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Тема 8 — II · Как они работают</w:t>
      </w:r>
    </w:p>
    <w:p>
      <w:r>
        <w:rPr>
          <w:color w:val="6B6684"/>
        </w:rPr>
        <w:t>Политические партии и общественно-политические движения</w:t>
      </w:r>
    </w:p>
    <w:p>
      <w:r>
        <w:rPr>
          <w:b/>
        </w:rPr>
        <w:t xml:space="preserve">Выступает: </w:t>
      </w:r>
      <w:r>
        <w:t xml:space="preserve">______________________     </w:t>
      </w:r>
      <w:r>
        <w:rPr>
          <w:b/>
        </w:rPr>
        <w:t xml:space="preserve">Твоё время: </w:t>
      </w:r>
      <w:r>
        <w:t>~1,9 мин</w:t>
      </w:r>
    </w:p>
    <w:p>
      <w:r>
        <w:rPr>
          <w:b/>
        </w:rPr>
        <w:t xml:space="preserve">О чём твой блок: </w:t>
      </w:r>
      <w:r>
        <w:t>Зачем нужны партии и какими они бывают</w:t>
      </w:r>
    </w:p>
    <w:p>
      <w:r>
        <w:t>Ты выступаешь 2-м из 4. Слайдов у тебя: 2.</w:t>
      </w:r>
    </w:p>
    <w:p>
      <w:pPr>
        <w:pStyle w:val="Heading1"/>
      </w:pPr>
      <w:r>
        <w:rPr>
          <w:color w:val="4A2FD6"/>
        </w:rPr>
        <w:t>Пять правил</w:t>
      </w:r>
    </w:p>
    <w:p>
      <w:pPr>
        <w:pStyle w:val="ListBullet"/>
      </w:pPr>
      <w:r>
        <w:t>Читать с листа нельзя. Выучи первую и последнюю фразу своего блока — остальное говори своими словами.</w:t>
      </w:r>
    </w:p>
    <w:p>
      <w:pPr>
        <w:pStyle w:val="ListBullet"/>
      </w:pPr>
      <w:r>
        <w:t>На слайде — заголовок, одна-три строки и схема. Полный текст слайда открывается красной кнопкой «+» внизу слева (или Enter) и появляется справа.</w:t>
      </w:r>
    </w:p>
    <w:p>
      <w:pPr>
        <w:pStyle w:val="ListBullet"/>
      </w:pPr>
      <w:r>
        <w:t>Объясняй по схеме на слайде: показывай на неё и говори простыми словами.</w:t>
      </w:r>
    </w:p>
    <w:p>
      <w:pPr>
        <w:pStyle w:val="ListBullet"/>
      </w:pPr>
      <w:r>
        <w:t>Назови автора и год — они перечислены в конце файла и внизу блока справа.</w:t>
      </w:r>
    </w:p>
    <w:p>
      <w:pPr>
        <w:pStyle w:val="ListBullet"/>
      </w:pPr>
      <w:r>
        <w:t>О сегодняшней политике говори категориями науки, без оценок в любую сторону.</w:t>
      </w:r>
    </w:p>
    <w:p>
      <w:pPr>
        <w:pStyle w:val="Heading1"/>
      </w:pPr>
      <w:r>
        <w:rPr>
          <w:color w:val="4A2FD6"/>
        </w:rPr>
        <w:t>Твой сигнал начинать</w:t>
      </w:r>
    </w:p>
    <w:p>
      <w:r>
        <w:rPr>
          <w:color w:val="6B6684"/>
        </w:rPr>
        <w:t xml:space="preserve">Предыдущий заканчивает словами: </w:t>
      </w:r>
    </w:p>
    <w:p>
      <w:r>
        <w:rPr>
          <w:i/>
        </w:rPr>
        <w:t>«Теперь — зачем партии нужны и какими они бывают.»</w:t>
      </w:r>
    </w:p>
    <w:p>
      <w:r>
        <w:t>Как только услышал это — выходи и начинай со своего первого слайда.</w:t>
      </w:r>
    </w:p>
    <w:p>
      <w:pPr>
        <w:pStyle w:val="Heading1"/>
      </w:pPr>
      <w:r>
        <w:rPr>
          <w:color w:val="4A2FD6"/>
        </w:rPr>
        <w:t>Что говорить по слайдам</w:t>
      </w:r>
    </w:p>
    <w:p>
      <w:pPr>
        <w:pStyle w:val="Heading2"/>
      </w:pPr>
      <w:r>
        <w:rPr>
          <w:color w:val="B8452D"/>
        </w:rPr>
        <w:t>Слайд 04 · Зачем нужны партии  ·  ~55 сек</w:t>
      </w:r>
    </w:p>
    <w:p>
      <w:r>
        <w:t>У партии пять главных функций.</w:t>
      </w:r>
    </w:p>
    <w:p>
      <w:r>
        <w:t>Первая — представительство: партия собирает интересы разных групп и превращает их в программу. Вторая — борьба за власть: выборы, места в парламенте, правительство.</w:t>
      </w:r>
    </w:p>
    <w:p>
      <w:r>
        <w:t>Третья — подготовка политиков: через партию человек проходит путь от рядового члена до депутата или министра. Четвёртая — политическая социализация: партия объясняет гражданам, что происходит в политике. Пятая — связь: партия передаёт власти то, чего хотят люди.</w:t>
      </w:r>
    </w:p>
    <w:p>
      <w:pPr>
        <w:pStyle w:val="Heading2"/>
      </w:pPr>
      <w:r>
        <w:rPr>
          <w:color w:val="B8452D"/>
        </w:rPr>
        <w:t>Слайд 05 · Какие бывают партии  ·  ~60 сек</w:t>
      </w:r>
    </w:p>
    <w:p>
      <w:r>
        <w:t>Партии делят по нескольким признакам.</w:t>
      </w:r>
    </w:p>
    <w:p>
      <w:r>
        <w:t>По идеологии — левые, центристские и правые; это мы разбирали в прошлой теме.</w:t>
      </w:r>
    </w:p>
    <w:p>
      <w:r>
        <w:t>По устройству — классификация француза Мориса Дюверже, книга «Политические партии», 1951 год. Кадровые партии небольшие, держатся на известных людях и оживают к выборам. Массовые — много членов, взносы, постоянная работа.</w:t>
      </w:r>
    </w:p>
    <w:p>
      <w:r>
        <w:t>По отношению к власти — правящие и оппозиционные. А Отто Кирхгеймер в 1966 году выделил «всеохватные» партии, которые обращаются сразу ко всем избирателям.</w:t>
      </w:r>
    </w:p>
    <w:p>
      <w:r>
        <w:t>Партии не живут поодиночке — вместе они образуют систему.</w:t>
      </w:r>
    </w:p>
    <w:p>
      <w:pPr>
        <w:pStyle w:val="Heading1"/>
      </w:pPr>
      <w:r>
        <w:rPr>
          <w:color w:val="4A2FD6"/>
        </w:rPr>
        <w:t>Чем ты заканчиваешь</w:t>
      </w:r>
    </w:p>
    <w:p>
      <w:r>
        <w:rPr>
          <w:i/>
        </w:rPr>
        <w:t>«Партии не живут поодиночке — вместе они образуют систему.»</w:t>
      </w:r>
    </w:p>
    <w:p>
      <w:r>
        <w:t>После этой фразы делаешь шаг назад — слово переходит к следующему.</w:t>
      </w:r>
    </w:p>
    <w:p>
      <w:pPr>
        <w:pStyle w:val="Heading1"/>
      </w:pPr>
      <w:r>
        <w:rPr>
          <w:color w:val="4A2FD6"/>
        </w:rPr>
        <w:t>Твои первоисточники</w:t>
      </w:r>
    </w:p>
    <w:p>
      <w:pPr>
        <w:pStyle w:val="ListBullet"/>
      </w:pPr>
      <w:r>
        <w:t>М. Дюверже · «Политические партии» · 1951</w:t>
      </w:r>
    </w:p>
    <w:p>
      <w:pPr>
        <w:pStyle w:val="ListBullet"/>
      </w:pPr>
      <w:r>
        <w:t>О. Кирхгеймер · «Трансформация западноевропейских партийных систем» · 1966</w:t>
      </w:r>
    </w:p>
    <w:p>
      <w:r>
        <w:t>Назвать автора и год обязательно — это требование СРО.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