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79B" w:rsidRDefault="00200A4D" w:rsidP="00200A4D">
      <w:pPr>
        <w:pStyle w:val="Title"/>
        <w:jc w:val="center"/>
        <w:rPr>
          <w:b/>
          <w:bCs/>
        </w:rPr>
      </w:pPr>
      <w:r w:rsidRPr="00200A4D">
        <w:rPr>
          <w:b/>
          <w:bCs/>
        </w:rPr>
        <w:t>Creating A Gallery to store all the Images</w:t>
      </w:r>
    </w:p>
    <w:p w:rsidR="00200A4D" w:rsidRPr="00FD48A4" w:rsidRDefault="00685AD5" w:rsidP="003D135F">
      <w:pPr>
        <w:pStyle w:val="IntenseQuote"/>
        <w:rPr>
          <w:rStyle w:val="Emphasis"/>
          <w:b/>
          <w:bCs/>
          <w:sz w:val="40"/>
          <w:szCs w:val="40"/>
        </w:rPr>
      </w:pPr>
      <w:r>
        <w:rPr>
          <w:b/>
          <w:bCs/>
          <w:noProof/>
        </w:rPr>
        <w:drawing>
          <wp:anchor distT="0" distB="0" distL="114300" distR="114300" simplePos="0" relativeHeight="251658240" behindDoc="0" locked="0" layoutInCell="1" allowOverlap="1">
            <wp:simplePos x="0" y="0"/>
            <wp:positionH relativeFrom="margin">
              <wp:posOffset>1174750</wp:posOffset>
            </wp:positionH>
            <wp:positionV relativeFrom="margin">
              <wp:posOffset>1367048</wp:posOffset>
            </wp:positionV>
            <wp:extent cx="4504055" cy="2533015"/>
            <wp:effectExtent l="0" t="0" r="4445" b="0"/>
            <wp:wrapSquare wrapText="bothSides"/>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vie::/Users/aitirjachowdhury/Desktop/Picto-Gallery_website.mp4">
                      <a:hlinkClick r:id="rId6"/>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4055" cy="2533015"/>
                    </a:xfrm>
                    <a:prstGeom prst="rect">
                      <a:avLst/>
                    </a:prstGeom>
                  </pic:spPr>
                </pic:pic>
              </a:graphicData>
            </a:graphic>
          </wp:anchor>
        </w:drawing>
      </w:r>
      <w:hyperlink r:id="rId8" w:history="1">
        <w:r w:rsidR="00200A4D" w:rsidRPr="003A6D28">
          <w:rPr>
            <w:rStyle w:val="Hyperlink"/>
            <w:b/>
            <w:bCs/>
            <w:sz w:val="40"/>
            <w:szCs w:val="40"/>
          </w:rPr>
          <w:t>Watch the</w:t>
        </w:r>
        <w:r w:rsidR="00200A4D" w:rsidRPr="003A6D28">
          <w:rPr>
            <w:rStyle w:val="Hyperlink"/>
            <w:b/>
            <w:bCs/>
            <w:sz w:val="40"/>
            <w:szCs w:val="40"/>
          </w:rPr>
          <w:t xml:space="preserve"> </w:t>
        </w:r>
        <w:r w:rsidR="00200A4D" w:rsidRPr="003A6D28">
          <w:rPr>
            <w:rStyle w:val="Hyperlink"/>
            <w:b/>
            <w:bCs/>
            <w:sz w:val="40"/>
            <w:szCs w:val="40"/>
          </w:rPr>
          <w:t>Video</w:t>
        </w:r>
      </w:hyperlink>
    </w:p>
    <w:p w:rsidR="00FE5C25" w:rsidRDefault="00FE5C25" w:rsidP="003D135F"/>
    <w:p w:rsidR="00FE5C25" w:rsidRDefault="00FE5C25" w:rsidP="003D135F"/>
    <w:p w:rsidR="00EE1A76" w:rsidRDefault="00EE1A76" w:rsidP="003D135F"/>
    <w:p w:rsidR="00EE1A76" w:rsidRDefault="00EE1A76" w:rsidP="003D135F"/>
    <w:p w:rsidR="00EE1A76" w:rsidRDefault="00EE1A76" w:rsidP="003D135F"/>
    <w:p w:rsidR="00EE1A76" w:rsidRDefault="00EE1A76" w:rsidP="003D135F"/>
    <w:p w:rsidR="00EE1A76" w:rsidRDefault="00EE1A76" w:rsidP="003D135F"/>
    <w:p w:rsidR="00EE1A76" w:rsidRDefault="00EE1A76" w:rsidP="003D135F"/>
    <w:p w:rsidR="00EE1A76" w:rsidRDefault="00EE1A76" w:rsidP="003D135F"/>
    <w:p w:rsidR="00EE1A76" w:rsidRDefault="00EE1A76" w:rsidP="003D135F"/>
    <w:p w:rsidR="00EE1A76" w:rsidRDefault="00EE1A76" w:rsidP="003D135F"/>
    <w:p w:rsidR="00EE1A76" w:rsidRDefault="00EE1A76" w:rsidP="003D135F"/>
    <w:p w:rsidR="00EE1A76" w:rsidRDefault="00EE1A76" w:rsidP="003D135F"/>
    <w:p w:rsidR="00EE1A76" w:rsidRDefault="00EE1A76" w:rsidP="003D135F"/>
    <w:p w:rsidR="003D135F" w:rsidRPr="00FD48A4" w:rsidRDefault="003D135F" w:rsidP="003D135F">
      <w:pPr>
        <w:pStyle w:val="IntenseQuote"/>
        <w:rPr>
          <w:b/>
          <w:bCs/>
          <w:sz w:val="36"/>
          <w:szCs w:val="36"/>
        </w:rPr>
      </w:pPr>
      <w:r w:rsidRPr="00FD48A4">
        <w:rPr>
          <w:b/>
          <w:bCs/>
          <w:sz w:val="36"/>
          <w:szCs w:val="36"/>
        </w:rPr>
        <w:t>S</w:t>
      </w:r>
      <w:r w:rsidR="00FD48A4">
        <w:rPr>
          <w:b/>
          <w:bCs/>
          <w:sz w:val="36"/>
          <w:szCs w:val="36"/>
        </w:rPr>
        <w:t>teps and Features</w:t>
      </w:r>
    </w:p>
    <w:p w:rsidR="003D135F" w:rsidRPr="00EE1A76" w:rsidRDefault="003D135F" w:rsidP="003D135F">
      <w:pPr>
        <w:pStyle w:val="ListParagraph"/>
        <w:numPr>
          <w:ilvl w:val="0"/>
          <w:numId w:val="1"/>
        </w:numPr>
        <w:rPr>
          <w:b/>
          <w:bCs/>
        </w:rPr>
      </w:pPr>
      <w:r w:rsidRPr="00EE1A76">
        <w:rPr>
          <w:b/>
          <w:bCs/>
        </w:rPr>
        <w:t>Create you</w:t>
      </w:r>
      <w:r w:rsidR="00AE7337" w:rsidRPr="00EE1A76">
        <w:rPr>
          <w:b/>
          <w:bCs/>
        </w:rPr>
        <w:t>r</w:t>
      </w:r>
      <w:r w:rsidRPr="00EE1A76">
        <w:rPr>
          <w:b/>
          <w:bCs/>
        </w:rPr>
        <w:t xml:space="preserve"> account</w:t>
      </w:r>
      <w:r w:rsidR="00AE7337" w:rsidRPr="00EE1A76">
        <w:rPr>
          <w:b/>
          <w:bCs/>
        </w:rPr>
        <w:t xml:space="preserve"> OR log in</w:t>
      </w:r>
    </w:p>
    <w:p w:rsidR="00387115" w:rsidRDefault="00387115" w:rsidP="00387115">
      <w:r>
        <w:t>To get started, you must create an account in order to use the website.</w:t>
      </w:r>
      <w:r w:rsidR="00FD48A4">
        <w:t xml:space="preserve"> If you hover the mouse over one of the sign-up </w:t>
      </w:r>
      <w:proofErr w:type="gramStart"/>
      <w:r w:rsidR="00FD48A4">
        <w:t>forms</w:t>
      </w:r>
      <w:proofErr w:type="gramEnd"/>
      <w:r w:rsidR="00FD48A4">
        <w:t xml:space="preserve"> it will appear clearly and you can start writing in you username and password. If you have an existing account, then you can just log in with </w:t>
      </w:r>
      <w:proofErr w:type="gramStart"/>
      <w:r w:rsidR="00FD48A4">
        <w:t>you</w:t>
      </w:r>
      <w:proofErr w:type="gramEnd"/>
      <w:r w:rsidR="00FD48A4">
        <w:t xml:space="preserve"> username and password otherwise create your new account. </w:t>
      </w:r>
    </w:p>
    <w:p w:rsidR="00FD48A4" w:rsidRDefault="00FD48A4" w:rsidP="00387115"/>
    <w:p w:rsidR="00EA786F" w:rsidRPr="00EE1A76" w:rsidRDefault="00387115" w:rsidP="00387115">
      <w:pPr>
        <w:pStyle w:val="ListParagraph"/>
        <w:numPr>
          <w:ilvl w:val="0"/>
          <w:numId w:val="1"/>
        </w:numPr>
        <w:rPr>
          <w:b/>
          <w:bCs/>
        </w:rPr>
      </w:pPr>
      <w:r w:rsidRPr="00EE1A76">
        <w:rPr>
          <w:b/>
          <w:bCs/>
        </w:rPr>
        <w:t>Manage</w:t>
      </w:r>
      <w:r w:rsidR="00EA786F" w:rsidRPr="00EE1A76">
        <w:rPr>
          <w:b/>
          <w:bCs/>
        </w:rPr>
        <w:t xml:space="preserve"> your gallery</w:t>
      </w:r>
    </w:p>
    <w:p w:rsidR="00FD48A4" w:rsidRDefault="00FD48A4" w:rsidP="00FD48A4">
      <w:r>
        <w:t xml:space="preserve">Once you have created the account you are taken to the home directory where you can manage your gallery. For first time user there won’t be any pictures but returning user will see their collection once they open the home directory. There are three options; Create, View, and Log out. For this step we will be focussing on the first two. By Clicking on View or Create it will take you to the image page where you can upload your images. Once you upload the image, you can also delete it as well. </w:t>
      </w:r>
    </w:p>
    <w:p w:rsidR="00FD48A4" w:rsidRDefault="00FD48A4" w:rsidP="00FD48A4"/>
    <w:p w:rsidR="00EA786F" w:rsidRPr="00EE1A76" w:rsidRDefault="00EA786F" w:rsidP="00EA786F">
      <w:pPr>
        <w:pStyle w:val="ListParagraph"/>
        <w:numPr>
          <w:ilvl w:val="0"/>
          <w:numId w:val="1"/>
        </w:numPr>
        <w:rPr>
          <w:b/>
          <w:bCs/>
        </w:rPr>
      </w:pPr>
      <w:r w:rsidRPr="00EE1A76">
        <w:rPr>
          <w:b/>
          <w:bCs/>
        </w:rPr>
        <w:t>Contact Support</w:t>
      </w:r>
    </w:p>
    <w:p w:rsidR="00FD48A4" w:rsidRDefault="00FD48A4" w:rsidP="00FD48A4">
      <w:r>
        <w:t>At the home directory right below all the option is the support textbox. This textbox Is for the user’s assistance if they want to ask any question regarding the application. They can write in their message; with the name and email address it is for and send their question or concerns to a support representative. The email will be responded to as soon as possible or within two business days.</w:t>
      </w:r>
    </w:p>
    <w:p w:rsidR="00EE1A76" w:rsidRDefault="00EE1A76">
      <w:r>
        <w:br w:type="page"/>
      </w:r>
    </w:p>
    <w:p w:rsidR="00FD48A4" w:rsidRDefault="00FD48A4" w:rsidP="00FD48A4">
      <w:bookmarkStart w:id="0" w:name="_GoBack"/>
      <w:bookmarkEnd w:id="0"/>
    </w:p>
    <w:p w:rsidR="00EA786F" w:rsidRPr="00EE1A76" w:rsidRDefault="00EA786F" w:rsidP="00EA786F">
      <w:pPr>
        <w:pStyle w:val="ListParagraph"/>
        <w:numPr>
          <w:ilvl w:val="0"/>
          <w:numId w:val="1"/>
        </w:numPr>
        <w:rPr>
          <w:b/>
          <w:bCs/>
        </w:rPr>
      </w:pPr>
      <w:r w:rsidRPr="00EE1A76">
        <w:rPr>
          <w:b/>
          <w:bCs/>
        </w:rPr>
        <w:t>Logging out</w:t>
      </w:r>
    </w:p>
    <w:p w:rsidR="00FD48A4" w:rsidRDefault="00FD48A4" w:rsidP="00FD48A4">
      <w:r>
        <w:t xml:space="preserve">After browsing through the gallery or adding new pictures to the user’s content, user can go to their home directory to log out of the application. The log-out button is right beside the “Create” and “View” button as mentioned earlier. </w:t>
      </w:r>
    </w:p>
    <w:p w:rsidR="003A6D28" w:rsidRDefault="003A6D28" w:rsidP="00FD48A4"/>
    <w:p w:rsidR="003A6D28" w:rsidRPr="003A6D28" w:rsidRDefault="003A6D28" w:rsidP="003A6D28">
      <w:pPr>
        <w:pStyle w:val="IntenseQuote"/>
        <w:rPr>
          <w:sz w:val="44"/>
          <w:szCs w:val="44"/>
        </w:rPr>
      </w:pPr>
      <w:r w:rsidRPr="003A6D28">
        <w:rPr>
          <w:sz w:val="44"/>
          <w:szCs w:val="44"/>
        </w:rPr>
        <w:t>Languages used</w:t>
      </w:r>
    </w:p>
    <w:p w:rsidR="003A6D28" w:rsidRDefault="003A6D28" w:rsidP="003A6D28">
      <w:pPr>
        <w:pStyle w:val="ListParagraph"/>
        <w:numPr>
          <w:ilvl w:val="0"/>
          <w:numId w:val="2"/>
        </w:numPr>
      </w:pPr>
      <w:r>
        <w:t>HTML5</w:t>
      </w:r>
    </w:p>
    <w:p w:rsidR="003A6D28" w:rsidRDefault="003A6D28" w:rsidP="003A6D28">
      <w:pPr>
        <w:pStyle w:val="ListParagraph"/>
        <w:numPr>
          <w:ilvl w:val="0"/>
          <w:numId w:val="2"/>
        </w:numPr>
      </w:pPr>
      <w:r>
        <w:t>CSS</w:t>
      </w:r>
    </w:p>
    <w:p w:rsidR="003A6D28" w:rsidRDefault="003A6D28" w:rsidP="003A6D28">
      <w:pPr>
        <w:pStyle w:val="ListParagraph"/>
        <w:numPr>
          <w:ilvl w:val="0"/>
          <w:numId w:val="2"/>
        </w:numPr>
      </w:pPr>
      <w:r>
        <w:t>JavaScript</w:t>
      </w:r>
    </w:p>
    <w:p w:rsidR="003A6D28" w:rsidRDefault="003A6D28" w:rsidP="003A6D28">
      <w:pPr>
        <w:pStyle w:val="ListParagraph"/>
        <w:numPr>
          <w:ilvl w:val="0"/>
          <w:numId w:val="2"/>
        </w:numPr>
      </w:pPr>
      <w:r>
        <w:t>Flask</w:t>
      </w:r>
    </w:p>
    <w:p w:rsidR="003A6D28" w:rsidRDefault="003A6D28" w:rsidP="003A6D28">
      <w:r>
        <w:t>Website deployed onto Heroku</w:t>
      </w:r>
    </w:p>
    <w:p w:rsidR="003A6D28" w:rsidRDefault="003A6D28" w:rsidP="00FD48A4"/>
    <w:p w:rsidR="003A6D28" w:rsidRDefault="003A6D28" w:rsidP="003A6D28">
      <w:pPr>
        <w:pStyle w:val="IntenseQuote"/>
        <w:rPr>
          <w:sz w:val="36"/>
          <w:szCs w:val="36"/>
        </w:rPr>
      </w:pPr>
      <w:r w:rsidRPr="003A6D28">
        <w:rPr>
          <w:sz w:val="36"/>
          <w:szCs w:val="36"/>
        </w:rPr>
        <w:t>Video Link</w:t>
      </w:r>
    </w:p>
    <w:p w:rsidR="003A6D28" w:rsidRDefault="003A6D28" w:rsidP="003A6D28">
      <w:r>
        <w:t xml:space="preserve">YouTube link: </w:t>
      </w:r>
      <w:hyperlink r:id="rId9" w:history="1">
        <w:r w:rsidRPr="0036530F">
          <w:rPr>
            <w:rStyle w:val="Hyperlink"/>
          </w:rPr>
          <w:t>https://youtu.be/mT4vg_nLLus</w:t>
        </w:r>
      </w:hyperlink>
    </w:p>
    <w:p w:rsidR="003A6D28" w:rsidRPr="003A6D28" w:rsidRDefault="003A6D28" w:rsidP="003A6D28"/>
    <w:sectPr w:rsidR="003A6D28" w:rsidRPr="003A6D28" w:rsidSect="00200A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C7C79"/>
    <w:multiLevelType w:val="hybridMultilevel"/>
    <w:tmpl w:val="F526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C1D74"/>
    <w:multiLevelType w:val="hybridMultilevel"/>
    <w:tmpl w:val="8FBA4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4D"/>
    <w:rsid w:val="00142937"/>
    <w:rsid w:val="001563EA"/>
    <w:rsid w:val="0016079B"/>
    <w:rsid w:val="00200A4D"/>
    <w:rsid w:val="0035232E"/>
    <w:rsid w:val="00387115"/>
    <w:rsid w:val="003A6D28"/>
    <w:rsid w:val="003D135F"/>
    <w:rsid w:val="003F3E74"/>
    <w:rsid w:val="00592C36"/>
    <w:rsid w:val="005C3EE8"/>
    <w:rsid w:val="00685AD5"/>
    <w:rsid w:val="007323B0"/>
    <w:rsid w:val="0085169E"/>
    <w:rsid w:val="00AD3A17"/>
    <w:rsid w:val="00AE7337"/>
    <w:rsid w:val="00EA786F"/>
    <w:rsid w:val="00EE1A76"/>
    <w:rsid w:val="00FD48A4"/>
    <w:rsid w:val="00FE5C25"/>
    <w:rsid w:val="00FF1A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5E52"/>
  <w15:chartTrackingRefBased/>
  <w15:docId w15:val="{C6C2DEB6-2831-D54D-9E07-5E52FA41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A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3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35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D135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D135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A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00A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A4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13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135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D13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D135F"/>
    <w:rPr>
      <w:rFonts w:asciiTheme="majorHAnsi" w:eastAsiaTheme="majorEastAsia" w:hAnsiTheme="majorHAnsi" w:cstheme="majorBidi"/>
      <w:color w:val="2F5496" w:themeColor="accent1" w:themeShade="BF"/>
    </w:rPr>
  </w:style>
  <w:style w:type="paragraph" w:styleId="NoSpacing">
    <w:name w:val="No Spacing"/>
    <w:uiPriority w:val="1"/>
    <w:qFormat/>
    <w:rsid w:val="003D135F"/>
  </w:style>
  <w:style w:type="character" w:styleId="Emphasis">
    <w:name w:val="Emphasis"/>
    <w:basedOn w:val="DefaultParagraphFont"/>
    <w:uiPriority w:val="20"/>
    <w:qFormat/>
    <w:rsid w:val="003D135F"/>
    <w:rPr>
      <w:i/>
      <w:iCs/>
    </w:rPr>
  </w:style>
  <w:style w:type="paragraph" w:styleId="IntenseQuote">
    <w:name w:val="Intense Quote"/>
    <w:basedOn w:val="Normal"/>
    <w:next w:val="Normal"/>
    <w:link w:val="IntenseQuoteChar"/>
    <w:uiPriority w:val="30"/>
    <w:qFormat/>
    <w:rsid w:val="003D13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135F"/>
    <w:rPr>
      <w:i/>
      <w:iCs/>
      <w:color w:val="4472C4" w:themeColor="accent1"/>
    </w:rPr>
  </w:style>
  <w:style w:type="paragraph" w:styleId="ListParagraph">
    <w:name w:val="List Paragraph"/>
    <w:basedOn w:val="Normal"/>
    <w:uiPriority w:val="34"/>
    <w:qFormat/>
    <w:rsid w:val="003D135F"/>
    <w:pPr>
      <w:ind w:left="720"/>
      <w:contextualSpacing/>
    </w:pPr>
  </w:style>
  <w:style w:type="character" w:styleId="Hyperlink">
    <w:name w:val="Hyperlink"/>
    <w:basedOn w:val="DefaultParagraphFont"/>
    <w:uiPriority w:val="99"/>
    <w:unhideWhenUsed/>
    <w:rsid w:val="00FE5C25"/>
    <w:rPr>
      <w:color w:val="0563C1" w:themeColor="hyperlink"/>
      <w:u w:val="single"/>
    </w:rPr>
  </w:style>
  <w:style w:type="character" w:styleId="UnresolvedMention">
    <w:name w:val="Unresolved Mention"/>
    <w:basedOn w:val="DefaultParagraphFont"/>
    <w:uiPriority w:val="99"/>
    <w:semiHidden/>
    <w:unhideWhenUsed/>
    <w:rsid w:val="00FE5C25"/>
    <w:rPr>
      <w:color w:val="605E5C"/>
      <w:shd w:val="clear" w:color="auto" w:fill="E1DFDD"/>
    </w:rPr>
  </w:style>
  <w:style w:type="character" w:styleId="FollowedHyperlink">
    <w:name w:val="FollowedHyperlink"/>
    <w:basedOn w:val="DefaultParagraphFont"/>
    <w:uiPriority w:val="99"/>
    <w:semiHidden/>
    <w:unhideWhenUsed/>
    <w:rsid w:val="003A6D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T4vg_nLL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mT4vg_nLLu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mT4vg_nL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95087-BBFD-9449-A369-D98EAFA89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Aitirja Chowdhury</dc:creator>
  <cp:keywords/>
  <dc:description/>
  <cp:lastModifiedBy>Aitirja Chowdhury</cp:lastModifiedBy>
  <cp:revision>3</cp:revision>
  <dcterms:created xsi:type="dcterms:W3CDTF">2019-06-24T08:21:00Z</dcterms:created>
  <dcterms:modified xsi:type="dcterms:W3CDTF">2019-06-24T08:22:00Z</dcterms:modified>
</cp:coreProperties>
</file>