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73" w:rsidRPr="00785955" w:rsidRDefault="00785955" w:rsidP="00785955">
      <w:pPr>
        <w:jc w:val="center"/>
        <w:rPr>
          <w:rFonts w:hint="eastAsia"/>
          <w:b/>
          <w:sz w:val="32"/>
          <w:szCs w:val="32"/>
        </w:rPr>
      </w:pPr>
      <w:r w:rsidRPr="00785955">
        <w:rPr>
          <w:rFonts w:hint="eastAsia"/>
          <w:b/>
          <w:sz w:val="32"/>
          <w:szCs w:val="32"/>
        </w:rPr>
        <w:t>SubSonic3.0插件</w:t>
      </w:r>
      <w:r w:rsidRPr="00785955">
        <w:rPr>
          <w:b/>
          <w:sz w:val="32"/>
          <w:szCs w:val="32"/>
        </w:rPr>
        <w:t>简介</w:t>
      </w:r>
    </w:p>
    <w:p w:rsidR="00785955" w:rsidRDefault="00785955"/>
    <w:p w:rsidR="00785955" w:rsidRPr="00785955" w:rsidRDefault="00785955" w:rsidP="0078595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785955">
        <w:rPr>
          <w:rFonts w:ascii="Calibri" w:eastAsia="宋体" w:hAnsi="Calibri" w:cs="Calibri"/>
          <w:kern w:val="0"/>
          <w:sz w:val="28"/>
          <w:szCs w:val="28"/>
        </w:rPr>
        <w:t>SubSonic</w:t>
      </w:r>
      <w:proofErr w:type="spellEnd"/>
      <w:r w:rsidRPr="00785955">
        <w:rPr>
          <w:rFonts w:ascii="Calibri" w:eastAsia="宋体" w:hAnsi="Calibri" w:cs="Calibri"/>
          <w:kern w:val="0"/>
          <w:sz w:val="28"/>
          <w:szCs w:val="28"/>
        </w:rPr>
        <w:t xml:space="preserve"> 3.0</w:t>
      </w:r>
      <w:r w:rsidRPr="00785955">
        <w:rPr>
          <w:rFonts w:ascii="微软雅黑" w:eastAsia="微软雅黑" w:hAnsi="微软雅黑" w:cs="Calibri" w:hint="eastAsia"/>
          <w:kern w:val="0"/>
          <w:sz w:val="28"/>
          <w:szCs w:val="28"/>
        </w:rPr>
        <w:t>简介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 xml:space="preserve">         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是</w:t>
      </w:r>
      <w:r w:rsidRPr="00785955">
        <w:rPr>
          <w:rFonts w:ascii="Calibri" w:eastAsia="宋体" w:hAnsi="Calibri" w:cs="Calibri"/>
          <w:kern w:val="0"/>
          <w:sz w:val="22"/>
        </w:rPr>
        <w:t xml:space="preserve">Rob 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Conery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用</w:t>
      </w:r>
      <w:r w:rsidRPr="00785955">
        <w:rPr>
          <w:rFonts w:ascii="Calibri" w:eastAsia="宋体" w:hAnsi="Calibri" w:cs="Calibri"/>
          <w:kern w:val="0"/>
          <w:sz w:val="22"/>
        </w:rPr>
        <w:t>C#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语言写的一个</w:t>
      </w:r>
      <w:r w:rsidRPr="00785955">
        <w:rPr>
          <w:rFonts w:ascii="Calibri" w:eastAsia="宋体" w:hAnsi="Calibri" w:cs="Calibri"/>
          <w:kern w:val="0"/>
          <w:sz w:val="22"/>
        </w:rPr>
        <w:t>ORM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开源框架，使用</w:t>
      </w:r>
      <w:r w:rsidRPr="00785955">
        <w:rPr>
          <w:rFonts w:ascii="Calibri" w:eastAsia="宋体" w:hAnsi="Calibri" w:cs="Calibri"/>
          <w:kern w:val="0"/>
          <w:sz w:val="22"/>
        </w:rPr>
        <w:t>BSD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软件授权许可（</w:t>
      </w:r>
      <w:r w:rsidRPr="00785955">
        <w:rPr>
          <w:rFonts w:ascii="Calibri" w:eastAsia="宋体" w:hAnsi="Calibri" w:cs="Calibri"/>
          <w:kern w:val="0"/>
          <w:sz w:val="22"/>
        </w:rPr>
        <w:t>The BSD 3-Clause License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）。它是一个实用的快速开发框架，通过非常简单的配置，以及附带的</w:t>
      </w:r>
      <w:r w:rsidRPr="00785955">
        <w:rPr>
          <w:rFonts w:ascii="Calibri" w:eastAsia="宋体" w:hAnsi="Calibri" w:cs="Calibri"/>
          <w:kern w:val="0"/>
          <w:sz w:val="22"/>
        </w:rPr>
        <w:t>T4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模板，就可以帮我们生成强大的数据访问层工具，让开</w:t>
      </w:r>
      <w:proofErr w:type="gramStart"/>
      <w:r w:rsidRPr="00785955">
        <w:rPr>
          <w:rFonts w:ascii="微软雅黑" w:eastAsia="微软雅黑" w:hAnsi="微软雅黑" w:cs="Calibri" w:hint="eastAsia"/>
          <w:kern w:val="0"/>
          <w:sz w:val="22"/>
        </w:rPr>
        <w:t>发人员</w:t>
      </w:r>
      <w:proofErr w:type="gramEnd"/>
      <w:r w:rsidRPr="00785955">
        <w:rPr>
          <w:rFonts w:ascii="微软雅黑" w:eastAsia="微软雅黑" w:hAnsi="微软雅黑" w:cs="Calibri" w:hint="eastAsia"/>
          <w:kern w:val="0"/>
          <w:sz w:val="22"/>
        </w:rPr>
        <w:t>远离</w:t>
      </w:r>
      <w:r w:rsidRPr="00785955">
        <w:rPr>
          <w:rFonts w:ascii="Calibri" w:eastAsia="宋体" w:hAnsi="Calibri" w:cs="Calibri"/>
          <w:kern w:val="0"/>
          <w:sz w:val="22"/>
        </w:rPr>
        <w:t>SQL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语句的拼接，专注于业务逻辑的开发。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 xml:space="preserve">         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</w:t>
      </w:r>
      <w:proofErr w:type="spellEnd"/>
      <w:r w:rsidRPr="00785955">
        <w:rPr>
          <w:rFonts w:ascii="Calibri" w:eastAsia="宋体" w:hAnsi="Calibri" w:cs="Calibri"/>
          <w:kern w:val="0"/>
          <w:sz w:val="22"/>
        </w:rPr>
        <w:t xml:space="preserve"> 3.0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适合短、平、快的中小型项目开发，支持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MsSql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、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MySql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与</w:t>
      </w:r>
      <w:r w:rsidRPr="00785955">
        <w:rPr>
          <w:rFonts w:ascii="Calibri" w:eastAsia="宋体" w:hAnsi="Calibri" w:cs="Calibri"/>
          <w:kern w:val="0"/>
          <w:sz w:val="22"/>
        </w:rPr>
        <w:t>SQLite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三种数据库，支持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Linq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和支持事务。对数据库操作灵活，对生成的</w:t>
      </w:r>
      <w:r w:rsidRPr="00785955">
        <w:rPr>
          <w:rFonts w:ascii="Calibri" w:eastAsia="宋体" w:hAnsi="Calibri" w:cs="Calibri"/>
          <w:kern w:val="0"/>
          <w:sz w:val="22"/>
        </w:rPr>
        <w:t>SQL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语句会自动进行优化，虽然是</w:t>
      </w:r>
      <w:r w:rsidRPr="00785955">
        <w:rPr>
          <w:rFonts w:ascii="Calibri" w:eastAsia="宋体" w:hAnsi="Calibri" w:cs="Calibri"/>
          <w:kern w:val="0"/>
          <w:sz w:val="22"/>
        </w:rPr>
        <w:t>ORM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框架，但在性能上并没有太大的损失。它上手容易，是一个</w:t>
      </w:r>
      <w:proofErr w:type="gramStart"/>
      <w:r w:rsidRPr="00785955">
        <w:rPr>
          <w:rFonts w:ascii="微软雅黑" w:eastAsia="微软雅黑" w:hAnsi="微软雅黑" w:cs="Calibri" w:hint="eastAsia"/>
          <w:kern w:val="0"/>
          <w:sz w:val="22"/>
        </w:rPr>
        <w:t>非常</w:t>
      </w:r>
      <w:proofErr w:type="gramEnd"/>
      <w:r w:rsidRPr="00785955">
        <w:rPr>
          <w:rFonts w:ascii="微软雅黑" w:eastAsia="微软雅黑" w:hAnsi="微软雅黑" w:cs="Calibri" w:hint="eastAsia"/>
          <w:kern w:val="0"/>
          <w:sz w:val="22"/>
        </w:rPr>
        <w:t>棒的</w:t>
      </w:r>
      <w:r w:rsidRPr="00785955">
        <w:rPr>
          <w:rFonts w:ascii="Calibri" w:eastAsia="宋体" w:hAnsi="Calibri" w:cs="Calibri"/>
          <w:kern w:val="0"/>
          <w:sz w:val="22"/>
        </w:rPr>
        <w:t>ORM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开发框架。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 xml:space="preserve">         3.0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版本最大的缺点是框架未开发完善，</w:t>
      </w:r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对多表关联查询支持的不是很好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只支持一个多表关联条件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（复杂的多表关联只能使用存储过程或</w:t>
      </w:r>
      <w:r w:rsidRPr="00785955">
        <w:rPr>
          <w:rFonts w:ascii="Calibri" w:eastAsia="宋体" w:hAnsi="Calibri" w:cs="Calibri"/>
          <w:kern w:val="0"/>
          <w:sz w:val="22"/>
        </w:rPr>
        <w:t>SQL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语句拼接方式来实现）；</w:t>
      </w:r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条件语句对</w:t>
      </w:r>
      <w:r w:rsidRPr="00785955">
        <w:rPr>
          <w:rFonts w:ascii="Calibri" w:eastAsia="宋体" w:hAnsi="Calibri" w:cs="Calibri"/>
          <w:color w:val="FF0000"/>
          <w:kern w:val="0"/>
          <w:sz w:val="22"/>
        </w:rPr>
        <w:t>In</w:t>
      </w:r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与</w:t>
      </w:r>
      <w:r w:rsidRPr="00785955">
        <w:rPr>
          <w:rFonts w:ascii="Calibri" w:eastAsia="宋体" w:hAnsi="Calibri" w:cs="Calibri"/>
          <w:color w:val="FF0000"/>
          <w:kern w:val="0"/>
          <w:sz w:val="22"/>
        </w:rPr>
        <w:t>Not In</w:t>
      </w:r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不支持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（需要在数据层重新封装处理才行）；</w:t>
      </w:r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如果使用</w:t>
      </w:r>
      <w:proofErr w:type="spellStart"/>
      <w:r w:rsidRPr="00785955">
        <w:rPr>
          <w:rFonts w:ascii="Calibri" w:eastAsia="宋体" w:hAnsi="Calibri" w:cs="Calibri"/>
          <w:color w:val="FF0000"/>
          <w:kern w:val="0"/>
          <w:sz w:val="22"/>
        </w:rPr>
        <w:t>Redis</w:t>
      </w:r>
      <w:proofErr w:type="spellEnd"/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缓存的话，存储数据时对</w:t>
      </w:r>
      <w:r w:rsidRPr="00785955">
        <w:rPr>
          <w:rFonts w:ascii="Calibri" w:eastAsia="宋体" w:hAnsi="Calibri" w:cs="Calibri"/>
          <w:color w:val="FF0000"/>
          <w:kern w:val="0"/>
          <w:sz w:val="22"/>
        </w:rPr>
        <w:t>subsonic3.0</w:t>
      </w:r>
      <w:r w:rsidRPr="00785955">
        <w:rPr>
          <w:rFonts w:ascii="微软雅黑" w:eastAsia="微软雅黑" w:hAnsi="微软雅黑" w:cs="Calibri" w:hint="eastAsia"/>
          <w:color w:val="FF0000"/>
          <w:kern w:val="0"/>
          <w:sz w:val="22"/>
        </w:rPr>
        <w:t>生成的实体有兼容问题，需要做一次转换封装后才能使用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785955" w:rsidRPr="00785955" w:rsidRDefault="00785955" w:rsidP="00785955">
      <w:pPr>
        <w:widowControl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8"/>
          <w:szCs w:val="28"/>
        </w:rPr>
        <w:t>SubSonic3.0</w:t>
      </w:r>
      <w:r w:rsidRPr="00785955">
        <w:rPr>
          <w:rFonts w:ascii="微软雅黑" w:eastAsia="微软雅黑" w:hAnsi="微软雅黑" w:cs="Calibri" w:hint="eastAsia"/>
          <w:kern w:val="0"/>
          <w:sz w:val="28"/>
          <w:szCs w:val="28"/>
        </w:rPr>
        <w:t>安装说明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color w:val="FF0000"/>
          <w:kern w:val="0"/>
          <w:sz w:val="22"/>
        </w:rPr>
      </w:pPr>
      <w:r w:rsidRPr="00785955">
        <w:rPr>
          <w:rFonts w:ascii="Calibri" w:eastAsia="宋体" w:hAnsi="Calibri" w:cs="Calibri"/>
          <w:b/>
          <w:bCs/>
          <w:color w:val="FF0000"/>
          <w:kern w:val="0"/>
          <w:sz w:val="22"/>
        </w:rPr>
        <w:t xml:space="preserve">        </w:t>
      </w:r>
      <w:hyperlink r:id="rId5" w:history="1">
        <w:r w:rsidRPr="00785955">
          <w:rPr>
            <w:rFonts w:ascii="Calibri" w:eastAsia="宋体" w:hAnsi="Calibri" w:cs="Calibri"/>
            <w:b/>
            <w:bCs/>
            <w:color w:val="0000FF"/>
            <w:kern w:val="0"/>
            <w:sz w:val="22"/>
            <w:u w:val="single"/>
          </w:rPr>
          <w:t>SubSonic3.0</w:t>
        </w:r>
        <w:r w:rsidRPr="00785955">
          <w:rPr>
            <w:rFonts w:ascii="微软雅黑" w:eastAsia="微软雅黑" w:hAnsi="微软雅黑" w:cs="Calibri" w:hint="eastAsia"/>
            <w:b/>
            <w:bCs/>
            <w:color w:val="0000FF"/>
            <w:kern w:val="0"/>
            <w:sz w:val="22"/>
            <w:u w:val="single"/>
          </w:rPr>
          <w:t>安装练习相关附件下载</w:t>
        </w:r>
      </w:hyperlink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 xml:space="preserve">        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MsSql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中新建一个数据库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SubSonicTest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，并设置好登录账户与密码为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SubSonicTest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 xml:space="preserve">        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运行下载包里的“</w:t>
      </w:r>
      <w:r w:rsidRPr="00785955">
        <w:rPr>
          <w:rFonts w:ascii="Calibri" w:eastAsia="宋体" w:hAnsi="Calibri" w:cs="Calibri"/>
          <w:kern w:val="0"/>
          <w:sz w:val="22"/>
        </w:rPr>
        <w:t>SQL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语句</w:t>
      </w:r>
      <w:r w:rsidRPr="00785955">
        <w:rPr>
          <w:rFonts w:ascii="Calibri" w:eastAsia="宋体" w:hAnsi="Calibri" w:cs="Calibri"/>
          <w:kern w:val="0"/>
          <w:sz w:val="22"/>
        </w:rPr>
        <w:t>.txt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”文件里的语句，生成数据表、记录与测试用的存储过程。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415059" cy="1977861"/>
            <wp:effectExtent l="0" t="0" r="0" b="3810"/>
            <wp:docPr id="18" name="图片 18" descr="C:\Users\Administrato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32" cy="200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 xml:space="preserve">        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785955">
        <w:rPr>
          <w:rFonts w:ascii="Calibri" w:eastAsia="宋体" w:hAnsi="Calibri" w:cs="Calibri"/>
          <w:kern w:val="0"/>
          <w:sz w:val="22"/>
        </w:rPr>
        <w:t xml:space="preserve">Visual Studio 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创建一个空白解决方案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510254" cy="3810103"/>
            <wp:effectExtent l="0" t="0" r="0" b="0"/>
            <wp:docPr id="17" name="图片 17" descr="C:\Users\Administrator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98" cy="38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在解决方案中创建一个空</w:t>
      </w:r>
      <w:r w:rsidRPr="00785955">
        <w:rPr>
          <w:rFonts w:ascii="Calibri" w:eastAsia="宋体" w:hAnsi="Calibri" w:cs="Calibri"/>
          <w:kern w:val="0"/>
          <w:sz w:val="22"/>
        </w:rPr>
        <w:t>Web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应用程序项目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439192" cy="3760967"/>
            <wp:effectExtent l="0" t="0" r="0" b="0"/>
            <wp:docPr id="16" name="图片 16" descr="C:\Users\Administrator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84" cy="377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将下载包里的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文件夹复制</w:t>
      </w:r>
      <w:proofErr w:type="gramStart"/>
      <w:r w:rsidRPr="00785955">
        <w:rPr>
          <w:rFonts w:ascii="微软雅黑" w:eastAsia="微软雅黑" w:hAnsi="微软雅黑" w:cs="Calibri" w:hint="eastAsia"/>
          <w:kern w:val="0"/>
          <w:sz w:val="22"/>
        </w:rPr>
        <w:t>进</w:t>
      </w:r>
      <w:r w:rsidRPr="00785955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项目</w:t>
      </w:r>
      <w:proofErr w:type="gramEnd"/>
      <w:r w:rsidRPr="00785955">
        <w:rPr>
          <w:rFonts w:ascii="微软雅黑" w:eastAsia="微软雅黑" w:hAnsi="微软雅黑" w:cs="Calibri" w:hint="eastAsia"/>
          <w:kern w:val="0"/>
          <w:sz w:val="22"/>
        </w:rPr>
        <w:t>文件夹中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2466683" cy="2003729"/>
            <wp:effectExtent l="0" t="0" r="0" b="0"/>
            <wp:docPr id="15" name="图片 15" descr="C:\Users\Administrator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30" cy="20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刷新项目就可以看到隐藏的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文件夹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2799643" cy="1781092"/>
            <wp:effectExtent l="0" t="0" r="1270" b="0"/>
            <wp:docPr id="14" name="图片 14" descr="C:\Users\Administrator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79" cy="180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打开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Web.config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，添加数据库连接字符串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798387" cy="2107096"/>
            <wp:effectExtent l="0" t="0" r="0" b="7620"/>
            <wp:docPr id="13" name="图片 13" descr="C:\Users\Administrator\AppData\Local\Temp\msohtmlclip1\02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msohtmlclip1\02\clip_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30" cy="213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将下载包里面的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Dll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和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SubSonic.Core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复制到</w:t>
      </w:r>
      <w:r w:rsidRPr="00785955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解决方案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中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2976286" cy="1844702"/>
            <wp:effectExtent l="0" t="0" r="0" b="3175"/>
            <wp:docPr id="12" name="图片 12" descr="C:\Users\Administrator\AppData\Local\Temp\msohtmlclip1\02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msohtmlclip1\02\clip_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18" cy="18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添加</w:t>
      </w:r>
      <w:r w:rsidRPr="00785955">
        <w:rPr>
          <w:rFonts w:ascii="Calibri" w:eastAsia="宋体" w:hAnsi="Calibri" w:cs="Calibri"/>
          <w:kern w:val="0"/>
          <w:sz w:val="22"/>
        </w:rPr>
        <w:t>SubSonic3.0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项目（直接使用源码项目，方便在使用时调试及修改）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444035" cy="2767054"/>
            <wp:effectExtent l="0" t="0" r="4445" b="0"/>
            <wp:docPr id="11" name="图片 11" descr="C:\Users\Administrator\AppData\Local\Temp\msohtmlclip1\02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Temp\msohtmlclip1\02\clip_image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33" cy="277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385458" cy="3283806"/>
            <wp:effectExtent l="0" t="0" r="5715" b="0"/>
            <wp:docPr id="10" name="图片 10" descr="C:\Users\Administrator\AppData\Local\Temp\msohtmlclip1\02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Temp\msohtmlclip1\02\clip_image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56" cy="330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2350210" cy="3466631"/>
            <wp:effectExtent l="0" t="0" r="0" b="635"/>
            <wp:docPr id="9" name="图片 9" descr="C:\Users\Administrator\AppData\Local\Temp\msohtmlclip1\02\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Temp\msohtmlclip1\02\clip_imag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7" cy="348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785955">
        <w:rPr>
          <w:rFonts w:ascii="Calibri" w:eastAsia="宋体" w:hAnsi="Calibri" w:cs="Calibri"/>
          <w:kern w:val="0"/>
          <w:sz w:val="22"/>
        </w:rPr>
        <w:t>Web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工程中添加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SubSonic.Core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项目和</w:t>
      </w:r>
      <w:r w:rsidRPr="00785955">
        <w:rPr>
          <w:rFonts w:ascii="Calibri" w:eastAsia="宋体" w:hAnsi="Calibri" w:cs="Calibri"/>
          <w:kern w:val="0"/>
          <w:sz w:val="22"/>
        </w:rPr>
        <w:t>Castle.Core.dll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引用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3037288" cy="2075026"/>
            <wp:effectExtent l="0" t="0" r="0" b="1905"/>
            <wp:docPr id="8" name="图片 8" descr="C:\Users\Administrator\AppData\Local\Temp\msohtmlclip1\02\clip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Temp\msohtmlclip1\02\clip_imag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17" cy="20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2926080" cy="2335581"/>
            <wp:effectExtent l="0" t="0" r="7620" b="7620"/>
            <wp:docPr id="7" name="图片 7" descr="C:\Users\Administrator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05" cy="23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2968819" cy="2385364"/>
            <wp:effectExtent l="0" t="0" r="3175" b="0"/>
            <wp:docPr id="6" name="图片 6" descr="C:\Users\Administrator\AppData\Local\Temp\msohtmlclip1\02\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Temp\msohtmlclip1\02\clip_image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03" cy="24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将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包含</w:t>
      </w:r>
      <w:proofErr w:type="gramStart"/>
      <w:r w:rsidRPr="00785955">
        <w:rPr>
          <w:rFonts w:ascii="微软雅黑" w:eastAsia="微软雅黑" w:hAnsi="微软雅黑" w:cs="Calibri" w:hint="eastAsia"/>
          <w:kern w:val="0"/>
          <w:sz w:val="22"/>
        </w:rPr>
        <w:t>进项目</w:t>
      </w:r>
      <w:proofErr w:type="gramEnd"/>
      <w:r w:rsidRPr="00785955">
        <w:rPr>
          <w:rFonts w:ascii="微软雅黑" w:eastAsia="微软雅黑" w:hAnsi="微软雅黑" w:cs="Calibri" w:hint="eastAsia"/>
          <w:kern w:val="0"/>
          <w:sz w:val="22"/>
        </w:rPr>
        <w:t>中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438885" cy="2464867"/>
            <wp:effectExtent l="0" t="0" r="0" b="0"/>
            <wp:docPr id="5" name="图片 5" descr="C:\Users\Administrator\AppData\Local\Temp\msohtmlclip1\02\clip_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Temp\msohtmlclip1\02\clip_imag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12" cy="24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lastRenderedPageBreak/>
        <w:t>如果数据库名称、账户和密码设置同前面要求一样的话，</w:t>
      </w:r>
      <w:r w:rsidRPr="00785955">
        <w:rPr>
          <w:rFonts w:ascii="Calibri" w:eastAsia="宋体" w:hAnsi="Calibri" w:cs="Calibri"/>
          <w:kern w:val="0"/>
          <w:sz w:val="22"/>
        </w:rPr>
        <w:t>T4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模板将会直接运行生成相关实体类；如果设置不一样的，请按下面要求进行</w:t>
      </w:r>
      <w:r w:rsidRPr="00785955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设置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：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1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、打开</w:t>
      </w:r>
      <w:r w:rsidRPr="00785955">
        <w:rPr>
          <w:rFonts w:ascii="Calibri" w:eastAsia="宋体" w:hAnsi="Calibri" w:cs="Calibri"/>
          <w:kern w:val="0"/>
          <w:sz w:val="22"/>
        </w:rPr>
        <w:t>Web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项目内，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文件夹内的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Settings.ttinclude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配置文件，进行设置指定内容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2016431" cy="2194532"/>
            <wp:effectExtent l="0" t="0" r="3175" b="0"/>
            <wp:docPr id="4" name="图片 4" descr="C:\Users\Administrator\AppData\Local\Temp\msohtmlclip1\02\clip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Temp\msohtmlclip1\02\clip_image0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000" cy="22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279362" cy="2430241"/>
            <wp:effectExtent l="0" t="0" r="0" b="8255"/>
            <wp:docPr id="3" name="图片 3" descr="C:\Users\Administrator\AppData\Local\Temp\msohtmlclip1\02\clip_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Temp\msohtmlclip1\02\clip_image0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61" cy="244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2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、设置好后，选择全部</w:t>
      </w:r>
      <w:r w:rsidRPr="00785955">
        <w:rPr>
          <w:rFonts w:ascii="Calibri" w:eastAsia="宋体" w:hAnsi="Calibri" w:cs="Calibri"/>
          <w:kern w:val="0"/>
          <w:sz w:val="22"/>
        </w:rPr>
        <w:t>T4</w:t>
      </w:r>
      <w:r w:rsidRPr="00785955">
        <w:rPr>
          <w:rFonts w:ascii="微软雅黑" w:eastAsia="微软雅黑" w:hAnsi="微软雅黑" w:cs="Calibri" w:hint="eastAsia"/>
          <w:kern w:val="0"/>
          <w:sz w:val="22"/>
        </w:rPr>
        <w:t>模板文件（即：</w:t>
      </w:r>
      <w:r w:rsidRPr="00785955">
        <w:rPr>
          <w:rFonts w:ascii="Calibri" w:eastAsia="宋体" w:hAnsi="Calibri" w:cs="Calibri"/>
          <w:kern w:val="0"/>
          <w:sz w:val="22"/>
        </w:rPr>
        <w:t>.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tt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文件），运行生成代码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438637" cy="3302197"/>
            <wp:effectExtent l="0" t="0" r="0" b="0"/>
            <wp:docPr id="2" name="图片 2" descr="C:\Users\Administrator\AppData\Local\Temp\msohtmlclip1\02\clip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Temp\msohtmlclip1\02\clip_image0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71" cy="33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2003949" cy="3347748"/>
            <wp:effectExtent l="0" t="0" r="0" b="5080"/>
            <wp:docPr id="1" name="图片 1" descr="C:\Users\Administrator\AppData\Local\Temp\msohtmlclip1\02\clip_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Temp\msohtmlclip1\02\clip_image0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587" cy="33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kern w:val="0"/>
          <w:sz w:val="22"/>
        </w:rPr>
        <w:t> </w:t>
      </w:r>
    </w:p>
    <w:p w:rsidR="00785955" w:rsidRPr="00785955" w:rsidRDefault="00785955" w:rsidP="0078595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Calibri" w:eastAsia="宋体" w:hAnsi="Calibri" w:cs="Calibri"/>
          <w:b/>
          <w:bCs/>
          <w:kern w:val="0"/>
          <w:sz w:val="28"/>
          <w:szCs w:val="28"/>
        </w:rPr>
        <w:t>SubSonic3.0</w:t>
      </w:r>
      <w:r w:rsidRPr="00785955">
        <w:rPr>
          <w:rFonts w:ascii="微软雅黑" w:eastAsia="微软雅黑" w:hAnsi="微软雅黑" w:cs="Calibri" w:hint="eastAsia"/>
          <w:b/>
          <w:bCs/>
          <w:kern w:val="0"/>
          <w:sz w:val="28"/>
          <w:szCs w:val="28"/>
        </w:rPr>
        <w:t>模板介绍说明</w:t>
      </w:r>
    </w:p>
    <w:p w:rsidR="00785955" w:rsidRPr="00785955" w:rsidRDefault="00785955" w:rsidP="0078595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85955">
        <w:rPr>
          <w:rFonts w:ascii="微软雅黑" w:eastAsia="微软雅黑" w:hAnsi="微软雅黑" w:cs="Calibri" w:hint="eastAsia"/>
          <w:kern w:val="0"/>
          <w:sz w:val="22"/>
        </w:rPr>
        <w:t>文本中介绍附件中的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SubSonic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文件夹模板（</w:t>
      </w:r>
      <w:proofErr w:type="spellStart"/>
      <w:r w:rsidRPr="00785955">
        <w:rPr>
          <w:rFonts w:ascii="Calibri" w:eastAsia="宋体" w:hAnsi="Calibri" w:cs="Calibri"/>
          <w:kern w:val="0"/>
          <w:sz w:val="22"/>
        </w:rPr>
        <w:t>MsSql</w:t>
      </w:r>
      <w:proofErr w:type="spellEnd"/>
      <w:r w:rsidRPr="00785955">
        <w:rPr>
          <w:rFonts w:ascii="微软雅黑" w:eastAsia="微软雅黑" w:hAnsi="微软雅黑" w:cs="Calibri" w:hint="eastAsia"/>
          <w:kern w:val="0"/>
          <w:sz w:val="22"/>
        </w:rPr>
        <w:t>），不适用官方发布的模板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6254"/>
      </w:tblGrid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文件名称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785955">
              <w:rPr>
                <w:rFonts w:ascii="Calibri" w:eastAsia="宋体" w:hAnsi="Calibri" w:cs="Calibri"/>
                <w:kern w:val="0"/>
                <w:sz w:val="22"/>
              </w:rPr>
              <w:lastRenderedPageBreak/>
              <w:t>ActiveRecord.tt</w:t>
            </w:r>
          </w:p>
        </w:tc>
        <w:tc>
          <w:tcPr>
            <w:tcW w:w="9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按数据表生成对应名称的类实体（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Mo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del），以及支持lambda表达式的各种常用函数（包括：增、改、查、</w:t>
            </w:r>
            <w:proofErr w:type="gramStart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删</w:t>
            </w:r>
            <w:proofErr w:type="gramEnd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、Exists等）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85955">
              <w:rPr>
                <w:rFonts w:ascii="Calibri" w:eastAsia="宋体" w:hAnsi="Calibri" w:cs="Calibri"/>
                <w:kern w:val="0"/>
                <w:sz w:val="22"/>
              </w:rPr>
              <w:t>Context.tt</w:t>
            </w:r>
          </w:p>
        </w:tc>
        <w:tc>
          <w:tcPr>
            <w:tcW w:w="9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生成常用公共模板函数：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Select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Insert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Avg</w:t>
            </w:r>
            <w:proofErr w:type="spellEnd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Count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Max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Min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Variance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StandardDeviation</w:t>
            </w:r>
            <w:proofErr w:type="spellEnd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Sum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Delete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GetQuery</w:t>
            </w:r>
            <w:proofErr w:type="spellEnd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Update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等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85955">
              <w:rPr>
                <w:rFonts w:ascii="Calibri" w:eastAsia="宋体" w:hAnsi="Calibri" w:cs="Calibri"/>
                <w:kern w:val="0"/>
                <w:sz w:val="22"/>
              </w:rPr>
              <w:t>EntityTable.tt</w:t>
            </w:r>
          </w:p>
        </w:tc>
        <w:tc>
          <w:tcPr>
            <w:tcW w:w="9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新增模板（原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SubSonic3.0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没有这个模板，里面的功能从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Struct.tt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模板中分离出来的），主要功能是可直接获取数据表名称与字段名称，减少开发中硬编码的存在。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85955">
              <w:rPr>
                <w:rFonts w:ascii="Calibri" w:eastAsia="宋体" w:hAnsi="Calibri" w:cs="Calibri"/>
                <w:kern w:val="0"/>
                <w:sz w:val="22"/>
              </w:rPr>
              <w:t>CreateModel.tt</w:t>
            </w:r>
          </w:p>
        </w:tc>
        <w:tc>
          <w:tcPr>
            <w:tcW w:w="9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新增模板（原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SubSonic3.0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没有这个模板），主要功能是数据表生成对应名称的类实体（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Model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），这是普通的实体类，不附任何多余的内容（函数），主要用于存储到</w:t>
            </w: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Redis</w:t>
            </w:r>
            <w:proofErr w:type="spellEnd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缓存或做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C/S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接口通讯时转</w:t>
            </w:r>
            <w:r w:rsidRPr="00785955">
              <w:rPr>
                <w:rFonts w:ascii="Calibri" w:eastAsia="宋体" w:hAnsi="Calibri" w:cs="Calibri"/>
                <w:kern w:val="0"/>
                <w:sz w:val="22"/>
              </w:rPr>
              <w:t>JSON</w:t>
            </w: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使用。非必须项。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Settings.ttinclude</w:t>
            </w:r>
            <w:proofErr w:type="spellEnd"/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模板参数配置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SQLServer.ttinclude</w:t>
            </w:r>
            <w:proofErr w:type="spellEnd"/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MqSql</w:t>
            </w:r>
            <w:proofErr w:type="spellEnd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数据库读取、生成的相关配置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85955">
              <w:rPr>
                <w:rFonts w:ascii="Calibri" w:eastAsia="宋体" w:hAnsi="Calibri" w:cs="Calibri"/>
                <w:kern w:val="0"/>
                <w:sz w:val="22"/>
              </w:rPr>
              <w:t>StoredProcedures.tt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生成存储过程调用函数（本模板生成的函数调用存储过程非常方便，详情请关注例子）</w:t>
            </w:r>
          </w:p>
        </w:tc>
      </w:tr>
      <w:tr w:rsidR="00785955" w:rsidRPr="00785955" w:rsidTr="00785955"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785955">
              <w:rPr>
                <w:rFonts w:ascii="Calibri" w:eastAsia="宋体" w:hAnsi="Calibri" w:cs="Calibri"/>
                <w:kern w:val="0"/>
                <w:sz w:val="22"/>
              </w:rPr>
              <w:t>Structs.tt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5955" w:rsidRPr="00785955" w:rsidRDefault="00785955" w:rsidP="0078595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生成表结构模板，提供给</w:t>
            </w:r>
            <w:proofErr w:type="spellStart"/>
            <w:r w:rsidRPr="00785955">
              <w:rPr>
                <w:rFonts w:ascii="Calibri" w:eastAsia="宋体" w:hAnsi="Calibri" w:cs="Calibri"/>
                <w:kern w:val="0"/>
                <w:sz w:val="22"/>
              </w:rPr>
              <w:t>SubSonic</w:t>
            </w:r>
            <w:proofErr w:type="spellEnd"/>
            <w:r w:rsidRPr="00785955">
              <w:rPr>
                <w:rFonts w:ascii="微软雅黑" w:eastAsia="微软雅黑" w:hAnsi="微软雅黑" w:cs="宋体" w:hint="eastAsia"/>
                <w:kern w:val="0"/>
                <w:sz w:val="22"/>
              </w:rPr>
              <w:t>插件使用</w:t>
            </w:r>
          </w:p>
        </w:tc>
      </w:tr>
    </w:tbl>
    <w:p w:rsidR="00785955" w:rsidRPr="00785955" w:rsidRDefault="00785955" w:rsidP="00785955">
      <w:pPr>
        <w:widowControl/>
        <w:jc w:val="left"/>
        <w:rPr>
          <w:rFonts w:ascii="微软雅黑" w:eastAsia="微软雅黑" w:hAnsi="微软雅黑" w:cs="Calibri"/>
          <w:kern w:val="0"/>
          <w:sz w:val="22"/>
          <w:lang w:val="x-none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</w:p>
    <w:p w:rsidR="00785955" w:rsidRPr="00785955" w:rsidRDefault="00785955" w:rsidP="0078595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785955">
        <w:rPr>
          <w:rFonts w:ascii="Calibri" w:eastAsia="宋体" w:hAnsi="Calibri" w:cs="Calibri"/>
          <w:b/>
          <w:bCs/>
          <w:kern w:val="0"/>
          <w:sz w:val="28"/>
          <w:szCs w:val="28"/>
        </w:rPr>
        <w:t>SubSonic3.0</w:t>
      </w:r>
      <w:r w:rsidRPr="00785955">
        <w:rPr>
          <w:rFonts w:ascii="微软雅黑" w:eastAsia="微软雅黑" w:hAnsi="微软雅黑" w:cs="Calibri" w:hint="eastAsia"/>
          <w:b/>
          <w:bCs/>
          <w:kern w:val="0"/>
          <w:sz w:val="28"/>
          <w:szCs w:val="28"/>
        </w:rPr>
        <w:t>使用例子</w:t>
      </w:r>
    </w:p>
    <w:p w:rsidR="00785955" w:rsidRPr="00785955" w:rsidRDefault="00785955" w:rsidP="00785955">
      <w:pPr>
        <w:widowControl/>
        <w:ind w:left="540"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hyperlink r:id="rId24" w:history="1">
        <w:r w:rsidRPr="00785955">
          <w:rPr>
            <w:rFonts w:ascii="微软雅黑" w:eastAsia="微软雅黑" w:hAnsi="微软雅黑" w:cs="Calibri" w:hint="eastAsia"/>
            <w:b/>
            <w:bCs/>
            <w:color w:val="0000FF"/>
            <w:kern w:val="0"/>
            <w:sz w:val="22"/>
            <w:u w:val="single"/>
          </w:rPr>
          <w:t>点击下载本文例子的解决方案源码</w:t>
        </w:r>
      </w:hyperlink>
    </w:p>
    <w:p w:rsidR="00785955" w:rsidRDefault="00785955" w:rsidP="00785955">
      <w:pPr>
        <w:widowControl/>
        <w:ind w:left="540"/>
        <w:jc w:val="left"/>
        <w:rPr>
          <w:rFonts w:hint="eastAsia"/>
        </w:rPr>
      </w:pPr>
      <w:r w:rsidRPr="00785955">
        <w:rPr>
          <w:rFonts w:ascii="微软雅黑" w:eastAsia="微软雅黑" w:hAnsi="微软雅黑" w:cs="Calibri" w:hint="eastAsia"/>
          <w:kern w:val="0"/>
          <w:sz w:val="22"/>
          <w:lang w:val="x-none"/>
        </w:rPr>
        <w:t> </w:t>
      </w:r>
      <w:bookmarkStart w:id="0" w:name="_GoBack"/>
      <w:bookmarkEnd w:id="0"/>
    </w:p>
    <w:sectPr w:rsidR="00785955" w:rsidSect="00785955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2EE"/>
    <w:multiLevelType w:val="multilevel"/>
    <w:tmpl w:val="9A2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6292F"/>
    <w:multiLevelType w:val="multilevel"/>
    <w:tmpl w:val="668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C1DA1"/>
    <w:multiLevelType w:val="multilevel"/>
    <w:tmpl w:val="D5B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C06DD3"/>
    <w:multiLevelType w:val="multilevel"/>
    <w:tmpl w:val="05B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15"/>
    <w:rsid w:val="00785955"/>
    <w:rsid w:val="009F7415"/>
    <w:rsid w:val="00F1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9D05"/>
  <w15:chartTrackingRefBased/>
  <w15:docId w15:val="{1B079DC6-3E9D-43C8-8B90-8B445F32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5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files.cnblogs.com/EmptyFS/SubSonic3.0%E6%8F%92%E4%BB%B6%E4%BB%8B%E7%BB%8D%E7%AB%A0%E8%8A%82%E4%BE%8B%E5%AD%90.rar" TargetMode="External"/><Relationship Id="rId5" Type="http://schemas.openxmlformats.org/officeDocument/2006/relationships/hyperlink" Target="http://files.cnblogs.com/EmptyFS/SubSonic3.0%E5%AE%89%E8%A3%85%E7%BB%83%E4%B9%A0%E7%9B%B8%E5%85%B3%E9%99%84%E4%BB%B6.ra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赖强</cp:lastModifiedBy>
  <cp:revision>2</cp:revision>
  <dcterms:created xsi:type="dcterms:W3CDTF">2017-04-25T06:49:00Z</dcterms:created>
  <dcterms:modified xsi:type="dcterms:W3CDTF">2017-04-25T06:55:00Z</dcterms:modified>
</cp:coreProperties>
</file>