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3DF94" w14:textId="77777777" w:rsidR="00CD1A5B" w:rsidRPr="00EB3237" w:rsidRDefault="00000000">
      <w:pPr>
        <w:pStyle w:val="aa"/>
        <w:jc w:val="center"/>
        <w:rPr>
          <w:rFonts w:ascii="Times New Roman" w:hAnsi="Times New Roman" w:cs="Times New Roman"/>
          <w:color w:val="000000" w:themeColor="text1"/>
        </w:rPr>
      </w:pPr>
      <w:r w:rsidRPr="00EB3237">
        <w:rPr>
          <w:rFonts w:ascii="Times New Roman" w:hAnsi="Times New Roman" w:cs="Times New Roman"/>
          <w:color w:val="1E1E1E"/>
          <w:sz w:val="30"/>
        </w:rPr>
        <w:t>TASK 2: METHODOLOGY PASSPORT CARD</w:t>
      </w:r>
    </w:p>
    <w:p w14:paraId="4D34E7B0" w14:textId="77777777" w:rsidR="00CD1A5B" w:rsidRPr="00EB3237" w:rsidRDefault="00000000">
      <w:pPr>
        <w:spacing w:after="100"/>
        <w:jc w:val="center"/>
        <w:rPr>
          <w:rFonts w:ascii="Times New Roman" w:hAnsi="Times New Roman" w:cs="Times New Roman"/>
          <w:color w:val="000000" w:themeColor="text1"/>
        </w:rPr>
      </w:pPr>
      <w:r w:rsidRPr="00EB3237">
        <w:rPr>
          <w:rFonts w:ascii="Times New Roman" w:hAnsi="Times New Roman" w:cs="Times New Roman"/>
          <w:color w:val="1E1E1E"/>
          <w:sz w:val="20"/>
        </w:rPr>
        <w:t>Research Methods</w:t>
      </w:r>
    </w:p>
    <w:p w14:paraId="01A92A40" w14:textId="789871E1" w:rsidR="00CD1A5B" w:rsidRPr="00EB3237" w:rsidRDefault="00000000">
      <w:pPr>
        <w:spacing w:after="100"/>
        <w:jc w:val="center"/>
        <w:rPr>
          <w:rFonts w:ascii="Times New Roman" w:hAnsi="Times New Roman" w:cs="Times New Roman"/>
          <w:color w:val="000000" w:themeColor="text1"/>
        </w:rPr>
      </w:pPr>
      <w:r w:rsidRPr="00EB3237">
        <w:rPr>
          <w:rFonts w:ascii="Times New Roman" w:hAnsi="Times New Roman" w:cs="Times New Roman"/>
          <w:color w:val="1E1E1E"/>
          <w:sz w:val="20"/>
        </w:rPr>
        <w:t>Yerkindik Ailen, Aitkali Dariga</w:t>
      </w:r>
    </w:p>
    <w:p w14:paraId="51C68E86" w14:textId="77777777" w:rsidR="00CD1A5B" w:rsidRPr="00EB3237" w:rsidRDefault="00000000">
      <w:pPr>
        <w:keepNext/>
        <w:spacing w:before="260" w:after="100"/>
        <w:rPr>
          <w:rFonts w:ascii="Times New Roman" w:hAnsi="Times New Roman" w:cs="Times New Roman"/>
          <w:color w:val="000000" w:themeColor="text1"/>
        </w:rPr>
      </w:pPr>
      <w:r w:rsidRPr="00EB3237">
        <w:rPr>
          <w:rFonts w:ascii="Times New Roman" w:hAnsi="Times New Roman" w:cs="Times New Roman"/>
          <w:b/>
          <w:color w:val="1E1E1E"/>
          <w:sz w:val="23"/>
        </w:rPr>
        <w:t>1. Project Information</w:t>
      </w:r>
    </w:p>
    <w:p w14:paraId="49568A24" w14:textId="77777777" w:rsidR="00CD1A5B" w:rsidRPr="00EB3237" w:rsidRDefault="00000000">
      <w:pPr>
        <w:spacing w:after="100"/>
        <w:rPr>
          <w:rFonts w:ascii="Times New Roman" w:hAnsi="Times New Roman" w:cs="Times New Roman"/>
          <w:color w:val="000000" w:themeColor="text1"/>
        </w:rPr>
      </w:pPr>
      <w:r w:rsidRPr="00EB3237">
        <w:rPr>
          <w:rFonts w:ascii="Times New Roman" w:hAnsi="Times New Roman" w:cs="Times New Roman"/>
          <w:b/>
          <w:color w:val="1E1E1E"/>
          <w:sz w:val="20"/>
        </w:rPr>
        <w:t>Research title:</w:t>
      </w:r>
      <w:r w:rsidRPr="00EB3237">
        <w:rPr>
          <w:rFonts w:ascii="Times New Roman" w:hAnsi="Times New Roman" w:cs="Times New Roman"/>
          <w:color w:val="1E1E1E"/>
          <w:sz w:val="20"/>
        </w:rPr>
        <w:t xml:space="preserve"> The Impact of Generative AI Assistance on Programming Learning Effectiveness Among Undergraduate Students</w:t>
      </w:r>
    </w:p>
    <w:p w14:paraId="17FE55C1" w14:textId="77777777" w:rsidR="00CD1A5B" w:rsidRPr="00EB3237" w:rsidRDefault="00000000">
      <w:pPr>
        <w:spacing w:after="100"/>
        <w:rPr>
          <w:rFonts w:ascii="Times New Roman" w:hAnsi="Times New Roman" w:cs="Times New Roman"/>
          <w:color w:val="000000" w:themeColor="text1"/>
        </w:rPr>
      </w:pPr>
      <w:r w:rsidRPr="00EB3237">
        <w:rPr>
          <w:rFonts w:ascii="Times New Roman" w:hAnsi="Times New Roman" w:cs="Times New Roman"/>
          <w:color w:val="1E1E1E"/>
          <w:sz w:val="20"/>
        </w:rPr>
        <w:t>GitHub repository: https://github.com/aitkalidariga/AI-Programming-Research-Team</w:t>
      </w:r>
    </w:p>
    <w:p w14:paraId="132C9C51" w14:textId="77777777" w:rsidR="00CD1A5B" w:rsidRPr="00EB3237" w:rsidRDefault="00000000">
      <w:pPr>
        <w:spacing w:after="100"/>
        <w:rPr>
          <w:rFonts w:ascii="Times New Roman" w:hAnsi="Times New Roman" w:cs="Times New Roman"/>
          <w:color w:val="000000" w:themeColor="text1"/>
        </w:rPr>
      </w:pPr>
      <w:r w:rsidRPr="00EB3237">
        <w:rPr>
          <w:rFonts w:ascii="Times New Roman" w:hAnsi="Times New Roman" w:cs="Times New Roman"/>
          <w:b/>
          <w:color w:val="1E1E1E"/>
          <w:sz w:val="20"/>
        </w:rPr>
        <w:t>Research aim:</w:t>
      </w:r>
      <w:r w:rsidRPr="00EB3237">
        <w:rPr>
          <w:rFonts w:ascii="Times New Roman" w:hAnsi="Times New Roman" w:cs="Times New Roman"/>
          <w:color w:val="1E1E1E"/>
          <w:sz w:val="20"/>
        </w:rPr>
        <w:t xml:space="preserve"> To examine how generative AI affects programming learning among undergraduate students and identify which type of AI support helps students learn without reducing their ability to solve problems independently.</w:t>
      </w:r>
    </w:p>
    <w:p w14:paraId="317582AE" w14:textId="77777777" w:rsidR="00CD1A5B" w:rsidRPr="00EB3237" w:rsidRDefault="00000000">
      <w:pPr>
        <w:keepNext/>
        <w:spacing w:before="260" w:after="100"/>
        <w:rPr>
          <w:rFonts w:ascii="Times New Roman" w:hAnsi="Times New Roman" w:cs="Times New Roman"/>
          <w:color w:val="000000" w:themeColor="text1"/>
        </w:rPr>
      </w:pPr>
      <w:r w:rsidRPr="00EB3237">
        <w:rPr>
          <w:rFonts w:ascii="Times New Roman" w:hAnsi="Times New Roman" w:cs="Times New Roman"/>
          <w:b/>
          <w:color w:val="1E1E1E"/>
          <w:sz w:val="23"/>
        </w:rPr>
        <w:t>2. Research Type and Study Design</w:t>
      </w:r>
    </w:p>
    <w:p w14:paraId="042309FB" w14:textId="77777777" w:rsidR="00CD1A5B" w:rsidRPr="00EB3237" w:rsidRDefault="00000000">
      <w:pPr>
        <w:spacing w:after="100"/>
        <w:rPr>
          <w:rFonts w:ascii="Times New Roman" w:hAnsi="Times New Roman" w:cs="Times New Roman"/>
          <w:color w:val="000000" w:themeColor="text1"/>
        </w:rPr>
      </w:pPr>
      <w:r w:rsidRPr="00EB3237">
        <w:rPr>
          <w:rFonts w:ascii="Times New Roman" w:hAnsi="Times New Roman" w:cs="Times New Roman"/>
          <w:b/>
          <w:color w:val="1E1E1E"/>
          <w:sz w:val="20"/>
        </w:rPr>
        <w:t>Research type:</w:t>
      </w:r>
      <w:r w:rsidRPr="00EB3237">
        <w:rPr>
          <w:rFonts w:ascii="Times New Roman" w:hAnsi="Times New Roman" w:cs="Times New Roman"/>
          <w:color w:val="1E1E1E"/>
          <w:sz w:val="20"/>
        </w:rPr>
        <w:t xml:space="preserve"> Quantitative research</w:t>
      </w:r>
    </w:p>
    <w:p w14:paraId="4F42A193" w14:textId="77777777" w:rsidR="00CD1A5B" w:rsidRPr="00EB3237" w:rsidRDefault="00000000">
      <w:pPr>
        <w:spacing w:after="100"/>
        <w:rPr>
          <w:rFonts w:ascii="Times New Roman" w:hAnsi="Times New Roman" w:cs="Times New Roman"/>
          <w:color w:val="000000" w:themeColor="text1"/>
        </w:rPr>
      </w:pPr>
      <w:r w:rsidRPr="00EB3237">
        <w:rPr>
          <w:rFonts w:ascii="Times New Roman" w:hAnsi="Times New Roman" w:cs="Times New Roman"/>
          <w:color w:val="1E1E1E"/>
          <w:sz w:val="20"/>
        </w:rPr>
        <w:t>We plan to compare students in three conditions: no AI assistance, AI hints and explanations, and direct AI-generated solutions. We will use the same programming language, similar tasks, time limits, and scoring rules for all groups. Prior programming experience will be recorded so that we can consider differences between students.</w:t>
      </w:r>
    </w:p>
    <w:p w14:paraId="4A3D5181" w14:textId="77777777" w:rsidR="00CD1A5B" w:rsidRPr="00EB3237" w:rsidRDefault="00000000">
      <w:pPr>
        <w:spacing w:after="100"/>
        <w:rPr>
          <w:rFonts w:ascii="Times New Roman" w:hAnsi="Times New Roman" w:cs="Times New Roman"/>
          <w:color w:val="000000" w:themeColor="text1"/>
        </w:rPr>
      </w:pPr>
      <w:r w:rsidRPr="00EB3237">
        <w:rPr>
          <w:rFonts w:ascii="Times New Roman" w:hAnsi="Times New Roman" w:cs="Times New Roman"/>
          <w:color w:val="1E1E1E"/>
          <w:sz w:val="20"/>
        </w:rPr>
        <w:t>During practice, students will work under their assigned condition. After that, all students will complete a separate programming task without AI. This will help us compare both performance during practice and independent performance afterward. A later concept test will be used to assess retention if the study is carried out.</w:t>
      </w:r>
    </w:p>
    <w:p w14:paraId="2D6C982F" w14:textId="77777777" w:rsidR="00CD1A5B" w:rsidRPr="00EB3237" w:rsidRDefault="00000000">
      <w:pPr>
        <w:keepNext/>
        <w:spacing w:before="260" w:after="100"/>
        <w:rPr>
          <w:rFonts w:ascii="Times New Roman" w:hAnsi="Times New Roman" w:cs="Times New Roman"/>
          <w:color w:val="000000" w:themeColor="text1"/>
        </w:rPr>
      </w:pPr>
      <w:r w:rsidRPr="00EB3237">
        <w:rPr>
          <w:rFonts w:ascii="Times New Roman" w:hAnsi="Times New Roman" w:cs="Times New Roman"/>
          <w:b/>
          <w:color w:val="1E1E1E"/>
          <w:sz w:val="23"/>
        </w:rPr>
        <w:t>3. Research Questions and Hypotheses</w:t>
      </w:r>
    </w:p>
    <w:p w14:paraId="3A170024" w14:textId="77777777" w:rsidR="00CD1A5B" w:rsidRPr="00EB3237" w:rsidRDefault="00000000">
      <w:pPr>
        <w:keepNext/>
        <w:spacing w:before="180" w:after="100"/>
        <w:rPr>
          <w:rFonts w:ascii="Times New Roman" w:hAnsi="Times New Roman" w:cs="Times New Roman"/>
          <w:color w:val="000000" w:themeColor="text1"/>
        </w:rPr>
      </w:pPr>
      <w:r w:rsidRPr="00EB3237">
        <w:rPr>
          <w:rFonts w:ascii="Times New Roman" w:hAnsi="Times New Roman" w:cs="Times New Roman"/>
          <w:b/>
          <w:color w:val="1E1E1E"/>
        </w:rPr>
        <w:t>Research Question 1</w:t>
      </w:r>
    </w:p>
    <w:p w14:paraId="1F6D4058" w14:textId="77777777" w:rsidR="00CD1A5B" w:rsidRPr="00EB3237" w:rsidRDefault="00000000">
      <w:pPr>
        <w:spacing w:after="100"/>
        <w:rPr>
          <w:rFonts w:ascii="Times New Roman" w:hAnsi="Times New Roman" w:cs="Times New Roman"/>
          <w:color w:val="000000" w:themeColor="text1"/>
        </w:rPr>
      </w:pPr>
      <w:r w:rsidRPr="00EB3237">
        <w:rPr>
          <w:rFonts w:ascii="Times New Roman" w:hAnsi="Times New Roman" w:cs="Times New Roman"/>
          <w:color w:val="1E1E1E"/>
          <w:sz w:val="20"/>
        </w:rPr>
        <w:t>How does access to generative AI during programming exercises affect students’ task performance and completion time compared with learning without AI?</w:t>
      </w:r>
    </w:p>
    <w:p w14:paraId="3D4A2C96" w14:textId="77777777" w:rsidR="00CD1A5B" w:rsidRPr="00EB3237" w:rsidRDefault="00000000">
      <w:pPr>
        <w:spacing w:after="100"/>
        <w:rPr>
          <w:rFonts w:ascii="Times New Roman" w:hAnsi="Times New Roman" w:cs="Times New Roman"/>
          <w:color w:val="000000" w:themeColor="text1"/>
        </w:rPr>
      </w:pPr>
      <w:r w:rsidRPr="00EB3237">
        <w:rPr>
          <w:rFonts w:ascii="Times New Roman" w:hAnsi="Times New Roman" w:cs="Times New Roman"/>
          <w:b/>
          <w:color w:val="1E1E1E"/>
          <w:sz w:val="20"/>
        </w:rPr>
        <w:t>H0:</w:t>
      </w:r>
      <w:r w:rsidRPr="00EB3237">
        <w:rPr>
          <w:rFonts w:ascii="Times New Roman" w:hAnsi="Times New Roman" w:cs="Times New Roman"/>
          <w:color w:val="1E1E1E"/>
          <w:sz w:val="20"/>
        </w:rPr>
        <w:t xml:space="preserve"> There is no statistically significant difference in programming task scores or completion time between students using generative AI and students working without AI.</w:t>
      </w:r>
    </w:p>
    <w:p w14:paraId="619D4E4E" w14:textId="77777777" w:rsidR="00CD1A5B" w:rsidRPr="00EB3237" w:rsidRDefault="00000000">
      <w:pPr>
        <w:spacing w:after="100"/>
        <w:rPr>
          <w:rFonts w:ascii="Times New Roman" w:hAnsi="Times New Roman" w:cs="Times New Roman"/>
          <w:color w:val="000000" w:themeColor="text1"/>
        </w:rPr>
      </w:pPr>
      <w:r w:rsidRPr="00EB3237">
        <w:rPr>
          <w:rFonts w:ascii="Times New Roman" w:hAnsi="Times New Roman" w:cs="Times New Roman"/>
          <w:b/>
          <w:color w:val="1E1E1E"/>
          <w:sz w:val="20"/>
        </w:rPr>
        <w:t>H1:</w:t>
      </w:r>
      <w:r w:rsidRPr="00EB3237">
        <w:rPr>
          <w:rFonts w:ascii="Times New Roman" w:hAnsi="Times New Roman" w:cs="Times New Roman"/>
          <w:color w:val="1E1E1E"/>
          <w:sz w:val="20"/>
        </w:rPr>
        <w:t xml:space="preserve"> Students using generative AI achieve higher programming task scores and complete tasks faster than students working without AI.</w:t>
      </w:r>
    </w:p>
    <w:p w14:paraId="6AD2020A" w14:textId="77777777" w:rsidR="00CD1A5B" w:rsidRPr="00EB3237" w:rsidRDefault="00000000">
      <w:pPr>
        <w:keepNext/>
        <w:spacing w:before="180" w:after="100"/>
        <w:rPr>
          <w:rFonts w:ascii="Times New Roman" w:hAnsi="Times New Roman" w:cs="Times New Roman"/>
          <w:color w:val="000000" w:themeColor="text1"/>
        </w:rPr>
      </w:pPr>
      <w:r w:rsidRPr="00EB3237">
        <w:rPr>
          <w:rFonts w:ascii="Times New Roman" w:hAnsi="Times New Roman" w:cs="Times New Roman"/>
          <w:b/>
          <w:color w:val="1E1E1E"/>
        </w:rPr>
        <w:t>Research Question 2</w:t>
      </w:r>
    </w:p>
    <w:p w14:paraId="15A53591" w14:textId="77777777" w:rsidR="00CD1A5B" w:rsidRPr="00EB3237" w:rsidRDefault="00000000">
      <w:pPr>
        <w:spacing w:after="100"/>
        <w:rPr>
          <w:rFonts w:ascii="Times New Roman" w:hAnsi="Times New Roman" w:cs="Times New Roman"/>
          <w:color w:val="000000" w:themeColor="text1"/>
        </w:rPr>
      </w:pPr>
      <w:r w:rsidRPr="00EB3237">
        <w:rPr>
          <w:rFonts w:ascii="Times New Roman" w:hAnsi="Times New Roman" w:cs="Times New Roman"/>
          <w:color w:val="1E1E1E"/>
          <w:sz w:val="20"/>
        </w:rPr>
        <w:t>How does the use of generative AI during programming practice affect students’ understanding and retention when AI assistance is later removed?</w:t>
      </w:r>
    </w:p>
    <w:p w14:paraId="7E04BFEF" w14:textId="77777777" w:rsidR="00CD1A5B" w:rsidRPr="00EB3237" w:rsidRDefault="00000000">
      <w:pPr>
        <w:spacing w:after="100"/>
        <w:rPr>
          <w:rFonts w:ascii="Times New Roman" w:hAnsi="Times New Roman" w:cs="Times New Roman"/>
          <w:color w:val="000000" w:themeColor="text1"/>
        </w:rPr>
      </w:pPr>
      <w:r w:rsidRPr="00EB3237">
        <w:rPr>
          <w:rFonts w:ascii="Times New Roman" w:hAnsi="Times New Roman" w:cs="Times New Roman"/>
          <w:b/>
          <w:color w:val="1E1E1E"/>
          <w:sz w:val="20"/>
        </w:rPr>
        <w:t>H0:</w:t>
      </w:r>
      <w:r w:rsidRPr="00EB3237">
        <w:rPr>
          <w:rFonts w:ascii="Times New Roman" w:hAnsi="Times New Roman" w:cs="Times New Roman"/>
          <w:color w:val="1E1E1E"/>
          <w:sz w:val="20"/>
        </w:rPr>
        <w:t xml:space="preserve"> There is no statistically significant difference in understanding and retention between students who practiced with AI and students who practiced without AI.</w:t>
      </w:r>
    </w:p>
    <w:p w14:paraId="17441FE0" w14:textId="77777777" w:rsidR="00CD1A5B" w:rsidRPr="00EB3237" w:rsidRDefault="00000000">
      <w:pPr>
        <w:spacing w:after="100"/>
        <w:rPr>
          <w:rFonts w:ascii="Times New Roman" w:hAnsi="Times New Roman" w:cs="Times New Roman"/>
          <w:color w:val="000000" w:themeColor="text1"/>
        </w:rPr>
      </w:pPr>
      <w:r w:rsidRPr="00EB3237">
        <w:rPr>
          <w:rFonts w:ascii="Times New Roman" w:hAnsi="Times New Roman" w:cs="Times New Roman"/>
          <w:b/>
          <w:color w:val="1E1E1E"/>
          <w:sz w:val="20"/>
        </w:rPr>
        <w:t>H1:</w:t>
      </w:r>
      <w:r w:rsidRPr="00EB3237">
        <w:rPr>
          <w:rFonts w:ascii="Times New Roman" w:hAnsi="Times New Roman" w:cs="Times New Roman"/>
          <w:color w:val="1E1E1E"/>
          <w:sz w:val="20"/>
        </w:rPr>
        <w:t xml:space="preserve"> Students who practiced with AI show a statistically significant difference in understanding and retention when completing later tasks without AI.</w:t>
      </w:r>
    </w:p>
    <w:p w14:paraId="2B878528" w14:textId="77777777" w:rsidR="00CD1A5B" w:rsidRPr="00EB3237" w:rsidRDefault="00000000">
      <w:pPr>
        <w:keepNext/>
        <w:spacing w:before="180" w:after="100"/>
        <w:rPr>
          <w:rFonts w:ascii="Times New Roman" w:hAnsi="Times New Roman" w:cs="Times New Roman"/>
          <w:color w:val="000000" w:themeColor="text1"/>
        </w:rPr>
      </w:pPr>
      <w:r w:rsidRPr="00EB3237">
        <w:rPr>
          <w:rFonts w:ascii="Times New Roman" w:hAnsi="Times New Roman" w:cs="Times New Roman"/>
          <w:b/>
          <w:color w:val="1E1E1E"/>
        </w:rPr>
        <w:t>Research Question 3</w:t>
      </w:r>
    </w:p>
    <w:p w14:paraId="090C0C87" w14:textId="77777777" w:rsidR="00CD1A5B" w:rsidRPr="00EB3237" w:rsidRDefault="00000000">
      <w:pPr>
        <w:spacing w:after="100"/>
        <w:rPr>
          <w:rFonts w:ascii="Times New Roman" w:hAnsi="Times New Roman" w:cs="Times New Roman"/>
          <w:color w:val="000000" w:themeColor="text1"/>
        </w:rPr>
      </w:pPr>
      <w:r w:rsidRPr="00EB3237">
        <w:rPr>
          <w:rFonts w:ascii="Times New Roman" w:hAnsi="Times New Roman" w:cs="Times New Roman"/>
          <w:color w:val="1E1E1E"/>
          <w:sz w:val="20"/>
        </w:rPr>
        <w:t>Which type of AI support, explanations and hints or direct solution generation, leads to better independent programming performance?</w:t>
      </w:r>
    </w:p>
    <w:p w14:paraId="2E4944FA" w14:textId="77777777" w:rsidR="00CD1A5B" w:rsidRPr="00EB3237" w:rsidRDefault="00000000">
      <w:pPr>
        <w:spacing w:after="100"/>
        <w:rPr>
          <w:rFonts w:ascii="Times New Roman" w:hAnsi="Times New Roman" w:cs="Times New Roman"/>
          <w:color w:val="000000" w:themeColor="text1"/>
        </w:rPr>
      </w:pPr>
      <w:r w:rsidRPr="00EB3237">
        <w:rPr>
          <w:rFonts w:ascii="Times New Roman" w:hAnsi="Times New Roman" w:cs="Times New Roman"/>
          <w:b/>
          <w:color w:val="1E1E1E"/>
          <w:sz w:val="20"/>
        </w:rPr>
        <w:t>H0:</w:t>
      </w:r>
      <w:r w:rsidRPr="00EB3237">
        <w:rPr>
          <w:rFonts w:ascii="Times New Roman" w:hAnsi="Times New Roman" w:cs="Times New Roman"/>
          <w:color w:val="1E1E1E"/>
          <w:sz w:val="20"/>
        </w:rPr>
        <w:t xml:space="preserve"> There is no statistically significant difference in independent programming performance between students receiving AI-generated hints and students receiving complete AI-generated solutions.</w:t>
      </w:r>
    </w:p>
    <w:p w14:paraId="4BE7EB8F" w14:textId="77777777" w:rsidR="00CD1A5B" w:rsidRPr="00EB3237" w:rsidRDefault="00000000">
      <w:pPr>
        <w:spacing w:after="100"/>
        <w:rPr>
          <w:rFonts w:ascii="Times New Roman" w:hAnsi="Times New Roman" w:cs="Times New Roman"/>
          <w:color w:val="000000" w:themeColor="text1"/>
        </w:rPr>
      </w:pPr>
      <w:r w:rsidRPr="00EB3237">
        <w:rPr>
          <w:rFonts w:ascii="Times New Roman" w:hAnsi="Times New Roman" w:cs="Times New Roman"/>
          <w:b/>
          <w:color w:val="1E1E1E"/>
          <w:sz w:val="20"/>
        </w:rPr>
        <w:t>H1:</w:t>
      </w:r>
      <w:r w:rsidRPr="00EB3237">
        <w:rPr>
          <w:rFonts w:ascii="Times New Roman" w:hAnsi="Times New Roman" w:cs="Times New Roman"/>
          <w:color w:val="1E1E1E"/>
          <w:sz w:val="20"/>
        </w:rPr>
        <w:t xml:space="preserve"> Students receiving AI-generated hints and explanations achieve higher independent programming performance than students receiving complete AI-generated solutions.</w:t>
      </w:r>
    </w:p>
    <w:p w14:paraId="1B44A465" w14:textId="77777777" w:rsidR="00CD1A5B" w:rsidRPr="00EB3237" w:rsidRDefault="00000000">
      <w:pPr>
        <w:keepNext/>
        <w:spacing w:before="260" w:after="100"/>
        <w:rPr>
          <w:rFonts w:ascii="Times New Roman" w:hAnsi="Times New Roman" w:cs="Times New Roman"/>
          <w:color w:val="000000" w:themeColor="text1"/>
        </w:rPr>
      </w:pPr>
      <w:r w:rsidRPr="00EB3237">
        <w:rPr>
          <w:rFonts w:ascii="Times New Roman" w:hAnsi="Times New Roman" w:cs="Times New Roman"/>
          <w:b/>
          <w:color w:val="1E1E1E"/>
          <w:sz w:val="23"/>
        </w:rPr>
        <w:lastRenderedPageBreak/>
        <w:t>4. Variables Matrix</w:t>
      </w:r>
    </w:p>
    <w:tbl>
      <w:tblPr>
        <w:tblStyle w:val="aff0"/>
        <w:tblW w:w="0" w:type="auto"/>
        <w:jc w:val="center"/>
        <w:tblLook w:val="04A0" w:firstRow="1" w:lastRow="0" w:firstColumn="1" w:lastColumn="0" w:noHBand="0" w:noVBand="1"/>
      </w:tblPr>
      <w:tblGrid>
        <w:gridCol w:w="3232"/>
        <w:gridCol w:w="3232"/>
        <w:gridCol w:w="3232"/>
      </w:tblGrid>
      <w:tr w:rsidR="00E83F25" w:rsidRPr="00EB3237" w14:paraId="5CA0D3CD" w14:textId="77777777" w:rsidTr="00CD1A5B">
        <w:trPr>
          <w:jc w:val="center"/>
        </w:trPr>
        <w:tc>
          <w:tcPr>
            <w:tcW w:w="3235" w:type="dxa"/>
            <w:shd w:val="clear" w:color="auto" w:fill="F1F1F1"/>
            <w:vAlign w:val="center"/>
          </w:tcPr>
          <w:p w14:paraId="33636932"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b/>
                <w:color w:val="191919"/>
                <w:sz w:val="18"/>
              </w:rPr>
              <w:t>Variable type</w:t>
            </w:r>
          </w:p>
        </w:tc>
        <w:tc>
          <w:tcPr>
            <w:tcW w:w="3235" w:type="dxa"/>
            <w:shd w:val="clear" w:color="auto" w:fill="F1F1F1"/>
            <w:vAlign w:val="center"/>
          </w:tcPr>
          <w:p w14:paraId="07C766FA"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b/>
                <w:color w:val="191919"/>
                <w:sz w:val="18"/>
              </w:rPr>
              <w:t>Variables</w:t>
            </w:r>
          </w:p>
        </w:tc>
        <w:tc>
          <w:tcPr>
            <w:tcW w:w="3235" w:type="dxa"/>
            <w:shd w:val="clear" w:color="auto" w:fill="F1F1F1"/>
            <w:vAlign w:val="center"/>
          </w:tcPr>
          <w:p w14:paraId="07C64710"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b/>
                <w:color w:val="191919"/>
                <w:sz w:val="18"/>
              </w:rPr>
              <w:t>How we will use them</w:t>
            </w:r>
          </w:p>
        </w:tc>
      </w:tr>
      <w:tr w:rsidR="00E83F25" w:rsidRPr="00EB3237" w14:paraId="678F5FEE" w14:textId="77777777" w:rsidTr="00CD1A5B">
        <w:trPr>
          <w:jc w:val="center"/>
        </w:trPr>
        <w:tc>
          <w:tcPr>
            <w:tcW w:w="3235" w:type="dxa"/>
            <w:shd w:val="clear" w:color="auto" w:fill="FFFFFF"/>
            <w:vAlign w:val="center"/>
          </w:tcPr>
          <w:p w14:paraId="20EA5902"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Independent</w:t>
            </w:r>
          </w:p>
        </w:tc>
        <w:tc>
          <w:tcPr>
            <w:tcW w:w="3235" w:type="dxa"/>
            <w:shd w:val="clear" w:color="auto" w:fill="FFFFFF"/>
            <w:vAlign w:val="center"/>
          </w:tcPr>
          <w:p w14:paraId="0E64CA9A" w14:textId="77777777" w:rsidR="00A37740" w:rsidRDefault="00000000">
            <w:pPr>
              <w:spacing w:after="20"/>
              <w:rPr>
                <w:rFonts w:ascii="Times New Roman" w:hAnsi="Times New Roman" w:cs="Times New Roman"/>
                <w:color w:val="191919"/>
                <w:sz w:val="18"/>
                <w:lang w:val="ru-RU"/>
              </w:rPr>
            </w:pPr>
            <w:r w:rsidRPr="00EB3237">
              <w:rPr>
                <w:rFonts w:ascii="Times New Roman" w:hAnsi="Times New Roman" w:cs="Times New Roman"/>
                <w:color w:val="191919"/>
                <w:sz w:val="18"/>
              </w:rPr>
              <w:t xml:space="preserve">AI access; </w:t>
            </w:r>
          </w:p>
          <w:p w14:paraId="59656D07" w14:textId="3474B431" w:rsidR="00CD1A5B" w:rsidRPr="00EB3237" w:rsidRDefault="00A37740">
            <w:pPr>
              <w:spacing w:after="20"/>
              <w:rPr>
                <w:rFonts w:ascii="Times New Roman" w:hAnsi="Times New Roman" w:cs="Times New Roman"/>
                <w:color w:val="000000" w:themeColor="text1"/>
              </w:rPr>
            </w:pPr>
            <w:r>
              <w:rPr>
                <w:rFonts w:ascii="Times New Roman" w:hAnsi="Times New Roman" w:cs="Times New Roman"/>
                <w:color w:val="191919"/>
                <w:sz w:val="18"/>
              </w:rPr>
              <w:t>T</w:t>
            </w:r>
            <w:r w:rsidR="00000000" w:rsidRPr="00EB3237">
              <w:rPr>
                <w:rFonts w:ascii="Times New Roman" w:hAnsi="Times New Roman" w:cs="Times New Roman"/>
                <w:color w:val="191919"/>
                <w:sz w:val="18"/>
              </w:rPr>
              <w:t>ype of AI support</w:t>
            </w:r>
          </w:p>
        </w:tc>
        <w:tc>
          <w:tcPr>
            <w:tcW w:w="3235" w:type="dxa"/>
            <w:shd w:val="clear" w:color="auto" w:fill="FFFFFF"/>
            <w:vAlign w:val="center"/>
          </w:tcPr>
          <w:p w14:paraId="23149470"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Three groups: no AI, AI hints, direct AI solutions</w:t>
            </w:r>
          </w:p>
        </w:tc>
      </w:tr>
      <w:tr w:rsidR="00E83F25" w:rsidRPr="00EB3237" w14:paraId="53BD6271" w14:textId="77777777" w:rsidTr="00CD1A5B">
        <w:trPr>
          <w:jc w:val="center"/>
        </w:trPr>
        <w:tc>
          <w:tcPr>
            <w:tcW w:w="3235" w:type="dxa"/>
            <w:shd w:val="clear" w:color="auto" w:fill="FFFFFF"/>
            <w:vAlign w:val="center"/>
          </w:tcPr>
          <w:p w14:paraId="02602619"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Dependent</w:t>
            </w:r>
          </w:p>
        </w:tc>
        <w:tc>
          <w:tcPr>
            <w:tcW w:w="3235" w:type="dxa"/>
            <w:shd w:val="clear" w:color="auto" w:fill="FFFFFF"/>
            <w:vAlign w:val="center"/>
          </w:tcPr>
          <w:p w14:paraId="380B4C0B" w14:textId="77777777" w:rsidR="00A37740" w:rsidRDefault="00000000">
            <w:pPr>
              <w:spacing w:after="20"/>
              <w:rPr>
                <w:rFonts w:ascii="Times New Roman" w:hAnsi="Times New Roman" w:cs="Times New Roman"/>
                <w:color w:val="191919"/>
                <w:sz w:val="18"/>
              </w:rPr>
            </w:pPr>
            <w:r w:rsidRPr="00EB3237">
              <w:rPr>
                <w:rFonts w:ascii="Times New Roman" w:hAnsi="Times New Roman" w:cs="Times New Roman"/>
                <w:color w:val="191919"/>
                <w:sz w:val="18"/>
              </w:rPr>
              <w:t>Task score (%);</w:t>
            </w:r>
          </w:p>
          <w:p w14:paraId="3D3A2E21" w14:textId="77777777" w:rsidR="00A37740" w:rsidRDefault="00A37740">
            <w:pPr>
              <w:spacing w:after="20"/>
              <w:rPr>
                <w:rFonts w:ascii="Times New Roman" w:hAnsi="Times New Roman" w:cs="Times New Roman"/>
                <w:color w:val="191919"/>
                <w:sz w:val="18"/>
              </w:rPr>
            </w:pPr>
            <w:r>
              <w:rPr>
                <w:rFonts w:ascii="Times New Roman" w:hAnsi="Times New Roman" w:cs="Times New Roman"/>
                <w:color w:val="191919"/>
                <w:sz w:val="18"/>
              </w:rPr>
              <w:t>C</w:t>
            </w:r>
            <w:r w:rsidR="00000000" w:rsidRPr="00EB3237">
              <w:rPr>
                <w:rFonts w:ascii="Times New Roman" w:hAnsi="Times New Roman" w:cs="Times New Roman"/>
                <w:color w:val="191919"/>
                <w:sz w:val="18"/>
              </w:rPr>
              <w:t>ompletion time (minutes);</w:t>
            </w:r>
          </w:p>
          <w:p w14:paraId="1672E834" w14:textId="77777777" w:rsidR="00A37740" w:rsidRDefault="00A37740">
            <w:pPr>
              <w:spacing w:after="20"/>
              <w:rPr>
                <w:rFonts w:ascii="Times New Roman" w:hAnsi="Times New Roman" w:cs="Times New Roman"/>
                <w:color w:val="191919"/>
                <w:sz w:val="18"/>
              </w:rPr>
            </w:pPr>
            <w:r>
              <w:rPr>
                <w:rFonts w:ascii="Times New Roman" w:hAnsi="Times New Roman" w:cs="Times New Roman"/>
                <w:color w:val="191919"/>
                <w:sz w:val="18"/>
              </w:rPr>
              <w:t>I</w:t>
            </w:r>
            <w:r w:rsidR="00000000" w:rsidRPr="00EB3237">
              <w:rPr>
                <w:rFonts w:ascii="Times New Roman" w:hAnsi="Times New Roman" w:cs="Times New Roman"/>
                <w:color w:val="191919"/>
                <w:sz w:val="18"/>
              </w:rPr>
              <w:t xml:space="preserve">ndependent task score (%); </w:t>
            </w:r>
            <w:r>
              <w:rPr>
                <w:rFonts w:ascii="Times New Roman" w:hAnsi="Times New Roman" w:cs="Times New Roman"/>
                <w:color w:val="191919"/>
                <w:sz w:val="18"/>
              </w:rPr>
              <w:t>P</w:t>
            </w:r>
            <w:r w:rsidR="00000000" w:rsidRPr="00EB3237">
              <w:rPr>
                <w:rFonts w:ascii="Times New Roman" w:hAnsi="Times New Roman" w:cs="Times New Roman"/>
                <w:color w:val="191919"/>
                <w:sz w:val="18"/>
              </w:rPr>
              <w:t>rogramming errors (count);</w:t>
            </w:r>
          </w:p>
          <w:p w14:paraId="3DA2517E" w14:textId="5142E0D1" w:rsidR="00CD1A5B" w:rsidRPr="00EB3237" w:rsidRDefault="00A37740">
            <w:pPr>
              <w:spacing w:after="20"/>
              <w:rPr>
                <w:rFonts w:ascii="Times New Roman" w:hAnsi="Times New Roman" w:cs="Times New Roman"/>
                <w:color w:val="000000" w:themeColor="text1"/>
              </w:rPr>
            </w:pPr>
            <w:r>
              <w:rPr>
                <w:rFonts w:ascii="Times New Roman" w:hAnsi="Times New Roman" w:cs="Times New Roman"/>
                <w:color w:val="191919"/>
                <w:sz w:val="18"/>
              </w:rPr>
              <w:t>C</w:t>
            </w:r>
            <w:r w:rsidR="00000000" w:rsidRPr="00EB3237">
              <w:rPr>
                <w:rFonts w:ascii="Times New Roman" w:hAnsi="Times New Roman" w:cs="Times New Roman"/>
                <w:color w:val="191919"/>
                <w:sz w:val="18"/>
              </w:rPr>
              <w:t>oncept test score (%)</w:t>
            </w:r>
          </w:p>
        </w:tc>
        <w:tc>
          <w:tcPr>
            <w:tcW w:w="3235" w:type="dxa"/>
            <w:shd w:val="clear" w:color="auto" w:fill="FFFFFF"/>
            <w:vAlign w:val="center"/>
          </w:tcPr>
          <w:p w14:paraId="171D2266"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Scores and time recorded for each student</w:t>
            </w:r>
          </w:p>
        </w:tc>
      </w:tr>
      <w:tr w:rsidR="00E83F25" w:rsidRPr="00EB3237" w14:paraId="1E9E6F67" w14:textId="77777777" w:rsidTr="00CD1A5B">
        <w:trPr>
          <w:jc w:val="center"/>
        </w:trPr>
        <w:tc>
          <w:tcPr>
            <w:tcW w:w="3235" w:type="dxa"/>
            <w:shd w:val="clear" w:color="auto" w:fill="FFFFFF"/>
            <w:vAlign w:val="center"/>
          </w:tcPr>
          <w:p w14:paraId="23767C84"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Controlled</w:t>
            </w:r>
          </w:p>
        </w:tc>
        <w:tc>
          <w:tcPr>
            <w:tcW w:w="3235" w:type="dxa"/>
            <w:shd w:val="clear" w:color="auto" w:fill="FFFFFF"/>
            <w:vAlign w:val="center"/>
          </w:tcPr>
          <w:p w14:paraId="0AF7BDF4" w14:textId="77777777" w:rsidR="00A37740" w:rsidRDefault="00000000">
            <w:pPr>
              <w:spacing w:after="20"/>
              <w:rPr>
                <w:rFonts w:ascii="Times New Roman" w:hAnsi="Times New Roman" w:cs="Times New Roman"/>
                <w:color w:val="191919"/>
                <w:sz w:val="18"/>
              </w:rPr>
            </w:pPr>
            <w:r w:rsidRPr="00EB3237">
              <w:rPr>
                <w:rFonts w:ascii="Times New Roman" w:hAnsi="Times New Roman" w:cs="Times New Roman"/>
                <w:color w:val="191919"/>
                <w:sz w:val="18"/>
              </w:rPr>
              <w:t>Programming language;</w:t>
            </w:r>
          </w:p>
          <w:p w14:paraId="1AEF9C90" w14:textId="77777777" w:rsidR="00A37740" w:rsidRDefault="00A37740">
            <w:pPr>
              <w:spacing w:after="20"/>
              <w:rPr>
                <w:rFonts w:ascii="Times New Roman" w:hAnsi="Times New Roman" w:cs="Times New Roman"/>
                <w:color w:val="191919"/>
                <w:sz w:val="18"/>
              </w:rPr>
            </w:pPr>
            <w:r>
              <w:rPr>
                <w:rFonts w:ascii="Times New Roman" w:hAnsi="Times New Roman" w:cs="Times New Roman"/>
                <w:color w:val="191919"/>
                <w:sz w:val="18"/>
              </w:rPr>
              <w:t>T</w:t>
            </w:r>
            <w:r w:rsidR="00000000" w:rsidRPr="00EB3237">
              <w:rPr>
                <w:rFonts w:ascii="Times New Roman" w:hAnsi="Times New Roman" w:cs="Times New Roman"/>
                <w:color w:val="191919"/>
                <w:sz w:val="18"/>
              </w:rPr>
              <w:t xml:space="preserve">ask difficulty; </w:t>
            </w:r>
          </w:p>
          <w:p w14:paraId="3D407F3F" w14:textId="77777777" w:rsidR="00A37740" w:rsidRDefault="00A37740">
            <w:pPr>
              <w:spacing w:after="20"/>
              <w:rPr>
                <w:rFonts w:ascii="Times New Roman" w:hAnsi="Times New Roman" w:cs="Times New Roman"/>
                <w:color w:val="191919"/>
                <w:sz w:val="18"/>
              </w:rPr>
            </w:pPr>
            <w:r>
              <w:rPr>
                <w:rFonts w:ascii="Times New Roman" w:hAnsi="Times New Roman" w:cs="Times New Roman"/>
                <w:color w:val="191919"/>
                <w:sz w:val="18"/>
              </w:rPr>
              <w:t>T</w:t>
            </w:r>
            <w:r w:rsidR="00000000" w:rsidRPr="00EB3237">
              <w:rPr>
                <w:rFonts w:ascii="Times New Roman" w:hAnsi="Times New Roman" w:cs="Times New Roman"/>
                <w:color w:val="191919"/>
                <w:sz w:val="18"/>
              </w:rPr>
              <w:t xml:space="preserve">ime limit; </w:t>
            </w:r>
          </w:p>
          <w:p w14:paraId="50E19DE9" w14:textId="77777777" w:rsidR="00A37740" w:rsidRDefault="00A37740">
            <w:pPr>
              <w:spacing w:after="20"/>
              <w:rPr>
                <w:rFonts w:ascii="Times New Roman" w:hAnsi="Times New Roman" w:cs="Times New Roman"/>
                <w:color w:val="191919"/>
                <w:sz w:val="18"/>
              </w:rPr>
            </w:pPr>
            <w:r>
              <w:rPr>
                <w:rFonts w:ascii="Times New Roman" w:hAnsi="Times New Roman" w:cs="Times New Roman"/>
                <w:color w:val="191919"/>
                <w:sz w:val="18"/>
              </w:rPr>
              <w:t>L</w:t>
            </w:r>
            <w:r w:rsidR="00000000" w:rsidRPr="00EB3237">
              <w:rPr>
                <w:rFonts w:ascii="Times New Roman" w:hAnsi="Times New Roman" w:cs="Times New Roman"/>
                <w:color w:val="191919"/>
                <w:sz w:val="18"/>
              </w:rPr>
              <w:t xml:space="preserve">earning materials; </w:t>
            </w:r>
          </w:p>
          <w:p w14:paraId="1393AA46" w14:textId="7A73CEAE" w:rsidR="00CD1A5B" w:rsidRPr="00EB3237" w:rsidRDefault="00A37740">
            <w:pPr>
              <w:spacing w:after="20"/>
              <w:rPr>
                <w:rFonts w:ascii="Times New Roman" w:hAnsi="Times New Roman" w:cs="Times New Roman"/>
                <w:color w:val="000000" w:themeColor="text1"/>
              </w:rPr>
            </w:pPr>
            <w:r>
              <w:rPr>
                <w:rFonts w:ascii="Times New Roman" w:hAnsi="Times New Roman" w:cs="Times New Roman"/>
                <w:color w:val="191919"/>
                <w:sz w:val="18"/>
              </w:rPr>
              <w:t>E</w:t>
            </w:r>
            <w:r w:rsidR="00000000" w:rsidRPr="00EB3237">
              <w:rPr>
                <w:rFonts w:ascii="Times New Roman" w:hAnsi="Times New Roman" w:cs="Times New Roman"/>
                <w:color w:val="191919"/>
                <w:sz w:val="18"/>
              </w:rPr>
              <w:t>valuation criteria</w:t>
            </w:r>
          </w:p>
        </w:tc>
        <w:tc>
          <w:tcPr>
            <w:tcW w:w="3235" w:type="dxa"/>
            <w:shd w:val="clear" w:color="auto" w:fill="FFFFFF"/>
            <w:vAlign w:val="center"/>
          </w:tcPr>
          <w:p w14:paraId="22F7FC80"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Kept as similar as possible for all groups</w:t>
            </w:r>
          </w:p>
        </w:tc>
      </w:tr>
      <w:tr w:rsidR="00E83F25" w:rsidRPr="00EB3237" w14:paraId="081BA9E4" w14:textId="77777777" w:rsidTr="00CD1A5B">
        <w:trPr>
          <w:jc w:val="center"/>
        </w:trPr>
        <w:tc>
          <w:tcPr>
            <w:tcW w:w="3235" w:type="dxa"/>
            <w:shd w:val="clear" w:color="auto" w:fill="FFFFFF"/>
            <w:vAlign w:val="center"/>
          </w:tcPr>
          <w:p w14:paraId="3F247F09"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Background factor</w:t>
            </w:r>
          </w:p>
        </w:tc>
        <w:tc>
          <w:tcPr>
            <w:tcW w:w="3235" w:type="dxa"/>
            <w:shd w:val="clear" w:color="auto" w:fill="FFFFFF"/>
            <w:vAlign w:val="center"/>
          </w:tcPr>
          <w:p w14:paraId="762A5415"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Prior programming experience</w:t>
            </w:r>
          </w:p>
        </w:tc>
        <w:tc>
          <w:tcPr>
            <w:tcW w:w="3235" w:type="dxa"/>
            <w:shd w:val="clear" w:color="auto" w:fill="FFFFFF"/>
            <w:vAlign w:val="center"/>
          </w:tcPr>
          <w:p w14:paraId="50E8A556"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Measured before the experiment and considered in analysis</w:t>
            </w:r>
          </w:p>
        </w:tc>
      </w:tr>
    </w:tbl>
    <w:p w14:paraId="2851348B" w14:textId="77777777" w:rsidR="00CD1A5B" w:rsidRPr="00EB3237" w:rsidRDefault="00000000">
      <w:pPr>
        <w:keepNext/>
        <w:spacing w:before="260" w:after="100"/>
        <w:rPr>
          <w:rFonts w:ascii="Times New Roman" w:hAnsi="Times New Roman" w:cs="Times New Roman"/>
          <w:color w:val="000000" w:themeColor="text1"/>
        </w:rPr>
      </w:pPr>
      <w:r w:rsidRPr="00EB3237">
        <w:rPr>
          <w:rFonts w:ascii="Times New Roman" w:hAnsi="Times New Roman" w:cs="Times New Roman"/>
          <w:b/>
          <w:color w:val="1E1E1E"/>
          <w:sz w:val="23"/>
        </w:rPr>
        <w:t>5. Metrics and Baseline</w:t>
      </w:r>
    </w:p>
    <w:p w14:paraId="4E59927C" w14:textId="2D26FC9F" w:rsidR="00CD1A5B" w:rsidRPr="00EB3237" w:rsidRDefault="00000000">
      <w:pPr>
        <w:keepNext/>
        <w:spacing w:before="180" w:after="100"/>
        <w:rPr>
          <w:rFonts w:ascii="Times New Roman" w:hAnsi="Times New Roman" w:cs="Times New Roman"/>
          <w:color w:val="000000" w:themeColor="text1"/>
        </w:rPr>
      </w:pPr>
      <w:r w:rsidRPr="00EB3237">
        <w:rPr>
          <w:rFonts w:ascii="Times New Roman" w:hAnsi="Times New Roman" w:cs="Times New Roman"/>
          <w:b/>
          <w:color w:val="1E1E1E"/>
        </w:rPr>
        <w:t>1. Primary Metric</w:t>
      </w:r>
    </w:p>
    <w:p w14:paraId="5D557EA7" w14:textId="77777777" w:rsidR="00CD1A5B" w:rsidRPr="00EB3237" w:rsidRDefault="00000000">
      <w:pPr>
        <w:spacing w:after="100"/>
        <w:rPr>
          <w:rFonts w:ascii="Times New Roman" w:hAnsi="Times New Roman" w:cs="Times New Roman"/>
          <w:color w:val="000000" w:themeColor="text1"/>
        </w:rPr>
      </w:pPr>
      <w:r w:rsidRPr="00EB3237">
        <w:rPr>
          <w:rFonts w:ascii="Times New Roman" w:hAnsi="Times New Roman" w:cs="Times New Roman"/>
          <w:color w:val="1E1E1E"/>
          <w:sz w:val="20"/>
        </w:rPr>
        <w:t>Independent Programming Task Score (%): The percentage of test cases passed on a task completed without AI assistance.</w:t>
      </w:r>
    </w:p>
    <w:p w14:paraId="33E8C42E" w14:textId="77777777" w:rsidR="00CD1A5B" w:rsidRPr="00EB3237" w:rsidRDefault="00000000">
      <w:pPr>
        <w:spacing w:after="100"/>
        <w:rPr>
          <w:rFonts w:ascii="Times New Roman" w:hAnsi="Times New Roman" w:cs="Times New Roman"/>
          <w:color w:val="000000" w:themeColor="text1"/>
        </w:rPr>
      </w:pPr>
      <w:r w:rsidRPr="00EB3237">
        <w:rPr>
          <w:rFonts w:ascii="Times New Roman" w:hAnsi="Times New Roman" w:cs="Times New Roman"/>
          <w:b/>
          <w:color w:val="1E1E1E"/>
          <w:sz w:val="20"/>
        </w:rPr>
        <w:t>Formula:</w:t>
      </w:r>
      <w:r w:rsidRPr="00EB3237">
        <w:rPr>
          <w:rFonts w:ascii="Times New Roman" w:hAnsi="Times New Roman" w:cs="Times New Roman"/>
          <w:color w:val="1E1E1E"/>
          <w:sz w:val="20"/>
        </w:rPr>
        <w:t xml:space="preserve"> Independent Task Score (%) = (Passed Test Cases / Total Test Cases) × 100</w:t>
      </w:r>
    </w:p>
    <w:p w14:paraId="03BAE7B0" w14:textId="77777777" w:rsidR="00CD1A5B" w:rsidRPr="00EB3237" w:rsidRDefault="00000000">
      <w:pPr>
        <w:spacing w:after="100"/>
        <w:rPr>
          <w:rFonts w:ascii="Times New Roman" w:hAnsi="Times New Roman" w:cs="Times New Roman"/>
          <w:color w:val="000000" w:themeColor="text1"/>
        </w:rPr>
      </w:pPr>
      <w:r w:rsidRPr="00EB3237">
        <w:rPr>
          <w:rFonts w:ascii="Times New Roman" w:hAnsi="Times New Roman" w:cs="Times New Roman"/>
          <w:color w:val="1E1E1E"/>
          <w:sz w:val="20"/>
        </w:rPr>
        <w:t>We selected this as the main metric because the research focuses on whether students can solve programming problems on their own.</w:t>
      </w:r>
    </w:p>
    <w:p w14:paraId="34570FA6" w14:textId="2512458E" w:rsidR="00CD1A5B" w:rsidRPr="00EB3237" w:rsidRDefault="00000000">
      <w:pPr>
        <w:keepNext/>
        <w:spacing w:before="180" w:after="100"/>
        <w:rPr>
          <w:rFonts w:ascii="Times New Roman" w:hAnsi="Times New Roman" w:cs="Times New Roman"/>
          <w:color w:val="000000" w:themeColor="text1"/>
        </w:rPr>
      </w:pPr>
      <w:r w:rsidRPr="00EB3237">
        <w:rPr>
          <w:rFonts w:ascii="Times New Roman" w:hAnsi="Times New Roman" w:cs="Times New Roman"/>
          <w:b/>
          <w:color w:val="1E1E1E"/>
        </w:rPr>
        <w:t>2. Secondary and Guardrail Metrics</w:t>
      </w:r>
    </w:p>
    <w:tbl>
      <w:tblPr>
        <w:tblStyle w:val="aff0"/>
        <w:tblW w:w="0" w:type="auto"/>
        <w:jc w:val="center"/>
        <w:tblLook w:val="04A0" w:firstRow="1" w:lastRow="0" w:firstColumn="1" w:lastColumn="0" w:noHBand="0" w:noVBand="1"/>
      </w:tblPr>
      <w:tblGrid>
        <w:gridCol w:w="3232"/>
        <w:gridCol w:w="3232"/>
        <w:gridCol w:w="3232"/>
      </w:tblGrid>
      <w:tr w:rsidR="00E83F25" w:rsidRPr="00EB3237" w14:paraId="4278281B" w14:textId="77777777" w:rsidTr="00CD1A5B">
        <w:trPr>
          <w:jc w:val="center"/>
        </w:trPr>
        <w:tc>
          <w:tcPr>
            <w:tcW w:w="3235" w:type="dxa"/>
            <w:shd w:val="clear" w:color="auto" w:fill="F1F1F1"/>
            <w:vAlign w:val="center"/>
          </w:tcPr>
          <w:p w14:paraId="0B001C70"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b/>
                <w:color w:val="191919"/>
                <w:sz w:val="18"/>
              </w:rPr>
              <w:t>Metric</w:t>
            </w:r>
          </w:p>
        </w:tc>
        <w:tc>
          <w:tcPr>
            <w:tcW w:w="3235" w:type="dxa"/>
            <w:shd w:val="clear" w:color="auto" w:fill="F1F1F1"/>
            <w:vAlign w:val="center"/>
          </w:tcPr>
          <w:p w14:paraId="1E4FB2F5"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b/>
                <w:color w:val="191919"/>
                <w:sz w:val="18"/>
              </w:rPr>
              <w:t>Definition / unit</w:t>
            </w:r>
          </w:p>
        </w:tc>
        <w:tc>
          <w:tcPr>
            <w:tcW w:w="3235" w:type="dxa"/>
            <w:shd w:val="clear" w:color="auto" w:fill="F1F1F1"/>
            <w:vAlign w:val="center"/>
          </w:tcPr>
          <w:p w14:paraId="7291124E"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b/>
                <w:color w:val="191919"/>
                <w:sz w:val="18"/>
              </w:rPr>
              <w:t>Purpose</w:t>
            </w:r>
          </w:p>
        </w:tc>
      </w:tr>
      <w:tr w:rsidR="00E83F25" w:rsidRPr="00EB3237" w14:paraId="6F06FACA" w14:textId="77777777" w:rsidTr="00CD1A5B">
        <w:trPr>
          <w:jc w:val="center"/>
        </w:trPr>
        <w:tc>
          <w:tcPr>
            <w:tcW w:w="3235" w:type="dxa"/>
            <w:shd w:val="clear" w:color="auto" w:fill="FFFFFF"/>
            <w:vAlign w:val="center"/>
          </w:tcPr>
          <w:p w14:paraId="16A771B2"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Completion time</w:t>
            </w:r>
          </w:p>
        </w:tc>
        <w:tc>
          <w:tcPr>
            <w:tcW w:w="3235" w:type="dxa"/>
            <w:shd w:val="clear" w:color="auto" w:fill="FFFFFF"/>
            <w:vAlign w:val="center"/>
          </w:tcPr>
          <w:p w14:paraId="30C183FF"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Minutes needed to finish the task</w:t>
            </w:r>
          </w:p>
        </w:tc>
        <w:tc>
          <w:tcPr>
            <w:tcW w:w="3235" w:type="dxa"/>
            <w:shd w:val="clear" w:color="auto" w:fill="FFFFFF"/>
            <w:vAlign w:val="center"/>
          </w:tcPr>
          <w:p w14:paraId="0AF1884F"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Compare task speed</w:t>
            </w:r>
          </w:p>
        </w:tc>
      </w:tr>
      <w:tr w:rsidR="00E83F25" w:rsidRPr="00EB3237" w14:paraId="0D1A29A3" w14:textId="77777777" w:rsidTr="00CD1A5B">
        <w:trPr>
          <w:jc w:val="center"/>
        </w:trPr>
        <w:tc>
          <w:tcPr>
            <w:tcW w:w="3235" w:type="dxa"/>
            <w:shd w:val="clear" w:color="auto" w:fill="FFFFFF"/>
            <w:vAlign w:val="center"/>
          </w:tcPr>
          <w:p w14:paraId="79D00B25"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Concept test score</w:t>
            </w:r>
          </w:p>
        </w:tc>
        <w:tc>
          <w:tcPr>
            <w:tcW w:w="3235" w:type="dxa"/>
            <w:shd w:val="clear" w:color="auto" w:fill="FFFFFF"/>
            <w:vAlign w:val="center"/>
          </w:tcPr>
          <w:p w14:paraId="3D487CB5"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Correct answers / total answers × 100 (%)</w:t>
            </w:r>
          </w:p>
        </w:tc>
        <w:tc>
          <w:tcPr>
            <w:tcW w:w="3235" w:type="dxa"/>
            <w:shd w:val="clear" w:color="auto" w:fill="FFFFFF"/>
            <w:vAlign w:val="center"/>
          </w:tcPr>
          <w:p w14:paraId="20E505BF"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Check understanding</w:t>
            </w:r>
          </w:p>
        </w:tc>
      </w:tr>
      <w:tr w:rsidR="00E83F25" w:rsidRPr="00EB3237" w14:paraId="779A4888" w14:textId="77777777" w:rsidTr="00CD1A5B">
        <w:trPr>
          <w:jc w:val="center"/>
        </w:trPr>
        <w:tc>
          <w:tcPr>
            <w:tcW w:w="3235" w:type="dxa"/>
            <w:shd w:val="clear" w:color="auto" w:fill="FFFFFF"/>
            <w:vAlign w:val="center"/>
          </w:tcPr>
          <w:p w14:paraId="3FBBFD00"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Programming errors</w:t>
            </w:r>
          </w:p>
        </w:tc>
        <w:tc>
          <w:tcPr>
            <w:tcW w:w="3235" w:type="dxa"/>
            <w:shd w:val="clear" w:color="auto" w:fill="FFFFFF"/>
            <w:vAlign w:val="center"/>
          </w:tcPr>
          <w:p w14:paraId="29E5B7FA"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Number of recorded errors</w:t>
            </w:r>
          </w:p>
        </w:tc>
        <w:tc>
          <w:tcPr>
            <w:tcW w:w="3235" w:type="dxa"/>
            <w:shd w:val="clear" w:color="auto" w:fill="FFFFFF"/>
            <w:vAlign w:val="center"/>
          </w:tcPr>
          <w:p w14:paraId="6CCFB687"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Compare mistakes</w:t>
            </w:r>
          </w:p>
        </w:tc>
      </w:tr>
      <w:tr w:rsidR="00E83F25" w:rsidRPr="00EB3237" w14:paraId="36CD32AF" w14:textId="77777777" w:rsidTr="00CD1A5B">
        <w:trPr>
          <w:jc w:val="center"/>
        </w:trPr>
        <w:tc>
          <w:tcPr>
            <w:tcW w:w="3235" w:type="dxa"/>
            <w:shd w:val="clear" w:color="auto" w:fill="FFFFFF"/>
            <w:vAlign w:val="center"/>
          </w:tcPr>
          <w:p w14:paraId="74DD9465"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Execution error rate (guardrail)</w:t>
            </w:r>
          </w:p>
        </w:tc>
        <w:tc>
          <w:tcPr>
            <w:tcW w:w="3235" w:type="dxa"/>
            <w:shd w:val="clear" w:color="auto" w:fill="FFFFFF"/>
            <w:vAlign w:val="center"/>
          </w:tcPr>
          <w:p w14:paraId="7392E4CB"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Programs that fail to execute / submitted programs × 100 (%)</w:t>
            </w:r>
          </w:p>
        </w:tc>
        <w:tc>
          <w:tcPr>
            <w:tcW w:w="3235" w:type="dxa"/>
            <w:shd w:val="clear" w:color="auto" w:fill="FFFFFF"/>
            <w:vAlign w:val="center"/>
          </w:tcPr>
          <w:p w14:paraId="6560348F"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Monitor code execution problems</w:t>
            </w:r>
          </w:p>
        </w:tc>
      </w:tr>
      <w:tr w:rsidR="00E83F25" w:rsidRPr="00EB3237" w14:paraId="1A839A6F" w14:textId="77777777" w:rsidTr="00CD1A5B">
        <w:trPr>
          <w:jc w:val="center"/>
        </w:trPr>
        <w:tc>
          <w:tcPr>
            <w:tcW w:w="3235" w:type="dxa"/>
            <w:shd w:val="clear" w:color="auto" w:fill="FFFFFF"/>
            <w:vAlign w:val="center"/>
          </w:tcPr>
          <w:p w14:paraId="791E2A27"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Valid results rate (guardrail)</w:t>
            </w:r>
          </w:p>
        </w:tc>
        <w:tc>
          <w:tcPr>
            <w:tcW w:w="3235" w:type="dxa"/>
            <w:shd w:val="clear" w:color="auto" w:fill="FFFFFF"/>
            <w:vAlign w:val="center"/>
          </w:tcPr>
          <w:p w14:paraId="15441E6B"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Valid records / all records × 100 (%)</w:t>
            </w:r>
          </w:p>
        </w:tc>
        <w:tc>
          <w:tcPr>
            <w:tcW w:w="3235" w:type="dxa"/>
            <w:shd w:val="clear" w:color="auto" w:fill="FFFFFF"/>
            <w:vAlign w:val="center"/>
          </w:tcPr>
          <w:p w14:paraId="714FB946"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Monitor data quality</w:t>
            </w:r>
          </w:p>
        </w:tc>
      </w:tr>
      <w:tr w:rsidR="00E83F25" w:rsidRPr="00EB3237" w14:paraId="3B0896C5" w14:textId="77777777" w:rsidTr="00CD1A5B">
        <w:trPr>
          <w:jc w:val="center"/>
        </w:trPr>
        <w:tc>
          <w:tcPr>
            <w:tcW w:w="3235" w:type="dxa"/>
            <w:shd w:val="clear" w:color="auto" w:fill="FFFFFF"/>
            <w:vAlign w:val="center"/>
          </w:tcPr>
          <w:p w14:paraId="45C84C4C"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Pipeline reliability (guardrail)</w:t>
            </w:r>
          </w:p>
        </w:tc>
        <w:tc>
          <w:tcPr>
            <w:tcW w:w="3235" w:type="dxa"/>
            <w:shd w:val="clear" w:color="auto" w:fill="FFFFFF"/>
            <w:vAlign w:val="center"/>
          </w:tcPr>
          <w:p w14:paraId="3023CD63"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Benchmark finishes without a critical error</w:t>
            </w:r>
          </w:p>
        </w:tc>
        <w:tc>
          <w:tcPr>
            <w:tcW w:w="3235" w:type="dxa"/>
            <w:shd w:val="clear" w:color="auto" w:fill="FFFFFF"/>
            <w:vAlign w:val="center"/>
          </w:tcPr>
          <w:p w14:paraId="688B1745"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Confirm the script can run</w:t>
            </w:r>
          </w:p>
        </w:tc>
      </w:tr>
    </w:tbl>
    <w:p w14:paraId="538CE233" w14:textId="77777777" w:rsidR="00CD1A5B" w:rsidRPr="00EB3237" w:rsidRDefault="00000000">
      <w:pPr>
        <w:spacing w:after="100"/>
        <w:rPr>
          <w:rFonts w:ascii="Times New Roman" w:hAnsi="Times New Roman" w:cs="Times New Roman"/>
          <w:color w:val="000000" w:themeColor="text1"/>
        </w:rPr>
      </w:pPr>
      <w:r w:rsidRPr="00EB3237">
        <w:rPr>
          <w:rFonts w:ascii="Times New Roman" w:hAnsi="Times New Roman" w:cs="Times New Roman"/>
          <w:color w:val="1E1E1E"/>
          <w:sz w:val="20"/>
        </w:rPr>
        <w:t>The current demonstration script calculates practice task scores, completion time, concept scores, and programming errors from synthetic sample records. It does not yet measure the primary independent-task score after AI assistance is removed. Independent performance, retention, and the remaining guardrail metrics are planned for the actual study.</w:t>
      </w:r>
    </w:p>
    <w:p w14:paraId="5ECEA82D" w14:textId="18B2A84B" w:rsidR="00CD1A5B" w:rsidRPr="00EB3237" w:rsidRDefault="00000000">
      <w:pPr>
        <w:keepNext/>
        <w:spacing w:before="180" w:after="100"/>
        <w:rPr>
          <w:rFonts w:ascii="Times New Roman" w:hAnsi="Times New Roman" w:cs="Times New Roman"/>
          <w:color w:val="000000" w:themeColor="text1"/>
        </w:rPr>
      </w:pPr>
      <w:r w:rsidRPr="00EB3237">
        <w:rPr>
          <w:rFonts w:ascii="Times New Roman" w:hAnsi="Times New Roman" w:cs="Times New Roman"/>
          <w:b/>
          <w:color w:val="1E1E1E"/>
        </w:rPr>
        <w:t>3. Baseline</w:t>
      </w:r>
    </w:p>
    <w:p w14:paraId="3916A489" w14:textId="23699BA4" w:rsidR="00CD1A5B" w:rsidRPr="00EB3237" w:rsidRDefault="00000000">
      <w:pPr>
        <w:spacing w:after="100"/>
        <w:rPr>
          <w:rFonts w:ascii="Times New Roman" w:hAnsi="Times New Roman" w:cs="Times New Roman"/>
          <w:color w:val="000000" w:themeColor="text1"/>
        </w:rPr>
      </w:pPr>
      <w:r w:rsidRPr="00EB3237">
        <w:rPr>
          <w:rFonts w:ascii="Times New Roman" w:hAnsi="Times New Roman" w:cs="Times New Roman"/>
          <w:color w:val="1E1E1E"/>
          <w:sz w:val="20"/>
        </w:rPr>
        <w:t xml:space="preserve">Group A </w:t>
      </w:r>
      <w:r w:rsidR="00E83F25" w:rsidRPr="00EB3237">
        <w:rPr>
          <w:rFonts w:ascii="Times New Roman" w:hAnsi="Times New Roman" w:cs="Times New Roman"/>
          <w:color w:val="1E1E1E"/>
          <w:sz w:val="20"/>
        </w:rPr>
        <w:t>-</w:t>
      </w:r>
      <w:r w:rsidRPr="00EB3237">
        <w:rPr>
          <w:rFonts w:ascii="Times New Roman" w:hAnsi="Times New Roman" w:cs="Times New Roman"/>
          <w:color w:val="1E1E1E"/>
          <w:sz w:val="20"/>
        </w:rPr>
        <w:t xml:space="preserve"> No AI: Students complete programming exercises without generative AI. This is our baseline.</w:t>
      </w:r>
    </w:p>
    <w:p w14:paraId="34B2DB9C" w14:textId="6A552A91" w:rsidR="00CD1A5B" w:rsidRPr="00EB3237" w:rsidRDefault="00000000">
      <w:pPr>
        <w:spacing w:after="100"/>
        <w:rPr>
          <w:rFonts w:ascii="Times New Roman" w:hAnsi="Times New Roman" w:cs="Times New Roman"/>
          <w:color w:val="000000" w:themeColor="text1"/>
        </w:rPr>
      </w:pPr>
      <w:r w:rsidRPr="00EB3237">
        <w:rPr>
          <w:rFonts w:ascii="Times New Roman" w:hAnsi="Times New Roman" w:cs="Times New Roman"/>
          <w:color w:val="1E1E1E"/>
          <w:sz w:val="20"/>
        </w:rPr>
        <w:t xml:space="preserve">Group B </w:t>
      </w:r>
      <w:r w:rsidR="00E83F25" w:rsidRPr="00EB3237">
        <w:rPr>
          <w:rFonts w:ascii="Times New Roman" w:hAnsi="Times New Roman" w:cs="Times New Roman"/>
          <w:color w:val="1E1E1E"/>
          <w:sz w:val="20"/>
        </w:rPr>
        <w:t>-</w:t>
      </w:r>
      <w:r w:rsidRPr="00EB3237">
        <w:rPr>
          <w:rFonts w:ascii="Times New Roman" w:hAnsi="Times New Roman" w:cs="Times New Roman"/>
          <w:color w:val="1E1E1E"/>
          <w:sz w:val="20"/>
        </w:rPr>
        <w:t xml:space="preserve"> AI hints: Students can use AI-generated explanations and hints, but not complete solutions.</w:t>
      </w:r>
    </w:p>
    <w:p w14:paraId="4C9FC038" w14:textId="4E5CB709" w:rsidR="00CD1A5B" w:rsidRPr="00EB3237" w:rsidRDefault="00000000">
      <w:pPr>
        <w:spacing w:after="100"/>
        <w:rPr>
          <w:rFonts w:ascii="Times New Roman" w:hAnsi="Times New Roman" w:cs="Times New Roman"/>
          <w:color w:val="000000" w:themeColor="text1"/>
        </w:rPr>
      </w:pPr>
      <w:r w:rsidRPr="00EB3237">
        <w:rPr>
          <w:rFonts w:ascii="Times New Roman" w:hAnsi="Times New Roman" w:cs="Times New Roman"/>
          <w:color w:val="1E1E1E"/>
          <w:sz w:val="20"/>
        </w:rPr>
        <w:t xml:space="preserve">Group C </w:t>
      </w:r>
      <w:r w:rsidR="00E83F25" w:rsidRPr="00EB3237">
        <w:rPr>
          <w:rFonts w:ascii="Times New Roman" w:hAnsi="Times New Roman" w:cs="Times New Roman"/>
          <w:color w:val="1E1E1E"/>
          <w:sz w:val="20"/>
        </w:rPr>
        <w:t>-</w:t>
      </w:r>
      <w:r w:rsidRPr="00EB3237">
        <w:rPr>
          <w:rFonts w:ascii="Times New Roman" w:hAnsi="Times New Roman" w:cs="Times New Roman"/>
          <w:color w:val="1E1E1E"/>
          <w:sz w:val="20"/>
        </w:rPr>
        <w:t xml:space="preserve"> AI solutions: Students can use direct AI-generated solutions during practice.</w:t>
      </w:r>
    </w:p>
    <w:p w14:paraId="279E084D" w14:textId="77777777" w:rsidR="00CD1A5B" w:rsidRPr="00EB3237" w:rsidRDefault="00000000">
      <w:pPr>
        <w:spacing w:after="100"/>
        <w:rPr>
          <w:rFonts w:ascii="Times New Roman" w:hAnsi="Times New Roman" w:cs="Times New Roman"/>
          <w:color w:val="000000" w:themeColor="text1"/>
        </w:rPr>
      </w:pPr>
      <w:r w:rsidRPr="00EB3237">
        <w:rPr>
          <w:rFonts w:ascii="Times New Roman" w:hAnsi="Times New Roman" w:cs="Times New Roman"/>
          <w:color w:val="1E1E1E"/>
          <w:sz w:val="20"/>
        </w:rPr>
        <w:t>After the practice phase, all groups will complete an independent task without AI. We will compare their results with the baseline and with each other.</w:t>
      </w:r>
    </w:p>
    <w:p w14:paraId="74B13149" w14:textId="77777777" w:rsidR="00CD1A5B" w:rsidRPr="00EB3237" w:rsidRDefault="00000000">
      <w:pPr>
        <w:keepNext/>
        <w:spacing w:before="260" w:after="100"/>
        <w:rPr>
          <w:rFonts w:ascii="Times New Roman" w:hAnsi="Times New Roman" w:cs="Times New Roman"/>
          <w:color w:val="000000" w:themeColor="text1"/>
        </w:rPr>
      </w:pPr>
      <w:r w:rsidRPr="00EB3237">
        <w:rPr>
          <w:rFonts w:ascii="Times New Roman" w:hAnsi="Times New Roman" w:cs="Times New Roman"/>
          <w:b/>
          <w:color w:val="1E1E1E"/>
          <w:sz w:val="23"/>
        </w:rPr>
        <w:t>6. Reproducibility and Current Project Status</w:t>
      </w:r>
    </w:p>
    <w:p w14:paraId="4CBCAA04" w14:textId="77777777" w:rsidR="00CD1A5B" w:rsidRPr="00EB3237" w:rsidRDefault="00000000">
      <w:pPr>
        <w:spacing w:after="100"/>
        <w:rPr>
          <w:rFonts w:ascii="Times New Roman" w:hAnsi="Times New Roman" w:cs="Times New Roman"/>
          <w:color w:val="000000" w:themeColor="text1"/>
        </w:rPr>
      </w:pPr>
      <w:r w:rsidRPr="00EB3237">
        <w:rPr>
          <w:rFonts w:ascii="Times New Roman" w:hAnsi="Times New Roman" w:cs="Times New Roman"/>
          <w:color w:val="1E1E1E"/>
          <w:sz w:val="20"/>
        </w:rPr>
        <w:t>We created a public team GitHub repository with an academic README, configuration files, nine-row synthetic CSV dataset, Python benchmark, requirements.txt, Dockerfile, and an automated GitHub Actions workflow.</w:t>
      </w:r>
    </w:p>
    <w:p w14:paraId="7CD335E3" w14:textId="77777777" w:rsidR="00CD1A5B" w:rsidRPr="00EB3237" w:rsidRDefault="00000000">
      <w:pPr>
        <w:spacing w:after="100"/>
        <w:rPr>
          <w:rFonts w:ascii="Times New Roman" w:hAnsi="Times New Roman" w:cs="Times New Roman"/>
          <w:color w:val="000000" w:themeColor="text1"/>
        </w:rPr>
      </w:pPr>
      <w:r w:rsidRPr="00EB3237">
        <w:rPr>
          <w:rFonts w:ascii="Times New Roman" w:hAnsi="Times New Roman" w:cs="Times New Roman"/>
          <w:color w:val="1E1E1E"/>
          <w:sz w:val="20"/>
        </w:rPr>
        <w:lastRenderedPageBreak/>
        <w:t>The sample dataset contains nine synthetic records (three per group). These are made-up examples used only to check whether the program works. They are not real student results and cannot be used to accept or reject our hypotheses.</w:t>
      </w:r>
    </w:p>
    <w:p w14:paraId="4DC74EE2" w14:textId="77777777" w:rsidR="00CD1A5B" w:rsidRPr="00EB3237" w:rsidRDefault="00000000">
      <w:pPr>
        <w:spacing w:after="100"/>
        <w:rPr>
          <w:rFonts w:ascii="Times New Roman" w:hAnsi="Times New Roman" w:cs="Times New Roman"/>
          <w:color w:val="000000" w:themeColor="text1"/>
        </w:rPr>
      </w:pPr>
      <w:r w:rsidRPr="00EB3237">
        <w:rPr>
          <w:rFonts w:ascii="Times New Roman" w:hAnsi="Times New Roman" w:cs="Times New Roman"/>
          <w:color w:val="1E1E1E"/>
          <w:sz w:val="20"/>
        </w:rPr>
        <w:t>The benchmark was successfully executed locally using Docker with the nine-row synthetic CSV dataset. The Docker Benchmark Check workflow also completed successfully on GitHub Actions after the project files were uploaded.</w:t>
      </w:r>
    </w:p>
    <w:tbl>
      <w:tblPr>
        <w:tblStyle w:val="aff0"/>
        <w:tblW w:w="0" w:type="auto"/>
        <w:jc w:val="center"/>
        <w:tblLook w:val="04A0" w:firstRow="1" w:lastRow="0" w:firstColumn="1" w:lastColumn="0" w:noHBand="0" w:noVBand="1"/>
      </w:tblPr>
      <w:tblGrid>
        <w:gridCol w:w="1940"/>
        <w:gridCol w:w="1939"/>
        <w:gridCol w:w="1939"/>
        <w:gridCol w:w="1939"/>
        <w:gridCol w:w="1939"/>
      </w:tblGrid>
      <w:tr w:rsidR="00E83F25" w:rsidRPr="00EB3237" w14:paraId="5D1DFEE7" w14:textId="77777777" w:rsidTr="00CD1A5B">
        <w:trPr>
          <w:jc w:val="center"/>
        </w:trPr>
        <w:tc>
          <w:tcPr>
            <w:tcW w:w="1941" w:type="dxa"/>
            <w:shd w:val="clear" w:color="auto" w:fill="F1F1F1"/>
            <w:vAlign w:val="center"/>
          </w:tcPr>
          <w:p w14:paraId="722A1308"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b/>
                <w:color w:val="191919"/>
                <w:sz w:val="18"/>
              </w:rPr>
              <w:t>Group (synthetic data)</w:t>
            </w:r>
          </w:p>
        </w:tc>
        <w:tc>
          <w:tcPr>
            <w:tcW w:w="1941" w:type="dxa"/>
            <w:shd w:val="clear" w:color="auto" w:fill="F1F1F1"/>
            <w:vAlign w:val="center"/>
          </w:tcPr>
          <w:p w14:paraId="53291F6D"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b/>
                <w:color w:val="191919"/>
                <w:sz w:val="18"/>
              </w:rPr>
              <w:t>Mean task score</w:t>
            </w:r>
          </w:p>
        </w:tc>
        <w:tc>
          <w:tcPr>
            <w:tcW w:w="1941" w:type="dxa"/>
            <w:shd w:val="clear" w:color="auto" w:fill="F1F1F1"/>
            <w:vAlign w:val="center"/>
          </w:tcPr>
          <w:p w14:paraId="6BA78CCF"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b/>
                <w:color w:val="191919"/>
                <w:sz w:val="18"/>
              </w:rPr>
              <w:t>Mean time</w:t>
            </w:r>
          </w:p>
        </w:tc>
        <w:tc>
          <w:tcPr>
            <w:tcW w:w="1941" w:type="dxa"/>
            <w:shd w:val="clear" w:color="auto" w:fill="F1F1F1"/>
            <w:vAlign w:val="center"/>
          </w:tcPr>
          <w:p w14:paraId="15D1D6D7"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b/>
                <w:color w:val="191919"/>
                <w:sz w:val="18"/>
              </w:rPr>
              <w:t>Mean concept score</w:t>
            </w:r>
          </w:p>
        </w:tc>
        <w:tc>
          <w:tcPr>
            <w:tcW w:w="1941" w:type="dxa"/>
            <w:shd w:val="clear" w:color="auto" w:fill="F1F1F1"/>
            <w:vAlign w:val="center"/>
          </w:tcPr>
          <w:p w14:paraId="2E2BB07A"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b/>
                <w:color w:val="191919"/>
                <w:sz w:val="18"/>
              </w:rPr>
              <w:t>Mean errors</w:t>
            </w:r>
          </w:p>
        </w:tc>
      </w:tr>
      <w:tr w:rsidR="00E83F25" w:rsidRPr="00EB3237" w14:paraId="3DFC368E" w14:textId="77777777" w:rsidTr="00CD1A5B">
        <w:trPr>
          <w:jc w:val="center"/>
        </w:trPr>
        <w:tc>
          <w:tcPr>
            <w:tcW w:w="1941" w:type="dxa"/>
            <w:shd w:val="clear" w:color="auto" w:fill="FFFFFF"/>
            <w:vAlign w:val="center"/>
          </w:tcPr>
          <w:p w14:paraId="62C8C1CD"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No AI</w:t>
            </w:r>
          </w:p>
        </w:tc>
        <w:tc>
          <w:tcPr>
            <w:tcW w:w="1941" w:type="dxa"/>
            <w:shd w:val="clear" w:color="auto" w:fill="FFFFFF"/>
            <w:vAlign w:val="center"/>
          </w:tcPr>
          <w:p w14:paraId="4ABFC62A"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70.00%</w:t>
            </w:r>
          </w:p>
        </w:tc>
        <w:tc>
          <w:tcPr>
            <w:tcW w:w="1941" w:type="dxa"/>
            <w:shd w:val="clear" w:color="auto" w:fill="FFFFFF"/>
            <w:vAlign w:val="center"/>
          </w:tcPr>
          <w:p w14:paraId="3A221A4A"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35.67 min</w:t>
            </w:r>
          </w:p>
        </w:tc>
        <w:tc>
          <w:tcPr>
            <w:tcW w:w="1941" w:type="dxa"/>
            <w:shd w:val="clear" w:color="auto" w:fill="FFFFFF"/>
            <w:vAlign w:val="center"/>
          </w:tcPr>
          <w:p w14:paraId="49576B57"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70.00%</w:t>
            </w:r>
          </w:p>
        </w:tc>
        <w:tc>
          <w:tcPr>
            <w:tcW w:w="1941" w:type="dxa"/>
            <w:shd w:val="clear" w:color="auto" w:fill="FFFFFF"/>
            <w:vAlign w:val="center"/>
          </w:tcPr>
          <w:p w14:paraId="39BDB602"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2.00</w:t>
            </w:r>
          </w:p>
        </w:tc>
      </w:tr>
      <w:tr w:rsidR="00E83F25" w:rsidRPr="00EB3237" w14:paraId="74582D85" w14:textId="77777777" w:rsidTr="00CD1A5B">
        <w:trPr>
          <w:jc w:val="center"/>
        </w:trPr>
        <w:tc>
          <w:tcPr>
            <w:tcW w:w="1941" w:type="dxa"/>
            <w:shd w:val="clear" w:color="auto" w:fill="FFFFFF"/>
            <w:vAlign w:val="center"/>
          </w:tcPr>
          <w:p w14:paraId="0FC5B889"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AI hints</w:t>
            </w:r>
          </w:p>
        </w:tc>
        <w:tc>
          <w:tcPr>
            <w:tcW w:w="1941" w:type="dxa"/>
            <w:shd w:val="clear" w:color="auto" w:fill="FFFFFF"/>
            <w:vAlign w:val="center"/>
          </w:tcPr>
          <w:p w14:paraId="2F45162B"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86.67%</w:t>
            </w:r>
          </w:p>
        </w:tc>
        <w:tc>
          <w:tcPr>
            <w:tcW w:w="1941" w:type="dxa"/>
            <w:shd w:val="clear" w:color="auto" w:fill="FFFFFF"/>
            <w:vAlign w:val="center"/>
          </w:tcPr>
          <w:p w14:paraId="08704485"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25.67 min</w:t>
            </w:r>
          </w:p>
        </w:tc>
        <w:tc>
          <w:tcPr>
            <w:tcW w:w="1941" w:type="dxa"/>
            <w:shd w:val="clear" w:color="auto" w:fill="FFFFFF"/>
            <w:vAlign w:val="center"/>
          </w:tcPr>
          <w:p w14:paraId="56014E13"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86.67%</w:t>
            </w:r>
          </w:p>
        </w:tc>
        <w:tc>
          <w:tcPr>
            <w:tcW w:w="1941" w:type="dxa"/>
            <w:shd w:val="clear" w:color="auto" w:fill="FFFFFF"/>
            <w:vAlign w:val="center"/>
          </w:tcPr>
          <w:p w14:paraId="0B1D0BBE"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0.67</w:t>
            </w:r>
          </w:p>
        </w:tc>
      </w:tr>
      <w:tr w:rsidR="00E83F25" w:rsidRPr="00EB3237" w14:paraId="4A64B37D" w14:textId="77777777" w:rsidTr="00CD1A5B">
        <w:trPr>
          <w:jc w:val="center"/>
        </w:trPr>
        <w:tc>
          <w:tcPr>
            <w:tcW w:w="1941" w:type="dxa"/>
            <w:shd w:val="clear" w:color="auto" w:fill="FFFFFF"/>
            <w:vAlign w:val="center"/>
          </w:tcPr>
          <w:p w14:paraId="75D73BAD"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AI solutions</w:t>
            </w:r>
          </w:p>
        </w:tc>
        <w:tc>
          <w:tcPr>
            <w:tcW w:w="1941" w:type="dxa"/>
            <w:shd w:val="clear" w:color="auto" w:fill="FFFFFF"/>
            <w:vAlign w:val="center"/>
          </w:tcPr>
          <w:p w14:paraId="5D195F7F"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76.67%</w:t>
            </w:r>
          </w:p>
        </w:tc>
        <w:tc>
          <w:tcPr>
            <w:tcW w:w="1941" w:type="dxa"/>
            <w:shd w:val="clear" w:color="auto" w:fill="FFFFFF"/>
            <w:vAlign w:val="center"/>
          </w:tcPr>
          <w:p w14:paraId="31716A86"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20.33 min</w:t>
            </w:r>
          </w:p>
        </w:tc>
        <w:tc>
          <w:tcPr>
            <w:tcW w:w="1941" w:type="dxa"/>
            <w:shd w:val="clear" w:color="auto" w:fill="FFFFFF"/>
            <w:vAlign w:val="center"/>
          </w:tcPr>
          <w:p w14:paraId="671052EC"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66.67%</w:t>
            </w:r>
          </w:p>
        </w:tc>
        <w:tc>
          <w:tcPr>
            <w:tcW w:w="1941" w:type="dxa"/>
            <w:shd w:val="clear" w:color="auto" w:fill="FFFFFF"/>
            <w:vAlign w:val="center"/>
          </w:tcPr>
          <w:p w14:paraId="784A0312" w14:textId="77777777" w:rsidR="00CD1A5B" w:rsidRPr="00EB3237" w:rsidRDefault="00000000">
            <w:pPr>
              <w:spacing w:after="20"/>
              <w:rPr>
                <w:rFonts w:ascii="Times New Roman" w:hAnsi="Times New Roman" w:cs="Times New Roman"/>
                <w:color w:val="000000" w:themeColor="text1"/>
              </w:rPr>
            </w:pPr>
            <w:r w:rsidRPr="00EB3237">
              <w:rPr>
                <w:rFonts w:ascii="Times New Roman" w:hAnsi="Times New Roman" w:cs="Times New Roman"/>
                <w:color w:val="191919"/>
                <w:sz w:val="18"/>
              </w:rPr>
              <w:t>1.33</w:t>
            </w:r>
          </w:p>
        </w:tc>
      </w:tr>
    </w:tbl>
    <w:p w14:paraId="14469642" w14:textId="77777777" w:rsidR="00CD1A5B" w:rsidRPr="00EB3237" w:rsidRDefault="00000000">
      <w:pPr>
        <w:spacing w:after="100"/>
        <w:rPr>
          <w:rFonts w:ascii="Times New Roman" w:hAnsi="Times New Roman" w:cs="Times New Roman"/>
          <w:color w:val="000000" w:themeColor="text1"/>
        </w:rPr>
      </w:pPr>
      <w:r w:rsidRPr="00EB3237">
        <w:rPr>
          <w:rFonts w:ascii="Times New Roman" w:hAnsi="Times New Roman" w:cs="Times New Roman"/>
          <w:color w:val="1E1E1E"/>
          <w:sz w:val="20"/>
        </w:rPr>
        <w:t>These numbers are demonstration outputs only. Real data collection, hypothesis testing, and conclusions will come later.</w:t>
      </w:r>
    </w:p>
    <w:p w14:paraId="72FF1F44" w14:textId="77777777" w:rsidR="00CD1A5B" w:rsidRPr="00EB3237" w:rsidRDefault="00000000">
      <w:pPr>
        <w:keepNext/>
        <w:spacing w:before="260" w:after="100"/>
        <w:rPr>
          <w:rFonts w:ascii="Times New Roman" w:hAnsi="Times New Roman" w:cs="Times New Roman"/>
          <w:color w:val="000000" w:themeColor="text1"/>
        </w:rPr>
      </w:pPr>
      <w:r w:rsidRPr="00EB3237">
        <w:rPr>
          <w:rFonts w:ascii="Times New Roman" w:hAnsi="Times New Roman" w:cs="Times New Roman"/>
          <w:b/>
          <w:color w:val="1E1E1E"/>
          <w:sz w:val="23"/>
        </w:rPr>
        <w:t>7. Files and Reproduction</w:t>
      </w:r>
    </w:p>
    <w:p w14:paraId="405F63DF" w14:textId="77777777" w:rsidR="00CD1A5B" w:rsidRPr="00EB3237" w:rsidRDefault="00000000">
      <w:pPr>
        <w:spacing w:after="100"/>
        <w:rPr>
          <w:rFonts w:ascii="Times New Roman" w:hAnsi="Times New Roman" w:cs="Times New Roman"/>
          <w:color w:val="000000" w:themeColor="text1"/>
        </w:rPr>
      </w:pPr>
      <w:r w:rsidRPr="00EB3237">
        <w:rPr>
          <w:rFonts w:ascii="Times New Roman" w:hAnsi="Times New Roman" w:cs="Times New Roman"/>
          <w:color w:val="1E1E1E"/>
          <w:sz w:val="20"/>
        </w:rPr>
        <w:t>Main files: README.md; src/benchmark.py; configs/config.json and configs/config.yaml; data/sample/sample_results.csv; requirements.txt; Dockerfile; .github/workflows/main.yml; .gitignore; LICENSE. The Methodology Passport Card is prepared for upload to docs/Methodology_Passport_Card.pdf.</w:t>
      </w:r>
    </w:p>
    <w:p w14:paraId="268738B5" w14:textId="77777777" w:rsidR="00CD1A5B" w:rsidRPr="00EB3237" w:rsidRDefault="00000000">
      <w:pPr>
        <w:spacing w:after="100"/>
        <w:rPr>
          <w:rFonts w:ascii="Times New Roman" w:hAnsi="Times New Roman" w:cs="Times New Roman"/>
          <w:color w:val="000000" w:themeColor="text1"/>
        </w:rPr>
      </w:pPr>
      <w:r w:rsidRPr="00EB3237">
        <w:rPr>
          <w:rFonts w:ascii="Times New Roman" w:hAnsi="Times New Roman" w:cs="Times New Roman"/>
          <w:color w:val="1E1E1E"/>
          <w:sz w:val="20"/>
        </w:rPr>
        <w:t>To run the project with Docker from the repository root:</w:t>
      </w:r>
    </w:p>
    <w:p w14:paraId="2C97314D" w14:textId="77777777" w:rsidR="00CD1A5B" w:rsidRPr="00EB3237" w:rsidRDefault="00000000">
      <w:pPr>
        <w:spacing w:after="100"/>
        <w:rPr>
          <w:rFonts w:ascii="Times New Roman" w:hAnsi="Times New Roman" w:cs="Times New Roman"/>
          <w:color w:val="000000" w:themeColor="text1"/>
        </w:rPr>
      </w:pPr>
      <w:r w:rsidRPr="00EB3237">
        <w:rPr>
          <w:rFonts w:ascii="Times New Roman" w:hAnsi="Times New Roman" w:cs="Times New Roman"/>
          <w:color w:val="1E1E1E"/>
          <w:sz w:val="20"/>
        </w:rPr>
        <w:t>docker build -t ai-programming-research .</w:t>
      </w:r>
    </w:p>
    <w:p w14:paraId="3F4B1DA1" w14:textId="77777777" w:rsidR="00CD1A5B" w:rsidRPr="00EB3237" w:rsidRDefault="00000000">
      <w:pPr>
        <w:spacing w:after="100"/>
        <w:rPr>
          <w:rFonts w:ascii="Times New Roman" w:hAnsi="Times New Roman" w:cs="Times New Roman"/>
          <w:color w:val="000000" w:themeColor="text1"/>
        </w:rPr>
      </w:pPr>
      <w:r w:rsidRPr="00EB3237">
        <w:rPr>
          <w:rFonts w:ascii="Times New Roman" w:hAnsi="Times New Roman" w:cs="Times New Roman"/>
          <w:color w:val="1E1E1E"/>
          <w:sz w:val="20"/>
        </w:rPr>
        <w:t>docker run --rm -v "%cd%:/app" ai-programming-research  (Windows Command Prompt; run from the repository root)</w:t>
      </w:r>
    </w:p>
    <w:p w14:paraId="3FBC8E58" w14:textId="77777777" w:rsidR="00CD1A5B" w:rsidRDefault="00000000">
      <w:pPr>
        <w:spacing w:after="100"/>
        <w:rPr>
          <w:rFonts w:ascii="Times New Roman" w:hAnsi="Times New Roman" w:cs="Times New Roman"/>
          <w:color w:val="1E1E1E"/>
          <w:sz w:val="20"/>
        </w:rPr>
      </w:pPr>
      <w:r w:rsidRPr="00EB3237">
        <w:rPr>
          <w:rFonts w:ascii="Times New Roman" w:hAnsi="Times New Roman" w:cs="Times New Roman"/>
          <w:color w:val="1E1E1E"/>
          <w:sz w:val="20"/>
        </w:rPr>
        <w:t>The script reads the synthetic CSV file, calculates average metrics for the three groups, and prints the results. The same check is run automatically through GitHub Actions.</w:t>
      </w:r>
    </w:p>
    <w:p w14:paraId="19600DA3" w14:textId="77777777" w:rsidR="00A37740" w:rsidRDefault="00A37740">
      <w:pPr>
        <w:spacing w:after="100"/>
        <w:rPr>
          <w:rFonts w:ascii="Times New Roman" w:hAnsi="Times New Roman" w:cs="Times New Roman"/>
          <w:color w:val="1E1E1E"/>
          <w:sz w:val="20"/>
        </w:rPr>
      </w:pPr>
    </w:p>
    <w:p w14:paraId="04A63E9F" w14:textId="569F2C00" w:rsidR="00A37740" w:rsidRPr="002C4667" w:rsidRDefault="002C4667">
      <w:pPr>
        <w:spacing w:after="100"/>
        <w:rPr>
          <w:rFonts w:ascii="Times New Roman" w:hAnsi="Times New Roman" w:cs="Times New Roman"/>
          <w:b/>
          <w:bCs/>
          <w:color w:val="1E1E1E"/>
          <w:sz w:val="23"/>
          <w:szCs w:val="23"/>
          <w:lang w:val="ru-RU"/>
        </w:rPr>
      </w:pPr>
      <w:r w:rsidRPr="002C4667">
        <w:rPr>
          <w:rFonts w:ascii="Times New Roman" w:hAnsi="Times New Roman" w:cs="Times New Roman"/>
          <w:b/>
          <w:bCs/>
          <w:color w:val="1E1E1E"/>
          <w:sz w:val="23"/>
          <w:szCs w:val="23"/>
          <w:lang w:val="ru-RU"/>
        </w:rPr>
        <w:t>8.</w:t>
      </w:r>
    </w:p>
    <w:p w14:paraId="08108A91" w14:textId="0FE974DD" w:rsidR="00A37740" w:rsidRDefault="00A37740">
      <w:pPr>
        <w:spacing w:after="100"/>
        <w:rPr>
          <w:rFonts w:ascii="Times New Roman" w:hAnsi="Times New Roman" w:cs="Times New Roman"/>
          <w:color w:val="000000" w:themeColor="text1"/>
          <w:lang w:val="ru-RU"/>
        </w:rPr>
      </w:pPr>
      <w:r w:rsidRPr="00A37740">
        <w:rPr>
          <w:rFonts w:ascii="Times New Roman" w:hAnsi="Times New Roman" w:cs="Times New Roman"/>
          <w:color w:val="000000" w:themeColor="text1"/>
        </w:rPr>
        <w:drawing>
          <wp:inline distT="0" distB="0" distL="0" distR="0" wp14:anchorId="0A350D11" wp14:editId="33B80BA8">
            <wp:extent cx="6163310" cy="2847340"/>
            <wp:effectExtent l="0" t="0" r="889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63310" cy="2847340"/>
                    </a:xfrm>
                    <a:prstGeom prst="rect">
                      <a:avLst/>
                    </a:prstGeom>
                  </pic:spPr>
                </pic:pic>
              </a:graphicData>
            </a:graphic>
          </wp:inline>
        </w:drawing>
      </w:r>
    </w:p>
    <w:p w14:paraId="1B7FC66B" w14:textId="77777777" w:rsidR="002C4667" w:rsidRPr="002C4667" w:rsidRDefault="002C4667" w:rsidP="002C4667">
      <w:pPr>
        <w:spacing w:after="100"/>
        <w:rPr>
          <w:rFonts w:ascii="Times New Roman" w:hAnsi="Times New Roman" w:cs="Times New Roman"/>
          <w:color w:val="000000" w:themeColor="text1"/>
          <w:lang w:val="ru-KZ"/>
        </w:rPr>
      </w:pPr>
      <w:r w:rsidRPr="002C4667">
        <w:rPr>
          <w:rFonts w:ascii="Times New Roman" w:hAnsi="Times New Roman" w:cs="Times New Roman"/>
          <w:color w:val="000000" w:themeColor="text1"/>
          <w:lang w:val="ru-KZ"/>
        </w:rPr>
        <w:t xml:space="preserve">The </w:t>
      </w:r>
      <w:proofErr w:type="spellStart"/>
      <w:r w:rsidRPr="002C4667">
        <w:rPr>
          <w:rFonts w:ascii="Times New Roman" w:hAnsi="Times New Roman" w:cs="Times New Roman"/>
          <w:color w:val="000000" w:themeColor="text1"/>
          <w:lang w:val="ru-KZ"/>
        </w:rPr>
        <w:t>screenshot</w:t>
      </w:r>
      <w:proofErr w:type="spellEnd"/>
      <w:r w:rsidRPr="002C4667">
        <w:rPr>
          <w:rFonts w:ascii="Times New Roman" w:hAnsi="Times New Roman" w:cs="Times New Roman"/>
          <w:color w:val="000000" w:themeColor="text1"/>
          <w:lang w:val="ru-KZ"/>
        </w:rPr>
        <w:t xml:space="preserve"> </w:t>
      </w:r>
      <w:proofErr w:type="spellStart"/>
      <w:r w:rsidRPr="002C4667">
        <w:rPr>
          <w:rFonts w:ascii="Times New Roman" w:hAnsi="Times New Roman" w:cs="Times New Roman"/>
          <w:color w:val="000000" w:themeColor="text1"/>
          <w:lang w:val="ru-KZ"/>
        </w:rPr>
        <w:t>shows</w:t>
      </w:r>
      <w:proofErr w:type="spellEnd"/>
      <w:r w:rsidRPr="002C4667">
        <w:rPr>
          <w:rFonts w:ascii="Times New Roman" w:hAnsi="Times New Roman" w:cs="Times New Roman"/>
          <w:color w:val="000000" w:themeColor="text1"/>
          <w:lang w:val="ru-KZ"/>
        </w:rPr>
        <w:t xml:space="preserve"> </w:t>
      </w:r>
      <w:proofErr w:type="spellStart"/>
      <w:r w:rsidRPr="002C4667">
        <w:rPr>
          <w:rFonts w:ascii="Times New Roman" w:hAnsi="Times New Roman" w:cs="Times New Roman"/>
          <w:color w:val="000000" w:themeColor="text1"/>
          <w:lang w:val="ru-KZ"/>
        </w:rPr>
        <w:t>the</w:t>
      </w:r>
      <w:proofErr w:type="spellEnd"/>
      <w:r w:rsidRPr="002C4667">
        <w:rPr>
          <w:rFonts w:ascii="Times New Roman" w:hAnsi="Times New Roman" w:cs="Times New Roman"/>
          <w:color w:val="000000" w:themeColor="text1"/>
          <w:lang w:val="ru-KZ"/>
        </w:rPr>
        <w:t xml:space="preserve"> </w:t>
      </w:r>
      <w:proofErr w:type="spellStart"/>
      <w:r w:rsidRPr="002C4667">
        <w:rPr>
          <w:rFonts w:ascii="Times New Roman" w:hAnsi="Times New Roman" w:cs="Times New Roman"/>
          <w:color w:val="000000" w:themeColor="text1"/>
          <w:lang w:val="ru-KZ"/>
        </w:rPr>
        <w:t>successful</w:t>
      </w:r>
      <w:proofErr w:type="spellEnd"/>
      <w:r w:rsidRPr="002C4667">
        <w:rPr>
          <w:rFonts w:ascii="Times New Roman" w:hAnsi="Times New Roman" w:cs="Times New Roman"/>
          <w:color w:val="000000" w:themeColor="text1"/>
          <w:lang w:val="ru-KZ"/>
        </w:rPr>
        <w:t xml:space="preserve"> </w:t>
      </w:r>
      <w:proofErr w:type="spellStart"/>
      <w:r w:rsidRPr="002C4667">
        <w:rPr>
          <w:rFonts w:ascii="Times New Roman" w:hAnsi="Times New Roman" w:cs="Times New Roman"/>
          <w:color w:val="000000" w:themeColor="text1"/>
          <w:lang w:val="ru-KZ"/>
        </w:rPr>
        <w:t>execution</w:t>
      </w:r>
      <w:proofErr w:type="spellEnd"/>
      <w:r w:rsidRPr="002C4667">
        <w:rPr>
          <w:rFonts w:ascii="Times New Roman" w:hAnsi="Times New Roman" w:cs="Times New Roman"/>
          <w:color w:val="000000" w:themeColor="text1"/>
          <w:lang w:val="ru-KZ"/>
        </w:rPr>
        <w:t xml:space="preserve"> </w:t>
      </w:r>
      <w:proofErr w:type="spellStart"/>
      <w:r w:rsidRPr="002C4667">
        <w:rPr>
          <w:rFonts w:ascii="Times New Roman" w:hAnsi="Times New Roman" w:cs="Times New Roman"/>
          <w:color w:val="000000" w:themeColor="text1"/>
          <w:lang w:val="ru-KZ"/>
        </w:rPr>
        <w:t>of</w:t>
      </w:r>
      <w:proofErr w:type="spellEnd"/>
      <w:r w:rsidRPr="002C4667">
        <w:rPr>
          <w:rFonts w:ascii="Times New Roman" w:hAnsi="Times New Roman" w:cs="Times New Roman"/>
          <w:color w:val="000000" w:themeColor="text1"/>
          <w:lang w:val="ru-KZ"/>
        </w:rPr>
        <w:t xml:space="preserve"> </w:t>
      </w:r>
      <w:proofErr w:type="spellStart"/>
      <w:r w:rsidRPr="002C4667">
        <w:rPr>
          <w:rFonts w:ascii="Times New Roman" w:hAnsi="Times New Roman" w:cs="Times New Roman"/>
          <w:color w:val="000000" w:themeColor="text1"/>
          <w:lang w:val="ru-KZ"/>
        </w:rPr>
        <w:t>the</w:t>
      </w:r>
      <w:proofErr w:type="spellEnd"/>
      <w:r w:rsidRPr="002C4667">
        <w:rPr>
          <w:rFonts w:ascii="Times New Roman" w:hAnsi="Times New Roman" w:cs="Times New Roman"/>
          <w:color w:val="000000" w:themeColor="text1"/>
          <w:lang w:val="ru-KZ"/>
        </w:rPr>
        <w:t xml:space="preserve"> Python </w:t>
      </w:r>
      <w:proofErr w:type="spellStart"/>
      <w:r w:rsidRPr="002C4667">
        <w:rPr>
          <w:rFonts w:ascii="Times New Roman" w:hAnsi="Times New Roman" w:cs="Times New Roman"/>
          <w:color w:val="000000" w:themeColor="text1"/>
          <w:lang w:val="ru-KZ"/>
        </w:rPr>
        <w:t>benchmark</w:t>
      </w:r>
      <w:proofErr w:type="spellEnd"/>
      <w:r w:rsidRPr="002C4667">
        <w:rPr>
          <w:rFonts w:ascii="Times New Roman" w:hAnsi="Times New Roman" w:cs="Times New Roman"/>
          <w:color w:val="000000" w:themeColor="text1"/>
          <w:lang w:val="ru-KZ"/>
        </w:rPr>
        <w:t xml:space="preserve"> </w:t>
      </w:r>
      <w:proofErr w:type="spellStart"/>
      <w:r w:rsidRPr="002C4667">
        <w:rPr>
          <w:rFonts w:ascii="Times New Roman" w:hAnsi="Times New Roman" w:cs="Times New Roman"/>
          <w:color w:val="000000" w:themeColor="text1"/>
          <w:lang w:val="ru-KZ"/>
        </w:rPr>
        <w:t>in</w:t>
      </w:r>
      <w:proofErr w:type="spellEnd"/>
      <w:r w:rsidRPr="002C4667">
        <w:rPr>
          <w:rFonts w:ascii="Times New Roman" w:hAnsi="Times New Roman" w:cs="Times New Roman"/>
          <w:color w:val="000000" w:themeColor="text1"/>
          <w:lang w:val="ru-KZ"/>
        </w:rPr>
        <w:t xml:space="preserve"> </w:t>
      </w:r>
      <w:proofErr w:type="spellStart"/>
      <w:r w:rsidRPr="002C4667">
        <w:rPr>
          <w:rFonts w:ascii="Times New Roman" w:hAnsi="Times New Roman" w:cs="Times New Roman"/>
          <w:color w:val="000000" w:themeColor="text1"/>
          <w:lang w:val="ru-KZ"/>
        </w:rPr>
        <w:t>Docker</w:t>
      </w:r>
      <w:proofErr w:type="spellEnd"/>
      <w:r w:rsidRPr="002C4667">
        <w:rPr>
          <w:rFonts w:ascii="Times New Roman" w:hAnsi="Times New Roman" w:cs="Times New Roman"/>
          <w:color w:val="000000" w:themeColor="text1"/>
          <w:lang w:val="ru-KZ"/>
        </w:rPr>
        <w:t xml:space="preserve">. The </w:t>
      </w:r>
      <w:proofErr w:type="spellStart"/>
      <w:r w:rsidRPr="002C4667">
        <w:rPr>
          <w:rFonts w:ascii="Times New Roman" w:hAnsi="Times New Roman" w:cs="Times New Roman"/>
          <w:color w:val="000000" w:themeColor="text1"/>
          <w:lang w:val="ru-KZ"/>
        </w:rPr>
        <w:t>program</w:t>
      </w:r>
      <w:proofErr w:type="spellEnd"/>
      <w:r w:rsidRPr="002C4667">
        <w:rPr>
          <w:rFonts w:ascii="Times New Roman" w:hAnsi="Times New Roman" w:cs="Times New Roman"/>
          <w:color w:val="000000" w:themeColor="text1"/>
          <w:lang w:val="ru-KZ"/>
        </w:rPr>
        <w:t xml:space="preserve"> </w:t>
      </w:r>
      <w:proofErr w:type="spellStart"/>
      <w:r w:rsidRPr="002C4667">
        <w:rPr>
          <w:rFonts w:ascii="Times New Roman" w:hAnsi="Times New Roman" w:cs="Times New Roman"/>
          <w:color w:val="000000" w:themeColor="text1"/>
          <w:lang w:val="ru-KZ"/>
        </w:rPr>
        <w:t>processed</w:t>
      </w:r>
      <w:proofErr w:type="spellEnd"/>
      <w:r w:rsidRPr="002C4667">
        <w:rPr>
          <w:rFonts w:ascii="Times New Roman" w:hAnsi="Times New Roman" w:cs="Times New Roman"/>
          <w:color w:val="000000" w:themeColor="text1"/>
          <w:lang w:val="ru-KZ"/>
        </w:rPr>
        <w:t xml:space="preserve"> </w:t>
      </w:r>
      <w:proofErr w:type="spellStart"/>
      <w:r w:rsidRPr="002C4667">
        <w:rPr>
          <w:rFonts w:ascii="Times New Roman" w:hAnsi="Times New Roman" w:cs="Times New Roman"/>
          <w:color w:val="000000" w:themeColor="text1"/>
          <w:lang w:val="ru-KZ"/>
        </w:rPr>
        <w:t>nine</w:t>
      </w:r>
      <w:proofErr w:type="spellEnd"/>
      <w:r w:rsidRPr="002C4667">
        <w:rPr>
          <w:rFonts w:ascii="Times New Roman" w:hAnsi="Times New Roman" w:cs="Times New Roman"/>
          <w:color w:val="000000" w:themeColor="text1"/>
          <w:lang w:val="ru-KZ"/>
        </w:rPr>
        <w:t xml:space="preserve"> </w:t>
      </w:r>
      <w:proofErr w:type="spellStart"/>
      <w:r w:rsidRPr="002C4667">
        <w:rPr>
          <w:rFonts w:ascii="Times New Roman" w:hAnsi="Times New Roman" w:cs="Times New Roman"/>
          <w:color w:val="000000" w:themeColor="text1"/>
          <w:lang w:val="ru-KZ"/>
        </w:rPr>
        <w:t>synthetic</w:t>
      </w:r>
      <w:proofErr w:type="spellEnd"/>
      <w:r w:rsidRPr="002C4667">
        <w:rPr>
          <w:rFonts w:ascii="Times New Roman" w:hAnsi="Times New Roman" w:cs="Times New Roman"/>
          <w:color w:val="000000" w:themeColor="text1"/>
          <w:lang w:val="ru-KZ"/>
        </w:rPr>
        <w:t xml:space="preserve"> </w:t>
      </w:r>
      <w:proofErr w:type="spellStart"/>
      <w:r w:rsidRPr="002C4667">
        <w:rPr>
          <w:rFonts w:ascii="Times New Roman" w:hAnsi="Times New Roman" w:cs="Times New Roman"/>
          <w:color w:val="000000" w:themeColor="text1"/>
          <w:lang w:val="ru-KZ"/>
        </w:rPr>
        <w:t>records</w:t>
      </w:r>
      <w:proofErr w:type="spellEnd"/>
      <w:r w:rsidRPr="002C4667">
        <w:rPr>
          <w:rFonts w:ascii="Times New Roman" w:hAnsi="Times New Roman" w:cs="Times New Roman"/>
          <w:color w:val="000000" w:themeColor="text1"/>
          <w:lang w:val="ru-KZ"/>
        </w:rPr>
        <w:t xml:space="preserve"> </w:t>
      </w:r>
      <w:proofErr w:type="spellStart"/>
      <w:r w:rsidRPr="002C4667">
        <w:rPr>
          <w:rFonts w:ascii="Times New Roman" w:hAnsi="Times New Roman" w:cs="Times New Roman"/>
          <w:color w:val="000000" w:themeColor="text1"/>
          <w:lang w:val="ru-KZ"/>
        </w:rPr>
        <w:t>across</w:t>
      </w:r>
      <w:proofErr w:type="spellEnd"/>
      <w:r w:rsidRPr="002C4667">
        <w:rPr>
          <w:rFonts w:ascii="Times New Roman" w:hAnsi="Times New Roman" w:cs="Times New Roman"/>
          <w:color w:val="000000" w:themeColor="text1"/>
          <w:lang w:val="ru-KZ"/>
        </w:rPr>
        <w:t xml:space="preserve"> </w:t>
      </w:r>
      <w:proofErr w:type="spellStart"/>
      <w:r w:rsidRPr="002C4667">
        <w:rPr>
          <w:rFonts w:ascii="Times New Roman" w:hAnsi="Times New Roman" w:cs="Times New Roman"/>
          <w:color w:val="000000" w:themeColor="text1"/>
          <w:lang w:val="ru-KZ"/>
        </w:rPr>
        <w:t>three</w:t>
      </w:r>
      <w:proofErr w:type="spellEnd"/>
      <w:r w:rsidRPr="002C4667">
        <w:rPr>
          <w:rFonts w:ascii="Times New Roman" w:hAnsi="Times New Roman" w:cs="Times New Roman"/>
          <w:color w:val="000000" w:themeColor="text1"/>
          <w:lang w:val="ru-KZ"/>
        </w:rPr>
        <w:t xml:space="preserve"> </w:t>
      </w:r>
      <w:proofErr w:type="spellStart"/>
      <w:r w:rsidRPr="002C4667">
        <w:rPr>
          <w:rFonts w:ascii="Times New Roman" w:hAnsi="Times New Roman" w:cs="Times New Roman"/>
          <w:color w:val="000000" w:themeColor="text1"/>
          <w:lang w:val="ru-KZ"/>
        </w:rPr>
        <w:t>groups</w:t>
      </w:r>
      <w:proofErr w:type="spellEnd"/>
      <w:r w:rsidRPr="002C4667">
        <w:rPr>
          <w:rFonts w:ascii="Times New Roman" w:hAnsi="Times New Roman" w:cs="Times New Roman"/>
          <w:color w:val="000000" w:themeColor="text1"/>
          <w:lang w:val="ru-KZ"/>
        </w:rPr>
        <w:t xml:space="preserve"> (No AI, AI </w:t>
      </w:r>
      <w:proofErr w:type="spellStart"/>
      <w:r w:rsidRPr="002C4667">
        <w:rPr>
          <w:rFonts w:ascii="Times New Roman" w:hAnsi="Times New Roman" w:cs="Times New Roman"/>
          <w:color w:val="000000" w:themeColor="text1"/>
          <w:lang w:val="ru-KZ"/>
        </w:rPr>
        <w:t>Hints</w:t>
      </w:r>
      <w:proofErr w:type="spellEnd"/>
      <w:r w:rsidRPr="002C4667">
        <w:rPr>
          <w:rFonts w:ascii="Times New Roman" w:hAnsi="Times New Roman" w:cs="Times New Roman"/>
          <w:color w:val="000000" w:themeColor="text1"/>
          <w:lang w:val="ru-KZ"/>
        </w:rPr>
        <w:t xml:space="preserve">, </w:t>
      </w:r>
      <w:proofErr w:type="spellStart"/>
      <w:r w:rsidRPr="002C4667">
        <w:rPr>
          <w:rFonts w:ascii="Times New Roman" w:hAnsi="Times New Roman" w:cs="Times New Roman"/>
          <w:color w:val="000000" w:themeColor="text1"/>
          <w:lang w:val="ru-KZ"/>
        </w:rPr>
        <w:t>and</w:t>
      </w:r>
      <w:proofErr w:type="spellEnd"/>
      <w:r w:rsidRPr="002C4667">
        <w:rPr>
          <w:rFonts w:ascii="Times New Roman" w:hAnsi="Times New Roman" w:cs="Times New Roman"/>
          <w:color w:val="000000" w:themeColor="text1"/>
          <w:lang w:val="ru-KZ"/>
        </w:rPr>
        <w:t xml:space="preserve"> AI Solutions) </w:t>
      </w:r>
      <w:proofErr w:type="spellStart"/>
      <w:r w:rsidRPr="002C4667">
        <w:rPr>
          <w:rFonts w:ascii="Times New Roman" w:hAnsi="Times New Roman" w:cs="Times New Roman"/>
          <w:color w:val="000000" w:themeColor="text1"/>
          <w:lang w:val="ru-KZ"/>
        </w:rPr>
        <w:t>and</w:t>
      </w:r>
      <w:proofErr w:type="spellEnd"/>
      <w:r w:rsidRPr="002C4667">
        <w:rPr>
          <w:rFonts w:ascii="Times New Roman" w:hAnsi="Times New Roman" w:cs="Times New Roman"/>
          <w:color w:val="000000" w:themeColor="text1"/>
          <w:lang w:val="ru-KZ"/>
        </w:rPr>
        <w:t xml:space="preserve"> </w:t>
      </w:r>
      <w:proofErr w:type="spellStart"/>
      <w:r w:rsidRPr="002C4667">
        <w:rPr>
          <w:rFonts w:ascii="Times New Roman" w:hAnsi="Times New Roman" w:cs="Times New Roman"/>
          <w:color w:val="000000" w:themeColor="text1"/>
          <w:lang w:val="ru-KZ"/>
        </w:rPr>
        <w:t>calculated</w:t>
      </w:r>
      <w:proofErr w:type="spellEnd"/>
      <w:r w:rsidRPr="002C4667">
        <w:rPr>
          <w:rFonts w:ascii="Times New Roman" w:hAnsi="Times New Roman" w:cs="Times New Roman"/>
          <w:color w:val="000000" w:themeColor="text1"/>
          <w:lang w:val="ru-KZ"/>
        </w:rPr>
        <w:t xml:space="preserve"> </w:t>
      </w:r>
      <w:proofErr w:type="spellStart"/>
      <w:r w:rsidRPr="002C4667">
        <w:rPr>
          <w:rFonts w:ascii="Times New Roman" w:hAnsi="Times New Roman" w:cs="Times New Roman"/>
          <w:color w:val="000000" w:themeColor="text1"/>
          <w:lang w:val="ru-KZ"/>
        </w:rPr>
        <w:t>average</w:t>
      </w:r>
      <w:proofErr w:type="spellEnd"/>
      <w:r w:rsidRPr="002C4667">
        <w:rPr>
          <w:rFonts w:ascii="Times New Roman" w:hAnsi="Times New Roman" w:cs="Times New Roman"/>
          <w:color w:val="000000" w:themeColor="text1"/>
          <w:lang w:val="ru-KZ"/>
        </w:rPr>
        <w:t xml:space="preserve"> </w:t>
      </w:r>
      <w:proofErr w:type="spellStart"/>
      <w:r w:rsidRPr="002C4667">
        <w:rPr>
          <w:rFonts w:ascii="Times New Roman" w:hAnsi="Times New Roman" w:cs="Times New Roman"/>
          <w:color w:val="000000" w:themeColor="text1"/>
          <w:lang w:val="ru-KZ"/>
        </w:rPr>
        <w:t>task</w:t>
      </w:r>
      <w:proofErr w:type="spellEnd"/>
      <w:r w:rsidRPr="002C4667">
        <w:rPr>
          <w:rFonts w:ascii="Times New Roman" w:hAnsi="Times New Roman" w:cs="Times New Roman"/>
          <w:color w:val="000000" w:themeColor="text1"/>
          <w:lang w:val="ru-KZ"/>
        </w:rPr>
        <w:t xml:space="preserve"> </w:t>
      </w:r>
      <w:proofErr w:type="spellStart"/>
      <w:r w:rsidRPr="002C4667">
        <w:rPr>
          <w:rFonts w:ascii="Times New Roman" w:hAnsi="Times New Roman" w:cs="Times New Roman"/>
          <w:color w:val="000000" w:themeColor="text1"/>
          <w:lang w:val="ru-KZ"/>
        </w:rPr>
        <w:t>scores</w:t>
      </w:r>
      <w:proofErr w:type="spellEnd"/>
      <w:r w:rsidRPr="002C4667">
        <w:rPr>
          <w:rFonts w:ascii="Times New Roman" w:hAnsi="Times New Roman" w:cs="Times New Roman"/>
          <w:color w:val="000000" w:themeColor="text1"/>
          <w:lang w:val="ru-KZ"/>
        </w:rPr>
        <w:t xml:space="preserve">, </w:t>
      </w:r>
      <w:proofErr w:type="spellStart"/>
      <w:r w:rsidRPr="002C4667">
        <w:rPr>
          <w:rFonts w:ascii="Times New Roman" w:hAnsi="Times New Roman" w:cs="Times New Roman"/>
          <w:color w:val="000000" w:themeColor="text1"/>
          <w:lang w:val="ru-KZ"/>
        </w:rPr>
        <w:t>completion</w:t>
      </w:r>
      <w:proofErr w:type="spellEnd"/>
      <w:r w:rsidRPr="002C4667">
        <w:rPr>
          <w:rFonts w:ascii="Times New Roman" w:hAnsi="Times New Roman" w:cs="Times New Roman"/>
          <w:color w:val="000000" w:themeColor="text1"/>
          <w:lang w:val="ru-KZ"/>
        </w:rPr>
        <w:t xml:space="preserve"> </w:t>
      </w:r>
      <w:proofErr w:type="spellStart"/>
      <w:r w:rsidRPr="002C4667">
        <w:rPr>
          <w:rFonts w:ascii="Times New Roman" w:hAnsi="Times New Roman" w:cs="Times New Roman"/>
          <w:color w:val="000000" w:themeColor="text1"/>
          <w:lang w:val="ru-KZ"/>
        </w:rPr>
        <w:t>times</w:t>
      </w:r>
      <w:proofErr w:type="spellEnd"/>
      <w:r w:rsidRPr="002C4667">
        <w:rPr>
          <w:rFonts w:ascii="Times New Roman" w:hAnsi="Times New Roman" w:cs="Times New Roman"/>
          <w:color w:val="000000" w:themeColor="text1"/>
          <w:lang w:val="ru-KZ"/>
        </w:rPr>
        <w:t xml:space="preserve">, </w:t>
      </w:r>
      <w:proofErr w:type="spellStart"/>
      <w:r w:rsidRPr="002C4667">
        <w:rPr>
          <w:rFonts w:ascii="Times New Roman" w:hAnsi="Times New Roman" w:cs="Times New Roman"/>
          <w:color w:val="000000" w:themeColor="text1"/>
          <w:lang w:val="ru-KZ"/>
        </w:rPr>
        <w:t>concept</w:t>
      </w:r>
      <w:proofErr w:type="spellEnd"/>
      <w:r w:rsidRPr="002C4667">
        <w:rPr>
          <w:rFonts w:ascii="Times New Roman" w:hAnsi="Times New Roman" w:cs="Times New Roman"/>
          <w:color w:val="000000" w:themeColor="text1"/>
          <w:lang w:val="ru-KZ"/>
        </w:rPr>
        <w:t xml:space="preserve"> </w:t>
      </w:r>
      <w:proofErr w:type="spellStart"/>
      <w:r w:rsidRPr="002C4667">
        <w:rPr>
          <w:rFonts w:ascii="Times New Roman" w:hAnsi="Times New Roman" w:cs="Times New Roman"/>
          <w:color w:val="000000" w:themeColor="text1"/>
          <w:lang w:val="ru-KZ"/>
        </w:rPr>
        <w:t>scores</w:t>
      </w:r>
      <w:proofErr w:type="spellEnd"/>
      <w:r w:rsidRPr="002C4667">
        <w:rPr>
          <w:rFonts w:ascii="Times New Roman" w:hAnsi="Times New Roman" w:cs="Times New Roman"/>
          <w:color w:val="000000" w:themeColor="text1"/>
          <w:lang w:val="ru-KZ"/>
        </w:rPr>
        <w:t xml:space="preserve">, </w:t>
      </w:r>
      <w:proofErr w:type="spellStart"/>
      <w:r w:rsidRPr="002C4667">
        <w:rPr>
          <w:rFonts w:ascii="Times New Roman" w:hAnsi="Times New Roman" w:cs="Times New Roman"/>
          <w:color w:val="000000" w:themeColor="text1"/>
          <w:lang w:val="ru-KZ"/>
        </w:rPr>
        <w:t>and</w:t>
      </w:r>
      <w:proofErr w:type="spellEnd"/>
      <w:r w:rsidRPr="002C4667">
        <w:rPr>
          <w:rFonts w:ascii="Times New Roman" w:hAnsi="Times New Roman" w:cs="Times New Roman"/>
          <w:color w:val="000000" w:themeColor="text1"/>
          <w:lang w:val="ru-KZ"/>
        </w:rPr>
        <w:t xml:space="preserve"> </w:t>
      </w:r>
      <w:proofErr w:type="spellStart"/>
      <w:r w:rsidRPr="002C4667">
        <w:rPr>
          <w:rFonts w:ascii="Times New Roman" w:hAnsi="Times New Roman" w:cs="Times New Roman"/>
          <w:color w:val="000000" w:themeColor="text1"/>
          <w:lang w:val="ru-KZ"/>
        </w:rPr>
        <w:t>programming</w:t>
      </w:r>
      <w:proofErr w:type="spellEnd"/>
      <w:r w:rsidRPr="002C4667">
        <w:rPr>
          <w:rFonts w:ascii="Times New Roman" w:hAnsi="Times New Roman" w:cs="Times New Roman"/>
          <w:color w:val="000000" w:themeColor="text1"/>
          <w:lang w:val="ru-KZ"/>
        </w:rPr>
        <w:t xml:space="preserve"> </w:t>
      </w:r>
      <w:proofErr w:type="spellStart"/>
      <w:r w:rsidRPr="002C4667">
        <w:rPr>
          <w:rFonts w:ascii="Times New Roman" w:hAnsi="Times New Roman" w:cs="Times New Roman"/>
          <w:color w:val="000000" w:themeColor="text1"/>
          <w:lang w:val="ru-KZ"/>
        </w:rPr>
        <w:t>errors</w:t>
      </w:r>
      <w:proofErr w:type="spellEnd"/>
      <w:r w:rsidRPr="002C4667">
        <w:rPr>
          <w:rFonts w:ascii="Times New Roman" w:hAnsi="Times New Roman" w:cs="Times New Roman"/>
          <w:color w:val="000000" w:themeColor="text1"/>
          <w:lang w:val="ru-KZ"/>
        </w:rPr>
        <w:t>.</w:t>
      </w:r>
    </w:p>
    <w:p w14:paraId="23D613DF" w14:textId="77777777" w:rsidR="002C4667" w:rsidRPr="002C4667" w:rsidRDefault="002C4667">
      <w:pPr>
        <w:spacing w:after="100"/>
        <w:rPr>
          <w:rFonts w:ascii="Times New Roman" w:hAnsi="Times New Roman" w:cs="Times New Roman"/>
          <w:color w:val="000000" w:themeColor="text1"/>
          <w:lang w:val="ru-KZ"/>
        </w:rPr>
      </w:pPr>
    </w:p>
    <w:sectPr w:rsidR="002C4667" w:rsidRPr="002C4667" w:rsidSect="00034616">
      <w:footerReference w:type="default" r:id="rId9"/>
      <w:pgSz w:w="12240" w:h="15840"/>
      <w:pgMar w:top="1008" w:right="1267" w:bottom="1008" w:left="1267"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44A3B1" w14:textId="77777777" w:rsidR="00DB6073" w:rsidRDefault="00DB6073">
      <w:pPr>
        <w:spacing w:after="0" w:line="240" w:lineRule="auto"/>
      </w:pPr>
      <w:r>
        <w:separator/>
      </w:r>
    </w:p>
  </w:endnote>
  <w:endnote w:type="continuationSeparator" w:id="0">
    <w:p w14:paraId="7AAF7128" w14:textId="77777777" w:rsidR="00DB6073" w:rsidRDefault="00DB6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DA3BC" w14:textId="2B49113C" w:rsidR="00CD1A5B" w:rsidRDefault="00CD1A5B">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AD75B3" w14:textId="77777777" w:rsidR="00DB6073" w:rsidRDefault="00DB6073">
      <w:pPr>
        <w:spacing w:after="0" w:line="240" w:lineRule="auto"/>
      </w:pPr>
      <w:r>
        <w:separator/>
      </w:r>
    </w:p>
  </w:footnote>
  <w:footnote w:type="continuationSeparator" w:id="0">
    <w:p w14:paraId="69BC40D6" w14:textId="77777777" w:rsidR="00DB6073" w:rsidRDefault="00DB60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98652564">
    <w:abstractNumId w:val="8"/>
  </w:num>
  <w:num w:numId="2" w16cid:durableId="1775637358">
    <w:abstractNumId w:val="6"/>
  </w:num>
  <w:num w:numId="3" w16cid:durableId="1153302776">
    <w:abstractNumId w:val="5"/>
  </w:num>
  <w:num w:numId="4" w16cid:durableId="1725443638">
    <w:abstractNumId w:val="4"/>
  </w:num>
  <w:num w:numId="5" w16cid:durableId="1471902141">
    <w:abstractNumId w:val="7"/>
  </w:num>
  <w:num w:numId="6" w16cid:durableId="186140966">
    <w:abstractNumId w:val="3"/>
  </w:num>
  <w:num w:numId="7" w16cid:durableId="1091120381">
    <w:abstractNumId w:val="2"/>
  </w:num>
  <w:num w:numId="8" w16cid:durableId="1059668800">
    <w:abstractNumId w:val="1"/>
  </w:num>
  <w:num w:numId="9" w16cid:durableId="1956669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6B26"/>
    <w:rsid w:val="00267E28"/>
    <w:rsid w:val="0029639D"/>
    <w:rsid w:val="002C4667"/>
    <w:rsid w:val="00326F90"/>
    <w:rsid w:val="004504C4"/>
    <w:rsid w:val="00A37740"/>
    <w:rsid w:val="00AA1D8D"/>
    <w:rsid w:val="00B47730"/>
    <w:rsid w:val="00CB0664"/>
    <w:rsid w:val="00CD1A5B"/>
    <w:rsid w:val="00DB6073"/>
    <w:rsid w:val="00E07753"/>
    <w:rsid w:val="00E83F25"/>
    <w:rsid w:val="00EB3237"/>
    <w:rsid w:val="00FC693F"/>
    <w:rsid w:val="00FE6E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2B86E4"/>
  <w14:defaultImageDpi w14:val="300"/>
  <w15:docId w15:val="{90309D21-1E89-4B96-91CF-A59A836C1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Calibri" w:hAnsi="Calibri"/>
      <w:sz w:val="21"/>
    </w:rPr>
  </w:style>
  <w:style w:type="paragraph" w:styleId="1">
    <w:name w:val="heading 1"/>
    <w:basedOn w:val="a1"/>
    <w:next w:val="a1"/>
    <w:link w:val="10"/>
    <w:uiPriority w:val="9"/>
    <w:qFormat/>
    <w:rsid w:val="00FC693F"/>
    <w:pPr>
      <w:keepNext/>
      <w:keepLines/>
      <w:spacing w:before="240" w:after="100"/>
      <w:outlineLvl w:val="0"/>
    </w:pPr>
    <w:rPr>
      <w:rFonts w:asciiTheme="majorHAnsi" w:eastAsiaTheme="majorEastAsia" w:hAnsiTheme="majorHAnsi" w:cstheme="majorBidi"/>
      <w:b/>
      <w:bCs/>
      <w:color w:val="1E3755"/>
      <w:sz w:val="25"/>
      <w:szCs w:val="28"/>
    </w:rPr>
  </w:style>
  <w:style w:type="paragraph" w:styleId="21">
    <w:name w:val="heading 2"/>
    <w:basedOn w:val="a1"/>
    <w:next w:val="a1"/>
    <w:link w:val="22"/>
    <w:uiPriority w:val="9"/>
    <w:unhideWhenUsed/>
    <w:qFormat/>
    <w:rsid w:val="00FC693F"/>
    <w:pPr>
      <w:keepNext/>
      <w:keepLines/>
      <w:spacing w:before="240" w:after="100"/>
      <w:outlineLvl w:val="1"/>
    </w:pPr>
    <w:rPr>
      <w:rFonts w:asciiTheme="majorHAnsi" w:eastAsiaTheme="majorEastAsia" w:hAnsiTheme="majorHAnsi" w:cstheme="majorBidi"/>
      <w:b/>
      <w:bCs/>
      <w:color w:val="1E3755"/>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before="240" w:after="100" w:line="240" w:lineRule="auto"/>
      <w:contextualSpacing/>
    </w:pPr>
    <w:rPr>
      <w:rFonts w:asciiTheme="majorHAnsi" w:eastAsiaTheme="majorEastAsia" w:hAnsiTheme="majorHAnsi" w:cstheme="majorBidi"/>
      <w:b/>
      <w:color w:val="1E3755"/>
      <w:spacing w:val="5"/>
      <w:kern w:val="28"/>
      <w:sz w:val="36"/>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213770">
      <w:bodyDiv w:val="1"/>
      <w:marLeft w:val="0"/>
      <w:marRight w:val="0"/>
      <w:marTop w:val="0"/>
      <w:marBottom w:val="0"/>
      <w:divBdr>
        <w:top w:val="none" w:sz="0" w:space="0" w:color="auto"/>
        <w:left w:val="none" w:sz="0" w:space="0" w:color="auto"/>
        <w:bottom w:val="none" w:sz="0" w:space="0" w:color="auto"/>
        <w:right w:val="none" w:sz="0" w:space="0" w:color="auto"/>
      </w:divBdr>
    </w:div>
    <w:div w:id="2363303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1068</Words>
  <Characters>6089</Characters>
  <Application>Microsoft Office Word</Application>
  <DocSecurity>0</DocSecurity>
  <Lines>50</Lines>
  <Paragraphs>14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Yerkindik Ailen and Aitkali Dariga</dc:creator>
  <cp:keywords/>
  <dc:description>generated by python-docx</dc:description>
  <cp:lastModifiedBy>Айлен Еркындык</cp:lastModifiedBy>
  <cp:revision>2</cp:revision>
  <dcterms:created xsi:type="dcterms:W3CDTF">2026-10-12T15:44:00Z</dcterms:created>
  <dcterms:modified xsi:type="dcterms:W3CDTF">2026-10-12T15:44:00Z</dcterms:modified>
  <cp:category/>
</cp:coreProperties>
</file>