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E3AE" w14:textId="77777777" w:rsidR="00E228B5" w:rsidRDefault="00E228B5" w:rsidP="00E228B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El docente Sandro Macassi, coordinador de la investigación previamente nombrada, comenta que tienen como objetivos generales analizar los roles de interpelación política, de gestión de la pandemia, de </w:t>
      </w:r>
      <w:proofErr w:type="spellStart"/>
      <w:r>
        <w:rPr>
          <w:rFonts w:ascii="Roboto" w:hAnsi="Roboto"/>
          <w:color w:val="444444"/>
        </w:rPr>
        <w:t>partisanismo</w:t>
      </w:r>
      <w:proofErr w:type="spellEnd"/>
      <w:r>
        <w:rPr>
          <w:rFonts w:ascii="Roboto" w:hAnsi="Roboto"/>
          <w:color w:val="444444"/>
        </w:rPr>
        <w:t xml:space="preserve"> grupal, de solidaridad y de resiliencia colectiva que cumplió Twitter para sus usuarios a través de los hashtags durante la cuarentena del COVID-19; e identificar a los nodos y redes de discusión y niveles de debates en torno a la gestión, implementación, controversias y respuestas ante el COVID-19 en el Perú en Twitter.</w:t>
      </w:r>
    </w:p>
    <w:p w14:paraId="3226DA20" w14:textId="002CCBBC" w:rsidR="00E228B5" w:rsidRDefault="00E228B5" w:rsidP="00E228B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La motivación de esta investigación nace </w:t>
      </w:r>
      <w:r>
        <w:rPr>
          <w:rFonts w:ascii="Roboto" w:hAnsi="Roboto"/>
          <w:color w:val="444444"/>
        </w:rPr>
        <w:t xml:space="preserve">en la etapa más dura </w:t>
      </w:r>
      <w:r>
        <w:rPr>
          <w:rFonts w:ascii="Roboto" w:hAnsi="Roboto"/>
          <w:color w:val="444444"/>
        </w:rPr>
        <w:t xml:space="preserve">de la </w:t>
      </w:r>
      <w:r>
        <w:rPr>
          <w:rFonts w:ascii="Roboto" w:hAnsi="Roboto"/>
          <w:color w:val="444444"/>
        </w:rPr>
        <w:t>Pandemia</w:t>
      </w:r>
      <w:r w:rsidR="00AE3A62">
        <w:rPr>
          <w:rFonts w:ascii="Roboto" w:hAnsi="Roboto"/>
          <w:color w:val="444444"/>
        </w:rPr>
        <w:t>. C</w:t>
      </w:r>
      <w:r>
        <w:rPr>
          <w:rFonts w:ascii="Roboto" w:hAnsi="Roboto"/>
          <w:color w:val="444444"/>
        </w:rPr>
        <w:t xml:space="preserve">on la inmovilización social obligatoria, las personas no podían </w:t>
      </w:r>
      <w:r w:rsidR="00AE3A62">
        <w:rPr>
          <w:rFonts w:ascii="Roboto" w:hAnsi="Roboto"/>
          <w:color w:val="444444"/>
        </w:rPr>
        <w:t xml:space="preserve">intercambiar </w:t>
      </w:r>
      <w:r>
        <w:rPr>
          <w:rFonts w:ascii="Roboto" w:hAnsi="Roboto"/>
          <w:color w:val="444444"/>
        </w:rPr>
        <w:t>sus opiniones</w:t>
      </w:r>
      <w:r w:rsidR="00AE3A62">
        <w:rPr>
          <w:rFonts w:ascii="Roboto" w:hAnsi="Roboto"/>
          <w:color w:val="444444"/>
        </w:rPr>
        <w:t xml:space="preserve"> cara a cara</w:t>
      </w:r>
      <w:r>
        <w:rPr>
          <w:rFonts w:ascii="Roboto" w:hAnsi="Roboto"/>
          <w:color w:val="444444"/>
        </w:rPr>
        <w:t>, muchas dinámicas de la opinión pública como las conversaciones en las calles, los rumores, las corrientes de opinión simplemente no eran posible</w:t>
      </w:r>
      <w:r w:rsidR="00AE3A62">
        <w:rPr>
          <w:rFonts w:ascii="Roboto" w:hAnsi="Roboto"/>
          <w:color w:val="444444"/>
        </w:rPr>
        <w:t>s</w:t>
      </w:r>
      <w:r>
        <w:rPr>
          <w:rFonts w:ascii="Roboto" w:hAnsi="Roboto"/>
          <w:color w:val="444444"/>
        </w:rPr>
        <w:t xml:space="preserve">. Se tenían los medios tradicionales, pero con muchas restricciones para cubrir los </w:t>
      </w:r>
      <w:r w:rsidR="00AE3A62">
        <w:rPr>
          <w:rFonts w:ascii="Roboto" w:hAnsi="Roboto"/>
          <w:color w:val="444444"/>
        </w:rPr>
        <w:t>acontecimientos puesto que lo público se encontraba sumamente restringido</w:t>
      </w:r>
      <w:r>
        <w:rPr>
          <w:rFonts w:ascii="Roboto" w:hAnsi="Roboto"/>
          <w:color w:val="444444"/>
        </w:rPr>
        <w:t xml:space="preserve">. </w:t>
      </w:r>
      <w:r w:rsidR="00AE3A62">
        <w:rPr>
          <w:rFonts w:ascii="Roboto" w:hAnsi="Roboto"/>
          <w:color w:val="444444"/>
        </w:rPr>
        <w:t xml:space="preserve">La necesidad de expresión, encuentro, comunidad se trasladó </w:t>
      </w:r>
      <w:r>
        <w:rPr>
          <w:rFonts w:ascii="Roboto" w:hAnsi="Roboto"/>
          <w:color w:val="444444"/>
        </w:rPr>
        <w:t>a los medios sociales y en especial al Twitter que se convirtió en una plataforma de</w:t>
      </w:r>
      <w:r w:rsidR="00AE3A62">
        <w:rPr>
          <w:rFonts w:ascii="Roboto" w:hAnsi="Roboto"/>
          <w:color w:val="444444"/>
        </w:rPr>
        <w:t xml:space="preserve">l encuentro e </w:t>
      </w:r>
      <w:r>
        <w:rPr>
          <w:rFonts w:ascii="Roboto" w:hAnsi="Roboto"/>
          <w:color w:val="444444"/>
        </w:rPr>
        <w:t>intercambio.</w:t>
      </w:r>
    </w:p>
    <w:p w14:paraId="67D28F22" w14:textId="502E5409" w:rsidR="00E228B5" w:rsidRDefault="00E228B5" w:rsidP="00E228B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En el caso peruano, miles de grupos sociales participaron, especialmente desde las redes sociales, en la discusión sobre la gestión de la pandemia. En Twitter se cuestionaron las decisiones y circularon </w:t>
      </w:r>
      <w:proofErr w:type="spellStart"/>
      <w:r>
        <w:rPr>
          <w:rFonts w:ascii="Roboto" w:hAnsi="Roboto"/>
          <w:color w:val="444444"/>
        </w:rPr>
        <w:t>fake</w:t>
      </w:r>
      <w:proofErr w:type="spellEnd"/>
      <w:r>
        <w:rPr>
          <w:rFonts w:ascii="Roboto" w:hAnsi="Roboto"/>
          <w:color w:val="444444"/>
        </w:rPr>
        <w:t>-news, pero también se apoyaron las políticas sanitarias y legitimaron las decisiones gubernamentales. En algunas ocasiones en la red social mencionada hubo una sobreabundancia de información, que no ayudó a cumplir con los preceptos básicos de prevención: Distancia social, uso de barreras, aislamiento voluntario e higiene personal.</w:t>
      </w:r>
    </w:p>
    <w:p w14:paraId="13C9EE2F" w14:textId="77777777" w:rsidR="00E228B5" w:rsidRDefault="00E228B5" w:rsidP="00E228B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>Durante la cuarentena la comunicación gubernamental fue central en la cadena de intervenciones sanitarias, pero también fue necesaria para gestionar las narrativas contrarias a las medidas sanitarias. El éxito de la comunicación gubernamental para el control de la epidemia dependió, también, de la mediación que hacen las discusiones surgidas en los #hashtags de las redes sociales.</w:t>
      </w:r>
    </w:p>
    <w:p w14:paraId="44C34AF4" w14:textId="2743B88B" w:rsidR="00E228B5" w:rsidRDefault="00E228B5" w:rsidP="00E228B5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Roboto" w:hAnsi="Roboto"/>
          <w:color w:val="444444"/>
        </w:rPr>
      </w:pPr>
      <w:r>
        <w:rPr>
          <w:rFonts w:ascii="Roboto" w:hAnsi="Roboto"/>
          <w:color w:val="444444"/>
        </w:rPr>
        <w:t xml:space="preserve">Esta investigación es una aplicación de SNA (Social Network </w:t>
      </w:r>
      <w:proofErr w:type="spellStart"/>
      <w:r>
        <w:rPr>
          <w:rFonts w:ascii="Roboto" w:hAnsi="Roboto"/>
          <w:color w:val="444444"/>
        </w:rPr>
        <w:t>Analysis</w:t>
      </w:r>
      <w:proofErr w:type="spellEnd"/>
      <w:r>
        <w:rPr>
          <w:rFonts w:ascii="Roboto" w:hAnsi="Roboto"/>
          <w:color w:val="444444"/>
        </w:rPr>
        <w:t xml:space="preserve">) a procesos de comunicación </w:t>
      </w:r>
      <w:r w:rsidR="007C6EED">
        <w:rPr>
          <w:rFonts w:ascii="Roboto" w:hAnsi="Roboto"/>
          <w:color w:val="444444"/>
        </w:rPr>
        <w:t>política en redes sociales, l</w:t>
      </w:r>
      <w:r>
        <w:rPr>
          <w:rFonts w:ascii="Roboto" w:hAnsi="Roboto"/>
          <w:color w:val="444444"/>
        </w:rPr>
        <w:t>o cual significa una innovación en este campo de estudios en el país.</w:t>
      </w:r>
      <w:r>
        <w:rPr>
          <w:rFonts w:ascii="Roboto" w:hAnsi="Roboto"/>
          <w:color w:val="444444"/>
        </w:rPr>
        <w:t xml:space="preserve"> Al final del estudio tendremos </w:t>
      </w:r>
      <w:proofErr w:type="spellStart"/>
      <w:r w:rsidR="007C6EED">
        <w:rPr>
          <w:rFonts w:ascii="Roboto" w:hAnsi="Roboto"/>
          <w:color w:val="444444"/>
        </w:rPr>
        <w:t>graphos</w:t>
      </w:r>
      <w:proofErr w:type="spellEnd"/>
      <w:r w:rsidR="007C6EED">
        <w:rPr>
          <w:rFonts w:ascii="Roboto" w:hAnsi="Roboto"/>
          <w:color w:val="444444"/>
        </w:rPr>
        <w:t xml:space="preserve"> y métricas que explicarán </w:t>
      </w:r>
      <w:r>
        <w:rPr>
          <w:rFonts w:ascii="Roboto" w:hAnsi="Roboto"/>
          <w:color w:val="444444"/>
        </w:rPr>
        <w:t xml:space="preserve">cómo se </w:t>
      </w:r>
      <w:r w:rsidR="007C6EED">
        <w:rPr>
          <w:rFonts w:ascii="Roboto" w:hAnsi="Roboto"/>
          <w:color w:val="444444"/>
        </w:rPr>
        <w:t xml:space="preserve">estructuraron </w:t>
      </w:r>
      <w:r>
        <w:rPr>
          <w:rFonts w:ascii="Roboto" w:hAnsi="Roboto"/>
          <w:color w:val="444444"/>
        </w:rPr>
        <w:t xml:space="preserve">las redes de debate en torno </w:t>
      </w:r>
      <w:r w:rsidR="007C6EED">
        <w:rPr>
          <w:rFonts w:ascii="Roboto" w:hAnsi="Roboto"/>
          <w:color w:val="444444"/>
        </w:rPr>
        <w:t xml:space="preserve">a </w:t>
      </w:r>
      <w:r>
        <w:rPr>
          <w:rFonts w:ascii="Roboto" w:hAnsi="Roboto"/>
          <w:color w:val="444444"/>
        </w:rPr>
        <w:t>los principales #hashtags desde marzo a mayo del inesperado pero complejo 2020.</w:t>
      </w:r>
    </w:p>
    <w:p w14:paraId="41CE3303" w14:textId="77777777" w:rsidR="006974C5" w:rsidRDefault="006974C5"/>
    <w:sectPr w:rsidR="006974C5" w:rsidSect="009157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DD"/>
    <w:rsid w:val="00405A71"/>
    <w:rsid w:val="006974C5"/>
    <w:rsid w:val="007C6EED"/>
    <w:rsid w:val="0081533E"/>
    <w:rsid w:val="00875DDD"/>
    <w:rsid w:val="00915721"/>
    <w:rsid w:val="009D5B53"/>
    <w:rsid w:val="00AE3A62"/>
    <w:rsid w:val="00E228B5"/>
    <w:rsid w:val="00E8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F14CB6"/>
  <w15:chartTrackingRefBased/>
  <w15:docId w15:val="{DD3BF05A-3225-490C-B2C0-50EF8A52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7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A7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7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7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7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7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7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7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7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7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7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71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405A7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05A7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05A7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7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7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05A71"/>
    <w:rPr>
      <w:b/>
      <w:bCs/>
    </w:rPr>
  </w:style>
  <w:style w:type="character" w:styleId="Emphasis">
    <w:name w:val="Emphasis"/>
    <w:basedOn w:val="DefaultParagraphFont"/>
    <w:uiPriority w:val="20"/>
    <w:qFormat/>
    <w:rsid w:val="00405A71"/>
    <w:rPr>
      <w:i/>
      <w:iCs/>
      <w:color w:val="000000" w:themeColor="text1"/>
    </w:rPr>
  </w:style>
  <w:style w:type="paragraph" w:styleId="NoSpacing">
    <w:name w:val="No Spacing"/>
    <w:uiPriority w:val="1"/>
    <w:qFormat/>
    <w:rsid w:val="00405A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5A7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5A7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5A7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7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7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5A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5A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5A7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5A7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05A7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A71"/>
    <w:pPr>
      <w:outlineLvl w:val="9"/>
    </w:pPr>
  </w:style>
  <w:style w:type="paragraph" w:customStyle="1" w:styleId="APiedepagina">
    <w:name w:val="A Pie de pagina"/>
    <w:basedOn w:val="ListParagraph"/>
    <w:qFormat/>
    <w:rsid w:val="0081533E"/>
    <w:pPr>
      <w:tabs>
        <w:tab w:val="left" w:pos="567"/>
        <w:tab w:val="left" w:pos="1134"/>
      </w:tabs>
      <w:spacing w:after="0" w:line="240" w:lineRule="auto"/>
      <w:ind w:left="0"/>
      <w:mirrorIndents/>
      <w:jc w:val="both"/>
    </w:pPr>
    <w:rPr>
      <w:rFonts w:asciiTheme="majorHAnsi" w:eastAsiaTheme="minorEastAsia" w:hAnsiTheme="majorHAnsi" w:cstheme="majorHAnsi"/>
      <w:bCs/>
      <w:color w:val="000000" w:themeColor="text1"/>
      <w:sz w:val="20"/>
      <w:szCs w:val="24"/>
      <w:lang w:val="es-PE" w:eastAsia="es-ES"/>
    </w:rPr>
  </w:style>
  <w:style w:type="paragraph" w:customStyle="1" w:styleId="PiedeFiguraotabla">
    <w:name w:val="Pie de Figura o tabla"/>
    <w:basedOn w:val="NoSpacing"/>
    <w:qFormat/>
    <w:rsid w:val="0081533E"/>
    <w:pPr>
      <w:contextualSpacing/>
      <w:jc w:val="center"/>
    </w:pPr>
    <w:rPr>
      <w:rFonts w:ascii="Times New Roman" w:eastAsiaTheme="minorEastAsia" w:hAnsi="Times New Roman" w:cs="Times New Roman"/>
      <w:color w:val="000000" w:themeColor="text1"/>
      <w:sz w:val="20"/>
      <w:szCs w:val="21"/>
    </w:rPr>
  </w:style>
  <w:style w:type="paragraph" w:styleId="NormalWeb">
    <w:name w:val="Normal (Web)"/>
    <w:basedOn w:val="Normal"/>
    <w:uiPriority w:val="99"/>
    <w:semiHidden/>
    <w:unhideWhenUsed/>
    <w:rsid w:val="00E22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Macassi</dc:creator>
  <cp:keywords/>
  <dc:description/>
  <cp:lastModifiedBy>Sandro Macassi</cp:lastModifiedBy>
  <cp:revision>3</cp:revision>
  <dcterms:created xsi:type="dcterms:W3CDTF">2021-10-19T23:18:00Z</dcterms:created>
  <dcterms:modified xsi:type="dcterms:W3CDTF">2021-10-19T23:33:00Z</dcterms:modified>
</cp:coreProperties>
</file>