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83D3B1" w14:textId="77777777" w:rsidR="00513DBB" w:rsidRPr="00B35DB2" w:rsidRDefault="00513DBB" w:rsidP="00513DBB">
      <w:pPr>
        <w:rPr>
          <w:rFonts w:cs="Segoe UI"/>
        </w:rPr>
      </w:pPr>
      <w:bookmarkStart w:id="0" w:name="_Hlk519581049"/>
      <w:bookmarkEnd w:id="0"/>
    </w:p>
    <w:p w14:paraId="755D2509" w14:textId="77777777" w:rsidR="00513DBB" w:rsidRPr="00B35DB2" w:rsidRDefault="00513DBB" w:rsidP="00513DBB">
      <w:pPr>
        <w:rPr>
          <w:rFonts w:cs="Segoe UI"/>
        </w:rPr>
      </w:pPr>
    </w:p>
    <w:p w14:paraId="1162AE4D" w14:textId="77777777" w:rsidR="00513DBB" w:rsidRPr="00B35DB2" w:rsidRDefault="00513DBB" w:rsidP="00513DBB">
      <w:pPr>
        <w:rPr>
          <w:rFonts w:cs="Segoe UI"/>
        </w:rPr>
      </w:pPr>
    </w:p>
    <w:p w14:paraId="11C58655" w14:textId="77777777" w:rsidR="00513DBB" w:rsidRPr="00B35DB2" w:rsidRDefault="00513DBB" w:rsidP="00513DBB">
      <w:pPr>
        <w:rPr>
          <w:rFonts w:cs="Segoe UI"/>
        </w:rPr>
      </w:pPr>
    </w:p>
    <w:p w14:paraId="61BF33DB" w14:textId="77777777" w:rsidR="00513DBB" w:rsidRPr="00B35DB2" w:rsidRDefault="00513DBB" w:rsidP="00513DBB">
      <w:pPr>
        <w:rPr>
          <w:rFonts w:cs="Segoe UI"/>
        </w:rPr>
      </w:pPr>
    </w:p>
    <w:p w14:paraId="7F35559C" w14:textId="11B49CE7" w:rsidR="00513DBB" w:rsidRPr="00B35DB2" w:rsidRDefault="00202C85" w:rsidP="00202C85">
      <w:pPr>
        <w:jc w:val="center"/>
        <w:rPr>
          <w:rFonts w:cs="Segoe UI"/>
        </w:rPr>
      </w:pPr>
      <w:r>
        <w:rPr>
          <w:rFonts w:cs="Segoe UI"/>
          <w:noProof/>
          <w:lang w:eastAsia="es-ES"/>
        </w:rPr>
        <w:drawing>
          <wp:inline distT="0" distB="0" distL="0" distR="0" wp14:anchorId="609AF5C5" wp14:editId="0DD37658">
            <wp:extent cx="4105275" cy="1371600"/>
            <wp:effectExtent l="0" t="0" r="9525" b="0"/>
            <wp:docPr id="1731305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05275" cy="1371600"/>
                    </a:xfrm>
                    <a:prstGeom prst="rect">
                      <a:avLst/>
                    </a:prstGeom>
                    <a:noFill/>
                    <a:ln>
                      <a:noFill/>
                    </a:ln>
                  </pic:spPr>
                </pic:pic>
              </a:graphicData>
            </a:graphic>
          </wp:inline>
        </w:drawing>
      </w:r>
    </w:p>
    <w:p w14:paraId="3C2247F2" w14:textId="77777777" w:rsidR="00513DBB" w:rsidRPr="00B35DB2" w:rsidRDefault="00513DBB" w:rsidP="00513DBB">
      <w:pPr>
        <w:rPr>
          <w:rFonts w:cs="Segoe UI"/>
        </w:rPr>
      </w:pPr>
    </w:p>
    <w:p w14:paraId="0A2ED593" w14:textId="77777777" w:rsidR="00513DBB" w:rsidRPr="00B35DB2" w:rsidRDefault="00513DBB" w:rsidP="00513DBB">
      <w:pPr>
        <w:rPr>
          <w:rFonts w:cs="Segoe UI"/>
        </w:rPr>
      </w:pPr>
    </w:p>
    <w:p w14:paraId="41C426E5" w14:textId="77777777" w:rsidR="00513DBB" w:rsidRPr="00B35DB2" w:rsidRDefault="00513DBB" w:rsidP="00513DBB">
      <w:pPr>
        <w:rPr>
          <w:rFonts w:cs="Segoe UI"/>
        </w:rPr>
      </w:pPr>
    </w:p>
    <w:p w14:paraId="1D14E567" w14:textId="77777777" w:rsidR="00513DBB" w:rsidRPr="00B35DB2" w:rsidRDefault="00513DBB" w:rsidP="00513DBB">
      <w:pPr>
        <w:rPr>
          <w:rFonts w:cs="Segoe UI"/>
        </w:rPr>
      </w:pPr>
    </w:p>
    <w:p w14:paraId="45B15B76" w14:textId="77777777" w:rsidR="00513DBB" w:rsidRPr="00B35DB2" w:rsidRDefault="00513DBB" w:rsidP="00513DBB">
      <w:pPr>
        <w:rPr>
          <w:rFonts w:cs="Segoe UI"/>
        </w:rPr>
      </w:pPr>
    </w:p>
    <w:p w14:paraId="400E9CCD" w14:textId="77777777" w:rsidR="00513DBB" w:rsidRPr="00B35DB2" w:rsidRDefault="00513DBB" w:rsidP="00513DBB">
      <w:pPr>
        <w:rPr>
          <w:rFonts w:cs="Segoe UI"/>
        </w:rPr>
      </w:pPr>
    </w:p>
    <w:p w14:paraId="0BA243A3" w14:textId="77777777" w:rsidR="00513DBB" w:rsidRPr="00B35DB2" w:rsidRDefault="00513DBB" w:rsidP="00513DBB">
      <w:pPr>
        <w:rPr>
          <w:rFonts w:cs="Segoe UI"/>
        </w:rPr>
      </w:pPr>
    </w:p>
    <w:p w14:paraId="6B096B8D" w14:textId="77777777" w:rsidR="00513DBB" w:rsidRPr="00B35DB2" w:rsidRDefault="00513DBB" w:rsidP="00513DBB">
      <w:pPr>
        <w:rPr>
          <w:rFonts w:cs="Segoe UI"/>
        </w:rPr>
      </w:pPr>
    </w:p>
    <w:bookmarkStart w:id="1" w:name="_Hlk515262519" w:displacedByCustomXml="next"/>
    <w:sdt>
      <w:sdtPr>
        <w:alias w:val="Título"/>
        <w:tag w:val=""/>
        <w:id w:val="2130200056"/>
        <w:placeholder>
          <w:docPart w:val="69D340F722784497A0BE1934C0E2DEE0"/>
        </w:placeholder>
        <w:dataBinding w:prefixMappings="xmlns:ns0='http://purl.org/dc/elements/1.1/' xmlns:ns1='http://schemas.openxmlformats.org/package/2006/metadata/core-properties' " w:xpath="/ns1:coreProperties[1]/ns0:title[1]" w:storeItemID="{6C3C8BC8-F283-45AE-878A-BAB7291924A1}"/>
        <w:text/>
      </w:sdtPr>
      <w:sdtContent>
        <w:p w14:paraId="636FE7EC" w14:textId="5AB0106E" w:rsidR="008E4BDE" w:rsidRPr="00570782" w:rsidRDefault="00202C85" w:rsidP="00570782">
          <w:pPr>
            <w:pStyle w:val="TtuloTDC"/>
          </w:pPr>
          <w:r>
            <w:t>Configuración Inicial</w:t>
          </w:r>
        </w:p>
      </w:sdtContent>
    </w:sdt>
    <w:bookmarkEnd w:id="1"/>
    <w:p w14:paraId="5721318F" w14:textId="77777777" w:rsidR="008E4BDE" w:rsidRPr="00570782" w:rsidRDefault="008E4BDE" w:rsidP="00570782">
      <w:pPr>
        <w:pStyle w:val="TtuloTDC"/>
        <w:rPr>
          <w:rStyle w:val="Textoennegrita"/>
        </w:rPr>
      </w:pPr>
    </w:p>
    <w:p w14:paraId="070EF36E" w14:textId="67C26BAD" w:rsidR="000328D0" w:rsidRPr="00AE4A03" w:rsidRDefault="008E4BDE" w:rsidP="00C105D9">
      <w:pPr>
        <w:spacing w:after="0"/>
        <w:jc w:val="center"/>
        <w:rPr>
          <w:rFonts w:eastAsia="Times New Roman" w:cs="Segoe UI"/>
          <w:b/>
          <w:color w:val="002060"/>
          <w:sz w:val="32"/>
          <w:szCs w:val="32"/>
          <w:lang w:eastAsia="es-ES"/>
        </w:rPr>
      </w:pPr>
      <w:r w:rsidRPr="00AE4A03">
        <w:rPr>
          <w:rFonts w:cs="Segoe UI"/>
          <w:noProof/>
          <w:color w:val="002060"/>
          <w:lang w:eastAsia="es-ES"/>
        </w:rPr>
        <mc:AlternateContent>
          <mc:Choice Requires="wps">
            <w:drawing>
              <wp:anchor distT="0" distB="0" distL="114300" distR="114300" simplePos="0" relativeHeight="251689984" behindDoc="0" locked="0" layoutInCell="1" allowOverlap="1" wp14:anchorId="249AD5B8" wp14:editId="6305B840">
                <wp:simplePos x="0" y="0"/>
                <wp:positionH relativeFrom="margin">
                  <wp:align>left</wp:align>
                </wp:positionH>
                <wp:positionV relativeFrom="paragraph">
                  <wp:posOffset>400050</wp:posOffset>
                </wp:positionV>
                <wp:extent cx="5373371" cy="36832"/>
                <wp:effectExtent l="0" t="0" r="36830" b="20320"/>
                <wp:wrapNone/>
                <wp:docPr id="2" name="Conector recto 5"/>
                <wp:cNvGraphicFramePr/>
                <a:graphic xmlns:a="http://schemas.openxmlformats.org/drawingml/2006/main">
                  <a:graphicData uri="http://schemas.microsoft.com/office/word/2010/wordprocessingShape">
                    <wps:wsp>
                      <wps:cNvCnPr/>
                      <wps:spPr>
                        <a:xfrm>
                          <a:off x="0" y="0"/>
                          <a:ext cx="5373371" cy="36832"/>
                        </a:xfrm>
                        <a:prstGeom prst="straightConnector1">
                          <a:avLst/>
                        </a:prstGeom>
                        <a:noFill/>
                        <a:ln w="9528" cap="flat">
                          <a:solidFill>
                            <a:srgbClr val="002033"/>
                          </a:solidFill>
                          <a:prstDash val="solid"/>
                          <a:miter/>
                        </a:ln>
                      </wps:spPr>
                      <wps:bodyPr/>
                    </wps:wsp>
                  </a:graphicData>
                </a:graphic>
              </wp:anchor>
            </w:drawing>
          </mc:Choice>
          <mc:Fallback>
            <w:pict>
              <v:shapetype w14:anchorId="336515A1" id="_x0000_t32" coordsize="21600,21600" o:spt="32" o:oned="t" path="m,l21600,21600e" filled="f">
                <v:path arrowok="t" fillok="f" o:connecttype="none"/>
                <o:lock v:ext="edit" shapetype="t"/>
              </v:shapetype>
              <v:shape id="Conector recto 5" o:spid="_x0000_s1026" type="#_x0000_t32" style="position:absolute;margin-left:0;margin-top:31.5pt;width:423.1pt;height:2.9pt;z-index:251689984;visibility:visible;mso-wrap-style:square;mso-wrap-distance-left:9pt;mso-wrap-distance-top:0;mso-wrap-distance-right:9pt;mso-wrap-distance-bottom:0;mso-position-horizontal:left;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" strokecolor="#002033" strokeweight=".26467mm">
                <v:stroke joinstyle="miter"/>
                <w10:wrap anchorx="margin"/>
              </v:shape>
            </w:pict>
          </mc:Fallback>
        </mc:AlternateContent>
      </w:r>
      <w:r w:rsidR="00202C85">
        <w:rPr>
          <w:rFonts w:eastAsia="Times New Roman" w:cs="Segoe UI"/>
          <w:b/>
          <w:color w:val="002060"/>
          <w:sz w:val="32"/>
          <w:szCs w:val="32"/>
          <w:lang w:eastAsia="es-ES"/>
        </w:rPr>
        <w:t>Documentación Producto</w:t>
      </w:r>
    </w:p>
    <w:p w14:paraId="639D6906" w14:textId="77777777" w:rsidR="00513DBB" w:rsidRPr="00B35DB2" w:rsidRDefault="00513DBB" w:rsidP="00513DBB">
      <w:pPr>
        <w:rPr>
          <w:rFonts w:cs="Segoe UI"/>
        </w:rPr>
      </w:pPr>
    </w:p>
    <w:p w14:paraId="28D2EF83" w14:textId="77777777" w:rsidR="00513DBB" w:rsidRPr="00B35DB2" w:rsidRDefault="00513DBB" w:rsidP="00513DBB">
      <w:pPr>
        <w:rPr>
          <w:rFonts w:cs="Segoe UI"/>
        </w:rPr>
      </w:pPr>
    </w:p>
    <w:p w14:paraId="3F3B3062" w14:textId="77777777" w:rsidR="00513DBB" w:rsidRPr="00B35DB2" w:rsidRDefault="00513DBB" w:rsidP="00513DBB">
      <w:pPr>
        <w:rPr>
          <w:rFonts w:cs="Segoe UI"/>
          <w:u w:val="single"/>
        </w:rPr>
      </w:pPr>
    </w:p>
    <w:p w14:paraId="5CBBF77E" w14:textId="77777777" w:rsidR="00513DBB" w:rsidRPr="00B35DB2" w:rsidRDefault="00513DBB" w:rsidP="00513DBB">
      <w:pPr>
        <w:rPr>
          <w:rFonts w:cs="Segoe UI"/>
        </w:rPr>
      </w:pPr>
    </w:p>
    <w:p w14:paraId="32127916" w14:textId="77777777" w:rsidR="00513DBB" w:rsidRPr="00B35DB2" w:rsidRDefault="00513DBB" w:rsidP="00513DBB">
      <w:pPr>
        <w:rPr>
          <w:rFonts w:cs="Segoe UI"/>
        </w:rPr>
      </w:pPr>
    </w:p>
    <w:p w14:paraId="09BC1271" w14:textId="77777777" w:rsidR="00513DBB" w:rsidRPr="00B35DB2" w:rsidRDefault="00513DBB" w:rsidP="00513DBB">
      <w:pPr>
        <w:rPr>
          <w:rFonts w:cs="Segoe UI"/>
        </w:rPr>
      </w:pPr>
    </w:p>
    <w:p w14:paraId="0F1C3D8A" w14:textId="77777777" w:rsidR="00513DBB" w:rsidRPr="00B35DB2" w:rsidRDefault="00513DBB" w:rsidP="00513DBB">
      <w:pPr>
        <w:rPr>
          <w:rFonts w:cs="Segoe UI"/>
        </w:rPr>
      </w:pPr>
    </w:p>
    <w:p w14:paraId="49718B5C" w14:textId="77777777" w:rsidR="00513DBB" w:rsidRPr="00B35DB2" w:rsidRDefault="00513DBB" w:rsidP="00513DBB">
      <w:pPr>
        <w:rPr>
          <w:rFonts w:cs="Segoe UI"/>
        </w:rPr>
      </w:pPr>
    </w:p>
    <w:p w14:paraId="23FC130D" w14:textId="77777777" w:rsidR="00513DBB" w:rsidRPr="00B35DB2" w:rsidRDefault="00513DBB" w:rsidP="00513DBB">
      <w:pPr>
        <w:rPr>
          <w:rFonts w:cs="Segoe UI"/>
        </w:rPr>
      </w:pPr>
    </w:p>
    <w:p w14:paraId="1873B044" w14:textId="77777777" w:rsidR="00513DBB" w:rsidRPr="00B35DB2" w:rsidRDefault="00513DBB" w:rsidP="00513DBB">
      <w:pPr>
        <w:rPr>
          <w:rFonts w:cs="Segoe UI"/>
        </w:rPr>
      </w:pPr>
    </w:p>
    <w:p w14:paraId="293DF2AD" w14:textId="77777777" w:rsidR="00513DBB" w:rsidRPr="00B35DB2" w:rsidRDefault="00513DBB" w:rsidP="00513DBB">
      <w:pPr>
        <w:rPr>
          <w:rFonts w:cs="Segoe UI"/>
        </w:rPr>
      </w:pPr>
    </w:p>
    <w:p w14:paraId="22A37170" w14:textId="77777777" w:rsidR="00BD053C" w:rsidRPr="00B35DB2" w:rsidRDefault="00BD053C" w:rsidP="00513DBB">
      <w:pPr>
        <w:rPr>
          <w:rFonts w:cs="Segoe UI"/>
          <w:u w:val="single"/>
        </w:rPr>
        <w:sectPr w:rsidR="00BD053C" w:rsidRPr="00B35DB2">
          <w:footerReference w:type="default" r:id="rId9"/>
          <w:pgSz w:w="11906" w:h="16838"/>
          <w:pgMar w:top="1417" w:right="1701" w:bottom="1417" w:left="1701" w:header="708" w:footer="708" w:gutter="0"/>
          <w:cols w:space="708"/>
          <w:docGrid w:linePitch="360"/>
        </w:sectPr>
      </w:pPr>
    </w:p>
    <w:sdt>
      <w:sdtPr>
        <w:rPr>
          <w:rFonts w:eastAsiaTheme="minorHAnsi" w:cstheme="minorBidi"/>
          <w:color w:val="262626" w:themeColor="text1" w:themeTint="D9"/>
          <w:sz w:val="22"/>
          <w:szCs w:val="22"/>
          <w:lang w:eastAsia="en-US"/>
        </w:rPr>
        <w:id w:val="859937822"/>
        <w:docPartObj>
          <w:docPartGallery w:val="Table of Contents"/>
          <w:docPartUnique/>
        </w:docPartObj>
      </w:sdtPr>
      <w:sdtEndPr>
        <w:rPr>
          <w:b/>
          <w:bCs/>
        </w:rPr>
      </w:sdtEndPr>
      <w:sdtContent>
        <w:p w14:paraId="73438A82" w14:textId="77777777" w:rsidR="0012206E" w:rsidRPr="00AE4A03" w:rsidRDefault="0012206E" w:rsidP="00570782">
          <w:pPr>
            <w:pStyle w:val="TtuloTDC"/>
            <w:rPr>
              <w:rStyle w:val="ATitulo1Car"/>
              <w:rFonts w:ascii="Segoe UI" w:hAnsi="Segoe UI" w:cs="Segoe UI"/>
              <w:b w:val="0"/>
              <w:color w:val="002060"/>
            </w:rPr>
          </w:pPr>
          <w:r w:rsidRPr="00AE4A03">
            <w:rPr>
              <w:rStyle w:val="ATitulo1Car"/>
              <w:rFonts w:ascii="Segoe UI" w:hAnsi="Segoe UI" w:cs="Segoe UI"/>
              <w:b w:val="0"/>
              <w:color w:val="002060"/>
            </w:rPr>
            <w:t>Índice de contenidos</w:t>
          </w:r>
        </w:p>
        <w:p w14:paraId="01259F9B" w14:textId="77777777" w:rsidR="0012206E" w:rsidRPr="00B35DB2" w:rsidRDefault="0012206E" w:rsidP="0012206E">
          <w:pPr>
            <w:rPr>
              <w:rFonts w:cs="Segoe UI"/>
              <w:lang w:eastAsia="es-ES"/>
            </w:rPr>
          </w:pPr>
        </w:p>
        <w:p w14:paraId="010A8468" w14:textId="2388FB64" w:rsidR="00974084" w:rsidRDefault="0012206E">
          <w:pPr>
            <w:pStyle w:val="TDC1"/>
            <w:tabs>
              <w:tab w:val="right" w:leader="dot" w:pos="9771"/>
            </w:tabs>
            <w:rPr>
              <w:rFonts w:asciiTheme="minorHAnsi" w:eastAsiaTheme="minorEastAsia" w:hAnsiTheme="minorHAnsi"/>
              <w:noProof/>
              <w:color w:val="auto"/>
              <w:kern w:val="2"/>
              <w:lang w:val="es-ES_tradnl" w:eastAsia="es-ES_tradnl"/>
              <w14:ligatures w14:val="standardContextual"/>
            </w:rPr>
          </w:pPr>
          <w:r w:rsidRPr="00B35DB2">
            <w:rPr>
              <w:rFonts w:cs="Segoe UI"/>
            </w:rPr>
            <w:fldChar w:fldCharType="begin"/>
          </w:r>
          <w:r w:rsidRPr="00B35DB2">
            <w:rPr>
              <w:rFonts w:cs="Segoe UI"/>
            </w:rPr>
            <w:instrText xml:space="preserve"> TOC \o "1-3" \h \z \u </w:instrText>
          </w:r>
          <w:r w:rsidRPr="00B35DB2">
            <w:rPr>
              <w:rFonts w:cs="Segoe UI"/>
            </w:rPr>
            <w:fldChar w:fldCharType="separate"/>
          </w:r>
          <w:hyperlink w:anchor="_Toc151038615" w:history="1">
            <w:r w:rsidR="00974084" w:rsidRPr="00826A00">
              <w:rPr>
                <w:rStyle w:val="Hipervnculo"/>
                <w:noProof/>
              </w:rPr>
              <w:t>Idiomas</w:t>
            </w:r>
            <w:r w:rsidR="00974084">
              <w:rPr>
                <w:noProof/>
                <w:webHidden/>
              </w:rPr>
              <w:tab/>
            </w:r>
            <w:r w:rsidR="00974084">
              <w:rPr>
                <w:noProof/>
                <w:webHidden/>
              </w:rPr>
              <w:fldChar w:fldCharType="begin"/>
            </w:r>
            <w:r w:rsidR="00974084">
              <w:rPr>
                <w:noProof/>
                <w:webHidden/>
              </w:rPr>
              <w:instrText xml:space="preserve"> PAGEREF _Toc151038615 \h </w:instrText>
            </w:r>
            <w:r w:rsidR="00974084">
              <w:rPr>
                <w:noProof/>
                <w:webHidden/>
              </w:rPr>
            </w:r>
            <w:r w:rsidR="00974084">
              <w:rPr>
                <w:noProof/>
                <w:webHidden/>
              </w:rPr>
              <w:fldChar w:fldCharType="separate"/>
            </w:r>
            <w:r w:rsidR="00974084">
              <w:rPr>
                <w:noProof/>
                <w:webHidden/>
              </w:rPr>
              <w:t>2</w:t>
            </w:r>
            <w:r w:rsidR="00974084">
              <w:rPr>
                <w:noProof/>
                <w:webHidden/>
              </w:rPr>
              <w:fldChar w:fldCharType="end"/>
            </w:r>
          </w:hyperlink>
        </w:p>
        <w:p w14:paraId="0B86474D" w14:textId="3D01F7D3" w:rsidR="00974084" w:rsidRDefault="00974084">
          <w:pPr>
            <w:pStyle w:val="TDC1"/>
            <w:tabs>
              <w:tab w:val="right" w:leader="dot" w:pos="9771"/>
            </w:tabs>
            <w:rPr>
              <w:rFonts w:asciiTheme="minorHAnsi" w:eastAsiaTheme="minorEastAsia" w:hAnsiTheme="minorHAnsi"/>
              <w:noProof/>
              <w:color w:val="auto"/>
              <w:kern w:val="2"/>
              <w:lang w:val="es-ES_tradnl" w:eastAsia="es-ES_tradnl"/>
              <w14:ligatures w14:val="standardContextual"/>
            </w:rPr>
          </w:pPr>
          <w:hyperlink w:anchor="_Toc151038616" w:history="1">
            <w:r w:rsidRPr="00826A00">
              <w:rPr>
                <w:rStyle w:val="Hipervnculo"/>
                <w:noProof/>
              </w:rPr>
              <w:t>Empresas</w:t>
            </w:r>
            <w:r>
              <w:rPr>
                <w:noProof/>
                <w:webHidden/>
              </w:rPr>
              <w:tab/>
            </w:r>
            <w:r>
              <w:rPr>
                <w:noProof/>
                <w:webHidden/>
              </w:rPr>
              <w:fldChar w:fldCharType="begin"/>
            </w:r>
            <w:r>
              <w:rPr>
                <w:noProof/>
                <w:webHidden/>
              </w:rPr>
              <w:instrText xml:space="preserve"> PAGEREF _Toc151038616 \h </w:instrText>
            </w:r>
            <w:r>
              <w:rPr>
                <w:noProof/>
                <w:webHidden/>
              </w:rPr>
            </w:r>
            <w:r>
              <w:rPr>
                <w:noProof/>
                <w:webHidden/>
              </w:rPr>
              <w:fldChar w:fldCharType="separate"/>
            </w:r>
            <w:r>
              <w:rPr>
                <w:noProof/>
                <w:webHidden/>
              </w:rPr>
              <w:t>3</w:t>
            </w:r>
            <w:r>
              <w:rPr>
                <w:noProof/>
                <w:webHidden/>
              </w:rPr>
              <w:fldChar w:fldCharType="end"/>
            </w:r>
          </w:hyperlink>
        </w:p>
        <w:p w14:paraId="396A0D52" w14:textId="592A15C5" w:rsidR="00974084" w:rsidRDefault="00974084">
          <w:pPr>
            <w:pStyle w:val="TDC2"/>
            <w:tabs>
              <w:tab w:val="right" w:leader="dot" w:pos="9771"/>
            </w:tabs>
            <w:rPr>
              <w:rFonts w:asciiTheme="minorHAnsi" w:eastAsiaTheme="minorEastAsia" w:hAnsiTheme="minorHAnsi"/>
              <w:noProof/>
              <w:color w:val="auto"/>
              <w:kern w:val="2"/>
              <w:lang w:val="es-ES_tradnl" w:eastAsia="es-ES_tradnl"/>
              <w14:ligatures w14:val="standardContextual"/>
            </w:rPr>
          </w:pPr>
          <w:hyperlink w:anchor="_Toc151038617" w:history="1">
            <w:r w:rsidRPr="00826A00">
              <w:rPr>
                <w:rStyle w:val="Hipervnculo"/>
                <w:noProof/>
              </w:rPr>
              <w:t>Calendarios</w:t>
            </w:r>
            <w:r>
              <w:rPr>
                <w:noProof/>
                <w:webHidden/>
              </w:rPr>
              <w:tab/>
            </w:r>
            <w:r>
              <w:rPr>
                <w:noProof/>
                <w:webHidden/>
              </w:rPr>
              <w:fldChar w:fldCharType="begin"/>
            </w:r>
            <w:r>
              <w:rPr>
                <w:noProof/>
                <w:webHidden/>
              </w:rPr>
              <w:instrText xml:space="preserve"> PAGEREF _Toc151038617 \h </w:instrText>
            </w:r>
            <w:r>
              <w:rPr>
                <w:noProof/>
                <w:webHidden/>
              </w:rPr>
            </w:r>
            <w:r>
              <w:rPr>
                <w:noProof/>
                <w:webHidden/>
              </w:rPr>
              <w:fldChar w:fldCharType="separate"/>
            </w:r>
            <w:r>
              <w:rPr>
                <w:noProof/>
                <w:webHidden/>
              </w:rPr>
              <w:t>3</w:t>
            </w:r>
            <w:r>
              <w:rPr>
                <w:noProof/>
                <w:webHidden/>
              </w:rPr>
              <w:fldChar w:fldCharType="end"/>
            </w:r>
          </w:hyperlink>
        </w:p>
        <w:p w14:paraId="348DD88C" w14:textId="41C7BA53" w:rsidR="00974084" w:rsidRDefault="00974084">
          <w:pPr>
            <w:pStyle w:val="TDC2"/>
            <w:tabs>
              <w:tab w:val="right" w:leader="dot" w:pos="9771"/>
            </w:tabs>
            <w:rPr>
              <w:rFonts w:asciiTheme="minorHAnsi" w:eastAsiaTheme="minorEastAsia" w:hAnsiTheme="minorHAnsi"/>
              <w:noProof/>
              <w:color w:val="auto"/>
              <w:kern w:val="2"/>
              <w:lang w:val="es-ES_tradnl" w:eastAsia="es-ES_tradnl"/>
              <w14:ligatures w14:val="standardContextual"/>
            </w:rPr>
          </w:pPr>
          <w:hyperlink w:anchor="_Toc151038618" w:history="1">
            <w:r w:rsidRPr="00826A00">
              <w:rPr>
                <w:rStyle w:val="Hipervnculo"/>
                <w:noProof/>
              </w:rPr>
              <w:t>Centros de trabajo</w:t>
            </w:r>
            <w:r>
              <w:rPr>
                <w:noProof/>
                <w:webHidden/>
              </w:rPr>
              <w:tab/>
            </w:r>
            <w:r>
              <w:rPr>
                <w:noProof/>
                <w:webHidden/>
              </w:rPr>
              <w:fldChar w:fldCharType="begin"/>
            </w:r>
            <w:r>
              <w:rPr>
                <w:noProof/>
                <w:webHidden/>
              </w:rPr>
              <w:instrText xml:space="preserve"> PAGEREF _Toc151038618 \h </w:instrText>
            </w:r>
            <w:r>
              <w:rPr>
                <w:noProof/>
                <w:webHidden/>
              </w:rPr>
            </w:r>
            <w:r>
              <w:rPr>
                <w:noProof/>
                <w:webHidden/>
              </w:rPr>
              <w:fldChar w:fldCharType="separate"/>
            </w:r>
            <w:r>
              <w:rPr>
                <w:noProof/>
                <w:webHidden/>
              </w:rPr>
              <w:t>5</w:t>
            </w:r>
            <w:r>
              <w:rPr>
                <w:noProof/>
                <w:webHidden/>
              </w:rPr>
              <w:fldChar w:fldCharType="end"/>
            </w:r>
          </w:hyperlink>
        </w:p>
        <w:p w14:paraId="40B9353F" w14:textId="360EA775" w:rsidR="00974084" w:rsidRDefault="00974084">
          <w:pPr>
            <w:pStyle w:val="TDC2"/>
            <w:tabs>
              <w:tab w:val="right" w:leader="dot" w:pos="9771"/>
            </w:tabs>
            <w:rPr>
              <w:rFonts w:asciiTheme="minorHAnsi" w:eastAsiaTheme="minorEastAsia" w:hAnsiTheme="minorHAnsi"/>
              <w:noProof/>
              <w:color w:val="auto"/>
              <w:kern w:val="2"/>
              <w:lang w:val="es-ES_tradnl" w:eastAsia="es-ES_tradnl"/>
              <w14:ligatures w14:val="standardContextual"/>
            </w:rPr>
          </w:pPr>
          <w:hyperlink w:anchor="_Toc151038619" w:history="1">
            <w:r w:rsidRPr="00826A00">
              <w:rPr>
                <w:rStyle w:val="Hipervnculo"/>
                <w:noProof/>
              </w:rPr>
              <w:t>Departamentos</w:t>
            </w:r>
            <w:r>
              <w:rPr>
                <w:noProof/>
                <w:webHidden/>
              </w:rPr>
              <w:tab/>
            </w:r>
            <w:r>
              <w:rPr>
                <w:noProof/>
                <w:webHidden/>
              </w:rPr>
              <w:fldChar w:fldCharType="begin"/>
            </w:r>
            <w:r>
              <w:rPr>
                <w:noProof/>
                <w:webHidden/>
              </w:rPr>
              <w:instrText xml:space="preserve"> PAGEREF _Toc151038619 \h </w:instrText>
            </w:r>
            <w:r>
              <w:rPr>
                <w:noProof/>
                <w:webHidden/>
              </w:rPr>
            </w:r>
            <w:r>
              <w:rPr>
                <w:noProof/>
                <w:webHidden/>
              </w:rPr>
              <w:fldChar w:fldCharType="separate"/>
            </w:r>
            <w:r>
              <w:rPr>
                <w:noProof/>
                <w:webHidden/>
              </w:rPr>
              <w:t>5</w:t>
            </w:r>
            <w:r>
              <w:rPr>
                <w:noProof/>
                <w:webHidden/>
              </w:rPr>
              <w:fldChar w:fldCharType="end"/>
            </w:r>
          </w:hyperlink>
        </w:p>
        <w:p w14:paraId="1C3C892E" w14:textId="1F41EA01" w:rsidR="00974084" w:rsidRDefault="00974084">
          <w:pPr>
            <w:pStyle w:val="TDC2"/>
            <w:tabs>
              <w:tab w:val="right" w:leader="dot" w:pos="9771"/>
            </w:tabs>
            <w:rPr>
              <w:rFonts w:asciiTheme="minorHAnsi" w:eastAsiaTheme="minorEastAsia" w:hAnsiTheme="minorHAnsi"/>
              <w:noProof/>
              <w:color w:val="auto"/>
              <w:kern w:val="2"/>
              <w:lang w:val="es-ES_tradnl" w:eastAsia="es-ES_tradnl"/>
              <w14:ligatures w14:val="standardContextual"/>
            </w:rPr>
          </w:pPr>
          <w:hyperlink w:anchor="_Toc151038620" w:history="1">
            <w:r w:rsidRPr="00826A00">
              <w:rPr>
                <w:rStyle w:val="Hipervnculo"/>
                <w:noProof/>
              </w:rPr>
              <w:t>Puestos de trabajo</w:t>
            </w:r>
            <w:r>
              <w:rPr>
                <w:noProof/>
                <w:webHidden/>
              </w:rPr>
              <w:tab/>
            </w:r>
            <w:r>
              <w:rPr>
                <w:noProof/>
                <w:webHidden/>
              </w:rPr>
              <w:fldChar w:fldCharType="begin"/>
            </w:r>
            <w:r>
              <w:rPr>
                <w:noProof/>
                <w:webHidden/>
              </w:rPr>
              <w:instrText xml:space="preserve"> PAGEREF _Toc151038620 \h </w:instrText>
            </w:r>
            <w:r>
              <w:rPr>
                <w:noProof/>
                <w:webHidden/>
              </w:rPr>
            </w:r>
            <w:r>
              <w:rPr>
                <w:noProof/>
                <w:webHidden/>
              </w:rPr>
              <w:fldChar w:fldCharType="separate"/>
            </w:r>
            <w:r>
              <w:rPr>
                <w:noProof/>
                <w:webHidden/>
              </w:rPr>
              <w:t>5</w:t>
            </w:r>
            <w:r>
              <w:rPr>
                <w:noProof/>
                <w:webHidden/>
              </w:rPr>
              <w:fldChar w:fldCharType="end"/>
            </w:r>
          </w:hyperlink>
        </w:p>
        <w:p w14:paraId="596774A3" w14:textId="1B655DCE" w:rsidR="00974084" w:rsidRDefault="00974084">
          <w:pPr>
            <w:pStyle w:val="TDC1"/>
            <w:tabs>
              <w:tab w:val="right" w:leader="dot" w:pos="9771"/>
            </w:tabs>
            <w:rPr>
              <w:rFonts w:asciiTheme="minorHAnsi" w:eastAsiaTheme="minorEastAsia" w:hAnsiTheme="minorHAnsi"/>
              <w:noProof/>
              <w:color w:val="auto"/>
              <w:kern w:val="2"/>
              <w:lang w:val="es-ES_tradnl" w:eastAsia="es-ES_tradnl"/>
              <w14:ligatures w14:val="standardContextual"/>
            </w:rPr>
          </w:pPr>
          <w:hyperlink w:anchor="_Toc151038621" w:history="1">
            <w:r w:rsidRPr="00826A00">
              <w:rPr>
                <w:rStyle w:val="Hipervnculo"/>
                <w:noProof/>
              </w:rPr>
              <w:t>Regímenes Seguridad Social</w:t>
            </w:r>
            <w:r>
              <w:rPr>
                <w:noProof/>
                <w:webHidden/>
              </w:rPr>
              <w:tab/>
            </w:r>
            <w:r>
              <w:rPr>
                <w:noProof/>
                <w:webHidden/>
              </w:rPr>
              <w:fldChar w:fldCharType="begin"/>
            </w:r>
            <w:r>
              <w:rPr>
                <w:noProof/>
                <w:webHidden/>
              </w:rPr>
              <w:instrText xml:space="preserve"> PAGEREF _Toc151038621 \h </w:instrText>
            </w:r>
            <w:r>
              <w:rPr>
                <w:noProof/>
                <w:webHidden/>
              </w:rPr>
            </w:r>
            <w:r>
              <w:rPr>
                <w:noProof/>
                <w:webHidden/>
              </w:rPr>
              <w:fldChar w:fldCharType="separate"/>
            </w:r>
            <w:r>
              <w:rPr>
                <w:noProof/>
                <w:webHidden/>
              </w:rPr>
              <w:t>6</w:t>
            </w:r>
            <w:r>
              <w:rPr>
                <w:noProof/>
                <w:webHidden/>
              </w:rPr>
              <w:fldChar w:fldCharType="end"/>
            </w:r>
          </w:hyperlink>
        </w:p>
        <w:p w14:paraId="70F283A1" w14:textId="4ACA0431" w:rsidR="00974084" w:rsidRDefault="00974084">
          <w:pPr>
            <w:pStyle w:val="TDC1"/>
            <w:tabs>
              <w:tab w:val="right" w:leader="dot" w:pos="9771"/>
            </w:tabs>
            <w:rPr>
              <w:rFonts w:asciiTheme="minorHAnsi" w:eastAsiaTheme="minorEastAsia" w:hAnsiTheme="minorHAnsi"/>
              <w:noProof/>
              <w:color w:val="auto"/>
              <w:kern w:val="2"/>
              <w:lang w:val="es-ES_tradnl" w:eastAsia="es-ES_tradnl"/>
              <w14:ligatures w14:val="standardContextual"/>
            </w:rPr>
          </w:pPr>
          <w:hyperlink w:anchor="_Toc151038622" w:history="1">
            <w:r w:rsidRPr="00826A00">
              <w:rPr>
                <w:rStyle w:val="Hipervnculo"/>
                <w:noProof/>
              </w:rPr>
              <w:t>Convenios Colectivos</w:t>
            </w:r>
            <w:r>
              <w:rPr>
                <w:noProof/>
                <w:webHidden/>
              </w:rPr>
              <w:tab/>
            </w:r>
            <w:r>
              <w:rPr>
                <w:noProof/>
                <w:webHidden/>
              </w:rPr>
              <w:fldChar w:fldCharType="begin"/>
            </w:r>
            <w:r>
              <w:rPr>
                <w:noProof/>
                <w:webHidden/>
              </w:rPr>
              <w:instrText xml:space="preserve"> PAGEREF _Toc151038622 \h </w:instrText>
            </w:r>
            <w:r>
              <w:rPr>
                <w:noProof/>
                <w:webHidden/>
              </w:rPr>
            </w:r>
            <w:r>
              <w:rPr>
                <w:noProof/>
                <w:webHidden/>
              </w:rPr>
              <w:fldChar w:fldCharType="separate"/>
            </w:r>
            <w:r>
              <w:rPr>
                <w:noProof/>
                <w:webHidden/>
              </w:rPr>
              <w:t>7</w:t>
            </w:r>
            <w:r>
              <w:rPr>
                <w:noProof/>
                <w:webHidden/>
              </w:rPr>
              <w:fldChar w:fldCharType="end"/>
            </w:r>
          </w:hyperlink>
        </w:p>
        <w:p w14:paraId="22B09F57" w14:textId="46545516" w:rsidR="00974084" w:rsidRDefault="00974084">
          <w:pPr>
            <w:pStyle w:val="TDC1"/>
            <w:tabs>
              <w:tab w:val="right" w:leader="dot" w:pos="9771"/>
            </w:tabs>
            <w:rPr>
              <w:rFonts w:asciiTheme="minorHAnsi" w:eastAsiaTheme="minorEastAsia" w:hAnsiTheme="minorHAnsi"/>
              <w:noProof/>
              <w:color w:val="auto"/>
              <w:kern w:val="2"/>
              <w:lang w:val="es-ES_tradnl" w:eastAsia="es-ES_tradnl"/>
              <w14:ligatures w14:val="standardContextual"/>
            </w:rPr>
          </w:pPr>
          <w:hyperlink w:anchor="_Toc151038623" w:history="1">
            <w:r w:rsidRPr="00826A00">
              <w:rPr>
                <w:rStyle w:val="Hipervnculo"/>
                <w:noProof/>
              </w:rPr>
              <w:t>Alta de Empleados</w:t>
            </w:r>
            <w:r>
              <w:rPr>
                <w:noProof/>
                <w:webHidden/>
              </w:rPr>
              <w:tab/>
            </w:r>
            <w:r>
              <w:rPr>
                <w:noProof/>
                <w:webHidden/>
              </w:rPr>
              <w:fldChar w:fldCharType="begin"/>
            </w:r>
            <w:r>
              <w:rPr>
                <w:noProof/>
                <w:webHidden/>
              </w:rPr>
              <w:instrText xml:space="preserve"> PAGEREF _Toc151038623 \h </w:instrText>
            </w:r>
            <w:r>
              <w:rPr>
                <w:noProof/>
                <w:webHidden/>
              </w:rPr>
            </w:r>
            <w:r>
              <w:rPr>
                <w:noProof/>
                <w:webHidden/>
              </w:rPr>
              <w:fldChar w:fldCharType="separate"/>
            </w:r>
            <w:r>
              <w:rPr>
                <w:noProof/>
                <w:webHidden/>
              </w:rPr>
              <w:t>8</w:t>
            </w:r>
            <w:r>
              <w:rPr>
                <w:noProof/>
                <w:webHidden/>
              </w:rPr>
              <w:fldChar w:fldCharType="end"/>
            </w:r>
          </w:hyperlink>
        </w:p>
        <w:p w14:paraId="6CDD9D27" w14:textId="4741DE54" w:rsidR="00974084" w:rsidRDefault="00974084">
          <w:pPr>
            <w:pStyle w:val="TDC1"/>
            <w:tabs>
              <w:tab w:val="right" w:leader="dot" w:pos="9771"/>
            </w:tabs>
            <w:rPr>
              <w:rFonts w:asciiTheme="minorHAnsi" w:eastAsiaTheme="minorEastAsia" w:hAnsiTheme="minorHAnsi"/>
              <w:noProof/>
              <w:color w:val="auto"/>
              <w:kern w:val="2"/>
              <w:lang w:val="es-ES_tradnl" w:eastAsia="es-ES_tradnl"/>
              <w14:ligatures w14:val="standardContextual"/>
            </w:rPr>
          </w:pPr>
          <w:hyperlink w:anchor="_Toc151038624" w:history="1">
            <w:r w:rsidRPr="00826A00">
              <w:rPr>
                <w:rStyle w:val="Hipervnculo"/>
                <w:noProof/>
              </w:rPr>
              <w:t>Alta de Contratos</w:t>
            </w:r>
            <w:r>
              <w:rPr>
                <w:noProof/>
                <w:webHidden/>
              </w:rPr>
              <w:tab/>
            </w:r>
            <w:r>
              <w:rPr>
                <w:noProof/>
                <w:webHidden/>
              </w:rPr>
              <w:fldChar w:fldCharType="begin"/>
            </w:r>
            <w:r>
              <w:rPr>
                <w:noProof/>
                <w:webHidden/>
              </w:rPr>
              <w:instrText xml:space="preserve"> PAGEREF _Toc151038624 \h </w:instrText>
            </w:r>
            <w:r>
              <w:rPr>
                <w:noProof/>
                <w:webHidden/>
              </w:rPr>
            </w:r>
            <w:r>
              <w:rPr>
                <w:noProof/>
                <w:webHidden/>
              </w:rPr>
              <w:fldChar w:fldCharType="separate"/>
            </w:r>
            <w:r>
              <w:rPr>
                <w:noProof/>
                <w:webHidden/>
              </w:rPr>
              <w:t>11</w:t>
            </w:r>
            <w:r>
              <w:rPr>
                <w:noProof/>
                <w:webHidden/>
              </w:rPr>
              <w:fldChar w:fldCharType="end"/>
            </w:r>
          </w:hyperlink>
        </w:p>
        <w:p w14:paraId="0CE2C520" w14:textId="74CC745E" w:rsidR="00974084" w:rsidRDefault="00974084">
          <w:pPr>
            <w:pStyle w:val="TDC1"/>
            <w:tabs>
              <w:tab w:val="right" w:leader="dot" w:pos="9771"/>
            </w:tabs>
            <w:rPr>
              <w:rFonts w:asciiTheme="minorHAnsi" w:eastAsiaTheme="minorEastAsia" w:hAnsiTheme="minorHAnsi"/>
              <w:noProof/>
              <w:color w:val="auto"/>
              <w:kern w:val="2"/>
              <w:lang w:val="es-ES_tradnl" w:eastAsia="es-ES_tradnl"/>
              <w14:ligatures w14:val="standardContextual"/>
            </w:rPr>
          </w:pPr>
          <w:hyperlink w:anchor="_Toc151038625" w:history="1">
            <w:r w:rsidRPr="00826A00">
              <w:rPr>
                <w:rStyle w:val="Hipervnculo"/>
                <w:noProof/>
              </w:rPr>
              <w:t>Alta de Usuarios</w:t>
            </w:r>
            <w:r>
              <w:rPr>
                <w:noProof/>
                <w:webHidden/>
              </w:rPr>
              <w:tab/>
            </w:r>
            <w:r>
              <w:rPr>
                <w:noProof/>
                <w:webHidden/>
              </w:rPr>
              <w:fldChar w:fldCharType="begin"/>
            </w:r>
            <w:r>
              <w:rPr>
                <w:noProof/>
                <w:webHidden/>
              </w:rPr>
              <w:instrText xml:space="preserve"> PAGEREF _Toc151038625 \h </w:instrText>
            </w:r>
            <w:r>
              <w:rPr>
                <w:noProof/>
                <w:webHidden/>
              </w:rPr>
            </w:r>
            <w:r>
              <w:rPr>
                <w:noProof/>
                <w:webHidden/>
              </w:rPr>
              <w:fldChar w:fldCharType="separate"/>
            </w:r>
            <w:r>
              <w:rPr>
                <w:noProof/>
                <w:webHidden/>
              </w:rPr>
              <w:t>11</w:t>
            </w:r>
            <w:r>
              <w:rPr>
                <w:noProof/>
                <w:webHidden/>
              </w:rPr>
              <w:fldChar w:fldCharType="end"/>
            </w:r>
          </w:hyperlink>
        </w:p>
        <w:p w14:paraId="72B11C16" w14:textId="0DE06999" w:rsidR="00974084" w:rsidRDefault="00974084">
          <w:pPr>
            <w:pStyle w:val="TDC1"/>
            <w:tabs>
              <w:tab w:val="right" w:leader="dot" w:pos="9771"/>
            </w:tabs>
            <w:rPr>
              <w:rFonts w:asciiTheme="minorHAnsi" w:eastAsiaTheme="minorEastAsia" w:hAnsiTheme="minorHAnsi"/>
              <w:noProof/>
              <w:color w:val="auto"/>
              <w:kern w:val="2"/>
              <w:lang w:val="es-ES_tradnl" w:eastAsia="es-ES_tradnl"/>
              <w14:ligatures w14:val="standardContextual"/>
            </w:rPr>
          </w:pPr>
          <w:hyperlink w:anchor="_Toc151038626" w:history="1">
            <w:r w:rsidRPr="00826A00">
              <w:rPr>
                <w:rStyle w:val="Hipervnculo"/>
                <w:noProof/>
              </w:rPr>
              <w:t>Alta de Localizaciones</w:t>
            </w:r>
            <w:r>
              <w:rPr>
                <w:noProof/>
                <w:webHidden/>
              </w:rPr>
              <w:tab/>
            </w:r>
            <w:r>
              <w:rPr>
                <w:noProof/>
                <w:webHidden/>
              </w:rPr>
              <w:fldChar w:fldCharType="begin"/>
            </w:r>
            <w:r>
              <w:rPr>
                <w:noProof/>
                <w:webHidden/>
              </w:rPr>
              <w:instrText xml:space="preserve"> PAGEREF _Toc151038626 \h </w:instrText>
            </w:r>
            <w:r>
              <w:rPr>
                <w:noProof/>
                <w:webHidden/>
              </w:rPr>
            </w:r>
            <w:r>
              <w:rPr>
                <w:noProof/>
                <w:webHidden/>
              </w:rPr>
              <w:fldChar w:fldCharType="separate"/>
            </w:r>
            <w:r>
              <w:rPr>
                <w:noProof/>
                <w:webHidden/>
              </w:rPr>
              <w:t>13</w:t>
            </w:r>
            <w:r>
              <w:rPr>
                <w:noProof/>
                <w:webHidden/>
              </w:rPr>
              <w:fldChar w:fldCharType="end"/>
            </w:r>
          </w:hyperlink>
        </w:p>
        <w:p w14:paraId="0F8F726E" w14:textId="0DE0AF92" w:rsidR="00974084" w:rsidRDefault="00974084">
          <w:pPr>
            <w:pStyle w:val="TDC1"/>
            <w:tabs>
              <w:tab w:val="right" w:leader="dot" w:pos="9771"/>
            </w:tabs>
            <w:rPr>
              <w:rFonts w:asciiTheme="minorHAnsi" w:eastAsiaTheme="minorEastAsia" w:hAnsiTheme="minorHAnsi"/>
              <w:noProof/>
              <w:color w:val="auto"/>
              <w:kern w:val="2"/>
              <w:lang w:val="es-ES_tradnl" w:eastAsia="es-ES_tradnl"/>
              <w14:ligatures w14:val="standardContextual"/>
            </w:rPr>
          </w:pPr>
          <w:hyperlink w:anchor="_Toc151038627" w:history="1">
            <w:r w:rsidRPr="00826A00">
              <w:rPr>
                <w:rStyle w:val="Hipervnculo"/>
                <w:noProof/>
              </w:rPr>
              <w:t>Turnos</w:t>
            </w:r>
            <w:r>
              <w:rPr>
                <w:noProof/>
                <w:webHidden/>
              </w:rPr>
              <w:tab/>
            </w:r>
            <w:r>
              <w:rPr>
                <w:noProof/>
                <w:webHidden/>
              </w:rPr>
              <w:fldChar w:fldCharType="begin"/>
            </w:r>
            <w:r>
              <w:rPr>
                <w:noProof/>
                <w:webHidden/>
              </w:rPr>
              <w:instrText xml:space="preserve"> PAGEREF _Toc151038627 \h </w:instrText>
            </w:r>
            <w:r>
              <w:rPr>
                <w:noProof/>
                <w:webHidden/>
              </w:rPr>
            </w:r>
            <w:r>
              <w:rPr>
                <w:noProof/>
                <w:webHidden/>
              </w:rPr>
              <w:fldChar w:fldCharType="separate"/>
            </w:r>
            <w:r>
              <w:rPr>
                <w:noProof/>
                <w:webHidden/>
              </w:rPr>
              <w:t>14</w:t>
            </w:r>
            <w:r>
              <w:rPr>
                <w:noProof/>
                <w:webHidden/>
              </w:rPr>
              <w:fldChar w:fldCharType="end"/>
            </w:r>
          </w:hyperlink>
        </w:p>
        <w:p w14:paraId="0D2591F3" w14:textId="4CBC2011" w:rsidR="00974084" w:rsidRDefault="00974084">
          <w:pPr>
            <w:pStyle w:val="TDC1"/>
            <w:tabs>
              <w:tab w:val="right" w:leader="dot" w:pos="9771"/>
            </w:tabs>
            <w:rPr>
              <w:rFonts w:asciiTheme="minorHAnsi" w:eastAsiaTheme="minorEastAsia" w:hAnsiTheme="minorHAnsi"/>
              <w:noProof/>
              <w:color w:val="auto"/>
              <w:kern w:val="2"/>
              <w:lang w:val="es-ES_tradnl" w:eastAsia="es-ES_tradnl"/>
              <w14:ligatures w14:val="standardContextual"/>
            </w:rPr>
          </w:pPr>
          <w:hyperlink w:anchor="_Toc151038628" w:history="1">
            <w:r w:rsidRPr="00826A00">
              <w:rPr>
                <w:rStyle w:val="Hipervnculo"/>
                <w:noProof/>
              </w:rPr>
              <w:t>Planificación de Empleados</w:t>
            </w:r>
            <w:r>
              <w:rPr>
                <w:noProof/>
                <w:webHidden/>
              </w:rPr>
              <w:tab/>
            </w:r>
            <w:r>
              <w:rPr>
                <w:noProof/>
                <w:webHidden/>
              </w:rPr>
              <w:fldChar w:fldCharType="begin"/>
            </w:r>
            <w:r>
              <w:rPr>
                <w:noProof/>
                <w:webHidden/>
              </w:rPr>
              <w:instrText xml:space="preserve"> PAGEREF _Toc151038628 \h </w:instrText>
            </w:r>
            <w:r>
              <w:rPr>
                <w:noProof/>
                <w:webHidden/>
              </w:rPr>
            </w:r>
            <w:r>
              <w:rPr>
                <w:noProof/>
                <w:webHidden/>
              </w:rPr>
              <w:fldChar w:fldCharType="separate"/>
            </w:r>
            <w:r>
              <w:rPr>
                <w:noProof/>
                <w:webHidden/>
              </w:rPr>
              <w:t>18</w:t>
            </w:r>
            <w:r>
              <w:rPr>
                <w:noProof/>
                <w:webHidden/>
              </w:rPr>
              <w:fldChar w:fldCharType="end"/>
            </w:r>
          </w:hyperlink>
        </w:p>
        <w:p w14:paraId="1B9665EE" w14:textId="755CBC4A" w:rsidR="0012206E" w:rsidRPr="00B35DB2" w:rsidRDefault="0012206E">
          <w:pPr>
            <w:rPr>
              <w:rFonts w:cs="Segoe UI"/>
            </w:rPr>
          </w:pPr>
          <w:r w:rsidRPr="00B35DB2">
            <w:rPr>
              <w:rFonts w:cs="Segoe UI"/>
              <w:b/>
              <w:bCs/>
            </w:rPr>
            <w:fldChar w:fldCharType="end"/>
          </w:r>
        </w:p>
      </w:sdtContent>
    </w:sdt>
    <w:p w14:paraId="73D10FAF" w14:textId="77777777" w:rsidR="00961716" w:rsidRPr="00B35DB2" w:rsidRDefault="00513DBB" w:rsidP="001C3923">
      <w:pPr>
        <w:pStyle w:val="NormalWeb"/>
        <w:rPr>
          <w:rFonts w:ascii="Segoe UI" w:hAnsi="Segoe UI" w:cs="Segoe UI"/>
          <w:color w:val="000000"/>
          <w:sz w:val="15"/>
          <w:szCs w:val="15"/>
        </w:rPr>
      </w:pPr>
      <w:r w:rsidRPr="00B35DB2">
        <w:rPr>
          <w:rFonts w:ascii="Segoe UI" w:hAnsi="Segoe UI" w:cs="Segoe UI"/>
        </w:rPr>
        <w:br w:type="page"/>
      </w:r>
    </w:p>
    <w:bookmarkStart w:id="2" w:name="_Toc509864586" w:displacedByCustomXml="next"/>
    <w:bookmarkStart w:id="3" w:name="_Toc444004412" w:displacedByCustomXml="next"/>
    <w:sdt>
      <w:sdtPr>
        <w:rPr>
          <w:rFonts w:cs="Segoe UI"/>
          <w:color w:val="A6A6A6" w:themeColor="background1" w:themeShade="A6"/>
          <w:sz w:val="36"/>
        </w:rPr>
        <w:alias w:val="Título"/>
        <w:tag w:val=""/>
        <w:id w:val="-1421022092"/>
        <w:placeholder>
          <w:docPart w:val="C62941275986482EBB68843411ABB69D"/>
        </w:placeholder>
        <w:dataBinding w:prefixMappings="xmlns:ns0='http://purl.org/dc/elements/1.1/' xmlns:ns1='http://schemas.openxmlformats.org/package/2006/metadata/core-properties' " w:xpath="/ns1:coreProperties[1]/ns0:title[1]" w:storeItemID="{6C3C8BC8-F283-45AE-878A-BAB7291924A1}"/>
        <w:text/>
      </w:sdtPr>
      <w:sdtContent>
        <w:p w14:paraId="40D09A38" w14:textId="6FCE7785" w:rsidR="00FD045B" w:rsidRPr="00B35DB2" w:rsidRDefault="00202C85" w:rsidP="00543CB6">
          <w:pPr>
            <w:jc w:val="center"/>
            <w:rPr>
              <w:rFonts w:cs="Segoe UI"/>
              <w:b/>
              <w:color w:val="A6A6A6" w:themeColor="background1" w:themeShade="A6"/>
              <w:sz w:val="36"/>
            </w:rPr>
          </w:pPr>
          <w:r>
            <w:rPr>
              <w:rFonts w:cs="Segoe UI"/>
              <w:color w:val="A6A6A6" w:themeColor="background1" w:themeShade="A6"/>
              <w:sz w:val="36"/>
            </w:rPr>
            <w:t>Configuración Inicial</w:t>
          </w:r>
        </w:p>
      </w:sdtContent>
    </w:sdt>
    <w:p w14:paraId="371B20DC" w14:textId="77777777" w:rsidR="00202C85" w:rsidRDefault="00202C85" w:rsidP="00202C85">
      <w:pPr>
        <w:pStyle w:val="ATtulo1"/>
      </w:pPr>
      <w:bookmarkStart w:id="4" w:name="_Toc151017138"/>
      <w:bookmarkStart w:id="5" w:name="_Toc151038615"/>
      <w:bookmarkEnd w:id="2"/>
      <w:r>
        <w:t>Idiomas</w:t>
      </w:r>
      <w:bookmarkEnd w:id="4"/>
      <w:bookmarkEnd w:id="5"/>
    </w:p>
    <w:p w14:paraId="4E2B1950" w14:textId="77777777" w:rsidR="00202C85" w:rsidRDefault="00202C85" w:rsidP="00202C85">
      <w:pPr>
        <w:pStyle w:val="Textonormal"/>
      </w:pPr>
      <w:r>
        <w:t>Idiomas: En Sebastián HR tenemos que diferenciar entre el idioma de visualización del interfaz y el idioma de los datos maestros.</w:t>
      </w:r>
    </w:p>
    <w:p w14:paraId="6676E109" w14:textId="1336B147" w:rsidR="00202C85" w:rsidRDefault="00202C85" w:rsidP="00202C85">
      <w:pPr>
        <w:pStyle w:val="Textonormal"/>
      </w:pPr>
      <w:r>
        <w:t>El idioma de interfaz se define a nivel de usuario y cada usuario puede seleccionar el que desee dentro de las opciones disponibles. Por defecto el idioma de interfaz para los usuarios será el inglés. El usuario puede modificar su idioma de interfaz desde las opciones de usuario</w:t>
      </w:r>
      <w:r>
        <w:t>.</w:t>
      </w:r>
    </w:p>
    <w:p w14:paraId="6DD7CB38" w14:textId="77777777" w:rsidR="00202C85" w:rsidRDefault="00202C85" w:rsidP="00202C85">
      <w:pPr>
        <w:pStyle w:val="Textonormal"/>
      </w:pPr>
    </w:p>
    <w:p w14:paraId="23294251" w14:textId="00E1D494" w:rsidR="00202C85" w:rsidRDefault="00202C85" w:rsidP="00202C85">
      <w:pPr>
        <w:pStyle w:val="Textonormal"/>
      </w:pPr>
      <w:r w:rsidRPr="001405CD">
        <w:rPr>
          <w:noProof/>
        </w:rPr>
        <w:drawing>
          <wp:inline distT="0" distB="0" distL="0" distR="0" wp14:anchorId="72A4D940" wp14:editId="01ADFB7D">
            <wp:extent cx="4962525" cy="1889646"/>
            <wp:effectExtent l="38100" t="38100" r="85725" b="92075"/>
            <wp:docPr id="1327831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31975" name=""/>
                    <pic:cNvPicPr/>
                  </pic:nvPicPr>
                  <pic:blipFill>
                    <a:blip r:embed="rId10"/>
                    <a:stretch>
                      <a:fillRect/>
                    </a:stretch>
                  </pic:blipFill>
                  <pic:spPr>
                    <a:xfrm>
                      <a:off x="0" y="0"/>
                      <a:ext cx="5013999" cy="1909246"/>
                    </a:xfrm>
                    <a:prstGeom prst="rect">
                      <a:avLst/>
                    </a:prstGeom>
                    <a:effectLst>
                      <a:outerShdw blurRad="50800" dist="38100" dir="2700000" algn="tl" rotWithShape="0">
                        <a:prstClr val="black">
                          <a:alpha val="40000"/>
                        </a:prstClr>
                      </a:outerShdw>
                    </a:effectLst>
                  </pic:spPr>
                </pic:pic>
              </a:graphicData>
            </a:graphic>
          </wp:inline>
        </w:drawing>
      </w:r>
    </w:p>
    <w:p w14:paraId="51CE27BC" w14:textId="77777777" w:rsidR="00202C85" w:rsidRDefault="00202C85" w:rsidP="00202C85">
      <w:pPr>
        <w:pStyle w:val="Textonormal"/>
      </w:pPr>
    </w:p>
    <w:p w14:paraId="01A3B391" w14:textId="77777777" w:rsidR="00202C85" w:rsidRDefault="00202C85" w:rsidP="00202C85">
      <w:pPr>
        <w:pStyle w:val="Textonormal"/>
      </w:pPr>
      <w:r>
        <w:t>El idioma de datos maestros es común para todos los usuarios. Por defecto al instalar la aplicación estos datos están en inglés.</w:t>
      </w:r>
    </w:p>
    <w:p w14:paraId="002C72E8" w14:textId="77777777" w:rsidR="00202C85" w:rsidRDefault="00202C85" w:rsidP="00202C85">
      <w:pPr>
        <w:pStyle w:val="Textonormal"/>
      </w:pPr>
      <w:r>
        <w:t xml:space="preserve">Para cambiar el idioma predeterminado de los datos maestros debemos ir al </w:t>
      </w:r>
      <w:r w:rsidRPr="00202C85">
        <w:rPr>
          <w:rStyle w:val="TextoazulnormalCar"/>
        </w:rPr>
        <w:t>Mantenimiento/Parámetros/</w:t>
      </w:r>
      <w:r>
        <w:t xml:space="preserve">   y seleccionar el proceso de traducción que se requiera.</w:t>
      </w:r>
    </w:p>
    <w:p w14:paraId="02B92C85" w14:textId="77777777" w:rsidR="0060713E" w:rsidRDefault="0060713E" w:rsidP="00202C85">
      <w:pPr>
        <w:pStyle w:val="Textonormal"/>
      </w:pPr>
    </w:p>
    <w:p w14:paraId="1A3692D7" w14:textId="7C38A246" w:rsidR="00202C85" w:rsidRDefault="00202C85" w:rsidP="00202C85">
      <w:pPr>
        <w:pStyle w:val="Textonormal"/>
      </w:pPr>
      <w:r w:rsidRPr="00AD289F">
        <w:rPr>
          <w:noProof/>
        </w:rPr>
        <w:drawing>
          <wp:inline distT="0" distB="0" distL="0" distR="0" wp14:anchorId="23B6431B" wp14:editId="0031002E">
            <wp:extent cx="2009775" cy="1639423"/>
            <wp:effectExtent l="38100" t="38100" r="85725" b="94615"/>
            <wp:docPr id="450909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09478" name=""/>
                    <pic:cNvPicPr/>
                  </pic:nvPicPr>
                  <pic:blipFill>
                    <a:blip r:embed="rId11"/>
                    <a:stretch>
                      <a:fillRect/>
                    </a:stretch>
                  </pic:blipFill>
                  <pic:spPr>
                    <a:xfrm>
                      <a:off x="0" y="0"/>
                      <a:ext cx="2018353" cy="1646420"/>
                    </a:xfrm>
                    <a:prstGeom prst="rect">
                      <a:avLst/>
                    </a:prstGeom>
                    <a:effectLst>
                      <a:outerShdw blurRad="50800" dist="38100" dir="2700000" algn="tl" rotWithShape="0">
                        <a:prstClr val="black">
                          <a:alpha val="40000"/>
                        </a:prstClr>
                      </a:outerShdw>
                    </a:effectLst>
                  </pic:spPr>
                </pic:pic>
              </a:graphicData>
            </a:graphic>
          </wp:inline>
        </w:drawing>
      </w:r>
    </w:p>
    <w:p w14:paraId="243C0C0B" w14:textId="77777777" w:rsidR="00202C85" w:rsidRDefault="00202C85" w:rsidP="00202C85">
      <w:pPr>
        <w:pStyle w:val="Textonormal"/>
      </w:pPr>
    </w:p>
    <w:p w14:paraId="03C27593" w14:textId="1642CC80" w:rsidR="00202C85" w:rsidRDefault="00202C85" w:rsidP="00202C85">
      <w:pPr>
        <w:pStyle w:val="ATtulo1"/>
      </w:pPr>
      <w:bookmarkStart w:id="6" w:name="_Toc151017139"/>
      <w:bookmarkStart w:id="7" w:name="_Toc151038616"/>
      <w:r>
        <w:lastRenderedPageBreak/>
        <w:t>Empresas</w:t>
      </w:r>
      <w:bookmarkEnd w:id="6"/>
      <w:bookmarkEnd w:id="7"/>
    </w:p>
    <w:p w14:paraId="215AB6CB" w14:textId="77777777" w:rsidR="00202C85" w:rsidRPr="00202C85" w:rsidRDefault="00202C85" w:rsidP="00202C85">
      <w:pPr>
        <w:pStyle w:val="Textonormal"/>
        <w:rPr>
          <w:rStyle w:val="TextoazulnormalCar"/>
        </w:rPr>
      </w:pPr>
      <w:r>
        <w:t xml:space="preserve">Para dar de alta la estructura de empresas a gestionar vamos a: </w:t>
      </w:r>
      <w:r w:rsidRPr="00202C85">
        <w:rPr>
          <w:rStyle w:val="TextoazulnormalCar"/>
        </w:rPr>
        <w:t>Mantenimiento/Organización/Empresas</w:t>
      </w:r>
    </w:p>
    <w:p w14:paraId="428C66CF" w14:textId="1BAC1402" w:rsidR="0060713E" w:rsidRDefault="00202C85" w:rsidP="00202C85">
      <w:pPr>
        <w:pStyle w:val="Textonormal"/>
      </w:pPr>
      <w:r>
        <w:t>Damos de alta cada empresa a gestionar y su estructura de centros de trabajo</w:t>
      </w:r>
      <w:r w:rsidR="0060713E">
        <w:t>.</w:t>
      </w:r>
    </w:p>
    <w:p w14:paraId="49CCDC0C" w14:textId="77777777" w:rsidR="0060713E" w:rsidRDefault="0060713E" w:rsidP="0060713E">
      <w:pPr>
        <w:pStyle w:val="ASubtitulo"/>
      </w:pPr>
      <w:bookmarkStart w:id="8" w:name="_Toc151038617"/>
      <w:r>
        <w:t>Calendarios</w:t>
      </w:r>
      <w:bookmarkEnd w:id="8"/>
    </w:p>
    <w:p w14:paraId="5B5C5C5B" w14:textId="77777777" w:rsidR="0060713E" w:rsidRDefault="0060713E" w:rsidP="0060713E">
      <w:pPr>
        <w:pStyle w:val="Textonormal"/>
      </w:pPr>
      <w:r>
        <w:t>Definiremos los distintos calendarios de festivos que necesitemos gestionar en función de los distintos lugares y regiones con distinta configuración de festivos.</w:t>
      </w:r>
    </w:p>
    <w:p w14:paraId="014FEFF2" w14:textId="77777777" w:rsidR="0060713E" w:rsidRDefault="0060713E" w:rsidP="0060713E">
      <w:pPr>
        <w:pStyle w:val="Textonormal"/>
      </w:pPr>
      <w:r>
        <w:t xml:space="preserve">Entendemos como festivos tantos los festivos nacionales, regionales y locales y además los días semanales que se consideran como festivos como pueden ser en muchos casos los domingos </w:t>
      </w:r>
    </w:p>
    <w:p w14:paraId="72B4C511" w14:textId="77777777" w:rsidR="0060713E" w:rsidRDefault="0060713E" w:rsidP="0060713E">
      <w:pPr>
        <w:pStyle w:val="Textonormal"/>
      </w:pPr>
      <w:r>
        <w:t xml:space="preserve">Para dar de alta calendarios vamos a </w:t>
      </w:r>
      <w:r w:rsidRPr="0060713E">
        <w:rPr>
          <w:rStyle w:val="TextoazulnormalCar"/>
        </w:rPr>
        <w:t>Mantenimiento/Organización/Calendarios</w:t>
      </w:r>
    </w:p>
    <w:p w14:paraId="1BF91930" w14:textId="7892932E" w:rsidR="0060713E" w:rsidRDefault="0060713E" w:rsidP="0060713E">
      <w:pPr>
        <w:pStyle w:val="Textonormal"/>
      </w:pPr>
      <w:r>
        <w:t xml:space="preserve">Una vez dado el nombre al calendario accedemos a </w:t>
      </w:r>
      <w:r>
        <w:t>él</w:t>
      </w:r>
      <w:r>
        <w:t xml:space="preserve"> y añadimos los festivos pudiendo hacerlo de dos formas:</w:t>
      </w:r>
    </w:p>
    <w:p w14:paraId="0EC42405" w14:textId="77777777" w:rsidR="0060713E" w:rsidRPr="0060713E" w:rsidRDefault="0060713E" w:rsidP="0060713E">
      <w:pPr>
        <w:rPr>
          <w:rStyle w:val="nfasis"/>
        </w:rPr>
      </w:pPr>
      <w:r w:rsidRPr="0060713E">
        <w:rPr>
          <w:rStyle w:val="nfasis"/>
        </w:rPr>
        <w:t>Primera: Indicar días o periodos desde el calendario.</w:t>
      </w:r>
    </w:p>
    <w:p w14:paraId="2E28D5CC" w14:textId="77777777" w:rsidR="0060713E" w:rsidRDefault="0060713E" w:rsidP="0060713E">
      <w:pPr>
        <w:pStyle w:val="Textonormal"/>
      </w:pPr>
      <w:r>
        <w:t>Clicamos en el día en cuestión e indicamos los datos del festivo. Si queremos indicar varios días consecutivos rellenaremos el campo fecha fin, si no lo dejamos en blanco.</w:t>
      </w:r>
    </w:p>
    <w:p w14:paraId="7D29DB3E" w14:textId="77777777" w:rsidR="0060713E" w:rsidRDefault="0060713E" w:rsidP="00202C85">
      <w:pPr>
        <w:pStyle w:val="Textonormal"/>
      </w:pPr>
    </w:p>
    <w:p w14:paraId="25D893F2" w14:textId="6564347D" w:rsidR="0060713E" w:rsidRDefault="0060713E" w:rsidP="00202C85">
      <w:pPr>
        <w:pStyle w:val="Textonormal"/>
      </w:pPr>
      <w:r>
        <w:rPr>
          <w:noProof/>
        </w:rPr>
        <w:drawing>
          <wp:inline distT="0" distB="0" distL="0" distR="0" wp14:anchorId="503E8EE7" wp14:editId="5238F200">
            <wp:extent cx="5772242" cy="2988945"/>
            <wp:effectExtent l="38100" t="38100" r="95250" b="97155"/>
            <wp:docPr id="1505816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77097" cy="2991459"/>
                    </a:xfrm>
                    <a:prstGeom prst="rect">
                      <a:avLst/>
                    </a:prstGeom>
                    <a:effectLst>
                      <a:outerShdw blurRad="50800" dist="38100" dir="2700000" algn="tl" rotWithShape="0">
                        <a:prstClr val="black">
                          <a:alpha val="40000"/>
                        </a:prstClr>
                      </a:outerShdw>
                    </a:effectLst>
                  </pic:spPr>
                </pic:pic>
              </a:graphicData>
            </a:graphic>
          </wp:inline>
        </w:drawing>
      </w:r>
    </w:p>
    <w:p w14:paraId="44F7056B" w14:textId="77777777" w:rsidR="0060713E" w:rsidRDefault="0060713E" w:rsidP="00202C85">
      <w:pPr>
        <w:pStyle w:val="Textonormal"/>
      </w:pPr>
    </w:p>
    <w:p w14:paraId="27CEC1F9" w14:textId="24312712" w:rsidR="0060713E" w:rsidRDefault="0060713E" w:rsidP="0060713E">
      <w:pPr>
        <w:rPr>
          <w:rStyle w:val="nfasis"/>
        </w:rPr>
      </w:pPr>
      <w:r w:rsidRPr="0060713E">
        <w:rPr>
          <w:rStyle w:val="nfasis"/>
        </w:rPr>
        <w:lastRenderedPageBreak/>
        <w:t>Segunda: Indicar días festivos semanales desde el botón “Insertar festivo semanal”</w:t>
      </w:r>
    </w:p>
    <w:p w14:paraId="4E977760" w14:textId="117DDA6C" w:rsidR="0060713E" w:rsidRPr="0060713E" w:rsidRDefault="0060713E" w:rsidP="0060713E">
      <w:pPr>
        <w:pStyle w:val="Textonormal"/>
        <w:rPr>
          <w:rStyle w:val="nfasis"/>
          <w:b w:val="0"/>
          <w:iCs w:val="0"/>
          <w:color w:val="262626" w:themeColor="text1" w:themeTint="D9"/>
        </w:rPr>
      </w:pPr>
      <w:r>
        <w:t>Clicamos en dicho botón e indicamos el periodo a tener en cuenta y el día de la semana que consideramos festivo.</w:t>
      </w:r>
    </w:p>
    <w:p w14:paraId="7B551BA0" w14:textId="3FF6CA49" w:rsidR="0060713E" w:rsidRDefault="0060713E" w:rsidP="00202C85">
      <w:pPr>
        <w:pStyle w:val="Textonormal"/>
      </w:pPr>
      <w:r>
        <w:rPr>
          <w:noProof/>
        </w:rPr>
        <w:drawing>
          <wp:inline distT="0" distB="0" distL="0" distR="0" wp14:anchorId="79BB2FE1" wp14:editId="179F3820">
            <wp:extent cx="5656554" cy="1826269"/>
            <wp:effectExtent l="38100" t="38100" r="97155" b="97790"/>
            <wp:docPr id="1721769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56554" cy="1826269"/>
                    </a:xfrm>
                    <a:prstGeom prst="rect">
                      <a:avLst/>
                    </a:prstGeom>
                    <a:effectLst>
                      <a:outerShdw blurRad="50800" dist="38100" dir="2700000" algn="tl" rotWithShape="0">
                        <a:prstClr val="black">
                          <a:alpha val="40000"/>
                        </a:prstClr>
                      </a:outerShdw>
                    </a:effectLst>
                  </pic:spPr>
                </pic:pic>
              </a:graphicData>
            </a:graphic>
          </wp:inline>
        </w:drawing>
      </w:r>
    </w:p>
    <w:p w14:paraId="45698EB0" w14:textId="7D93D192" w:rsidR="0060713E" w:rsidRDefault="0060713E" w:rsidP="00202C85">
      <w:pPr>
        <w:pStyle w:val="Textonormal"/>
      </w:pPr>
      <w:r>
        <w:t>De esta forma se marcarán todos los domingos del año como festivos.</w:t>
      </w:r>
    </w:p>
    <w:p w14:paraId="774A44F0" w14:textId="77777777" w:rsidR="0060713E" w:rsidRDefault="0060713E" w:rsidP="00202C85">
      <w:pPr>
        <w:pStyle w:val="Textonormal"/>
      </w:pPr>
    </w:p>
    <w:p w14:paraId="76E8518B" w14:textId="498D2D2B" w:rsidR="0060713E" w:rsidRDefault="0060713E" w:rsidP="00202C85">
      <w:pPr>
        <w:pStyle w:val="Textonormal"/>
      </w:pPr>
      <w:r>
        <w:rPr>
          <w:noProof/>
        </w:rPr>
        <w:drawing>
          <wp:inline distT="0" distB="0" distL="0" distR="0" wp14:anchorId="480AA536" wp14:editId="116CD7CB">
            <wp:extent cx="5667375" cy="2923023"/>
            <wp:effectExtent l="38100" t="38100" r="85725" b="86995"/>
            <wp:docPr id="1467664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80756" cy="2929924"/>
                    </a:xfrm>
                    <a:prstGeom prst="rect">
                      <a:avLst/>
                    </a:prstGeom>
                    <a:effectLst>
                      <a:outerShdw blurRad="50800" dist="38100" dir="2700000" algn="tl" rotWithShape="0">
                        <a:prstClr val="black">
                          <a:alpha val="40000"/>
                        </a:prstClr>
                      </a:outerShdw>
                    </a:effectLst>
                  </pic:spPr>
                </pic:pic>
              </a:graphicData>
            </a:graphic>
          </wp:inline>
        </w:drawing>
      </w:r>
    </w:p>
    <w:p w14:paraId="06A8F745" w14:textId="77777777" w:rsidR="0060713E" w:rsidRDefault="0060713E" w:rsidP="00202C85">
      <w:pPr>
        <w:pStyle w:val="Textonormal"/>
      </w:pPr>
    </w:p>
    <w:p w14:paraId="016E9BDC" w14:textId="052EF88B" w:rsidR="0060713E" w:rsidRDefault="0060713E" w:rsidP="0060713E">
      <w:pPr>
        <w:rPr>
          <w:rStyle w:val="nfasis"/>
        </w:rPr>
      </w:pPr>
      <w:r w:rsidRPr="0060713E">
        <w:rPr>
          <w:rStyle w:val="nfasis"/>
        </w:rPr>
        <w:t>Borrar Festivos</w:t>
      </w:r>
    </w:p>
    <w:p w14:paraId="5F2D3F54" w14:textId="352F7E7A" w:rsidR="0060713E" w:rsidRDefault="0060713E" w:rsidP="0060713E">
      <w:pPr>
        <w:pStyle w:val="Textonormal"/>
      </w:pPr>
      <w:r>
        <w:t xml:space="preserve">Si tenemos que rectificar algún festivo clicaremos en el botón “Borrar” y nos pedirá que tipo de festivo eliminar y en </w:t>
      </w:r>
      <w:r>
        <w:t>qué</w:t>
      </w:r>
      <w:r>
        <w:t xml:space="preserve"> periodo.</w:t>
      </w:r>
    </w:p>
    <w:p w14:paraId="3C0D0797" w14:textId="77777777" w:rsidR="0060713E" w:rsidRDefault="0060713E" w:rsidP="0060713E"/>
    <w:p w14:paraId="3A3E5BCF" w14:textId="77777777" w:rsidR="0060713E" w:rsidRDefault="0060713E" w:rsidP="0060713E"/>
    <w:p w14:paraId="4EEDCDB7" w14:textId="693ED302" w:rsidR="0060713E" w:rsidRDefault="0060713E" w:rsidP="0060713E">
      <w:pPr>
        <w:pStyle w:val="ASubtitulo"/>
      </w:pPr>
      <w:bookmarkStart w:id="9" w:name="_Toc151038618"/>
      <w:r>
        <w:t>Centros de trabajo</w:t>
      </w:r>
      <w:bookmarkEnd w:id="9"/>
    </w:p>
    <w:p w14:paraId="663EF2C5" w14:textId="77777777" w:rsidR="0060713E" w:rsidRPr="0060713E" w:rsidRDefault="0060713E" w:rsidP="0060713E">
      <w:pPr>
        <w:pStyle w:val="Textonormal"/>
        <w:rPr>
          <w:rStyle w:val="TextoazulnormalCar"/>
        </w:rPr>
      </w:pPr>
      <w:r>
        <w:t xml:space="preserve">Para dar de alta los centros de trabajo podemos hacerlo desde la vista del objeto empresa o bien desde </w:t>
      </w:r>
      <w:r w:rsidRPr="0060713E">
        <w:rPr>
          <w:rStyle w:val="TextoazulnormalCar"/>
        </w:rPr>
        <w:t>Mantenimiento/Organización/Centros de trabajo.</w:t>
      </w:r>
    </w:p>
    <w:p w14:paraId="17F46462" w14:textId="77777777" w:rsidR="0060713E" w:rsidRDefault="0060713E" w:rsidP="0060713E">
      <w:pPr>
        <w:pStyle w:val="Textonormal"/>
      </w:pPr>
      <w:r>
        <w:t>Aquí simplemente tenemos que rellenar los datos de información que nos solicita el formulario y como dato obligatorio tenemos que indicar el calendario que gestiona los festivos de ese centro de trabajo, así como la empresa a la que pertenece.</w:t>
      </w:r>
    </w:p>
    <w:p w14:paraId="27FFC2B5" w14:textId="77777777" w:rsidR="0060713E" w:rsidRDefault="0060713E" w:rsidP="0060713E">
      <w:pPr>
        <w:pStyle w:val="Textonormal"/>
      </w:pPr>
    </w:p>
    <w:p w14:paraId="485582A4" w14:textId="77777777" w:rsidR="0060713E" w:rsidRDefault="0060713E" w:rsidP="0060713E">
      <w:pPr>
        <w:pStyle w:val="Textonormal"/>
      </w:pPr>
      <w:r>
        <w:t xml:space="preserve">Es </w:t>
      </w:r>
      <w:r w:rsidRPr="0060713E">
        <w:rPr>
          <w:rStyle w:val="Textoennegrita"/>
        </w:rPr>
        <w:t>importante</w:t>
      </w:r>
      <w:r>
        <w:t xml:space="preserve"> para el correcto funcionamiento de la aplicación asignar uno de los distintos calendarios que hemos definido en la aplicación.</w:t>
      </w:r>
    </w:p>
    <w:p w14:paraId="5C0509CA" w14:textId="77777777" w:rsidR="0060713E" w:rsidRDefault="0060713E" w:rsidP="0060713E">
      <w:pPr>
        <w:pStyle w:val="Textonormal"/>
      </w:pPr>
    </w:p>
    <w:p w14:paraId="088C9D7A" w14:textId="77777777" w:rsidR="0060713E" w:rsidRDefault="0060713E" w:rsidP="0060713E">
      <w:pPr>
        <w:pStyle w:val="ASubtitulo"/>
      </w:pPr>
      <w:bookmarkStart w:id="10" w:name="_Toc151038619"/>
      <w:r>
        <w:t>Departamentos</w:t>
      </w:r>
      <w:bookmarkEnd w:id="10"/>
    </w:p>
    <w:p w14:paraId="58E0589B" w14:textId="77777777" w:rsidR="0060713E" w:rsidRDefault="0060713E" w:rsidP="0060713E">
      <w:pPr>
        <w:pStyle w:val="Textonormal"/>
      </w:pPr>
      <w:r>
        <w:t xml:space="preserve">Para dar de alta los distintos departamentos de la empresa vamos a: </w:t>
      </w:r>
      <w:r w:rsidRPr="0060713E">
        <w:rPr>
          <w:rStyle w:val="TextoazulnormalCar"/>
        </w:rPr>
        <w:t>Mantenimiento/Organización/Departamentos.</w:t>
      </w:r>
    </w:p>
    <w:p w14:paraId="31B41C2F" w14:textId="77777777" w:rsidR="0060713E" w:rsidRDefault="0060713E" w:rsidP="0060713E">
      <w:pPr>
        <w:pStyle w:val="Textonormal"/>
      </w:pPr>
      <w:r>
        <w:t>Simplemente tenemos que rellenar los distintos nombres de departamento. Cuando tengamos dados de alta los empleados podemos asignar un responsable al departamento.</w:t>
      </w:r>
    </w:p>
    <w:p w14:paraId="33860D27" w14:textId="77777777" w:rsidR="0060713E" w:rsidRDefault="0060713E" w:rsidP="0060713E">
      <w:pPr>
        <w:pStyle w:val="Textonormal"/>
      </w:pPr>
    </w:p>
    <w:p w14:paraId="7E68A19B" w14:textId="77777777" w:rsidR="0060713E" w:rsidRDefault="0060713E" w:rsidP="0060713E">
      <w:pPr>
        <w:pStyle w:val="ASubtitulo"/>
      </w:pPr>
      <w:bookmarkStart w:id="11" w:name="_Toc151038620"/>
      <w:r>
        <w:t>Puestos de trabajo</w:t>
      </w:r>
      <w:bookmarkEnd w:id="11"/>
    </w:p>
    <w:p w14:paraId="11EE5808" w14:textId="77777777" w:rsidR="0060713E" w:rsidRDefault="0060713E" w:rsidP="0060713E">
      <w:pPr>
        <w:pStyle w:val="Textonormal"/>
      </w:pPr>
    </w:p>
    <w:p w14:paraId="4A2D33F0" w14:textId="77777777" w:rsidR="0060713E" w:rsidRDefault="0060713E" w:rsidP="0060713E">
      <w:pPr>
        <w:pStyle w:val="Textonormal"/>
      </w:pPr>
      <w:r>
        <w:t>La diferencia entre categoría y puesto de trabajo es que en Sebastian HR la categoría hace referencia a la categoría definida en un convenio colectivo y contiene los datos relativos a lo definido en ese convenio. Por el contrario, el Puesto de Trabajo es una definición de los puestos de trabajo que se definan a nivel de nuestra empresa y tendrán los datos que se haya estipulado por parte de la misma. De esta forma un empleado tendrá una categoría de las establecidas en el convenio asignado a su contrato, pero podrá ejercer el puesto de trabajo que hayamos definido en la empresa.</w:t>
      </w:r>
    </w:p>
    <w:p w14:paraId="432E6BE2" w14:textId="77777777" w:rsidR="0060713E" w:rsidRPr="0060713E" w:rsidRDefault="0060713E" w:rsidP="0060713E">
      <w:pPr>
        <w:pStyle w:val="Textonormal"/>
        <w:rPr>
          <w:rStyle w:val="TextoazulnormalCar"/>
        </w:rPr>
      </w:pPr>
      <w:r>
        <w:t xml:space="preserve">Para dar de alta los distintos puestos de trabajo a gestionar vamos a: </w:t>
      </w:r>
      <w:r w:rsidRPr="0060713E">
        <w:rPr>
          <w:rStyle w:val="TextoazulnormalCar"/>
        </w:rPr>
        <w:t>Mantenimiento/Organización/Puestos de Trabajo.</w:t>
      </w:r>
    </w:p>
    <w:p w14:paraId="66ED93F1" w14:textId="77777777" w:rsidR="0060713E" w:rsidRDefault="0060713E" w:rsidP="0060713E">
      <w:pPr>
        <w:pStyle w:val="Textonormal"/>
      </w:pPr>
      <w:r>
        <w:lastRenderedPageBreak/>
        <w:t>Por ahora bastará con darle un nombre y posteriormente clicar el botón Cambiar precios para establecer el precio mes y hora desde una fecha determinada.</w:t>
      </w:r>
    </w:p>
    <w:p w14:paraId="31FCCC0F" w14:textId="77777777" w:rsidR="0060713E" w:rsidRDefault="0060713E" w:rsidP="0060713E">
      <w:pPr>
        <w:pStyle w:val="Textonormal"/>
      </w:pPr>
    </w:p>
    <w:p w14:paraId="4A0DBA5C" w14:textId="0BB32F32" w:rsidR="0060713E" w:rsidRDefault="0060713E" w:rsidP="0060713E">
      <w:pPr>
        <w:pStyle w:val="Textonormal"/>
      </w:pPr>
      <w:r>
        <w:rPr>
          <w:noProof/>
        </w:rPr>
        <w:drawing>
          <wp:inline distT="0" distB="0" distL="0" distR="0" wp14:anchorId="7426477C" wp14:editId="480C2F15">
            <wp:extent cx="4890952" cy="1835357"/>
            <wp:effectExtent l="38100" t="38100" r="100330" b="88900"/>
            <wp:docPr id="2087611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5">
                      <a:extLst>
                        <a:ext uri="{28A0092B-C50C-407E-A947-70E740481C1C}">
                          <a14:useLocalDpi xmlns:a14="http://schemas.microsoft.com/office/drawing/2010/main" val="0"/>
                        </a:ext>
                      </a:extLst>
                    </a:blip>
                    <a:stretch>
                      <a:fillRect/>
                    </a:stretch>
                  </pic:blipFill>
                  <pic:spPr>
                    <a:xfrm>
                      <a:off x="0" y="0"/>
                      <a:ext cx="4890952" cy="1835357"/>
                    </a:xfrm>
                    <a:prstGeom prst="rect">
                      <a:avLst/>
                    </a:prstGeom>
                    <a:effectLst>
                      <a:outerShdw blurRad="50800" dist="38100" dir="2700000" algn="tl" rotWithShape="0">
                        <a:prstClr val="black">
                          <a:alpha val="40000"/>
                        </a:prstClr>
                      </a:outerShdw>
                    </a:effectLst>
                  </pic:spPr>
                </pic:pic>
              </a:graphicData>
            </a:graphic>
          </wp:inline>
        </w:drawing>
      </w:r>
    </w:p>
    <w:p w14:paraId="7B815186" w14:textId="2B217CDD" w:rsidR="0060713E" w:rsidRDefault="0060713E" w:rsidP="0060713E">
      <w:pPr>
        <w:pStyle w:val="Textonormal"/>
      </w:pPr>
      <w:r>
        <w:rPr>
          <w:noProof/>
        </w:rPr>
        <w:drawing>
          <wp:inline distT="0" distB="0" distL="0" distR="0" wp14:anchorId="3EBFF570" wp14:editId="2BC56FD7">
            <wp:extent cx="4867275" cy="2044745"/>
            <wp:effectExtent l="38100" t="38100" r="85725" b="88900"/>
            <wp:docPr id="220484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6">
                      <a:extLst>
                        <a:ext uri="{28A0092B-C50C-407E-A947-70E740481C1C}">
                          <a14:useLocalDpi xmlns:a14="http://schemas.microsoft.com/office/drawing/2010/main" val="0"/>
                        </a:ext>
                      </a:extLst>
                    </a:blip>
                    <a:stretch>
                      <a:fillRect/>
                    </a:stretch>
                  </pic:blipFill>
                  <pic:spPr>
                    <a:xfrm>
                      <a:off x="0" y="0"/>
                      <a:ext cx="4871726" cy="2046615"/>
                    </a:xfrm>
                    <a:prstGeom prst="rect">
                      <a:avLst/>
                    </a:prstGeom>
                    <a:effectLst>
                      <a:outerShdw blurRad="50800" dist="38100" dir="2700000" algn="tl" rotWithShape="0">
                        <a:prstClr val="black">
                          <a:alpha val="40000"/>
                        </a:prstClr>
                      </a:outerShdw>
                    </a:effectLst>
                  </pic:spPr>
                </pic:pic>
              </a:graphicData>
            </a:graphic>
          </wp:inline>
        </w:drawing>
      </w:r>
    </w:p>
    <w:p w14:paraId="2945E599" w14:textId="77777777" w:rsidR="008751BE" w:rsidRDefault="008751BE" w:rsidP="0060713E">
      <w:pPr>
        <w:pStyle w:val="Textonormal"/>
      </w:pPr>
    </w:p>
    <w:p w14:paraId="0D2D11B1" w14:textId="27AE1916" w:rsidR="008751BE" w:rsidRDefault="008751BE" w:rsidP="008751BE">
      <w:pPr>
        <w:pStyle w:val="ATtulo1"/>
      </w:pPr>
      <w:bookmarkStart w:id="12" w:name="_Toc151017140"/>
      <w:bookmarkStart w:id="13" w:name="_Toc151038621"/>
      <w:r>
        <w:t>Regímenes Seguridad Social</w:t>
      </w:r>
      <w:bookmarkEnd w:id="12"/>
      <w:bookmarkEnd w:id="13"/>
    </w:p>
    <w:p w14:paraId="1DA5D77C" w14:textId="77777777" w:rsidR="008751BE" w:rsidRPr="008751BE" w:rsidRDefault="008751BE" w:rsidP="008751BE">
      <w:pPr>
        <w:pStyle w:val="Textonormal"/>
        <w:rPr>
          <w:rStyle w:val="TextoazulnormalCar"/>
        </w:rPr>
      </w:pPr>
      <w:r>
        <w:t xml:space="preserve">Para dar de alta los Regímenes vamos a:  </w:t>
      </w:r>
      <w:r w:rsidRPr="008751BE">
        <w:rPr>
          <w:rStyle w:val="TextoazulnormalCar"/>
        </w:rPr>
        <w:t>Mantenimiento/Contratos/Regímenes</w:t>
      </w:r>
    </w:p>
    <w:p w14:paraId="7E487580" w14:textId="77777777" w:rsidR="008751BE" w:rsidRDefault="008751BE" w:rsidP="008751BE">
      <w:pPr>
        <w:pStyle w:val="Textonormal"/>
      </w:pPr>
      <w:r>
        <w:t>He indicamos los datos de los distintos regímenes que manejemos en la empresa, los días no laborables de cada régimen si los hubiera y el % de cotización a la Seguridad Social.</w:t>
      </w:r>
    </w:p>
    <w:p w14:paraId="1FA7D471" w14:textId="77777777" w:rsidR="008751BE" w:rsidRDefault="008751BE" w:rsidP="008751BE">
      <w:pPr>
        <w:pStyle w:val="Textonormal"/>
      </w:pPr>
    </w:p>
    <w:p w14:paraId="273C991F" w14:textId="77777777" w:rsidR="008751BE" w:rsidRDefault="008751BE" w:rsidP="008751BE">
      <w:pPr>
        <w:pStyle w:val="Textonormal"/>
      </w:pPr>
    </w:p>
    <w:p w14:paraId="397ED5C2" w14:textId="77777777" w:rsidR="008751BE" w:rsidRDefault="008751BE" w:rsidP="008751BE">
      <w:pPr>
        <w:pStyle w:val="Textonormal"/>
      </w:pPr>
    </w:p>
    <w:p w14:paraId="28CC7EF8" w14:textId="77777777" w:rsidR="008751BE" w:rsidRDefault="008751BE" w:rsidP="008751BE">
      <w:pPr>
        <w:pStyle w:val="Textonormal"/>
      </w:pPr>
    </w:p>
    <w:p w14:paraId="1BDA19D4" w14:textId="77777777" w:rsidR="008751BE" w:rsidRDefault="008751BE" w:rsidP="008751BE">
      <w:pPr>
        <w:pStyle w:val="Textonormal"/>
      </w:pPr>
    </w:p>
    <w:p w14:paraId="43D5AE2F" w14:textId="77777777" w:rsidR="008751BE" w:rsidRDefault="008751BE" w:rsidP="008751BE">
      <w:pPr>
        <w:pStyle w:val="Textonormal"/>
      </w:pPr>
    </w:p>
    <w:p w14:paraId="3906E385" w14:textId="7EE65FEB" w:rsidR="008751BE" w:rsidRDefault="008751BE" w:rsidP="008751BE">
      <w:pPr>
        <w:pStyle w:val="ATtulo1"/>
      </w:pPr>
      <w:bookmarkStart w:id="14" w:name="_Toc151017141"/>
      <w:bookmarkStart w:id="15" w:name="_Toc151038622"/>
      <w:r>
        <w:lastRenderedPageBreak/>
        <w:t>Convenios Colectivos</w:t>
      </w:r>
      <w:bookmarkEnd w:id="14"/>
      <w:bookmarkEnd w:id="15"/>
    </w:p>
    <w:p w14:paraId="151968C4" w14:textId="488273E7" w:rsidR="008751BE" w:rsidRPr="008751BE" w:rsidRDefault="008751BE" w:rsidP="008751BE">
      <w:pPr>
        <w:pStyle w:val="Textonormal"/>
        <w:rPr>
          <w:color w:val="002060"/>
        </w:rPr>
      </w:pPr>
      <w:r>
        <w:t xml:space="preserve">Para dar de alta Convenios Colectivos vamos a: </w:t>
      </w:r>
      <w:r w:rsidRPr="008751BE">
        <w:rPr>
          <w:rStyle w:val="TextoazulnormalCar"/>
        </w:rPr>
        <w:t>Mantenimiento/Contratos/Convenios Colectivos</w:t>
      </w:r>
    </w:p>
    <w:p w14:paraId="0AD4EDA4" w14:textId="77777777" w:rsidR="008751BE" w:rsidRDefault="008751BE" w:rsidP="008751BE">
      <w:pPr>
        <w:pStyle w:val="Vieta"/>
        <w:ind w:left="709" w:hanging="283"/>
      </w:pPr>
      <w:r w:rsidRPr="008751BE">
        <w:rPr>
          <w:b/>
          <w:bCs/>
          <w:i w:val="0"/>
        </w:rPr>
        <w:t>Código</w:t>
      </w:r>
      <w:r>
        <w:t>:  Código interno del convenio</w:t>
      </w:r>
    </w:p>
    <w:p w14:paraId="25AD6488" w14:textId="77777777" w:rsidR="008751BE" w:rsidRDefault="008751BE" w:rsidP="008751BE">
      <w:pPr>
        <w:pStyle w:val="Vieta"/>
        <w:ind w:left="709" w:hanging="283"/>
      </w:pPr>
      <w:r w:rsidRPr="008751BE">
        <w:rPr>
          <w:b/>
          <w:bCs/>
          <w:i w:val="0"/>
        </w:rPr>
        <w:t>Referencia</w:t>
      </w:r>
      <w:r>
        <w:t>: Referencia externa</w:t>
      </w:r>
    </w:p>
    <w:p w14:paraId="07F68B09" w14:textId="77777777" w:rsidR="008751BE" w:rsidRDefault="008751BE" w:rsidP="008751BE">
      <w:pPr>
        <w:pStyle w:val="Vieta"/>
        <w:ind w:left="709" w:hanging="283"/>
      </w:pPr>
      <w:r w:rsidRPr="008751BE">
        <w:rPr>
          <w:b/>
          <w:bCs/>
          <w:i w:val="0"/>
        </w:rPr>
        <w:t>Descripción</w:t>
      </w:r>
      <w:r>
        <w:t>: Descripción del convenio</w:t>
      </w:r>
    </w:p>
    <w:p w14:paraId="184084DB" w14:textId="77777777" w:rsidR="008751BE" w:rsidRDefault="008751BE" w:rsidP="008751BE">
      <w:pPr>
        <w:pStyle w:val="Vieta"/>
        <w:ind w:left="709" w:hanging="283"/>
      </w:pPr>
      <w:r w:rsidRPr="008751BE">
        <w:rPr>
          <w:b/>
          <w:bCs/>
          <w:i w:val="0"/>
        </w:rPr>
        <w:t>Horas Anuales Máximas:</w:t>
      </w:r>
      <w:r>
        <w:t xml:space="preserve"> Horas anuales que estipula el convenio.</w:t>
      </w:r>
    </w:p>
    <w:p w14:paraId="7E357BF4" w14:textId="77777777" w:rsidR="008751BE" w:rsidRPr="008751BE" w:rsidRDefault="008751BE" w:rsidP="008751BE">
      <w:pPr>
        <w:pStyle w:val="Vieta"/>
        <w:ind w:left="709" w:hanging="283"/>
      </w:pPr>
      <w:r w:rsidRPr="008751BE">
        <w:rPr>
          <w:b/>
          <w:bCs/>
          <w:i w:val="0"/>
        </w:rPr>
        <w:t>Máximo de horas mensuales:</w:t>
      </w:r>
      <w:r w:rsidRPr="008751BE">
        <w:t xml:space="preserve"> Horas mensuales a efectos de cálculos </w:t>
      </w:r>
    </w:p>
    <w:p w14:paraId="64E13AE5" w14:textId="77777777" w:rsidR="008751BE" w:rsidRPr="008751BE" w:rsidRDefault="008751BE" w:rsidP="008751BE">
      <w:pPr>
        <w:pStyle w:val="Vieta"/>
        <w:ind w:left="709" w:hanging="283"/>
      </w:pPr>
      <w:r w:rsidRPr="008751BE">
        <w:rPr>
          <w:b/>
          <w:bCs/>
          <w:i w:val="0"/>
        </w:rPr>
        <w:t>Máximo de horas semanales:</w:t>
      </w:r>
      <w:r w:rsidRPr="008751BE">
        <w:t xml:space="preserve"> Horas semanales a efectos de cálculos</w:t>
      </w:r>
    </w:p>
    <w:p w14:paraId="2F9D5BC1" w14:textId="77777777" w:rsidR="008751BE" w:rsidRPr="008751BE" w:rsidRDefault="008751BE" w:rsidP="008751BE">
      <w:pPr>
        <w:pStyle w:val="Vieta"/>
        <w:ind w:left="709" w:hanging="283"/>
      </w:pPr>
      <w:r w:rsidRPr="008751BE">
        <w:rPr>
          <w:b/>
          <w:bCs/>
          <w:i w:val="0"/>
        </w:rPr>
        <w:t>Horas máximas diarias:</w:t>
      </w:r>
      <w:r w:rsidRPr="008751BE">
        <w:t xml:space="preserve"> Horas diarias a efectos de cálculos</w:t>
      </w:r>
    </w:p>
    <w:p w14:paraId="42D5B88E" w14:textId="77777777" w:rsidR="008751BE" w:rsidRPr="008751BE" w:rsidRDefault="008751BE" w:rsidP="008751BE">
      <w:pPr>
        <w:pStyle w:val="Vieta"/>
        <w:ind w:left="709" w:hanging="283"/>
        <w:rPr>
          <w:b/>
          <w:bCs/>
          <w:i w:val="0"/>
        </w:rPr>
      </w:pPr>
      <w:r w:rsidRPr="008751BE">
        <w:rPr>
          <w:b/>
          <w:bCs/>
          <w:i w:val="0"/>
        </w:rPr>
        <w:t>Máximo de horas adicionales anuales.</w:t>
      </w:r>
    </w:p>
    <w:p w14:paraId="1C15F754" w14:textId="77777777" w:rsidR="008751BE" w:rsidRPr="006352AF" w:rsidRDefault="008751BE" w:rsidP="008751BE">
      <w:pPr>
        <w:pStyle w:val="Vieta"/>
        <w:ind w:left="709" w:hanging="283"/>
      </w:pPr>
      <w:r w:rsidRPr="008751BE">
        <w:rPr>
          <w:b/>
          <w:bCs/>
          <w:i w:val="0"/>
        </w:rPr>
        <w:t>Días de vacaciones:</w:t>
      </w:r>
      <w:r w:rsidRPr="006352AF">
        <w:t xml:space="preserve"> que estipula el convenio</w:t>
      </w:r>
    </w:p>
    <w:p w14:paraId="11BE1FE5" w14:textId="77777777" w:rsidR="008751BE" w:rsidRPr="006352AF" w:rsidRDefault="008751BE" w:rsidP="008751BE">
      <w:pPr>
        <w:pStyle w:val="Vieta"/>
        <w:ind w:left="709" w:hanging="283"/>
      </w:pPr>
      <w:r w:rsidRPr="008751BE">
        <w:rPr>
          <w:b/>
          <w:bCs/>
          <w:i w:val="0"/>
        </w:rPr>
        <w:t>Tipo de días:</w:t>
      </w:r>
      <w:r w:rsidRPr="006352AF">
        <w:t xml:space="preserve"> si los días de vacaciones son en base a días laborables o naturales.</w:t>
      </w:r>
    </w:p>
    <w:p w14:paraId="45DA4784" w14:textId="77777777" w:rsidR="008751BE" w:rsidRDefault="008751BE" w:rsidP="008751BE">
      <w:pPr>
        <w:pStyle w:val="Vieta"/>
        <w:ind w:left="709" w:hanging="283"/>
      </w:pPr>
      <w:r w:rsidRPr="008751BE">
        <w:rPr>
          <w:b/>
          <w:bCs/>
          <w:i w:val="0"/>
        </w:rPr>
        <w:t>Nocturnidad:</w:t>
      </w:r>
      <w:r w:rsidRPr="006352AF">
        <w:t xml:space="preserve"> Si el convenio contempla la nocturnidad y en que franja horaria.</w:t>
      </w:r>
    </w:p>
    <w:p w14:paraId="61F67D0D" w14:textId="77777777" w:rsidR="008751BE" w:rsidRDefault="008751BE" w:rsidP="008751BE">
      <w:pPr>
        <w:pStyle w:val="Prrafodelista"/>
        <w:spacing w:before="0" w:after="160" w:line="259" w:lineRule="auto"/>
        <w:ind w:left="720"/>
        <w:mirrorIndents w:val="0"/>
      </w:pPr>
    </w:p>
    <w:p w14:paraId="4AC69989" w14:textId="0FC9B71C" w:rsidR="008751BE" w:rsidRDefault="008751BE" w:rsidP="008751BE">
      <w:pPr>
        <w:pStyle w:val="Textonormal"/>
      </w:pPr>
      <w:r>
        <w:t xml:space="preserve">Una vez dado de alta el convenio tenemos que asociar las </w:t>
      </w:r>
      <w:r w:rsidRPr="008751BE">
        <w:rPr>
          <w:rStyle w:val="Textoennegrita"/>
        </w:rPr>
        <w:t>categorías</w:t>
      </w:r>
      <w:r>
        <w:t xml:space="preserve"> que establece el convenio y sus datos asociados, estos datos son los siguientes:</w:t>
      </w:r>
    </w:p>
    <w:p w14:paraId="3FFCEF91" w14:textId="77777777" w:rsidR="008751BE" w:rsidRPr="008751BE" w:rsidRDefault="008751BE" w:rsidP="008751BE">
      <w:pPr>
        <w:pStyle w:val="Prrafodelista"/>
        <w:numPr>
          <w:ilvl w:val="0"/>
          <w:numId w:val="15"/>
        </w:numPr>
        <w:spacing w:before="0" w:after="160" w:line="259" w:lineRule="auto"/>
        <w:mirrorIndents w:val="0"/>
        <w:rPr>
          <w:rFonts w:eastAsiaTheme="minorHAnsi" w:cstheme="minorBidi"/>
          <w:i/>
          <w:iCs/>
          <w:color w:val="002060"/>
          <w:sz w:val="22"/>
          <w:szCs w:val="22"/>
        </w:rPr>
      </w:pPr>
      <w:r w:rsidRPr="008751BE">
        <w:rPr>
          <w:rStyle w:val="Referenciasutil"/>
          <w:b/>
          <w:bCs/>
        </w:rPr>
        <w:t>Categoría</w:t>
      </w:r>
      <w:r w:rsidRPr="008751BE">
        <w:rPr>
          <w:rFonts w:eastAsiaTheme="minorHAnsi" w:cstheme="minorBidi"/>
          <w:i/>
          <w:iCs/>
          <w:color w:val="002060"/>
          <w:sz w:val="22"/>
          <w:szCs w:val="22"/>
        </w:rPr>
        <w:t>: Nombre de la categoría.</w:t>
      </w:r>
    </w:p>
    <w:p w14:paraId="657F5C80" w14:textId="77777777" w:rsidR="008751BE" w:rsidRPr="008751BE" w:rsidRDefault="008751BE" w:rsidP="008751BE">
      <w:pPr>
        <w:pStyle w:val="Prrafodelista"/>
        <w:numPr>
          <w:ilvl w:val="0"/>
          <w:numId w:val="15"/>
        </w:numPr>
        <w:spacing w:before="0" w:after="160" w:line="259" w:lineRule="auto"/>
        <w:mirrorIndents w:val="0"/>
        <w:rPr>
          <w:rFonts w:eastAsiaTheme="minorHAnsi" w:cstheme="minorBidi"/>
          <w:i/>
          <w:iCs/>
          <w:color w:val="002060"/>
          <w:sz w:val="22"/>
          <w:szCs w:val="22"/>
        </w:rPr>
      </w:pPr>
      <w:r w:rsidRPr="008751BE">
        <w:rPr>
          <w:rStyle w:val="Referenciasutil"/>
          <w:b/>
          <w:bCs/>
        </w:rPr>
        <w:t>Mensualidad</w:t>
      </w:r>
      <w:r w:rsidRPr="008751BE">
        <w:rPr>
          <w:rFonts w:eastAsiaTheme="minorHAnsi" w:cstheme="minorBidi"/>
          <w:i/>
          <w:iCs/>
          <w:color w:val="002060"/>
          <w:sz w:val="22"/>
          <w:szCs w:val="22"/>
        </w:rPr>
        <w:t>: Salario mensual que establece el convenio para esa categoría. (tipo de salario mensual)</w:t>
      </w:r>
    </w:p>
    <w:p w14:paraId="620C77A2" w14:textId="378652A2" w:rsidR="008751BE" w:rsidRPr="008751BE" w:rsidRDefault="008751BE" w:rsidP="008751BE">
      <w:pPr>
        <w:pStyle w:val="Prrafodelista"/>
        <w:numPr>
          <w:ilvl w:val="0"/>
          <w:numId w:val="15"/>
        </w:numPr>
        <w:spacing w:before="0" w:after="160" w:line="259" w:lineRule="auto"/>
        <w:mirrorIndents w:val="0"/>
        <w:rPr>
          <w:rFonts w:eastAsiaTheme="minorHAnsi" w:cstheme="minorBidi"/>
          <w:i/>
          <w:iCs/>
          <w:color w:val="002060"/>
          <w:sz w:val="22"/>
          <w:szCs w:val="22"/>
        </w:rPr>
      </w:pPr>
      <w:r w:rsidRPr="008751BE">
        <w:rPr>
          <w:rStyle w:val="Referenciasutil"/>
          <w:b/>
          <w:bCs/>
        </w:rPr>
        <w:t>Numero de Pagos</w:t>
      </w:r>
      <w:r w:rsidRPr="008751BE">
        <w:rPr>
          <w:rFonts w:eastAsiaTheme="minorHAnsi" w:cstheme="minorBidi"/>
          <w:b/>
          <w:bCs/>
          <w:i/>
          <w:iCs/>
          <w:color w:val="002060"/>
          <w:sz w:val="22"/>
          <w:szCs w:val="22"/>
        </w:rPr>
        <w:t>:</w:t>
      </w:r>
      <w:r w:rsidRPr="008751BE">
        <w:rPr>
          <w:rFonts w:eastAsiaTheme="minorHAnsi" w:cstheme="minorBidi"/>
          <w:i/>
          <w:iCs/>
          <w:color w:val="002060"/>
          <w:sz w:val="22"/>
          <w:szCs w:val="22"/>
        </w:rPr>
        <w:t xml:space="preserve"> </w:t>
      </w:r>
      <w:r w:rsidRPr="008751BE">
        <w:rPr>
          <w:rFonts w:eastAsiaTheme="minorHAnsi" w:cstheme="minorBidi"/>
          <w:i/>
          <w:iCs/>
          <w:color w:val="002060"/>
          <w:sz w:val="22"/>
          <w:szCs w:val="22"/>
        </w:rPr>
        <w:t>número</w:t>
      </w:r>
      <w:r w:rsidRPr="008751BE">
        <w:rPr>
          <w:rFonts w:eastAsiaTheme="minorHAnsi" w:cstheme="minorBidi"/>
          <w:i/>
          <w:iCs/>
          <w:color w:val="002060"/>
          <w:sz w:val="22"/>
          <w:szCs w:val="22"/>
        </w:rPr>
        <w:t xml:space="preserve"> de pagas que establece el convenio para esa categoría.</w:t>
      </w:r>
    </w:p>
    <w:p w14:paraId="13567997" w14:textId="77777777" w:rsidR="008751BE" w:rsidRDefault="008751BE" w:rsidP="008751BE">
      <w:pPr>
        <w:pStyle w:val="Prrafodelista"/>
        <w:numPr>
          <w:ilvl w:val="0"/>
          <w:numId w:val="15"/>
        </w:numPr>
        <w:spacing w:before="0" w:after="160" w:line="259" w:lineRule="auto"/>
        <w:mirrorIndents w:val="0"/>
        <w:rPr>
          <w:rFonts w:eastAsiaTheme="minorHAnsi" w:cstheme="minorBidi"/>
          <w:i/>
          <w:iCs/>
          <w:color w:val="002060"/>
          <w:sz w:val="22"/>
          <w:szCs w:val="22"/>
        </w:rPr>
      </w:pPr>
      <w:r w:rsidRPr="008751BE">
        <w:rPr>
          <w:rStyle w:val="Referenciasutil"/>
          <w:b/>
          <w:bCs/>
        </w:rPr>
        <w:t>Precio por hora:</w:t>
      </w:r>
      <w:r w:rsidRPr="008751BE">
        <w:rPr>
          <w:rFonts w:eastAsiaTheme="minorHAnsi" w:cstheme="minorBidi"/>
          <w:i/>
          <w:iCs/>
          <w:color w:val="002060"/>
          <w:sz w:val="22"/>
          <w:szCs w:val="22"/>
        </w:rPr>
        <w:t xml:space="preserve"> precio de la hora que establece el convenio para esa categoría. (tipo de salario por horas)</w:t>
      </w:r>
    </w:p>
    <w:p w14:paraId="0E7DEBBF" w14:textId="77777777" w:rsidR="008751BE" w:rsidRPr="008751BE" w:rsidRDefault="008751BE" w:rsidP="008751BE">
      <w:pPr>
        <w:pStyle w:val="Prrafodelista"/>
        <w:spacing w:before="0" w:after="160" w:line="259" w:lineRule="auto"/>
        <w:ind w:left="720"/>
        <w:mirrorIndents w:val="0"/>
        <w:rPr>
          <w:rFonts w:eastAsiaTheme="minorHAnsi" w:cstheme="minorBidi"/>
          <w:i/>
          <w:iCs/>
          <w:color w:val="002060"/>
          <w:sz w:val="22"/>
          <w:szCs w:val="22"/>
        </w:rPr>
      </w:pPr>
    </w:p>
    <w:p w14:paraId="7783535E" w14:textId="77777777" w:rsidR="008751BE" w:rsidRDefault="008751BE" w:rsidP="008751BE">
      <w:r>
        <w:t xml:space="preserve">Para cada categoría tendremos que asignar que puestos de trabajo puede desempeñar el empleado que tenga esta categoría en su contrato. Esto lo haremos en el módulo </w:t>
      </w:r>
      <w:r w:rsidRPr="008751BE">
        <w:rPr>
          <w:rStyle w:val="Textoennegrita"/>
        </w:rPr>
        <w:t>“Categoría – Posiciones”</w:t>
      </w:r>
      <w:r>
        <w:t xml:space="preserve"> desde la misma ficha de la categoría.</w:t>
      </w:r>
    </w:p>
    <w:p w14:paraId="0AF8A6BC" w14:textId="7A031BAD" w:rsidR="008751BE" w:rsidRDefault="008751BE" w:rsidP="00B34AC7">
      <w:pPr>
        <w:pStyle w:val="Prrafodelista"/>
      </w:pPr>
      <w:r>
        <w:rPr>
          <w:noProof/>
        </w:rPr>
        <w:lastRenderedPageBreak/>
        <w:drawing>
          <wp:inline distT="0" distB="0" distL="0" distR="0" wp14:anchorId="6449BD3F" wp14:editId="073C1E1C">
            <wp:extent cx="4762500" cy="3209273"/>
            <wp:effectExtent l="38100" t="38100" r="95250" b="86995"/>
            <wp:docPr id="2005391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7">
                      <a:extLst>
                        <a:ext uri="{28A0092B-C50C-407E-A947-70E740481C1C}">
                          <a14:useLocalDpi xmlns:a14="http://schemas.microsoft.com/office/drawing/2010/main" val="0"/>
                        </a:ext>
                      </a:extLst>
                    </a:blip>
                    <a:stretch>
                      <a:fillRect/>
                    </a:stretch>
                  </pic:blipFill>
                  <pic:spPr>
                    <a:xfrm>
                      <a:off x="0" y="0"/>
                      <a:ext cx="4771088" cy="3215060"/>
                    </a:xfrm>
                    <a:prstGeom prst="rect">
                      <a:avLst/>
                    </a:prstGeom>
                    <a:effectLst>
                      <a:outerShdw blurRad="50800" dist="38100" dir="2700000" algn="tl" rotWithShape="0">
                        <a:prstClr val="black">
                          <a:alpha val="40000"/>
                        </a:prstClr>
                      </a:outerShdw>
                    </a:effectLst>
                  </pic:spPr>
                </pic:pic>
              </a:graphicData>
            </a:graphic>
          </wp:inline>
        </w:drawing>
      </w:r>
    </w:p>
    <w:p w14:paraId="6A8413E4" w14:textId="56B0F2C8" w:rsidR="008751BE" w:rsidRDefault="008751BE" w:rsidP="008751BE">
      <w:pPr>
        <w:pStyle w:val="ATtulo1"/>
      </w:pPr>
      <w:bookmarkStart w:id="16" w:name="_Toc151017142"/>
      <w:bookmarkStart w:id="17" w:name="_Toc151038623"/>
      <w:r>
        <w:t>Alta de Empleados</w:t>
      </w:r>
      <w:bookmarkEnd w:id="16"/>
      <w:bookmarkEnd w:id="17"/>
    </w:p>
    <w:p w14:paraId="1A6021D0" w14:textId="77777777" w:rsidR="008751BE" w:rsidRDefault="008751BE" w:rsidP="00C26EBF">
      <w:pPr>
        <w:pStyle w:val="Textonormal"/>
      </w:pPr>
      <w:r>
        <w:t xml:space="preserve">Para dar de alta un empleado iremos al </w:t>
      </w:r>
      <w:r w:rsidRPr="00C26EBF">
        <w:rPr>
          <w:rStyle w:val="TextoazulnormalCar"/>
        </w:rPr>
        <w:t>[menú lateral]/Empleados]</w:t>
      </w:r>
      <w:r w:rsidRPr="008751BE">
        <w:t xml:space="preserve"> </w:t>
      </w:r>
      <w:r>
        <w:t>para visualizar la lista de empleados.</w:t>
      </w:r>
    </w:p>
    <w:p w14:paraId="74FDF489" w14:textId="77777777" w:rsidR="008751BE" w:rsidRDefault="008751BE" w:rsidP="00C26EBF">
      <w:pPr>
        <w:pStyle w:val="Textonormal"/>
      </w:pPr>
      <w:r>
        <w:t>Hacemos clic en el botón “Agregar Empleados” y seleccionaremos la opción “Asistente” y se nos abrirá el asistente de alta de empleados.</w:t>
      </w:r>
    </w:p>
    <w:p w14:paraId="6FABA7DE" w14:textId="77777777" w:rsidR="008751BE" w:rsidRDefault="008751BE" w:rsidP="008751BE"/>
    <w:p w14:paraId="58454577" w14:textId="7486BD4B" w:rsidR="008751BE" w:rsidRDefault="008751BE" w:rsidP="008751BE">
      <w:r>
        <w:rPr>
          <w:noProof/>
        </w:rPr>
        <w:drawing>
          <wp:inline distT="0" distB="0" distL="0" distR="0" wp14:anchorId="7018E8FE" wp14:editId="7151A2FD">
            <wp:extent cx="5362575" cy="2664190"/>
            <wp:effectExtent l="38100" t="38100" r="85725" b="98425"/>
            <wp:docPr id="2129944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69895" cy="2667826"/>
                    </a:xfrm>
                    <a:prstGeom prst="rect">
                      <a:avLst/>
                    </a:prstGeom>
                    <a:effectLst>
                      <a:outerShdw blurRad="50800" dist="38100" dir="2700000" algn="tl" rotWithShape="0">
                        <a:prstClr val="black">
                          <a:alpha val="40000"/>
                        </a:prstClr>
                      </a:outerShdw>
                    </a:effectLst>
                  </pic:spPr>
                </pic:pic>
              </a:graphicData>
            </a:graphic>
          </wp:inline>
        </w:drawing>
      </w:r>
    </w:p>
    <w:p w14:paraId="5A7F2CCF" w14:textId="77777777" w:rsidR="008751BE" w:rsidRDefault="008751BE" w:rsidP="008751BE"/>
    <w:p w14:paraId="56831D5E" w14:textId="77777777" w:rsidR="008751BE" w:rsidRDefault="008751BE" w:rsidP="008751BE"/>
    <w:p w14:paraId="78E8A0C5" w14:textId="41D654E1" w:rsidR="008751BE" w:rsidRDefault="008751BE" w:rsidP="00C26EBF">
      <w:pPr>
        <w:pStyle w:val="Textonormal"/>
      </w:pPr>
      <w:r>
        <w:lastRenderedPageBreak/>
        <w:t>Es un asistente de 4 pasos:</w:t>
      </w:r>
    </w:p>
    <w:p w14:paraId="0F6C93A4" w14:textId="77777777" w:rsidR="008751BE" w:rsidRDefault="008751BE" w:rsidP="008751BE"/>
    <w:p w14:paraId="5368A79C" w14:textId="77777777" w:rsidR="008751BE" w:rsidRPr="008751BE" w:rsidRDefault="008751BE" w:rsidP="008751BE">
      <w:pPr>
        <w:pStyle w:val="Prrafodelista"/>
        <w:numPr>
          <w:ilvl w:val="0"/>
          <w:numId w:val="15"/>
        </w:numPr>
        <w:spacing w:before="0" w:after="160" w:line="259" w:lineRule="auto"/>
        <w:mirrorIndents w:val="0"/>
        <w:rPr>
          <w:rFonts w:eastAsiaTheme="minorHAnsi" w:cstheme="minorBidi"/>
          <w:i/>
          <w:iCs/>
          <w:color w:val="002060"/>
          <w:sz w:val="22"/>
          <w:szCs w:val="22"/>
        </w:rPr>
      </w:pPr>
      <w:r w:rsidRPr="008751BE">
        <w:rPr>
          <w:rFonts w:eastAsiaTheme="minorHAnsi" w:cstheme="minorBidi"/>
          <w:b/>
          <w:bCs/>
          <w:i/>
          <w:iCs/>
          <w:color w:val="002060"/>
          <w:sz w:val="22"/>
          <w:szCs w:val="22"/>
        </w:rPr>
        <w:t>Paso 1 (Empleado):</w:t>
      </w:r>
      <w:r w:rsidRPr="008751BE">
        <w:rPr>
          <w:rFonts w:eastAsiaTheme="minorHAnsi" w:cstheme="minorBidi"/>
          <w:i/>
          <w:iCs/>
          <w:color w:val="002060"/>
          <w:sz w:val="22"/>
          <w:szCs w:val="22"/>
        </w:rPr>
        <w:t xml:space="preserve"> Aquí rellenaremos los datos generales de empleado.  Una vez guardado este paso, podemos salir del asistente y el empleado ya estará creado en la base de datos de Empleados. Pudiendo rellenar el resto de información e los siguientes pasos en otro momento si así lo consideremos.</w:t>
      </w:r>
    </w:p>
    <w:p w14:paraId="70F2EBE1" w14:textId="77777777" w:rsidR="008751BE" w:rsidRPr="008751BE" w:rsidRDefault="008751BE" w:rsidP="008751BE">
      <w:pPr>
        <w:pStyle w:val="Prrafodelista"/>
        <w:numPr>
          <w:ilvl w:val="0"/>
          <w:numId w:val="15"/>
        </w:numPr>
        <w:spacing w:before="0" w:after="160" w:line="259" w:lineRule="auto"/>
        <w:mirrorIndents w:val="0"/>
        <w:rPr>
          <w:rFonts w:eastAsiaTheme="minorHAnsi" w:cstheme="minorBidi"/>
          <w:i/>
          <w:iCs/>
          <w:color w:val="002060"/>
          <w:sz w:val="22"/>
          <w:szCs w:val="22"/>
        </w:rPr>
      </w:pPr>
      <w:r w:rsidRPr="008751BE">
        <w:rPr>
          <w:rFonts w:eastAsiaTheme="minorHAnsi" w:cstheme="minorBidi"/>
          <w:b/>
          <w:bCs/>
          <w:i/>
          <w:iCs/>
          <w:color w:val="002060"/>
          <w:sz w:val="22"/>
          <w:szCs w:val="22"/>
        </w:rPr>
        <w:t>Paso 2 (Datos Personales):</w:t>
      </w:r>
      <w:r w:rsidRPr="008751BE">
        <w:rPr>
          <w:rFonts w:eastAsiaTheme="minorHAnsi" w:cstheme="minorBidi"/>
          <w:i/>
          <w:iCs/>
          <w:color w:val="002060"/>
          <w:sz w:val="22"/>
          <w:szCs w:val="22"/>
        </w:rPr>
        <w:t xml:space="preserve"> En este paso podemos rellenar la información personal del empleado. También podremos hacerlo en el área de datos personales de la ficha del empleado una vez creado en el punto 1.</w:t>
      </w:r>
    </w:p>
    <w:p w14:paraId="324FF945" w14:textId="77777777" w:rsidR="008751BE" w:rsidRPr="008751BE" w:rsidRDefault="008751BE" w:rsidP="008751BE">
      <w:pPr>
        <w:pStyle w:val="Prrafodelista"/>
        <w:numPr>
          <w:ilvl w:val="0"/>
          <w:numId w:val="15"/>
        </w:numPr>
        <w:spacing w:before="0" w:after="160" w:line="259" w:lineRule="auto"/>
        <w:mirrorIndents w:val="0"/>
        <w:rPr>
          <w:rFonts w:eastAsiaTheme="minorHAnsi" w:cstheme="minorBidi"/>
          <w:i/>
          <w:iCs/>
          <w:color w:val="002060"/>
          <w:sz w:val="22"/>
          <w:szCs w:val="22"/>
        </w:rPr>
      </w:pPr>
      <w:r w:rsidRPr="008751BE">
        <w:rPr>
          <w:rFonts w:eastAsiaTheme="minorHAnsi" w:cstheme="minorBidi"/>
          <w:b/>
          <w:bCs/>
          <w:i/>
          <w:iCs/>
          <w:color w:val="002060"/>
          <w:sz w:val="22"/>
          <w:szCs w:val="22"/>
        </w:rPr>
        <w:t>Paso 3 (Datos de Contrato):</w:t>
      </w:r>
      <w:r w:rsidRPr="008751BE">
        <w:rPr>
          <w:rFonts w:eastAsiaTheme="minorHAnsi" w:cstheme="minorBidi"/>
          <w:i/>
          <w:iCs/>
          <w:color w:val="002060"/>
          <w:sz w:val="22"/>
          <w:szCs w:val="22"/>
        </w:rPr>
        <w:t xml:space="preserve"> En este paso podemos dar de alta el contrato del trabajador en el propio asistente de alta del empleado. Esta acción también la podemos hacer posteriormente en la ficha del empleado dando de alta un contrato al empleado.</w:t>
      </w:r>
    </w:p>
    <w:p w14:paraId="411AA083" w14:textId="77777777" w:rsidR="008751BE" w:rsidRPr="008751BE" w:rsidRDefault="008751BE" w:rsidP="008751BE">
      <w:pPr>
        <w:pStyle w:val="Prrafodelista"/>
        <w:numPr>
          <w:ilvl w:val="0"/>
          <w:numId w:val="15"/>
        </w:numPr>
        <w:spacing w:before="0" w:after="160" w:line="259" w:lineRule="auto"/>
        <w:mirrorIndents w:val="0"/>
        <w:rPr>
          <w:rFonts w:eastAsiaTheme="minorHAnsi" w:cstheme="minorBidi"/>
          <w:i/>
          <w:iCs/>
          <w:color w:val="002060"/>
          <w:sz w:val="22"/>
          <w:szCs w:val="22"/>
        </w:rPr>
      </w:pPr>
      <w:r w:rsidRPr="008751BE">
        <w:rPr>
          <w:rFonts w:eastAsiaTheme="minorHAnsi" w:cstheme="minorBidi"/>
          <w:b/>
          <w:bCs/>
          <w:i/>
          <w:iCs/>
          <w:color w:val="002060"/>
          <w:sz w:val="22"/>
          <w:szCs w:val="22"/>
        </w:rPr>
        <w:t>Paso 4 (Datos de Organización):</w:t>
      </w:r>
      <w:r w:rsidRPr="008751BE">
        <w:rPr>
          <w:rFonts w:eastAsiaTheme="minorHAnsi" w:cstheme="minorBidi"/>
          <w:i/>
          <w:iCs/>
          <w:color w:val="002060"/>
          <w:sz w:val="22"/>
          <w:szCs w:val="22"/>
        </w:rPr>
        <w:t xml:space="preserve"> Este paso tiene que ver con la asignación de unidades organizativas, en un primer momento se puede obviar y en caso de trabajar con unidades organizativas podemos hacer esta gestión también desde la ficha del empleado.</w:t>
      </w:r>
    </w:p>
    <w:p w14:paraId="358C9044" w14:textId="77777777" w:rsidR="008751BE" w:rsidRDefault="008751BE" w:rsidP="008751BE"/>
    <w:p w14:paraId="6C874FE6" w14:textId="77777777" w:rsidR="008751BE" w:rsidRDefault="008751BE" w:rsidP="00C26EBF">
      <w:pPr>
        <w:pStyle w:val="Textonormal"/>
      </w:pPr>
      <w:r>
        <w:t>Los datos de cada uno de los pasos como decimos se pueden gestionar desde la misma ficha de empleado:</w:t>
      </w:r>
    </w:p>
    <w:p w14:paraId="4DC60488" w14:textId="77777777" w:rsidR="008751BE" w:rsidRDefault="008751BE" w:rsidP="008751BE"/>
    <w:p w14:paraId="21DF2675" w14:textId="08D31526" w:rsidR="008751BE" w:rsidRDefault="008751BE" w:rsidP="008751BE">
      <w:r>
        <w:rPr>
          <w:noProof/>
        </w:rPr>
        <w:drawing>
          <wp:inline distT="0" distB="0" distL="0" distR="0" wp14:anchorId="24DF0096" wp14:editId="14789750">
            <wp:extent cx="5989004" cy="3041573"/>
            <wp:effectExtent l="38100" t="38100" r="88265" b="102235"/>
            <wp:docPr id="18334911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89004" cy="3041573"/>
                    </a:xfrm>
                    <a:prstGeom prst="rect">
                      <a:avLst/>
                    </a:prstGeom>
                    <a:effectLst>
                      <a:outerShdw blurRad="50800" dist="38100" dir="2700000" algn="tl" rotWithShape="0">
                        <a:prstClr val="black">
                          <a:alpha val="40000"/>
                        </a:prstClr>
                      </a:outerShdw>
                    </a:effectLst>
                  </pic:spPr>
                </pic:pic>
              </a:graphicData>
            </a:graphic>
          </wp:inline>
        </w:drawing>
      </w:r>
    </w:p>
    <w:p w14:paraId="48A3770F" w14:textId="77777777" w:rsidR="008751BE" w:rsidRDefault="008751BE" w:rsidP="008751BE"/>
    <w:p w14:paraId="2E0D2617" w14:textId="77777777" w:rsidR="008751BE" w:rsidRDefault="008751BE" w:rsidP="008751BE"/>
    <w:p w14:paraId="75E17835" w14:textId="77777777" w:rsidR="00B34AC7" w:rsidRDefault="00B34AC7" w:rsidP="00B34AC7">
      <w:pPr>
        <w:pStyle w:val="Ttulo3"/>
        <w:rPr>
          <w:rStyle w:val="Textoennegrita"/>
        </w:rPr>
      </w:pPr>
    </w:p>
    <w:p w14:paraId="5AD75B5A" w14:textId="77777777" w:rsidR="00B34AC7" w:rsidRDefault="00B34AC7" w:rsidP="00C26EBF">
      <w:pPr>
        <w:pStyle w:val="Textonormal"/>
      </w:pPr>
    </w:p>
    <w:p w14:paraId="1545AD37" w14:textId="77777777" w:rsidR="00B34AC7" w:rsidRDefault="00B34AC7" w:rsidP="00C26EBF">
      <w:pPr>
        <w:pStyle w:val="Textonormal"/>
      </w:pPr>
    </w:p>
    <w:p w14:paraId="49040D1A" w14:textId="585F1FA7" w:rsidR="00B34AC7" w:rsidRPr="00B34AC7" w:rsidRDefault="00B34AC7" w:rsidP="00C26EBF">
      <w:pPr>
        <w:pStyle w:val="Textonormal"/>
        <w:rPr>
          <w:rStyle w:val="nfasis"/>
        </w:rPr>
      </w:pPr>
      <w:r w:rsidRPr="00B34AC7">
        <w:rPr>
          <w:rStyle w:val="nfasis"/>
        </w:rPr>
        <w:t>Importación Excel</w:t>
      </w:r>
    </w:p>
    <w:p w14:paraId="4C03C2CD" w14:textId="2D12E5BB" w:rsidR="008751BE" w:rsidRDefault="008751BE" w:rsidP="00C26EBF">
      <w:pPr>
        <w:pStyle w:val="Textonormal"/>
      </w:pPr>
      <w:r>
        <w:t>El alta de contratos también podemos hacerla importando un Excel con un formato determinado.</w:t>
      </w:r>
    </w:p>
    <w:p w14:paraId="4755050B" w14:textId="77777777" w:rsidR="008751BE" w:rsidRDefault="008751BE" w:rsidP="00C26EBF">
      <w:pPr>
        <w:pStyle w:val="Textonormal"/>
      </w:pPr>
      <w:r>
        <w:t xml:space="preserve">Para ello empleado iremos al </w:t>
      </w:r>
      <w:r w:rsidRPr="00C26EBF">
        <w:rPr>
          <w:rStyle w:val="TextoazulnormalCar"/>
        </w:rPr>
        <w:t>[menú lateral]/Empleados]</w:t>
      </w:r>
      <w:r w:rsidRPr="00C26EBF">
        <w:t xml:space="preserve"> </w:t>
      </w:r>
      <w:r>
        <w:t>para visualizar la lista de empleados.</w:t>
      </w:r>
    </w:p>
    <w:p w14:paraId="23AF5748" w14:textId="77777777" w:rsidR="008751BE" w:rsidRDefault="008751BE" w:rsidP="00C26EBF">
      <w:pPr>
        <w:pStyle w:val="Textonormal"/>
      </w:pPr>
      <w:r>
        <w:t>Hacemos clic en el botón “Agregar Empleados” y seleccionaremos la opción “Plantilla Excel” y se nos abrirá un dialogo de importación:</w:t>
      </w:r>
    </w:p>
    <w:p w14:paraId="07D8FAA8" w14:textId="77777777" w:rsidR="00C26EBF" w:rsidRDefault="00C26EBF" w:rsidP="008751BE"/>
    <w:p w14:paraId="76C35A63" w14:textId="3F6F83E6" w:rsidR="00C26EBF" w:rsidRDefault="00C26EBF" w:rsidP="008751BE">
      <w:r>
        <w:rPr>
          <w:noProof/>
        </w:rPr>
        <w:drawing>
          <wp:inline distT="0" distB="0" distL="0" distR="0" wp14:anchorId="3423D2D1" wp14:editId="448B458F">
            <wp:extent cx="5408872" cy="2240121"/>
            <wp:effectExtent l="38100" t="38100" r="97155" b="103505"/>
            <wp:docPr id="1880485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20">
                      <a:extLst>
                        <a:ext uri="{28A0092B-C50C-407E-A947-70E740481C1C}">
                          <a14:useLocalDpi xmlns:a14="http://schemas.microsoft.com/office/drawing/2010/main" val="0"/>
                        </a:ext>
                      </a:extLst>
                    </a:blip>
                    <a:stretch>
                      <a:fillRect/>
                    </a:stretch>
                  </pic:blipFill>
                  <pic:spPr>
                    <a:xfrm>
                      <a:off x="0" y="0"/>
                      <a:ext cx="5408872" cy="2240121"/>
                    </a:xfrm>
                    <a:prstGeom prst="rect">
                      <a:avLst/>
                    </a:prstGeom>
                    <a:effectLst>
                      <a:outerShdw blurRad="50800" dist="38100" dir="2700000" algn="tl" rotWithShape="0">
                        <a:prstClr val="black">
                          <a:alpha val="40000"/>
                        </a:prstClr>
                      </a:outerShdw>
                    </a:effectLst>
                  </pic:spPr>
                </pic:pic>
              </a:graphicData>
            </a:graphic>
          </wp:inline>
        </w:drawing>
      </w:r>
    </w:p>
    <w:p w14:paraId="0E0AE181" w14:textId="77777777" w:rsidR="00C26EBF" w:rsidRDefault="00C26EBF" w:rsidP="008751BE"/>
    <w:p w14:paraId="1489E7BF" w14:textId="77777777" w:rsidR="00C26EBF" w:rsidRDefault="00C26EBF" w:rsidP="00C26EBF">
      <w:pPr>
        <w:pStyle w:val="Textonormal"/>
      </w:pPr>
      <w:r>
        <w:t>Si ya tenemos preparado el fichero Excel lo buscaremos desde el botón lupa y le daremos a importar.</w:t>
      </w:r>
    </w:p>
    <w:p w14:paraId="344A7C3B" w14:textId="77777777" w:rsidR="00C26EBF" w:rsidRDefault="00C26EBF" w:rsidP="00C26EBF">
      <w:pPr>
        <w:pStyle w:val="Textonormal"/>
      </w:pPr>
      <w:r>
        <w:t>Si tenemos que preparar el fichero, descargaremos la plantilla mediante el botón “Archivo de plantilla” y se nos descargará el fichero Excel vacío con la cabecera de los campos a rellenar y en una segunda hoja del fichero tendremos información relativa al dato a rellenar en cada columna.</w:t>
      </w:r>
    </w:p>
    <w:p w14:paraId="3AA9FCCA" w14:textId="77777777" w:rsidR="00C26EBF" w:rsidRDefault="00C26EBF" w:rsidP="00C26EBF">
      <w:pPr>
        <w:pStyle w:val="Ttulo4"/>
        <w:rPr>
          <w:rStyle w:val="nfasis"/>
        </w:rPr>
      </w:pPr>
      <w:r w:rsidRPr="00C26EBF">
        <w:rPr>
          <w:rStyle w:val="nfasis"/>
        </w:rPr>
        <w:t>Importar fotos de empleados</w:t>
      </w:r>
    </w:p>
    <w:p w14:paraId="2A0D03A3" w14:textId="77777777" w:rsidR="00C26EBF" w:rsidRDefault="00C26EBF" w:rsidP="00C26EBF">
      <w:pPr>
        <w:pStyle w:val="Textonormal"/>
      </w:pPr>
      <w:r>
        <w:t>Podemos asignar la foto de cada empleado desde su ficha de empleado.</w:t>
      </w:r>
    </w:p>
    <w:p w14:paraId="505148EC" w14:textId="77777777" w:rsidR="00C26EBF" w:rsidRDefault="00C26EBF" w:rsidP="00C26EBF">
      <w:pPr>
        <w:pStyle w:val="Textonormal"/>
      </w:pPr>
      <w:r>
        <w:t>En caso de que queramos asignarlas de forma masiva tendremos que generar un fichero con la foto de cada empleado y nombrarlo con el código del empleado.</w:t>
      </w:r>
    </w:p>
    <w:p w14:paraId="5967753A" w14:textId="5CA07FCC" w:rsidR="00C26EBF" w:rsidRPr="00C26EBF" w:rsidRDefault="00C26EBF" w:rsidP="00C26EBF">
      <w:pPr>
        <w:pStyle w:val="Textonormal"/>
        <w:rPr>
          <w:rStyle w:val="nfasissutil"/>
        </w:rPr>
      </w:pPr>
      <w:r>
        <w:lastRenderedPageBreak/>
        <w:t xml:space="preserve">De esta forma podemos ir el proceso de </w:t>
      </w:r>
      <w:r w:rsidRPr="00C26EBF">
        <w:rPr>
          <w:rStyle w:val="nfasissutil"/>
        </w:rPr>
        <w:t>“Importar fotos de empleados”</w:t>
      </w:r>
      <w:r>
        <w:t xml:space="preserve"> de la lista de empleados y seleccionar todos los ficheros cargarlos en el </w:t>
      </w:r>
      <w:r>
        <w:t>módulo</w:t>
      </w:r>
      <w:r>
        <w:t xml:space="preserve"> de </w:t>
      </w:r>
      <w:r w:rsidRPr="00C26EBF">
        <w:rPr>
          <w:rStyle w:val="nfasissutil"/>
        </w:rPr>
        <w:t>“Arrastrar para subir”</w:t>
      </w:r>
      <w:r>
        <w:t xml:space="preserve"> y darle al botón </w:t>
      </w:r>
      <w:r w:rsidRPr="00C26EBF">
        <w:rPr>
          <w:rStyle w:val="nfasissutil"/>
        </w:rPr>
        <w:t>“importar fotos”</w:t>
      </w:r>
    </w:p>
    <w:p w14:paraId="08176967" w14:textId="77777777" w:rsidR="00C26EBF" w:rsidRDefault="00C26EBF" w:rsidP="00C26EBF">
      <w:pPr>
        <w:pStyle w:val="Textonormal"/>
      </w:pPr>
    </w:p>
    <w:p w14:paraId="1AA1F625" w14:textId="77777777" w:rsidR="00C26EBF" w:rsidRDefault="00C26EBF" w:rsidP="00C26EBF">
      <w:pPr>
        <w:pStyle w:val="Textonormal"/>
      </w:pPr>
    </w:p>
    <w:p w14:paraId="40094C0A" w14:textId="77777777" w:rsidR="00C26EBF" w:rsidRDefault="00C26EBF" w:rsidP="00C26EBF">
      <w:pPr>
        <w:pStyle w:val="ATtulo1"/>
      </w:pPr>
      <w:bookmarkStart w:id="18" w:name="_Toc151017143"/>
      <w:bookmarkStart w:id="19" w:name="_Toc151038624"/>
      <w:r>
        <w:t>Alta de Contratos</w:t>
      </w:r>
      <w:bookmarkEnd w:id="18"/>
      <w:bookmarkEnd w:id="19"/>
    </w:p>
    <w:p w14:paraId="46C651EC" w14:textId="1A91853B" w:rsidR="00C26EBF" w:rsidRDefault="00C26EBF" w:rsidP="00C26EBF">
      <w:pPr>
        <w:pStyle w:val="Textonormal"/>
      </w:pPr>
      <w:r>
        <w:t xml:space="preserve">El alta del contrato bien se puede hacer desde el propio asistente de Alta de empleados o directamente desde la ficha del empleado en el </w:t>
      </w:r>
      <w:r>
        <w:t>módulo</w:t>
      </w:r>
      <w:r>
        <w:t xml:space="preserve"> de contrato dando al botón de nuevo contrato (+), con lo que se abrirá el proceso de alta de contrato que nos pedirá los datos necesarios para realizar el alta.</w:t>
      </w:r>
    </w:p>
    <w:p w14:paraId="1904357C" w14:textId="77777777" w:rsidR="00C26EBF" w:rsidRDefault="00C26EBF" w:rsidP="00C26EBF">
      <w:pPr>
        <w:pStyle w:val="Textonormal"/>
      </w:pPr>
    </w:p>
    <w:p w14:paraId="0A9565EC" w14:textId="77777777" w:rsidR="00C26EBF" w:rsidRPr="00C26EBF" w:rsidRDefault="00C26EBF" w:rsidP="00C26EBF">
      <w:pPr>
        <w:pStyle w:val="Prrafodelista"/>
        <w:numPr>
          <w:ilvl w:val="0"/>
          <w:numId w:val="15"/>
        </w:numPr>
        <w:spacing w:before="0" w:after="160" w:line="259" w:lineRule="auto"/>
        <w:mirrorIndents w:val="0"/>
        <w:rPr>
          <w:rFonts w:eastAsiaTheme="minorHAnsi" w:cstheme="minorBidi"/>
          <w:i/>
          <w:iCs/>
          <w:color w:val="002060"/>
          <w:sz w:val="22"/>
          <w:szCs w:val="22"/>
        </w:rPr>
      </w:pPr>
      <w:r w:rsidRPr="00C26EBF">
        <w:rPr>
          <w:rFonts w:eastAsiaTheme="minorHAnsi" w:cstheme="minorBidi"/>
          <w:b/>
          <w:bCs/>
          <w:i/>
          <w:iCs/>
          <w:color w:val="002060"/>
          <w:sz w:val="22"/>
          <w:szCs w:val="22"/>
        </w:rPr>
        <w:t>Tipo de contrato:</w:t>
      </w:r>
      <w:r w:rsidRPr="00C26EBF">
        <w:rPr>
          <w:rFonts w:eastAsiaTheme="minorHAnsi" w:cstheme="minorBidi"/>
          <w:i/>
          <w:iCs/>
          <w:color w:val="002060"/>
          <w:sz w:val="22"/>
          <w:szCs w:val="22"/>
        </w:rPr>
        <w:t xml:space="preserve">  seleccionar el tipo de contrato de la lista desplegable.</w:t>
      </w:r>
    </w:p>
    <w:p w14:paraId="2073CB0E" w14:textId="77777777" w:rsidR="00C26EBF" w:rsidRPr="00C26EBF" w:rsidRDefault="00C26EBF" w:rsidP="00C26EBF">
      <w:pPr>
        <w:pStyle w:val="Prrafodelista"/>
        <w:numPr>
          <w:ilvl w:val="0"/>
          <w:numId w:val="15"/>
        </w:numPr>
        <w:spacing w:before="0" w:after="160" w:line="259" w:lineRule="auto"/>
        <w:mirrorIndents w:val="0"/>
        <w:rPr>
          <w:rFonts w:eastAsiaTheme="minorHAnsi" w:cstheme="minorBidi"/>
          <w:b/>
          <w:bCs/>
          <w:i/>
          <w:iCs/>
          <w:color w:val="002060"/>
          <w:sz w:val="22"/>
          <w:szCs w:val="22"/>
        </w:rPr>
      </w:pPr>
      <w:r w:rsidRPr="00C26EBF">
        <w:rPr>
          <w:rFonts w:eastAsiaTheme="minorHAnsi" w:cstheme="minorBidi"/>
          <w:b/>
          <w:bCs/>
          <w:i/>
          <w:iCs/>
          <w:color w:val="002060"/>
          <w:sz w:val="22"/>
          <w:szCs w:val="22"/>
        </w:rPr>
        <w:t>Fecha de inicio del contrato.</w:t>
      </w:r>
    </w:p>
    <w:p w14:paraId="15419408" w14:textId="77777777" w:rsidR="00C26EBF" w:rsidRPr="00C26EBF" w:rsidRDefault="00C26EBF" w:rsidP="00C26EBF">
      <w:pPr>
        <w:pStyle w:val="Prrafodelista"/>
        <w:numPr>
          <w:ilvl w:val="0"/>
          <w:numId w:val="15"/>
        </w:numPr>
        <w:spacing w:before="0" w:after="160" w:line="259" w:lineRule="auto"/>
        <w:mirrorIndents w:val="0"/>
        <w:rPr>
          <w:rFonts w:eastAsiaTheme="minorHAnsi" w:cstheme="minorBidi"/>
          <w:b/>
          <w:bCs/>
          <w:i/>
          <w:iCs/>
          <w:color w:val="002060"/>
          <w:sz w:val="22"/>
          <w:szCs w:val="22"/>
        </w:rPr>
      </w:pPr>
      <w:r w:rsidRPr="00C26EBF">
        <w:rPr>
          <w:rFonts w:eastAsiaTheme="minorHAnsi" w:cstheme="minorBidi"/>
          <w:b/>
          <w:bCs/>
          <w:i/>
          <w:iCs/>
          <w:color w:val="002060"/>
          <w:sz w:val="22"/>
          <w:szCs w:val="22"/>
        </w:rPr>
        <w:t>Empresa</w:t>
      </w:r>
    </w:p>
    <w:p w14:paraId="0FD8B660" w14:textId="77777777" w:rsidR="00C26EBF" w:rsidRPr="00C26EBF" w:rsidRDefault="00C26EBF" w:rsidP="00C26EBF">
      <w:pPr>
        <w:pStyle w:val="Prrafodelista"/>
        <w:numPr>
          <w:ilvl w:val="0"/>
          <w:numId w:val="15"/>
        </w:numPr>
        <w:spacing w:before="0" w:after="160" w:line="259" w:lineRule="auto"/>
        <w:mirrorIndents w:val="0"/>
        <w:rPr>
          <w:rFonts w:eastAsiaTheme="minorHAnsi" w:cstheme="minorBidi"/>
          <w:b/>
          <w:bCs/>
          <w:i/>
          <w:iCs/>
          <w:color w:val="002060"/>
          <w:sz w:val="22"/>
          <w:szCs w:val="22"/>
        </w:rPr>
      </w:pPr>
      <w:r w:rsidRPr="00C26EBF">
        <w:rPr>
          <w:rFonts w:eastAsiaTheme="minorHAnsi" w:cstheme="minorBidi"/>
          <w:b/>
          <w:bCs/>
          <w:i/>
          <w:iCs/>
          <w:color w:val="002060"/>
          <w:sz w:val="22"/>
          <w:szCs w:val="22"/>
        </w:rPr>
        <w:t>Oficina (centro de trabajo)</w:t>
      </w:r>
    </w:p>
    <w:p w14:paraId="07D92E96" w14:textId="5346169B" w:rsidR="00C26EBF" w:rsidRPr="00C26EBF" w:rsidRDefault="00C26EBF" w:rsidP="00C26EBF">
      <w:pPr>
        <w:pStyle w:val="Prrafodelista"/>
        <w:numPr>
          <w:ilvl w:val="0"/>
          <w:numId w:val="15"/>
        </w:numPr>
        <w:spacing w:before="0" w:after="160" w:line="259" w:lineRule="auto"/>
        <w:mirrorIndents w:val="0"/>
        <w:rPr>
          <w:rFonts w:eastAsiaTheme="minorHAnsi" w:cstheme="minorBidi"/>
          <w:i/>
          <w:iCs/>
          <w:color w:val="002060"/>
          <w:sz w:val="22"/>
          <w:szCs w:val="22"/>
        </w:rPr>
      </w:pPr>
      <w:r w:rsidRPr="00C26EBF">
        <w:rPr>
          <w:rFonts w:eastAsiaTheme="minorHAnsi" w:cstheme="minorBidi"/>
          <w:b/>
          <w:bCs/>
          <w:i/>
          <w:iCs/>
          <w:color w:val="002060"/>
          <w:sz w:val="22"/>
          <w:szCs w:val="22"/>
        </w:rPr>
        <w:t>ETT</w:t>
      </w:r>
      <w:r w:rsidRPr="00C26EBF">
        <w:rPr>
          <w:rFonts w:eastAsiaTheme="minorHAnsi" w:cstheme="minorBidi"/>
          <w:i/>
          <w:iCs/>
          <w:color w:val="002060"/>
          <w:sz w:val="22"/>
          <w:szCs w:val="22"/>
        </w:rPr>
        <w:t>:</w:t>
      </w:r>
      <w:r w:rsidRPr="00C26EBF">
        <w:rPr>
          <w:rFonts w:eastAsiaTheme="minorHAnsi" w:cstheme="minorBidi"/>
          <w:i/>
          <w:iCs/>
          <w:color w:val="002060"/>
          <w:sz w:val="22"/>
          <w:szCs w:val="22"/>
        </w:rPr>
        <w:t xml:space="preserve">  Si es un contrato a través de una empresa de trabajo temporal marcamos esta opción y nos pedirá que indiquemos que empresa de ETT. Para ello previamente tendremos que tenerla dadas de alta (Mantenimientos/Contratos/ETT).</w:t>
      </w:r>
    </w:p>
    <w:p w14:paraId="31DCDC54" w14:textId="77777777" w:rsidR="00C26EBF" w:rsidRPr="00C26EBF" w:rsidRDefault="00C26EBF" w:rsidP="00C26EBF">
      <w:pPr>
        <w:pStyle w:val="Prrafodelista"/>
        <w:numPr>
          <w:ilvl w:val="0"/>
          <w:numId w:val="15"/>
        </w:numPr>
        <w:spacing w:before="0" w:after="160" w:line="259" w:lineRule="auto"/>
        <w:mirrorIndents w:val="0"/>
        <w:rPr>
          <w:rFonts w:eastAsiaTheme="minorHAnsi" w:cstheme="minorBidi"/>
          <w:b/>
          <w:bCs/>
          <w:i/>
          <w:iCs/>
          <w:color w:val="002060"/>
          <w:sz w:val="22"/>
          <w:szCs w:val="22"/>
        </w:rPr>
      </w:pPr>
      <w:r w:rsidRPr="00C26EBF">
        <w:rPr>
          <w:rFonts w:eastAsiaTheme="minorHAnsi" w:cstheme="minorBidi"/>
          <w:b/>
          <w:bCs/>
          <w:i/>
          <w:iCs/>
          <w:color w:val="002060"/>
          <w:sz w:val="22"/>
          <w:szCs w:val="22"/>
        </w:rPr>
        <w:t>Convenio colectivo</w:t>
      </w:r>
    </w:p>
    <w:p w14:paraId="00FD3FF6" w14:textId="77777777" w:rsidR="00C26EBF" w:rsidRPr="00C26EBF" w:rsidRDefault="00C26EBF" w:rsidP="00C26EBF">
      <w:pPr>
        <w:pStyle w:val="Prrafodelista"/>
        <w:numPr>
          <w:ilvl w:val="0"/>
          <w:numId w:val="15"/>
        </w:numPr>
        <w:spacing w:before="0" w:after="160" w:line="259" w:lineRule="auto"/>
        <w:mirrorIndents w:val="0"/>
        <w:rPr>
          <w:rFonts w:eastAsiaTheme="minorHAnsi" w:cstheme="minorBidi"/>
          <w:i/>
          <w:iCs/>
          <w:color w:val="002060"/>
          <w:sz w:val="22"/>
          <w:szCs w:val="22"/>
        </w:rPr>
      </w:pPr>
      <w:r w:rsidRPr="00C26EBF">
        <w:rPr>
          <w:rFonts w:eastAsiaTheme="minorHAnsi" w:cstheme="minorBidi"/>
          <w:b/>
          <w:bCs/>
          <w:i/>
          <w:iCs/>
          <w:color w:val="002060"/>
          <w:sz w:val="22"/>
          <w:szCs w:val="22"/>
        </w:rPr>
        <w:t>Categoría:</w:t>
      </w:r>
      <w:r w:rsidRPr="00C26EBF">
        <w:rPr>
          <w:rFonts w:eastAsiaTheme="minorHAnsi" w:cstheme="minorBidi"/>
          <w:i/>
          <w:iCs/>
          <w:color w:val="002060"/>
          <w:sz w:val="22"/>
          <w:szCs w:val="22"/>
        </w:rPr>
        <w:t xml:space="preserve"> Cargará un desplegable con las categorías que hemos definido en ese convenio.</w:t>
      </w:r>
    </w:p>
    <w:p w14:paraId="0E8B71C0" w14:textId="77777777" w:rsidR="00C26EBF" w:rsidRPr="00C26EBF" w:rsidRDefault="00C26EBF" w:rsidP="00C26EBF">
      <w:pPr>
        <w:pStyle w:val="Prrafodelista"/>
        <w:numPr>
          <w:ilvl w:val="0"/>
          <w:numId w:val="15"/>
        </w:numPr>
        <w:spacing w:before="0" w:after="160" w:line="259" w:lineRule="auto"/>
        <w:mirrorIndents w:val="0"/>
        <w:rPr>
          <w:rFonts w:eastAsiaTheme="minorHAnsi" w:cstheme="minorBidi"/>
          <w:i/>
          <w:iCs/>
          <w:color w:val="002060"/>
          <w:sz w:val="22"/>
          <w:szCs w:val="22"/>
        </w:rPr>
      </w:pPr>
      <w:r w:rsidRPr="00C26EBF">
        <w:rPr>
          <w:rFonts w:eastAsiaTheme="minorHAnsi" w:cstheme="minorBidi"/>
          <w:b/>
          <w:bCs/>
          <w:i/>
          <w:iCs/>
          <w:color w:val="002060"/>
          <w:sz w:val="22"/>
          <w:szCs w:val="22"/>
        </w:rPr>
        <w:t>Puesto de trabajo:</w:t>
      </w:r>
      <w:r w:rsidRPr="00C26EBF">
        <w:rPr>
          <w:rFonts w:eastAsiaTheme="minorHAnsi" w:cstheme="minorBidi"/>
          <w:i/>
          <w:iCs/>
          <w:color w:val="002060"/>
          <w:sz w:val="22"/>
          <w:szCs w:val="22"/>
        </w:rPr>
        <w:t xml:space="preserve"> Cargará los puestos de trabajo vinculados a esa categoría y convenio colectivo.</w:t>
      </w:r>
    </w:p>
    <w:p w14:paraId="16977AC4" w14:textId="77777777" w:rsidR="00C26EBF" w:rsidRPr="00C26EBF" w:rsidRDefault="00C26EBF" w:rsidP="00C26EBF">
      <w:pPr>
        <w:pStyle w:val="Prrafodelista"/>
        <w:numPr>
          <w:ilvl w:val="0"/>
          <w:numId w:val="15"/>
        </w:numPr>
        <w:spacing w:before="0" w:after="160" w:line="259" w:lineRule="auto"/>
        <w:mirrorIndents w:val="0"/>
        <w:rPr>
          <w:rFonts w:eastAsiaTheme="minorHAnsi" w:cstheme="minorBidi"/>
          <w:b/>
          <w:bCs/>
          <w:i/>
          <w:iCs/>
          <w:color w:val="002060"/>
          <w:sz w:val="22"/>
          <w:szCs w:val="22"/>
        </w:rPr>
      </w:pPr>
      <w:r w:rsidRPr="00C26EBF">
        <w:rPr>
          <w:rFonts w:eastAsiaTheme="minorHAnsi" w:cstheme="minorBidi"/>
          <w:b/>
          <w:bCs/>
          <w:i/>
          <w:iCs/>
          <w:color w:val="002060"/>
          <w:sz w:val="22"/>
          <w:szCs w:val="22"/>
        </w:rPr>
        <w:t>Régimen</w:t>
      </w:r>
    </w:p>
    <w:p w14:paraId="4C4D7008" w14:textId="77777777" w:rsidR="00C26EBF" w:rsidRPr="00C26EBF" w:rsidRDefault="00C26EBF" w:rsidP="00C26EBF">
      <w:pPr>
        <w:pStyle w:val="Prrafodelista"/>
        <w:numPr>
          <w:ilvl w:val="0"/>
          <w:numId w:val="15"/>
        </w:numPr>
        <w:spacing w:before="0" w:after="160" w:line="259" w:lineRule="auto"/>
        <w:mirrorIndents w:val="0"/>
        <w:rPr>
          <w:rFonts w:eastAsiaTheme="minorHAnsi" w:cstheme="minorBidi"/>
          <w:i/>
          <w:iCs/>
          <w:color w:val="002060"/>
          <w:sz w:val="22"/>
          <w:szCs w:val="22"/>
        </w:rPr>
      </w:pPr>
      <w:r w:rsidRPr="00C26EBF">
        <w:rPr>
          <w:rFonts w:eastAsiaTheme="minorHAnsi" w:cstheme="minorBidi"/>
          <w:b/>
          <w:bCs/>
          <w:i/>
          <w:iCs/>
          <w:color w:val="002060"/>
          <w:sz w:val="22"/>
          <w:szCs w:val="22"/>
        </w:rPr>
        <w:t>Fecha fin</w:t>
      </w:r>
      <w:r w:rsidRPr="00C26EBF">
        <w:rPr>
          <w:rFonts w:eastAsiaTheme="minorHAnsi" w:cstheme="minorBidi"/>
          <w:i/>
          <w:iCs/>
          <w:color w:val="002060"/>
          <w:sz w:val="22"/>
          <w:szCs w:val="22"/>
        </w:rPr>
        <w:t>: (solo la rellenamos cuando se finaliza el contrato)</w:t>
      </w:r>
    </w:p>
    <w:p w14:paraId="51CFB54A" w14:textId="77777777" w:rsidR="00C26EBF" w:rsidRPr="00C26EBF" w:rsidRDefault="00C26EBF" w:rsidP="00C26EBF">
      <w:pPr>
        <w:pStyle w:val="Prrafodelista"/>
        <w:numPr>
          <w:ilvl w:val="0"/>
          <w:numId w:val="15"/>
        </w:numPr>
        <w:spacing w:before="0" w:after="160" w:line="259" w:lineRule="auto"/>
        <w:mirrorIndents w:val="0"/>
        <w:rPr>
          <w:rFonts w:eastAsiaTheme="minorHAnsi" w:cstheme="minorBidi"/>
          <w:i/>
          <w:iCs/>
          <w:color w:val="002060"/>
          <w:sz w:val="22"/>
          <w:szCs w:val="22"/>
        </w:rPr>
      </w:pPr>
      <w:r w:rsidRPr="00C26EBF">
        <w:rPr>
          <w:rFonts w:eastAsiaTheme="minorHAnsi" w:cstheme="minorBidi"/>
          <w:b/>
          <w:bCs/>
          <w:i/>
          <w:iCs/>
          <w:color w:val="002060"/>
          <w:sz w:val="22"/>
          <w:szCs w:val="22"/>
        </w:rPr>
        <w:t>Cantidad de vacaciones</w:t>
      </w:r>
      <w:r w:rsidRPr="00C26EBF">
        <w:rPr>
          <w:rFonts w:eastAsiaTheme="minorHAnsi" w:cstheme="minorBidi"/>
          <w:i/>
          <w:iCs/>
          <w:color w:val="002060"/>
          <w:sz w:val="22"/>
          <w:szCs w:val="22"/>
        </w:rPr>
        <w:t>: días de vacaciones anuales de ese contrato.</w:t>
      </w:r>
    </w:p>
    <w:p w14:paraId="286AB9E4" w14:textId="77777777" w:rsidR="00C26EBF" w:rsidRPr="00C26EBF" w:rsidRDefault="00C26EBF" w:rsidP="00C26EBF">
      <w:pPr>
        <w:pStyle w:val="Prrafodelista"/>
        <w:numPr>
          <w:ilvl w:val="0"/>
          <w:numId w:val="15"/>
        </w:numPr>
        <w:spacing w:before="0" w:after="160" w:line="259" w:lineRule="auto"/>
        <w:mirrorIndents w:val="0"/>
        <w:rPr>
          <w:rFonts w:eastAsiaTheme="minorHAnsi" w:cstheme="minorBidi"/>
          <w:i/>
          <w:iCs/>
          <w:color w:val="002060"/>
          <w:sz w:val="22"/>
          <w:szCs w:val="22"/>
        </w:rPr>
      </w:pPr>
      <w:r w:rsidRPr="00C26EBF">
        <w:rPr>
          <w:rFonts w:eastAsiaTheme="minorHAnsi" w:cstheme="minorBidi"/>
          <w:b/>
          <w:bCs/>
          <w:i/>
          <w:iCs/>
          <w:color w:val="002060"/>
          <w:sz w:val="22"/>
          <w:szCs w:val="22"/>
        </w:rPr>
        <w:t>Tipo de cotización:</w:t>
      </w:r>
      <w:r w:rsidRPr="00C26EBF">
        <w:rPr>
          <w:rFonts w:eastAsiaTheme="minorHAnsi" w:cstheme="minorBidi"/>
          <w:i/>
          <w:iCs/>
          <w:color w:val="002060"/>
          <w:sz w:val="22"/>
          <w:szCs w:val="22"/>
        </w:rPr>
        <w:t xml:space="preserve"> dos opciones Mensual o Por Horas. Nos indicará si el empleado tiene un sueldo mensual establecido o este se calcula en base a las horas realizadas.</w:t>
      </w:r>
    </w:p>
    <w:p w14:paraId="216A29C9" w14:textId="77777777" w:rsidR="00C26EBF" w:rsidRPr="00C26EBF" w:rsidRDefault="00C26EBF" w:rsidP="00C26EBF">
      <w:pPr>
        <w:pStyle w:val="Prrafodelista"/>
        <w:numPr>
          <w:ilvl w:val="0"/>
          <w:numId w:val="15"/>
        </w:numPr>
        <w:spacing w:before="0" w:after="160" w:line="259" w:lineRule="auto"/>
        <w:mirrorIndents w:val="0"/>
        <w:rPr>
          <w:rFonts w:eastAsiaTheme="minorHAnsi" w:cstheme="minorBidi"/>
          <w:i/>
          <w:iCs/>
          <w:color w:val="002060"/>
          <w:sz w:val="22"/>
          <w:szCs w:val="22"/>
        </w:rPr>
      </w:pPr>
      <w:r w:rsidRPr="00C26EBF">
        <w:rPr>
          <w:rFonts w:eastAsiaTheme="minorHAnsi" w:cstheme="minorBidi"/>
          <w:b/>
          <w:bCs/>
          <w:i/>
          <w:iCs/>
          <w:color w:val="002060"/>
          <w:sz w:val="22"/>
          <w:szCs w:val="22"/>
        </w:rPr>
        <w:t>Cuenta Bancaria:</w:t>
      </w:r>
      <w:r w:rsidRPr="00C26EBF">
        <w:rPr>
          <w:rFonts w:eastAsiaTheme="minorHAnsi" w:cstheme="minorBidi"/>
          <w:i/>
          <w:iCs/>
          <w:color w:val="002060"/>
          <w:sz w:val="22"/>
          <w:szCs w:val="22"/>
        </w:rPr>
        <w:t xml:space="preserve">  Desde aquí podemos dar de alta la cuenta bancaria del empleado por la cual vamos a realizar los pagos del salario.</w:t>
      </w:r>
    </w:p>
    <w:p w14:paraId="3544E9D3" w14:textId="77777777" w:rsidR="00C26EBF" w:rsidRDefault="00C26EBF" w:rsidP="00C26EBF">
      <w:pPr>
        <w:spacing w:before="0" w:line="259" w:lineRule="auto"/>
        <w:rPr>
          <w:i/>
          <w:iCs/>
          <w:color w:val="002060"/>
        </w:rPr>
      </w:pPr>
    </w:p>
    <w:p w14:paraId="3D497B9D" w14:textId="77777777" w:rsidR="00C26EBF" w:rsidRDefault="00C26EBF" w:rsidP="00C26EBF">
      <w:pPr>
        <w:pStyle w:val="ATtulo1"/>
      </w:pPr>
      <w:bookmarkStart w:id="20" w:name="_Toc151017144"/>
      <w:bookmarkStart w:id="21" w:name="_Toc151038625"/>
      <w:r>
        <w:t>Alta de Usuarios</w:t>
      </w:r>
      <w:bookmarkEnd w:id="20"/>
      <w:bookmarkEnd w:id="21"/>
    </w:p>
    <w:p w14:paraId="2B2B758D" w14:textId="77777777" w:rsidR="00C26EBF" w:rsidRPr="00C26EBF" w:rsidRDefault="00C26EBF" w:rsidP="00C26EBF">
      <w:pPr>
        <w:pStyle w:val="Textonormal"/>
      </w:pPr>
    </w:p>
    <w:p w14:paraId="78769916" w14:textId="77777777" w:rsidR="00C26EBF" w:rsidRPr="00C26EBF" w:rsidRDefault="00C26EBF" w:rsidP="00C26EBF">
      <w:pPr>
        <w:pStyle w:val="Textonormal"/>
      </w:pPr>
      <w:r w:rsidRPr="00C26EBF">
        <w:t xml:space="preserve">La licencia de evaluación permite tener 3 usuarios: Uno con el rol </w:t>
      </w:r>
      <w:proofErr w:type="spellStart"/>
      <w:r w:rsidRPr="00C26EBF">
        <w:rPr>
          <w:rStyle w:val="nfasissutil"/>
        </w:rPr>
        <w:t>Admin</w:t>
      </w:r>
      <w:proofErr w:type="spellEnd"/>
      <w:r w:rsidRPr="00C26EBF">
        <w:t xml:space="preserve">, uno con el rol </w:t>
      </w:r>
      <w:proofErr w:type="spellStart"/>
      <w:r w:rsidRPr="00C26EBF">
        <w:rPr>
          <w:rStyle w:val="nfasissutil"/>
        </w:rPr>
        <w:t>Guess</w:t>
      </w:r>
      <w:proofErr w:type="spellEnd"/>
      <w:r w:rsidRPr="00C26EBF">
        <w:t xml:space="preserve"> y otro con el rol </w:t>
      </w:r>
      <w:proofErr w:type="spellStart"/>
      <w:r w:rsidRPr="00C26EBF">
        <w:rPr>
          <w:rStyle w:val="nfasissutil"/>
        </w:rPr>
        <w:t>User</w:t>
      </w:r>
      <w:proofErr w:type="spellEnd"/>
      <w:r w:rsidRPr="00C26EBF">
        <w:t>.</w:t>
      </w:r>
    </w:p>
    <w:p w14:paraId="78DBD9B3" w14:textId="77777777" w:rsidR="00C26EBF" w:rsidRDefault="00C26EBF" w:rsidP="00C26EBF">
      <w:pPr>
        <w:rPr>
          <w:rFonts w:ascii="Calibri" w:eastAsia="Calibri" w:hAnsi="Calibri" w:cs="Calibri"/>
        </w:rPr>
      </w:pPr>
      <w:r w:rsidRPr="00C26EBF">
        <w:rPr>
          <w:rStyle w:val="TextonormalCar"/>
        </w:rPr>
        <w:lastRenderedPageBreak/>
        <w:t>Puedes encontrar más información acerca del licenciamiento</w:t>
      </w:r>
      <w:r w:rsidRPr="3D57DA0B">
        <w:rPr>
          <w:rFonts w:ascii="Calibri" w:eastAsia="Calibri" w:hAnsi="Calibri" w:cs="Calibri"/>
        </w:rPr>
        <w:t xml:space="preserve"> </w:t>
      </w:r>
      <w:hyperlink r:id="rId21">
        <w:r w:rsidRPr="3D57DA0B">
          <w:rPr>
            <w:rStyle w:val="Hipervnculo"/>
            <w:rFonts w:ascii="Calibri" w:eastAsia="Calibri" w:hAnsi="Calibri" w:cs="Calibri"/>
            <w:color w:val="0563C1"/>
          </w:rPr>
          <w:t>aquí</w:t>
        </w:r>
      </w:hyperlink>
      <w:r w:rsidRPr="3D57DA0B">
        <w:rPr>
          <w:rFonts w:ascii="Calibri" w:eastAsia="Calibri" w:hAnsi="Calibri" w:cs="Calibri"/>
        </w:rPr>
        <w:t>.</w:t>
      </w:r>
    </w:p>
    <w:p w14:paraId="253B99D8" w14:textId="77777777" w:rsidR="00C26EBF" w:rsidRPr="00C26EBF" w:rsidRDefault="00C26EBF" w:rsidP="00C26EBF">
      <w:pPr>
        <w:pStyle w:val="Textonormal"/>
      </w:pPr>
      <w:r w:rsidRPr="00C26EBF">
        <w:t>Una vez tengamos una licencia comercial de Sebastian HR, podremos empezar a crear los usuarios para el portal.</w:t>
      </w:r>
    </w:p>
    <w:p w14:paraId="7A89CA02" w14:textId="3A8431E8" w:rsidR="00C26EBF" w:rsidRDefault="00C26EBF" w:rsidP="00C26EBF">
      <w:pPr>
        <w:pStyle w:val="Textonormal"/>
      </w:pPr>
      <w:r w:rsidRPr="00C26EBF">
        <w:t>Para ello, desde el menú RRHH de la barra de navegación superior vamos a Agregar Usuarios</w:t>
      </w:r>
      <w:r>
        <w:t>:</w:t>
      </w:r>
    </w:p>
    <w:p w14:paraId="244B0723" w14:textId="77777777" w:rsidR="00C26EBF" w:rsidRDefault="00C26EBF" w:rsidP="00C26EBF">
      <w:pPr>
        <w:pStyle w:val="Textonormal"/>
      </w:pPr>
    </w:p>
    <w:p w14:paraId="1B509051" w14:textId="0AD273EA" w:rsidR="00C26EBF" w:rsidRDefault="00C26EBF" w:rsidP="00C26EBF">
      <w:pPr>
        <w:pStyle w:val="Textonormal"/>
      </w:pPr>
      <w:r>
        <w:rPr>
          <w:noProof/>
        </w:rPr>
        <w:drawing>
          <wp:inline distT="0" distB="0" distL="0" distR="0" wp14:anchorId="52867259" wp14:editId="3C547AB5">
            <wp:extent cx="3609975" cy="947618"/>
            <wp:effectExtent l="38100" t="38100" r="85725" b="100330"/>
            <wp:docPr id="1891730566" name="Imagen 1891730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24953" cy="951550"/>
                    </a:xfrm>
                    <a:prstGeom prst="rect">
                      <a:avLst/>
                    </a:prstGeom>
                    <a:effectLst>
                      <a:outerShdw blurRad="50800" dist="38100" dir="2700000" algn="tl" rotWithShape="0">
                        <a:prstClr val="black">
                          <a:alpha val="40000"/>
                        </a:prstClr>
                      </a:outerShdw>
                    </a:effectLst>
                  </pic:spPr>
                </pic:pic>
              </a:graphicData>
            </a:graphic>
          </wp:inline>
        </w:drawing>
      </w:r>
    </w:p>
    <w:p w14:paraId="51991FC8" w14:textId="77777777" w:rsidR="00C26EBF" w:rsidRPr="00C26EBF" w:rsidRDefault="00C26EBF" w:rsidP="00C26EBF">
      <w:pPr>
        <w:pStyle w:val="Textonormal"/>
      </w:pPr>
      <w:r w:rsidRPr="00C26EBF">
        <w:t>En esta página veremos un listado de los usuarios creados.</w:t>
      </w:r>
    </w:p>
    <w:p w14:paraId="7A650DED" w14:textId="503D99C5" w:rsidR="00C26EBF" w:rsidRDefault="00C26EBF" w:rsidP="00C26EBF">
      <w:pPr>
        <w:pStyle w:val="Textonormal"/>
      </w:pPr>
      <w:r w:rsidRPr="00C26EBF">
        <w:t>Para crear un nuevo usuario, clicamos en el botón</w:t>
      </w:r>
      <w:r>
        <w:t>:</w:t>
      </w:r>
    </w:p>
    <w:p w14:paraId="11D43EE0" w14:textId="0320B00B" w:rsidR="00C26EBF" w:rsidRPr="00C26EBF" w:rsidRDefault="00C26EBF" w:rsidP="00C26EBF">
      <w:pPr>
        <w:pStyle w:val="Prrafodelista"/>
        <w:numPr>
          <w:ilvl w:val="0"/>
          <w:numId w:val="21"/>
        </w:numPr>
        <w:spacing w:before="0" w:after="160" w:line="259" w:lineRule="auto"/>
        <w:mirrorIndents w:val="0"/>
        <w:jc w:val="both"/>
        <w:rPr>
          <w:rFonts w:eastAsiaTheme="minorHAnsi" w:cstheme="minorBidi"/>
          <w:i/>
          <w:iCs/>
          <w:color w:val="002060"/>
          <w:sz w:val="22"/>
          <w:szCs w:val="22"/>
        </w:rPr>
      </w:pPr>
      <w:r w:rsidRPr="00C26EBF">
        <w:rPr>
          <w:rFonts w:eastAsiaTheme="minorHAnsi" w:cstheme="minorBidi"/>
          <w:i/>
          <w:iCs/>
          <w:color w:val="002060"/>
          <w:sz w:val="22"/>
          <w:szCs w:val="22"/>
        </w:rPr>
        <w:t xml:space="preserve">Rellenamos los datos personales y de inicio de sesión. En el caso de que marquemos el check </w:t>
      </w:r>
      <w:r w:rsidRPr="00533BE1">
        <w:rPr>
          <w:rStyle w:val="nfasissutil"/>
        </w:rPr>
        <w:t>“Establecer contraseña manual”,</w:t>
      </w:r>
      <w:r w:rsidRPr="00C26EBF">
        <w:rPr>
          <w:rFonts w:eastAsiaTheme="minorHAnsi" w:cstheme="minorBidi"/>
          <w:i/>
          <w:iCs/>
          <w:color w:val="002060"/>
          <w:sz w:val="22"/>
          <w:szCs w:val="22"/>
        </w:rPr>
        <w:t xml:space="preserve"> podremos definir una contraseña para el usuario, eligiendo si queremos que se cambie esa contraseña la primera vez que se acceda a la aplicación. Si lo dejamos desmarcado, el sistema enviara un correo electrónico al nuevo usuario con un enlace para establecer la contraseña.</w:t>
      </w:r>
    </w:p>
    <w:p w14:paraId="167CE1EE" w14:textId="77777777" w:rsidR="00C26EBF" w:rsidRPr="00C26EBF" w:rsidRDefault="00C26EBF" w:rsidP="00C26EBF">
      <w:pPr>
        <w:pStyle w:val="Prrafodelista"/>
        <w:numPr>
          <w:ilvl w:val="0"/>
          <w:numId w:val="21"/>
        </w:numPr>
        <w:spacing w:before="0" w:after="160" w:line="259" w:lineRule="auto"/>
        <w:mirrorIndents w:val="0"/>
        <w:jc w:val="both"/>
        <w:rPr>
          <w:rFonts w:eastAsiaTheme="minorHAnsi" w:cstheme="minorBidi"/>
          <w:i/>
          <w:iCs/>
          <w:color w:val="002060"/>
          <w:sz w:val="22"/>
          <w:szCs w:val="22"/>
        </w:rPr>
      </w:pPr>
      <w:r w:rsidRPr="00C26EBF">
        <w:rPr>
          <w:rFonts w:eastAsiaTheme="minorHAnsi" w:cstheme="minorBidi"/>
          <w:i/>
          <w:iCs/>
          <w:color w:val="002060"/>
          <w:sz w:val="22"/>
          <w:szCs w:val="22"/>
        </w:rPr>
        <w:t xml:space="preserve">Elegir el rol del usuario. Entre los principales roles encontramos </w:t>
      </w:r>
      <w:r w:rsidRPr="00533BE1">
        <w:rPr>
          <w:rStyle w:val="nfasissutil"/>
        </w:rPr>
        <w:t xml:space="preserve">“Human </w:t>
      </w:r>
      <w:proofErr w:type="spellStart"/>
      <w:r w:rsidRPr="00533BE1">
        <w:rPr>
          <w:rStyle w:val="nfasissutil"/>
        </w:rPr>
        <w:t>Resources</w:t>
      </w:r>
      <w:proofErr w:type="spellEnd"/>
      <w:r w:rsidRPr="00533BE1">
        <w:rPr>
          <w:rStyle w:val="nfasissutil"/>
        </w:rPr>
        <w:t xml:space="preserve"> High </w:t>
      </w:r>
      <w:proofErr w:type="spellStart"/>
      <w:r w:rsidRPr="00533BE1">
        <w:rPr>
          <w:rStyle w:val="nfasissutil"/>
        </w:rPr>
        <w:t>Level</w:t>
      </w:r>
      <w:proofErr w:type="spellEnd"/>
      <w:r w:rsidRPr="00C26EBF">
        <w:rPr>
          <w:rFonts w:eastAsiaTheme="minorHAnsi" w:cstheme="minorBidi"/>
          <w:i/>
          <w:iCs/>
          <w:color w:val="002060"/>
          <w:sz w:val="22"/>
          <w:szCs w:val="22"/>
        </w:rPr>
        <w:t>”, que tiene acceso a todos los datos y gestiones disponibles</w:t>
      </w:r>
      <w:r w:rsidRPr="00533BE1">
        <w:rPr>
          <w:rStyle w:val="nfasissutil"/>
        </w:rPr>
        <w:t xml:space="preserve">, “Human </w:t>
      </w:r>
      <w:proofErr w:type="spellStart"/>
      <w:r w:rsidRPr="00533BE1">
        <w:rPr>
          <w:rStyle w:val="nfasissutil"/>
        </w:rPr>
        <w:t>Resources</w:t>
      </w:r>
      <w:proofErr w:type="spellEnd"/>
      <w:r w:rsidRPr="00533BE1">
        <w:rPr>
          <w:rStyle w:val="nfasissutil"/>
        </w:rPr>
        <w:t xml:space="preserve"> Low </w:t>
      </w:r>
      <w:proofErr w:type="spellStart"/>
      <w:r w:rsidRPr="00533BE1">
        <w:rPr>
          <w:rStyle w:val="nfasissutil"/>
        </w:rPr>
        <w:t>Level</w:t>
      </w:r>
      <w:proofErr w:type="spellEnd"/>
      <w:r w:rsidRPr="00533BE1">
        <w:rPr>
          <w:rStyle w:val="nfasissutil"/>
        </w:rPr>
        <w:t>”</w:t>
      </w:r>
      <w:r w:rsidRPr="00C26EBF">
        <w:rPr>
          <w:rFonts w:eastAsiaTheme="minorHAnsi" w:cstheme="minorBidi"/>
          <w:i/>
          <w:iCs/>
          <w:color w:val="002060"/>
          <w:sz w:val="22"/>
          <w:szCs w:val="22"/>
        </w:rPr>
        <w:t xml:space="preserve"> que tiene restringido el acceso a ciertas partes de la aplicación, “Access Point”, usuario que se utiliza para el punto de acceso de fichajes, y </w:t>
      </w:r>
      <w:r w:rsidRPr="00533BE1">
        <w:rPr>
          <w:rStyle w:val="nfasissutil"/>
        </w:rPr>
        <w:t>“</w:t>
      </w:r>
      <w:proofErr w:type="spellStart"/>
      <w:r w:rsidRPr="00533BE1">
        <w:rPr>
          <w:rStyle w:val="nfasissutil"/>
        </w:rPr>
        <w:t>Users</w:t>
      </w:r>
      <w:proofErr w:type="spellEnd"/>
      <w:r w:rsidRPr="00533BE1">
        <w:rPr>
          <w:rStyle w:val="nfasissutil"/>
        </w:rPr>
        <w:t>”</w:t>
      </w:r>
      <w:r w:rsidRPr="00C26EBF">
        <w:rPr>
          <w:rFonts w:eastAsiaTheme="minorHAnsi" w:cstheme="minorBidi"/>
          <w:i/>
          <w:iCs/>
          <w:color w:val="002060"/>
          <w:sz w:val="22"/>
          <w:szCs w:val="22"/>
        </w:rPr>
        <w:t xml:space="preserve"> para los empleados.</w:t>
      </w:r>
    </w:p>
    <w:p w14:paraId="4FF43709" w14:textId="77777777" w:rsidR="00C26EBF" w:rsidRPr="00C26EBF" w:rsidRDefault="00C26EBF" w:rsidP="00C26EBF">
      <w:pPr>
        <w:pStyle w:val="Prrafodelista"/>
        <w:numPr>
          <w:ilvl w:val="0"/>
          <w:numId w:val="21"/>
        </w:numPr>
        <w:spacing w:before="0" w:after="160" w:line="259" w:lineRule="auto"/>
        <w:mirrorIndents w:val="0"/>
        <w:jc w:val="both"/>
        <w:rPr>
          <w:rFonts w:eastAsiaTheme="minorHAnsi" w:cstheme="minorBidi"/>
          <w:i/>
          <w:iCs/>
          <w:color w:val="002060"/>
          <w:sz w:val="22"/>
          <w:szCs w:val="22"/>
        </w:rPr>
      </w:pPr>
      <w:r w:rsidRPr="00C26EBF">
        <w:rPr>
          <w:rFonts w:eastAsiaTheme="minorHAnsi" w:cstheme="minorBidi"/>
          <w:i/>
          <w:iCs/>
          <w:color w:val="002060"/>
          <w:sz w:val="22"/>
          <w:szCs w:val="22"/>
        </w:rPr>
        <w:t xml:space="preserve">Access </w:t>
      </w:r>
      <w:proofErr w:type="spellStart"/>
      <w:r w:rsidRPr="00C26EBF">
        <w:rPr>
          <w:rFonts w:eastAsiaTheme="minorHAnsi" w:cstheme="minorBidi"/>
          <w:i/>
          <w:iCs/>
          <w:color w:val="002060"/>
          <w:sz w:val="22"/>
          <w:szCs w:val="22"/>
        </w:rPr>
        <w:t>point</w:t>
      </w:r>
      <w:proofErr w:type="spellEnd"/>
      <w:r w:rsidRPr="00C26EBF">
        <w:rPr>
          <w:rFonts w:eastAsiaTheme="minorHAnsi" w:cstheme="minorBidi"/>
          <w:i/>
          <w:iCs/>
          <w:color w:val="002060"/>
          <w:sz w:val="22"/>
          <w:szCs w:val="22"/>
        </w:rPr>
        <w:t xml:space="preserve"> para el rol Access Point y Default </w:t>
      </w:r>
      <w:proofErr w:type="spellStart"/>
      <w:r w:rsidRPr="00C26EBF">
        <w:rPr>
          <w:rFonts w:eastAsiaTheme="minorHAnsi" w:cstheme="minorBidi"/>
          <w:i/>
          <w:iCs/>
          <w:color w:val="002060"/>
          <w:sz w:val="22"/>
          <w:szCs w:val="22"/>
        </w:rPr>
        <w:t>Profile</w:t>
      </w:r>
      <w:proofErr w:type="spellEnd"/>
      <w:r w:rsidRPr="00C26EBF">
        <w:rPr>
          <w:rFonts w:eastAsiaTheme="minorHAnsi" w:cstheme="minorBidi"/>
          <w:i/>
          <w:iCs/>
          <w:color w:val="002060"/>
          <w:sz w:val="22"/>
          <w:szCs w:val="22"/>
        </w:rPr>
        <w:t xml:space="preserve"> para el resto.</w:t>
      </w:r>
    </w:p>
    <w:p w14:paraId="66F02A5C" w14:textId="77777777" w:rsidR="00C26EBF" w:rsidRPr="00C26EBF" w:rsidRDefault="00C26EBF" w:rsidP="00C26EBF">
      <w:pPr>
        <w:pStyle w:val="Prrafodelista"/>
        <w:numPr>
          <w:ilvl w:val="0"/>
          <w:numId w:val="21"/>
        </w:numPr>
        <w:spacing w:before="0" w:after="160" w:line="259" w:lineRule="auto"/>
        <w:mirrorIndents w:val="0"/>
        <w:jc w:val="both"/>
        <w:rPr>
          <w:rFonts w:eastAsiaTheme="minorHAnsi" w:cstheme="minorBidi"/>
          <w:i/>
          <w:iCs/>
          <w:color w:val="002060"/>
          <w:sz w:val="22"/>
          <w:szCs w:val="22"/>
        </w:rPr>
      </w:pPr>
      <w:r w:rsidRPr="00C26EBF">
        <w:rPr>
          <w:rFonts w:eastAsiaTheme="minorHAnsi" w:cstheme="minorBidi"/>
          <w:i/>
          <w:iCs/>
          <w:color w:val="002060"/>
          <w:sz w:val="22"/>
          <w:szCs w:val="22"/>
        </w:rPr>
        <w:t>El empleado asociado al usuario.</w:t>
      </w:r>
    </w:p>
    <w:p w14:paraId="26960050" w14:textId="77777777" w:rsidR="00C26EBF" w:rsidRPr="00C26EBF" w:rsidRDefault="00C26EBF" w:rsidP="00C26EBF">
      <w:pPr>
        <w:pStyle w:val="Prrafodelista"/>
        <w:numPr>
          <w:ilvl w:val="0"/>
          <w:numId w:val="21"/>
        </w:numPr>
        <w:spacing w:before="0" w:after="160" w:line="259" w:lineRule="auto"/>
        <w:mirrorIndents w:val="0"/>
        <w:jc w:val="both"/>
        <w:rPr>
          <w:rFonts w:eastAsiaTheme="minorHAnsi" w:cstheme="minorBidi"/>
          <w:i/>
          <w:iCs/>
          <w:color w:val="002060"/>
          <w:sz w:val="22"/>
          <w:szCs w:val="22"/>
        </w:rPr>
      </w:pPr>
      <w:r w:rsidRPr="00C26EBF">
        <w:rPr>
          <w:rFonts w:eastAsiaTheme="minorHAnsi" w:cstheme="minorBidi"/>
          <w:i/>
          <w:iCs/>
          <w:color w:val="002060"/>
          <w:sz w:val="22"/>
          <w:szCs w:val="22"/>
        </w:rPr>
        <w:t>El área del empleado.</w:t>
      </w:r>
    </w:p>
    <w:p w14:paraId="6396BE53" w14:textId="0C847AA3" w:rsidR="00C26EBF" w:rsidRDefault="00C26EBF" w:rsidP="00C26EBF">
      <w:pPr>
        <w:spacing w:line="257" w:lineRule="auto"/>
      </w:pPr>
      <w:r w:rsidRPr="3D57DA0B">
        <w:rPr>
          <w:rFonts w:ascii="Calibri" w:eastAsia="Calibri" w:hAnsi="Calibri" w:cs="Calibri"/>
        </w:rPr>
        <w:lastRenderedPageBreak/>
        <w:t xml:space="preserve"> </w:t>
      </w:r>
      <w:r w:rsidR="00543CB6">
        <w:rPr>
          <w:noProof/>
        </w:rPr>
        <w:drawing>
          <wp:inline distT="0" distB="0" distL="0" distR="0" wp14:anchorId="51616CB2" wp14:editId="2193CC52">
            <wp:extent cx="4572000" cy="3238500"/>
            <wp:effectExtent l="38100" t="38100" r="95250" b="95250"/>
            <wp:docPr id="279311400" name="Imagen 27931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3238500"/>
                    </a:xfrm>
                    <a:prstGeom prst="rect">
                      <a:avLst/>
                    </a:prstGeom>
                    <a:effectLst>
                      <a:outerShdw blurRad="50800" dist="38100" dir="2700000" algn="tl" rotWithShape="0">
                        <a:prstClr val="black">
                          <a:alpha val="40000"/>
                        </a:prstClr>
                      </a:outerShdw>
                    </a:effectLst>
                  </pic:spPr>
                </pic:pic>
              </a:graphicData>
            </a:graphic>
          </wp:inline>
        </w:drawing>
      </w:r>
    </w:p>
    <w:p w14:paraId="29105803" w14:textId="66A135E5" w:rsidR="00C26EBF" w:rsidRDefault="00C26EBF" w:rsidP="00C26EBF">
      <w:pPr>
        <w:spacing w:line="257" w:lineRule="auto"/>
      </w:pPr>
    </w:p>
    <w:p w14:paraId="5DFBD3E1" w14:textId="77777777" w:rsidR="00543CB6" w:rsidRDefault="00543CB6" w:rsidP="00C26EBF">
      <w:pPr>
        <w:spacing w:line="257" w:lineRule="auto"/>
      </w:pPr>
    </w:p>
    <w:p w14:paraId="18D72809" w14:textId="77777777" w:rsidR="00B34AC7" w:rsidRPr="00B34AC7" w:rsidRDefault="00B34AC7" w:rsidP="00B34AC7">
      <w:pPr>
        <w:rPr>
          <w:lang w:eastAsia="es-ES"/>
        </w:rPr>
      </w:pPr>
    </w:p>
    <w:p w14:paraId="01F83765" w14:textId="77777777" w:rsidR="00543CB6" w:rsidRDefault="00543CB6" w:rsidP="00543CB6">
      <w:pPr>
        <w:pStyle w:val="ATtulo1"/>
      </w:pPr>
      <w:bookmarkStart w:id="22" w:name="_Toc151017146"/>
      <w:bookmarkStart w:id="23" w:name="_Toc151038626"/>
      <w:r>
        <w:t>Alta de Localizaciones</w:t>
      </w:r>
      <w:bookmarkEnd w:id="22"/>
      <w:bookmarkEnd w:id="23"/>
    </w:p>
    <w:p w14:paraId="2FD9F3AE" w14:textId="77777777" w:rsidR="00543CB6" w:rsidRDefault="00543CB6" w:rsidP="00543CB6">
      <w:pPr>
        <w:pStyle w:val="Textonormal"/>
      </w:pPr>
      <w:r>
        <w:t>Las localizaciones son las distintas ubicaciones desde las que un empleado puede fichar.</w:t>
      </w:r>
    </w:p>
    <w:p w14:paraId="57661E65" w14:textId="77777777" w:rsidR="00543CB6" w:rsidRDefault="00543CB6" w:rsidP="00543CB6">
      <w:pPr>
        <w:pStyle w:val="Textonormal"/>
      </w:pPr>
      <w:r>
        <w:t>Aunque las localizaciones tienen diversas utilidades vamos a ceñirnos en este apartado a los datos imprescindibles para que los empleados puedan empezar a fichar.</w:t>
      </w:r>
    </w:p>
    <w:p w14:paraId="03A8EDC6" w14:textId="77777777" w:rsidR="00543CB6" w:rsidRDefault="00543CB6" w:rsidP="00543CB6">
      <w:pPr>
        <w:pStyle w:val="Textonormal"/>
      </w:pPr>
      <w:r>
        <w:t xml:space="preserve">Cada localización debe estar vinculada a un tipo de localización de entre los 3 tipos disponibles en el sistema: </w:t>
      </w:r>
    </w:p>
    <w:p w14:paraId="02B679AF" w14:textId="77777777" w:rsidR="00543CB6" w:rsidRDefault="00543CB6" w:rsidP="00543CB6">
      <w:pPr>
        <w:pStyle w:val="Vieta"/>
        <w:ind w:left="709"/>
      </w:pPr>
      <w:r>
        <w:t>Sede (trabajo presencial en el centro de trabajo)</w:t>
      </w:r>
    </w:p>
    <w:p w14:paraId="2D66DD42" w14:textId="77777777" w:rsidR="00543CB6" w:rsidRDefault="00543CB6" w:rsidP="00543CB6">
      <w:pPr>
        <w:pStyle w:val="Vieta"/>
        <w:ind w:left="709"/>
      </w:pPr>
      <w:r>
        <w:t>Teletrabajo</w:t>
      </w:r>
    </w:p>
    <w:p w14:paraId="5E42E6AC" w14:textId="77777777" w:rsidR="00543CB6" w:rsidRDefault="00543CB6" w:rsidP="00543CB6">
      <w:pPr>
        <w:pStyle w:val="Vieta"/>
        <w:ind w:left="709"/>
      </w:pPr>
      <w:r>
        <w:t>Otros</w:t>
      </w:r>
    </w:p>
    <w:p w14:paraId="47984015" w14:textId="77777777" w:rsidR="00543CB6" w:rsidRDefault="00543CB6" w:rsidP="00543CB6">
      <w:pPr>
        <w:rPr>
          <w:color w:val="808080" w:themeColor="background1" w:themeShade="80"/>
        </w:rPr>
      </w:pPr>
      <w:r w:rsidRPr="00543CB6">
        <w:rPr>
          <w:rStyle w:val="TextonormalCar"/>
        </w:rPr>
        <w:t>Para de alta localizaciones vamos a</w:t>
      </w:r>
      <w:r>
        <w:t xml:space="preserve"> </w:t>
      </w:r>
      <w:r w:rsidRPr="00543CB6">
        <w:rPr>
          <w:rStyle w:val="TextoazulnormalCar"/>
        </w:rPr>
        <w:t>Mantenimiento/Fichajes/Localizaciones</w:t>
      </w:r>
    </w:p>
    <w:p w14:paraId="36DF392D" w14:textId="77777777" w:rsidR="00543CB6" w:rsidRDefault="00543CB6" w:rsidP="00543CB6">
      <w:r>
        <w:t>Como mínimo daremos de alta una localización de tipo Sede y otra de tipo Teletrabajo.</w:t>
      </w:r>
    </w:p>
    <w:p w14:paraId="2CA13B21" w14:textId="77777777" w:rsidR="00543CB6" w:rsidRPr="00AC4E83" w:rsidRDefault="00543CB6" w:rsidP="00543CB6">
      <w:pPr>
        <w:pStyle w:val="Cita"/>
      </w:pPr>
      <w:r w:rsidRPr="00AC4E83">
        <w:t>Ejemplo tipo Sede</w:t>
      </w:r>
    </w:p>
    <w:p w14:paraId="40663B47" w14:textId="77777777" w:rsidR="00543CB6" w:rsidRDefault="00543CB6" w:rsidP="00543CB6">
      <w:r>
        <w:rPr>
          <w:noProof/>
        </w:rPr>
        <w:lastRenderedPageBreak/>
        <w:drawing>
          <wp:inline distT="0" distB="0" distL="0" distR="0" wp14:anchorId="43B784A2" wp14:editId="2D15E73B">
            <wp:extent cx="5523280" cy="1159889"/>
            <wp:effectExtent l="0" t="0" r="0" b="0"/>
            <wp:docPr id="668780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23280" cy="1159889"/>
                    </a:xfrm>
                    <a:prstGeom prst="rect">
                      <a:avLst/>
                    </a:prstGeom>
                  </pic:spPr>
                </pic:pic>
              </a:graphicData>
            </a:graphic>
          </wp:inline>
        </w:drawing>
      </w:r>
    </w:p>
    <w:p w14:paraId="2CFCE7EA" w14:textId="77777777" w:rsidR="00543CB6" w:rsidRPr="00543CB6" w:rsidRDefault="00543CB6" w:rsidP="00543CB6">
      <w:pPr>
        <w:pStyle w:val="Ttulo4"/>
        <w:rPr>
          <w:rStyle w:val="nfasis"/>
        </w:rPr>
      </w:pPr>
      <w:r w:rsidRPr="00543CB6">
        <w:rPr>
          <w:rStyle w:val="nfasis"/>
        </w:rPr>
        <w:t xml:space="preserve">Asignación de localizaciones por defecto al empleado (para Fichaje desde el portal y Access </w:t>
      </w:r>
      <w:proofErr w:type="spellStart"/>
      <w:r w:rsidRPr="00543CB6">
        <w:rPr>
          <w:rStyle w:val="nfasis"/>
        </w:rPr>
        <w:t>point</w:t>
      </w:r>
      <w:proofErr w:type="spellEnd"/>
      <w:r w:rsidRPr="00543CB6">
        <w:rPr>
          <w:rStyle w:val="nfasis"/>
        </w:rPr>
        <w:t>)</w:t>
      </w:r>
    </w:p>
    <w:p w14:paraId="76A7E2F4" w14:textId="77777777" w:rsidR="00543CB6" w:rsidRDefault="00543CB6" w:rsidP="00543CB6">
      <w:pPr>
        <w:pStyle w:val="Textonormal"/>
      </w:pPr>
      <w:r>
        <w:t>Para que el empleado pueda fichar desde el portal del empleado tenemos que indicar cual es la localización por defecto del empleado tanto de tipo Sede como de tipo Teletrabajo.</w:t>
      </w:r>
    </w:p>
    <w:p w14:paraId="21BAAE24" w14:textId="77777777" w:rsidR="00543CB6" w:rsidRPr="00543CB6" w:rsidRDefault="00543CB6" w:rsidP="00543CB6">
      <w:pPr>
        <w:pStyle w:val="Textonormal"/>
        <w:rPr>
          <w:rStyle w:val="TextoazulnormalCar"/>
        </w:rPr>
      </w:pPr>
      <w:r>
        <w:t xml:space="preserve">Esto lo haremos desde la </w:t>
      </w:r>
      <w:r w:rsidRPr="00543CB6">
        <w:rPr>
          <w:rStyle w:val="TextoazulnormalCar"/>
        </w:rPr>
        <w:t>ficha del empleado / información general</w:t>
      </w:r>
    </w:p>
    <w:p w14:paraId="11B76C87" w14:textId="77777777" w:rsidR="00543CB6" w:rsidRDefault="00543CB6" w:rsidP="00543CB6">
      <w:r w:rsidRPr="00AC4E83">
        <w:rPr>
          <w:noProof/>
        </w:rPr>
        <w:drawing>
          <wp:inline distT="0" distB="0" distL="0" distR="0" wp14:anchorId="1BA7163A" wp14:editId="32119F2C">
            <wp:extent cx="4191000" cy="2761360"/>
            <wp:effectExtent l="0" t="0" r="0" b="1270"/>
            <wp:docPr id="327664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64024" name=""/>
                    <pic:cNvPicPr/>
                  </pic:nvPicPr>
                  <pic:blipFill>
                    <a:blip r:embed="rId25"/>
                    <a:stretch>
                      <a:fillRect/>
                    </a:stretch>
                  </pic:blipFill>
                  <pic:spPr>
                    <a:xfrm>
                      <a:off x="0" y="0"/>
                      <a:ext cx="4205754" cy="2771081"/>
                    </a:xfrm>
                    <a:prstGeom prst="rect">
                      <a:avLst/>
                    </a:prstGeom>
                  </pic:spPr>
                </pic:pic>
              </a:graphicData>
            </a:graphic>
          </wp:inline>
        </w:drawing>
      </w:r>
    </w:p>
    <w:p w14:paraId="44CB3B87" w14:textId="77777777" w:rsidR="00543CB6" w:rsidRDefault="00543CB6" w:rsidP="00543CB6"/>
    <w:p w14:paraId="0A2B5EE1" w14:textId="77777777" w:rsidR="00543CB6" w:rsidRPr="00DF38AE" w:rsidRDefault="00543CB6" w:rsidP="00543CB6">
      <w:pPr>
        <w:pStyle w:val="ATtulo1"/>
      </w:pPr>
      <w:bookmarkStart w:id="24" w:name="_Toc151017147"/>
      <w:bookmarkStart w:id="25" w:name="_Toc151038627"/>
      <w:r>
        <w:t>Turnos</w:t>
      </w:r>
      <w:bookmarkEnd w:id="24"/>
      <w:bookmarkEnd w:id="25"/>
    </w:p>
    <w:p w14:paraId="2E4BE787" w14:textId="77777777" w:rsidR="00543CB6" w:rsidRDefault="00543CB6" w:rsidP="00543CB6">
      <w:pPr>
        <w:pStyle w:val="Textonormal"/>
      </w:pPr>
      <w:r>
        <w:t>En un turno se establece el horario de trabajo y descansos para cada uno de los días de la semana.</w:t>
      </w:r>
    </w:p>
    <w:p w14:paraId="30FDFC70" w14:textId="77777777" w:rsidR="00543CB6" w:rsidRDefault="00543CB6" w:rsidP="00543CB6">
      <w:pPr>
        <w:pStyle w:val="Textonormal"/>
      </w:pPr>
      <w:r>
        <w:t>Además, también podemos indicar datos del comportamiento de los fichajes sobre ese turno.</w:t>
      </w:r>
    </w:p>
    <w:p w14:paraId="56234859" w14:textId="4DE464AA" w:rsidR="00543CB6" w:rsidRDefault="00543CB6" w:rsidP="00543CB6">
      <w:pPr>
        <w:pStyle w:val="Textonormal"/>
      </w:pPr>
      <w:r>
        <w:t>A un empleado solo se le puede planificar un turno en una misma fecha o jornada de trabajo.</w:t>
      </w:r>
    </w:p>
    <w:p w14:paraId="23A56172" w14:textId="77777777" w:rsidR="00974084" w:rsidRDefault="00974084" w:rsidP="00543CB6"/>
    <w:p w14:paraId="56464091" w14:textId="77777777" w:rsidR="00974084" w:rsidRDefault="00974084" w:rsidP="00543CB6"/>
    <w:p w14:paraId="747ACD54" w14:textId="77777777" w:rsidR="00974084" w:rsidRDefault="00974084" w:rsidP="00543CB6"/>
    <w:p w14:paraId="4D56FBCD" w14:textId="77777777" w:rsidR="00974084" w:rsidRDefault="00974084" w:rsidP="00543CB6"/>
    <w:p w14:paraId="289FFB50" w14:textId="77777777" w:rsidR="00974084" w:rsidRDefault="00974084" w:rsidP="00543CB6"/>
    <w:p w14:paraId="66214BE9" w14:textId="5A161A7A" w:rsidR="00974084" w:rsidRPr="00974084" w:rsidRDefault="00974084" w:rsidP="00543CB6">
      <w:pPr>
        <w:rPr>
          <w:rStyle w:val="nfasis"/>
        </w:rPr>
      </w:pPr>
      <w:r>
        <w:t xml:space="preserve"> </w:t>
      </w:r>
      <w:r w:rsidRPr="00974084">
        <w:rPr>
          <w:rStyle w:val="nfasis"/>
        </w:rPr>
        <w:t>Cabecera de turno</w:t>
      </w:r>
    </w:p>
    <w:p w14:paraId="3DFF713B" w14:textId="724D899E" w:rsidR="00543CB6" w:rsidRDefault="00543CB6" w:rsidP="00543CB6">
      <w:r>
        <w:rPr>
          <w:noProof/>
        </w:rPr>
        <w:drawing>
          <wp:inline distT="0" distB="0" distL="0" distR="0" wp14:anchorId="3E17A6C2" wp14:editId="43C73FB9">
            <wp:extent cx="4359800" cy="3362325"/>
            <wp:effectExtent l="0" t="0" r="3175" b="0"/>
            <wp:docPr id="73332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26">
                      <a:extLst>
                        <a:ext uri="{28A0092B-C50C-407E-A947-70E740481C1C}">
                          <a14:useLocalDpi xmlns:a14="http://schemas.microsoft.com/office/drawing/2010/main" val="0"/>
                        </a:ext>
                      </a:extLst>
                    </a:blip>
                    <a:stretch>
                      <a:fillRect/>
                    </a:stretch>
                  </pic:blipFill>
                  <pic:spPr>
                    <a:xfrm>
                      <a:off x="0" y="0"/>
                      <a:ext cx="4361776" cy="3363849"/>
                    </a:xfrm>
                    <a:prstGeom prst="rect">
                      <a:avLst/>
                    </a:prstGeom>
                  </pic:spPr>
                </pic:pic>
              </a:graphicData>
            </a:graphic>
          </wp:inline>
        </w:drawing>
      </w:r>
    </w:p>
    <w:p w14:paraId="0BA7CB8A" w14:textId="77777777" w:rsidR="00543CB6" w:rsidRDefault="00543CB6" w:rsidP="00543CB6">
      <w:pPr>
        <w:pStyle w:val="Textonormal"/>
      </w:pPr>
      <w:r>
        <w:t>Para dar de alta un turno indicamos los datos generales en la cabecera:</w:t>
      </w:r>
    </w:p>
    <w:p w14:paraId="3F381E36" w14:textId="77777777" w:rsidR="00543CB6" w:rsidRPr="00543CB6" w:rsidRDefault="00543CB6" w:rsidP="00543CB6">
      <w:pPr>
        <w:pStyle w:val="Vieta"/>
        <w:ind w:left="709"/>
        <w:rPr>
          <w:b/>
          <w:bCs/>
        </w:rPr>
      </w:pPr>
      <w:r w:rsidRPr="00543CB6">
        <w:rPr>
          <w:b/>
          <w:bCs/>
        </w:rPr>
        <w:t>Descripción del turno</w:t>
      </w:r>
    </w:p>
    <w:p w14:paraId="66EBD67B" w14:textId="77777777" w:rsidR="00543CB6" w:rsidRDefault="00543CB6" w:rsidP="00543CB6">
      <w:pPr>
        <w:pStyle w:val="Vieta"/>
        <w:ind w:left="709"/>
      </w:pPr>
      <w:r w:rsidRPr="00543CB6">
        <w:rPr>
          <w:b/>
          <w:bCs/>
        </w:rPr>
        <w:t>Alias</w:t>
      </w:r>
      <w:r>
        <w:t>: Es un identificador visual del turno.</w:t>
      </w:r>
    </w:p>
    <w:p w14:paraId="009016DC" w14:textId="1D5647A5" w:rsidR="00543CB6" w:rsidRDefault="00543CB6" w:rsidP="00543CB6">
      <w:pPr>
        <w:pStyle w:val="Vieta"/>
        <w:ind w:left="709"/>
      </w:pPr>
      <w:r w:rsidRPr="00543CB6">
        <w:rPr>
          <w:b/>
          <w:bCs/>
        </w:rPr>
        <w:t>Tipo</w:t>
      </w:r>
      <w:r>
        <w:t xml:space="preserve">: Seleccionar el tipo </w:t>
      </w:r>
      <w:r>
        <w:t>más</w:t>
      </w:r>
      <w:r>
        <w:t xml:space="preserve"> acorde con el turno.</w:t>
      </w:r>
    </w:p>
    <w:p w14:paraId="32C9B829" w14:textId="77777777" w:rsidR="00543CB6" w:rsidRDefault="00543CB6" w:rsidP="00543CB6">
      <w:pPr>
        <w:pStyle w:val="Vieta"/>
        <w:ind w:left="709"/>
      </w:pPr>
      <w:r w:rsidRPr="00543CB6">
        <w:rPr>
          <w:b/>
          <w:bCs/>
        </w:rPr>
        <w:t>Deshabilitado</w:t>
      </w:r>
      <w:r>
        <w:t>: Dado que una vez utilizado el turno ya no podemos eliminarlo, si queremos que deje de estar disponible para seleccionarlo lo deshabilitamos.</w:t>
      </w:r>
    </w:p>
    <w:p w14:paraId="7FAAC63F" w14:textId="77777777" w:rsidR="00543CB6" w:rsidRDefault="00543CB6" w:rsidP="00543CB6">
      <w:pPr>
        <w:pStyle w:val="Vieta"/>
        <w:ind w:left="709"/>
      </w:pPr>
      <w:r w:rsidRPr="00543CB6">
        <w:rPr>
          <w:b/>
          <w:bCs/>
        </w:rPr>
        <w:t>Color</w:t>
      </w:r>
      <w:r>
        <w:t>: identificador visual del turno junto con el alias.</w:t>
      </w:r>
    </w:p>
    <w:p w14:paraId="558463EC" w14:textId="77777777" w:rsidR="00543CB6" w:rsidRDefault="00543CB6" w:rsidP="00543CB6"/>
    <w:p w14:paraId="52FA2EB9" w14:textId="77777777" w:rsidR="00543CB6" w:rsidRDefault="00543CB6" w:rsidP="00543CB6">
      <w:r>
        <w:t xml:space="preserve">Si activamos la opción </w:t>
      </w:r>
      <w:r w:rsidRPr="00543CB6">
        <w:rPr>
          <w:rStyle w:val="nfasissutil"/>
        </w:rPr>
        <w:t>“Ver configuración”</w:t>
      </w:r>
      <w:r>
        <w:t xml:space="preserve"> nos aparecen las OPCIONES del turno, estas por defecto se cargan con los datos de los </w:t>
      </w:r>
      <w:proofErr w:type="spellStart"/>
      <w:r w:rsidRPr="00543CB6">
        <w:rPr>
          <w:rStyle w:val="nfasissutil"/>
        </w:rPr>
        <w:t>settings</w:t>
      </w:r>
      <w:proofErr w:type="spellEnd"/>
      <w:r>
        <w:t xml:space="preserve"> correspondientes que tenemos en el apartado </w:t>
      </w:r>
      <w:r w:rsidRPr="00543CB6">
        <w:rPr>
          <w:rStyle w:val="nfasissutil"/>
        </w:rPr>
        <w:t>“Parámetros”</w:t>
      </w:r>
      <w:r>
        <w:t xml:space="preserve"> de la página de Mantenimiento.</w:t>
      </w:r>
    </w:p>
    <w:p w14:paraId="62DF4ED0" w14:textId="0DAE81F8" w:rsidR="00543CB6" w:rsidRDefault="00543CB6" w:rsidP="00543CB6">
      <w:pPr>
        <w:pStyle w:val="Vieta"/>
        <w:ind w:left="709"/>
      </w:pPr>
      <w:r w:rsidRPr="00543CB6">
        <w:rPr>
          <w:b/>
          <w:bCs/>
        </w:rPr>
        <w:t xml:space="preserve">Minutos </w:t>
      </w:r>
      <w:r w:rsidRPr="00543CB6">
        <w:rPr>
          <w:b/>
          <w:bCs/>
        </w:rPr>
        <w:t>límite</w:t>
      </w:r>
      <w:r w:rsidRPr="00543CB6">
        <w:rPr>
          <w:b/>
          <w:bCs/>
        </w:rPr>
        <w:t xml:space="preserve"> del turno:</w:t>
      </w:r>
      <w:r>
        <w:t xml:space="preserve">  cuantos minutos antes y después del turno habilitamos para que un fichaje de un empleado se entienda que pertenece a ese turno, si el fichaje es anterior o posterior a los limites no se asigna el turno al fichaje.</w:t>
      </w:r>
    </w:p>
    <w:p w14:paraId="2BDF7913" w14:textId="77777777" w:rsidR="00543CB6" w:rsidRDefault="00543CB6" w:rsidP="00543CB6">
      <w:pPr>
        <w:pStyle w:val="Vieta"/>
        <w:ind w:left="709"/>
      </w:pPr>
      <w:r w:rsidRPr="00543CB6">
        <w:rPr>
          <w:b/>
          <w:bCs/>
        </w:rPr>
        <w:lastRenderedPageBreak/>
        <w:t>Comprobar asistencias en festivos:</w:t>
      </w:r>
      <w:r>
        <w:t xml:space="preserve"> en la gestión de marcajes se nos muestra un módulo con el personal que tienen planificado un turno y no ha asistido al trabajo, por defecto si el día es festivo para el empleado, este no se mostrará en ese modulo, si en un turno determinado si queremos mostrar a esos empleados en días festivos marcaremos esta opción.</w:t>
      </w:r>
    </w:p>
    <w:p w14:paraId="37349CE1" w14:textId="77777777" w:rsidR="00543CB6" w:rsidRDefault="00543CB6" w:rsidP="00543CB6">
      <w:pPr>
        <w:pStyle w:val="Vieta"/>
        <w:ind w:left="709"/>
      </w:pPr>
      <w:r w:rsidRPr="00543CB6">
        <w:rPr>
          <w:b/>
          <w:bCs/>
        </w:rPr>
        <w:t>Tipos de redondeo anteriores/posteriores al inicio y fin de turno y sus minutos de tolerancia:</w:t>
      </w:r>
      <w:r>
        <w:t xml:space="preserve"> Nos indica que tipo de redondeo queremos aplicar si el fichaje entra dentro de los minutos de tolerancia. </w:t>
      </w:r>
    </w:p>
    <w:p w14:paraId="78732872" w14:textId="77777777" w:rsidR="00543CB6" w:rsidRDefault="00543CB6" w:rsidP="00543CB6">
      <w:pPr>
        <w:pStyle w:val="Vieta"/>
        <w:numPr>
          <w:ilvl w:val="1"/>
          <w:numId w:val="2"/>
        </w:numPr>
      </w:pPr>
      <w:r>
        <w:t>Tenemos tres opciones:</w:t>
      </w:r>
    </w:p>
    <w:p w14:paraId="74E38CE8" w14:textId="77777777" w:rsidR="00543CB6" w:rsidRDefault="00543CB6" w:rsidP="00543CB6">
      <w:pPr>
        <w:pStyle w:val="Vieta"/>
        <w:numPr>
          <w:ilvl w:val="1"/>
          <w:numId w:val="2"/>
        </w:numPr>
      </w:pPr>
      <w:r>
        <w:t>Sin redondeo: no modifica la hora de marcaje</w:t>
      </w:r>
    </w:p>
    <w:p w14:paraId="58A184E9" w14:textId="77777777" w:rsidR="00543CB6" w:rsidRDefault="00543CB6" w:rsidP="00543CB6">
      <w:pPr>
        <w:pStyle w:val="Vieta"/>
        <w:numPr>
          <w:ilvl w:val="1"/>
          <w:numId w:val="2"/>
        </w:numPr>
      </w:pPr>
      <w:r>
        <w:t>Redondeo al turno: lleva la hora de marcaje al punto del turno según la opción (inicio o fin).</w:t>
      </w:r>
    </w:p>
    <w:p w14:paraId="4774B663" w14:textId="77777777" w:rsidR="00543CB6" w:rsidRDefault="00543CB6" w:rsidP="00543CB6">
      <w:pPr>
        <w:pStyle w:val="Vieta"/>
        <w:numPr>
          <w:ilvl w:val="1"/>
          <w:numId w:val="2"/>
        </w:numPr>
      </w:pPr>
      <w:r>
        <w:t>Redonde al cuarto: redondea la hora de marcaje al cuarto de hora.</w:t>
      </w:r>
    </w:p>
    <w:p w14:paraId="6385C257" w14:textId="77777777" w:rsidR="00543CB6" w:rsidRDefault="00543CB6" w:rsidP="00543CB6">
      <w:pPr>
        <w:pStyle w:val="Vieta"/>
        <w:numPr>
          <w:ilvl w:val="1"/>
          <w:numId w:val="2"/>
        </w:numPr>
      </w:pPr>
      <w:r w:rsidRPr="00543CB6">
        <w:rPr>
          <w:b/>
          <w:bCs/>
        </w:rPr>
        <w:t xml:space="preserve">Nota: </w:t>
      </w:r>
      <w:r>
        <w:t>Hay que tener en cuenta que la hora real del fichaje no se pierde ya que el redondeo lo realizamos sobre un campo de hora editada del marcaje.</w:t>
      </w:r>
    </w:p>
    <w:p w14:paraId="1D7D5D4C" w14:textId="77777777" w:rsidR="00543CB6" w:rsidRDefault="00543CB6" w:rsidP="00543CB6">
      <w:pPr>
        <w:pStyle w:val="Vieta"/>
        <w:numPr>
          <w:ilvl w:val="0"/>
          <w:numId w:val="0"/>
        </w:numPr>
        <w:ind w:left="709"/>
      </w:pPr>
    </w:p>
    <w:p w14:paraId="6D70F058" w14:textId="77777777" w:rsidR="00543CB6" w:rsidRDefault="00543CB6" w:rsidP="00543CB6">
      <w:pPr>
        <w:pStyle w:val="Vieta"/>
        <w:ind w:left="709"/>
      </w:pPr>
      <w:r w:rsidRPr="00543CB6">
        <w:rPr>
          <w:b/>
          <w:bCs/>
        </w:rPr>
        <w:t>Fin de turno automático y Minutos a transcurrir:</w:t>
      </w:r>
      <w:r>
        <w:t xml:space="preserve">  Finaliza el turno del empleado automáticamente al pasar los “minutos a transcurrir” indicados.</w:t>
      </w:r>
    </w:p>
    <w:p w14:paraId="20C1419A" w14:textId="77777777" w:rsidR="00543CB6" w:rsidRDefault="00543CB6" w:rsidP="00543CB6">
      <w:pPr>
        <w:pStyle w:val="Vieta"/>
        <w:ind w:left="709"/>
      </w:pPr>
      <w:r w:rsidRPr="00543CB6">
        <w:rPr>
          <w:b/>
          <w:bCs/>
        </w:rPr>
        <w:t>Incidencia de Entrada Retrasada:</w:t>
      </w:r>
      <w:r>
        <w:t xml:space="preserve"> Si queremos que se muestre una incidencia cuando el empleado llega más tarde de la hora de inicio del turno.</w:t>
      </w:r>
    </w:p>
    <w:p w14:paraId="30FE7E7F" w14:textId="77777777" w:rsidR="00543CB6" w:rsidRDefault="00543CB6" w:rsidP="00543CB6">
      <w:pPr>
        <w:pStyle w:val="Vieta"/>
        <w:ind w:left="709"/>
      </w:pPr>
      <w:r w:rsidRPr="00543CB6">
        <w:rPr>
          <w:b/>
          <w:bCs/>
        </w:rPr>
        <w:t>Incidencia de Salida Anticipada:</w:t>
      </w:r>
      <w:r>
        <w:t xml:space="preserve"> Si queremos que se muestre una incidencia cuando el empleado sale antes de la hora de fin del turno.</w:t>
      </w:r>
    </w:p>
    <w:p w14:paraId="2E47A7E7" w14:textId="77777777" w:rsidR="00543CB6" w:rsidRDefault="00543CB6" w:rsidP="00543CB6"/>
    <w:p w14:paraId="5A5A9845" w14:textId="77777777" w:rsidR="00543CB6" w:rsidRDefault="00543CB6" w:rsidP="00543CB6"/>
    <w:p w14:paraId="49D50524" w14:textId="470BDE2F" w:rsidR="00974084" w:rsidRPr="00974084" w:rsidRDefault="00974084" w:rsidP="00543CB6">
      <w:pPr>
        <w:pStyle w:val="Textonormal"/>
        <w:rPr>
          <w:rStyle w:val="nfasis"/>
        </w:rPr>
      </w:pPr>
      <w:r w:rsidRPr="00974084">
        <w:rPr>
          <w:rStyle w:val="nfasis"/>
        </w:rPr>
        <w:t>Línea de turno</w:t>
      </w:r>
    </w:p>
    <w:p w14:paraId="60908347" w14:textId="64486EF1" w:rsidR="00543CB6" w:rsidRDefault="00543CB6" w:rsidP="00543CB6">
      <w:pPr>
        <w:pStyle w:val="Textonormal"/>
      </w:pPr>
      <w:r>
        <w:t>Las líneas del turno definen el horario para los días de la semana en que el turno tiene vigencia.</w:t>
      </w:r>
    </w:p>
    <w:p w14:paraId="2309306F" w14:textId="77777777" w:rsidR="00543CB6" w:rsidRDefault="00543CB6" w:rsidP="00543CB6">
      <w:pPr>
        <w:pStyle w:val="Textonormal"/>
      </w:pPr>
      <w:r>
        <w:t>Si varios días consecutivos tienen el mismo horario podemos poner una sola línea indicando el horario del periodo.</w:t>
      </w:r>
    </w:p>
    <w:p w14:paraId="3293CC8B" w14:textId="77777777" w:rsidR="00543CB6" w:rsidRDefault="00543CB6" w:rsidP="00543CB6">
      <w:pPr>
        <w:pStyle w:val="Textonormal"/>
      </w:pPr>
      <w:r>
        <w:lastRenderedPageBreak/>
        <w:t>Por ejemplo, para un turno de lunes a viernes en el que de lunes a jueves tenemos el mismo horario y que cambia el viernes tendríamos algo como esto:</w:t>
      </w:r>
    </w:p>
    <w:p w14:paraId="6B1ACF81" w14:textId="77777777" w:rsidR="00543CB6" w:rsidRDefault="00543CB6" w:rsidP="00543CB6"/>
    <w:p w14:paraId="7E976DFD" w14:textId="77777777" w:rsidR="00543CB6" w:rsidRDefault="00543CB6" w:rsidP="00543CB6">
      <w:r>
        <w:rPr>
          <w:noProof/>
        </w:rPr>
        <w:drawing>
          <wp:inline distT="0" distB="0" distL="0" distR="0" wp14:anchorId="41CBAEFD" wp14:editId="7EC6825A">
            <wp:extent cx="5832622" cy="1085774"/>
            <wp:effectExtent l="38100" t="38100" r="92075" b="95885"/>
            <wp:docPr id="1295932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27">
                      <a:extLst>
                        <a:ext uri="{28A0092B-C50C-407E-A947-70E740481C1C}">
                          <a14:useLocalDpi xmlns:a14="http://schemas.microsoft.com/office/drawing/2010/main" val="0"/>
                        </a:ext>
                      </a:extLst>
                    </a:blip>
                    <a:stretch>
                      <a:fillRect/>
                    </a:stretch>
                  </pic:blipFill>
                  <pic:spPr>
                    <a:xfrm>
                      <a:off x="0" y="0"/>
                      <a:ext cx="5832622" cy="1085774"/>
                    </a:xfrm>
                    <a:prstGeom prst="rect">
                      <a:avLst/>
                    </a:prstGeom>
                    <a:effectLst>
                      <a:outerShdw blurRad="50800" dist="38100" dir="2700000" algn="tl" rotWithShape="0">
                        <a:prstClr val="black">
                          <a:alpha val="40000"/>
                        </a:prstClr>
                      </a:outerShdw>
                    </a:effectLst>
                  </pic:spPr>
                </pic:pic>
              </a:graphicData>
            </a:graphic>
          </wp:inline>
        </w:drawing>
      </w:r>
    </w:p>
    <w:p w14:paraId="126372EE" w14:textId="77777777" w:rsidR="00543CB6" w:rsidRDefault="00543CB6" w:rsidP="00543CB6">
      <w:pPr>
        <w:pStyle w:val="Textonormal"/>
      </w:pPr>
    </w:p>
    <w:p w14:paraId="0C3CDD38" w14:textId="77777777" w:rsidR="00543CB6" w:rsidRDefault="00543CB6" w:rsidP="00543CB6">
      <w:pPr>
        <w:pStyle w:val="Textonormal"/>
      </w:pPr>
      <w:r>
        <w:t>Al dar de alta o editar una línea de turno disponemos de los siguientes campos:</w:t>
      </w:r>
    </w:p>
    <w:p w14:paraId="15FF6F22" w14:textId="77777777" w:rsidR="00543CB6" w:rsidRDefault="00543CB6" w:rsidP="00543CB6"/>
    <w:p w14:paraId="03573144" w14:textId="77777777" w:rsidR="00543CB6" w:rsidRDefault="00543CB6" w:rsidP="00543CB6">
      <w:r w:rsidRPr="00A53620">
        <w:rPr>
          <w:noProof/>
        </w:rPr>
        <w:drawing>
          <wp:inline distT="0" distB="0" distL="0" distR="0" wp14:anchorId="5D4A8AD0" wp14:editId="14E340A4">
            <wp:extent cx="4923130" cy="3879720"/>
            <wp:effectExtent l="38100" t="38100" r="87630" b="102235"/>
            <wp:docPr id="1442949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49146" name=""/>
                    <pic:cNvPicPr/>
                  </pic:nvPicPr>
                  <pic:blipFill>
                    <a:blip r:embed="rId28"/>
                    <a:stretch>
                      <a:fillRect/>
                    </a:stretch>
                  </pic:blipFill>
                  <pic:spPr>
                    <a:xfrm>
                      <a:off x="0" y="0"/>
                      <a:ext cx="4932071" cy="3886766"/>
                    </a:xfrm>
                    <a:prstGeom prst="rect">
                      <a:avLst/>
                    </a:prstGeom>
                    <a:effectLst>
                      <a:outerShdw blurRad="50800" dist="38100" dir="2700000" algn="tl" rotWithShape="0">
                        <a:prstClr val="black">
                          <a:alpha val="40000"/>
                        </a:prstClr>
                      </a:outerShdw>
                    </a:effectLst>
                  </pic:spPr>
                </pic:pic>
              </a:graphicData>
            </a:graphic>
          </wp:inline>
        </w:drawing>
      </w:r>
    </w:p>
    <w:p w14:paraId="43099CE0" w14:textId="77777777" w:rsidR="00543CB6" w:rsidRDefault="00543CB6" w:rsidP="00543CB6">
      <w:pPr>
        <w:pStyle w:val="Vieta"/>
        <w:ind w:left="709"/>
      </w:pPr>
      <w:r w:rsidRPr="00543CB6">
        <w:rPr>
          <w:b/>
          <w:bCs/>
        </w:rPr>
        <w:t>Duración:</w:t>
      </w:r>
      <w:r>
        <w:t xml:space="preserve"> Es la diferencia de horas entre inicio y fin de turno.</w:t>
      </w:r>
    </w:p>
    <w:p w14:paraId="62D4066E" w14:textId="77777777" w:rsidR="00543CB6" w:rsidRDefault="00543CB6" w:rsidP="00543CB6">
      <w:pPr>
        <w:pStyle w:val="Vieta"/>
        <w:ind w:left="709"/>
      </w:pPr>
      <w:r>
        <w:t>Minutos de descanso: Es el sumatorio de minutos de todos los descansos asignados a la línea de turno.</w:t>
      </w:r>
    </w:p>
    <w:p w14:paraId="7B07879E" w14:textId="77777777" w:rsidR="00543CB6" w:rsidRDefault="00543CB6" w:rsidP="00543CB6">
      <w:pPr>
        <w:pStyle w:val="Vieta"/>
        <w:ind w:left="709"/>
      </w:pPr>
      <w:r w:rsidRPr="00543CB6">
        <w:rPr>
          <w:b/>
          <w:bCs/>
        </w:rPr>
        <w:t>Computado:</w:t>
      </w:r>
      <w:r>
        <w:t xml:space="preserve"> Son las horas efectivas del turno.</w:t>
      </w:r>
    </w:p>
    <w:p w14:paraId="4A037A54" w14:textId="3EC457DC" w:rsidR="00543CB6" w:rsidRDefault="00543CB6" w:rsidP="00543CB6">
      <w:pPr>
        <w:pStyle w:val="Vieta"/>
        <w:ind w:left="709"/>
      </w:pPr>
      <w:r w:rsidRPr="00543CB6">
        <w:rPr>
          <w:b/>
          <w:bCs/>
        </w:rPr>
        <w:lastRenderedPageBreak/>
        <w:t>No controlar asistencia:</w:t>
      </w:r>
      <w:r>
        <w:t xml:space="preserve">  Similar al campo “Comprobar asistencias en festivos” de la cabera del turno, pero para esa línea de turno.</w:t>
      </w:r>
    </w:p>
    <w:p w14:paraId="6FF295A3" w14:textId="56809C6A" w:rsidR="00543CB6" w:rsidRDefault="00543CB6" w:rsidP="00543CB6">
      <w:pPr>
        <w:pStyle w:val="Textonormal"/>
      </w:pPr>
      <w:r>
        <w:t xml:space="preserve"> Para dar de alta los descansos del turno tendremos los siguientes campos:</w:t>
      </w:r>
    </w:p>
    <w:p w14:paraId="4863941D" w14:textId="77777777" w:rsidR="00543CB6" w:rsidRDefault="00543CB6" w:rsidP="00543CB6">
      <w:r w:rsidRPr="00086AA0">
        <w:rPr>
          <w:noProof/>
        </w:rPr>
        <w:drawing>
          <wp:inline distT="0" distB="0" distL="0" distR="0" wp14:anchorId="41967CB3" wp14:editId="0EE085FB">
            <wp:extent cx="3339879" cy="1830070"/>
            <wp:effectExtent l="0" t="0" r="0" b="0"/>
            <wp:docPr id="13325239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23926" name=""/>
                    <pic:cNvPicPr/>
                  </pic:nvPicPr>
                  <pic:blipFill>
                    <a:blip r:embed="rId29"/>
                    <a:stretch>
                      <a:fillRect/>
                    </a:stretch>
                  </pic:blipFill>
                  <pic:spPr>
                    <a:xfrm>
                      <a:off x="0" y="0"/>
                      <a:ext cx="3352736" cy="1837115"/>
                    </a:xfrm>
                    <a:prstGeom prst="rect">
                      <a:avLst/>
                    </a:prstGeom>
                  </pic:spPr>
                </pic:pic>
              </a:graphicData>
            </a:graphic>
          </wp:inline>
        </w:drawing>
      </w:r>
    </w:p>
    <w:p w14:paraId="2F35FDB8" w14:textId="77777777" w:rsidR="00543CB6" w:rsidRDefault="00543CB6" w:rsidP="00543CB6"/>
    <w:p w14:paraId="455345DF" w14:textId="77777777" w:rsidR="00543CB6" w:rsidRDefault="00543CB6" w:rsidP="00543CB6">
      <w:pPr>
        <w:pStyle w:val="Vieta"/>
        <w:ind w:left="709"/>
      </w:pPr>
      <w:r w:rsidRPr="00543CB6">
        <w:rPr>
          <w:b/>
          <w:bCs/>
        </w:rPr>
        <w:t>Tipo de parada:</w:t>
      </w:r>
      <w:r>
        <w:t xml:space="preserve"> definibles en Mantenimientos/Turnos/Tipos de Paradas</w:t>
      </w:r>
    </w:p>
    <w:p w14:paraId="26AC6789" w14:textId="77777777" w:rsidR="00543CB6" w:rsidRDefault="00543CB6" w:rsidP="00543CB6">
      <w:pPr>
        <w:pStyle w:val="Vieta"/>
        <w:ind w:left="709"/>
      </w:pPr>
      <w:r w:rsidRPr="00543CB6">
        <w:rPr>
          <w:b/>
          <w:bCs/>
        </w:rPr>
        <w:t>Fichar:</w:t>
      </w:r>
      <w:r>
        <w:t xml:space="preserve"> Si el descanso se ficha por parte de los empleados.</w:t>
      </w:r>
    </w:p>
    <w:p w14:paraId="3F0CBF59" w14:textId="77777777" w:rsidR="00543CB6" w:rsidRDefault="00543CB6" w:rsidP="00543CB6">
      <w:pPr>
        <w:pStyle w:val="Vieta"/>
        <w:ind w:left="709"/>
      </w:pPr>
      <w:r w:rsidRPr="00543CB6">
        <w:rPr>
          <w:b/>
          <w:bCs/>
        </w:rPr>
        <w:t>Minutos retribuidos:</w:t>
      </w:r>
      <w:r>
        <w:t xml:space="preserve"> Para empleados que trabajen por tipo de salario horas, se puede indicar que parte del descanso es retribuido.</w:t>
      </w:r>
    </w:p>
    <w:p w14:paraId="48119284" w14:textId="77777777" w:rsidR="00543CB6" w:rsidRDefault="00543CB6" w:rsidP="00543CB6">
      <w:pPr>
        <w:pStyle w:val="Vieta"/>
        <w:numPr>
          <w:ilvl w:val="0"/>
          <w:numId w:val="0"/>
        </w:numPr>
      </w:pPr>
    </w:p>
    <w:p w14:paraId="32F37CDC" w14:textId="4BA8603B" w:rsidR="00543CB6" w:rsidRDefault="00543CB6" w:rsidP="00543CB6">
      <w:pPr>
        <w:pStyle w:val="ATtulo1"/>
      </w:pPr>
      <w:bookmarkStart w:id="26" w:name="_Toc151017148"/>
      <w:bookmarkStart w:id="27" w:name="_Toc151038628"/>
      <w:r>
        <w:t>Planificación de Empleados</w:t>
      </w:r>
      <w:bookmarkEnd w:id="26"/>
      <w:bookmarkEnd w:id="27"/>
    </w:p>
    <w:p w14:paraId="41FAC299" w14:textId="77777777" w:rsidR="00543CB6" w:rsidRDefault="00543CB6" w:rsidP="00543CB6">
      <w:pPr>
        <w:rPr>
          <w:rStyle w:val="nfasis"/>
        </w:rPr>
      </w:pPr>
      <w:r w:rsidRPr="00543CB6">
        <w:rPr>
          <w:rStyle w:val="nfasis"/>
        </w:rPr>
        <w:t xml:space="preserve">La aplicación debe ser capaz de poder calcular un turno de trabajo a cada empleado para cada día en que el empleado vaya a fichar. </w:t>
      </w:r>
    </w:p>
    <w:p w14:paraId="035CF90F" w14:textId="77777777" w:rsidR="00543CB6" w:rsidRPr="00543CB6" w:rsidRDefault="00543CB6" w:rsidP="00543CB6">
      <w:pPr>
        <w:rPr>
          <w:rStyle w:val="nfasis"/>
        </w:rPr>
      </w:pPr>
    </w:p>
    <w:p w14:paraId="4C084996" w14:textId="77777777" w:rsidR="00543CB6" w:rsidRDefault="00543CB6" w:rsidP="00543CB6">
      <w:pPr>
        <w:pStyle w:val="Textonormal"/>
      </w:pPr>
      <w:r>
        <w:t>Para esto se deben dar dos circunstancias:</w:t>
      </w:r>
    </w:p>
    <w:p w14:paraId="74FBEFCF" w14:textId="77777777" w:rsidR="00543CB6" w:rsidRDefault="00543CB6" w:rsidP="00533BE1">
      <w:pPr>
        <w:pStyle w:val="Vieta"/>
        <w:numPr>
          <w:ilvl w:val="0"/>
          <w:numId w:val="30"/>
        </w:numPr>
        <w:ind w:left="993"/>
      </w:pPr>
      <w:r>
        <w:t xml:space="preserve">Que el empleado tenga </w:t>
      </w:r>
      <w:r w:rsidRPr="00BA6600">
        <w:rPr>
          <w:b/>
          <w:bCs/>
        </w:rPr>
        <w:t>contrato en vigor</w:t>
      </w:r>
      <w:r>
        <w:t xml:space="preserve"> para la fecha de planificación.</w:t>
      </w:r>
    </w:p>
    <w:p w14:paraId="002BBCC2" w14:textId="679F2C58" w:rsidR="00543CB6" w:rsidRPr="00B461BD" w:rsidRDefault="00543CB6" w:rsidP="00533BE1">
      <w:pPr>
        <w:pStyle w:val="Vieta"/>
        <w:numPr>
          <w:ilvl w:val="0"/>
          <w:numId w:val="30"/>
        </w:numPr>
        <w:ind w:left="993"/>
      </w:pPr>
      <w:r>
        <w:t xml:space="preserve">Que el </w:t>
      </w:r>
      <w:r w:rsidRPr="00BA6600">
        <w:rPr>
          <w:b/>
          <w:bCs/>
        </w:rPr>
        <w:t>empleado tenga asignado como mínimo un criterio de planificación</w:t>
      </w:r>
      <w:r>
        <w:t xml:space="preserve">. En caso de que para un día el sistema detecte </w:t>
      </w:r>
      <w:r w:rsidR="00533BE1">
        <w:t>más</w:t>
      </w:r>
      <w:r>
        <w:t xml:space="preserve"> de un criterio prevalecerá el nivel de planificación de mayor prioridad.</w:t>
      </w:r>
    </w:p>
    <w:p w14:paraId="5B659ED5" w14:textId="2BD87E63" w:rsidR="00543CB6" w:rsidRDefault="00543CB6" w:rsidP="00533BE1">
      <w:pPr>
        <w:pStyle w:val="Textonormal"/>
      </w:pPr>
      <w:r>
        <w:t>Para realizar este cálculo la aplicación permite planificar a distintos niveles en que cada nivel tiene una prioridad establecida sobre el resto de niveles.</w:t>
      </w:r>
    </w:p>
    <w:p w14:paraId="648B34F5" w14:textId="77777777" w:rsidR="00543CB6" w:rsidRDefault="00543CB6" w:rsidP="00533BE1">
      <w:pPr>
        <w:pStyle w:val="Textonormal"/>
      </w:pPr>
      <w:r>
        <w:lastRenderedPageBreak/>
        <w:t>Los distintos niveles son los siguientes y la prioridad de asignación (de mayor a menor):</w:t>
      </w:r>
    </w:p>
    <w:p w14:paraId="4B7B8434" w14:textId="77777777" w:rsidR="00543CB6" w:rsidRDefault="00543CB6" w:rsidP="00543CB6">
      <w:pPr>
        <w:pStyle w:val="Prrafodelista"/>
        <w:numPr>
          <w:ilvl w:val="0"/>
          <w:numId w:val="28"/>
        </w:numPr>
        <w:spacing w:before="0" w:after="160" w:line="259" w:lineRule="auto"/>
        <w:mirrorIndents w:val="0"/>
      </w:pPr>
      <w:r>
        <w:t>Planificador de turnos de Empleados.</w:t>
      </w:r>
    </w:p>
    <w:p w14:paraId="5C8B99A1" w14:textId="77777777" w:rsidR="00543CB6" w:rsidRDefault="00543CB6" w:rsidP="00543CB6">
      <w:pPr>
        <w:pStyle w:val="Prrafodelista"/>
        <w:numPr>
          <w:ilvl w:val="0"/>
          <w:numId w:val="28"/>
        </w:numPr>
        <w:spacing w:before="0" w:after="160" w:line="259" w:lineRule="auto"/>
        <w:mirrorIndents w:val="0"/>
      </w:pPr>
      <w:r>
        <w:t>Reglas de empleado. (Pueden modificar para un periodo los valores del turno del punto 1)</w:t>
      </w:r>
    </w:p>
    <w:p w14:paraId="72918E0D" w14:textId="77777777" w:rsidR="00543CB6" w:rsidRDefault="00543CB6" w:rsidP="00543CB6">
      <w:pPr>
        <w:pStyle w:val="Prrafodelista"/>
        <w:numPr>
          <w:ilvl w:val="0"/>
          <w:numId w:val="28"/>
        </w:numPr>
        <w:spacing w:before="0" w:after="160" w:line="259" w:lineRule="auto"/>
        <w:mirrorIndents w:val="0"/>
      </w:pPr>
      <w:r>
        <w:t>Periodos de turnos de Empleado.</w:t>
      </w:r>
    </w:p>
    <w:p w14:paraId="55037D63" w14:textId="77777777" w:rsidR="00543CB6" w:rsidRDefault="00543CB6" w:rsidP="00543CB6">
      <w:pPr>
        <w:pStyle w:val="Prrafodelista"/>
        <w:numPr>
          <w:ilvl w:val="0"/>
          <w:numId w:val="28"/>
        </w:numPr>
        <w:spacing w:before="0" w:after="160" w:line="259" w:lineRule="auto"/>
        <w:mirrorIndents w:val="0"/>
      </w:pPr>
      <w:r>
        <w:t>Planificador turnos de Grupos.</w:t>
      </w:r>
    </w:p>
    <w:p w14:paraId="01EE11C4" w14:textId="77777777" w:rsidR="00543CB6" w:rsidRDefault="00543CB6" w:rsidP="00543CB6">
      <w:pPr>
        <w:pStyle w:val="Prrafodelista"/>
        <w:numPr>
          <w:ilvl w:val="0"/>
          <w:numId w:val="28"/>
        </w:numPr>
        <w:spacing w:before="0" w:after="160" w:line="259" w:lineRule="auto"/>
        <w:mirrorIndents w:val="0"/>
      </w:pPr>
      <w:r>
        <w:t>Periodos de turnos de Grupos.</w:t>
      </w:r>
    </w:p>
    <w:p w14:paraId="252C34AB" w14:textId="77777777" w:rsidR="00543CB6" w:rsidRDefault="00543CB6" w:rsidP="00543CB6">
      <w:pPr>
        <w:pStyle w:val="Prrafodelista"/>
        <w:numPr>
          <w:ilvl w:val="0"/>
          <w:numId w:val="28"/>
        </w:numPr>
        <w:spacing w:before="0" w:after="160" w:line="259" w:lineRule="auto"/>
        <w:mirrorIndents w:val="0"/>
      </w:pPr>
      <w:r>
        <w:t>Periodos de turnos por Puestos de Trabajo</w:t>
      </w:r>
    </w:p>
    <w:p w14:paraId="2BED3AE6" w14:textId="77777777" w:rsidR="00543CB6" w:rsidRDefault="00543CB6" w:rsidP="00543CB6">
      <w:pPr>
        <w:pStyle w:val="Prrafodelista"/>
        <w:numPr>
          <w:ilvl w:val="0"/>
          <w:numId w:val="28"/>
        </w:numPr>
        <w:spacing w:before="0" w:after="160" w:line="259" w:lineRule="auto"/>
        <w:mirrorIndents w:val="0"/>
      </w:pPr>
      <w:r>
        <w:t>Periodos de turnos por Unidad Organizativa</w:t>
      </w:r>
    </w:p>
    <w:p w14:paraId="46F94B91" w14:textId="77777777" w:rsidR="00543CB6" w:rsidRDefault="00543CB6" w:rsidP="00543CB6">
      <w:pPr>
        <w:pStyle w:val="Prrafodelista"/>
        <w:numPr>
          <w:ilvl w:val="0"/>
          <w:numId w:val="28"/>
        </w:numPr>
        <w:spacing w:before="0" w:after="160" w:line="259" w:lineRule="auto"/>
        <w:mirrorIndents w:val="0"/>
      </w:pPr>
      <w:r>
        <w:t>Periodos de turnos por Ámbito</w:t>
      </w:r>
    </w:p>
    <w:p w14:paraId="64D4D47D" w14:textId="77777777" w:rsidR="00543CB6" w:rsidRPr="00BA6600" w:rsidRDefault="00543CB6" w:rsidP="00543CB6">
      <w:pPr>
        <w:pStyle w:val="Prrafodelista"/>
        <w:numPr>
          <w:ilvl w:val="0"/>
          <w:numId w:val="28"/>
        </w:numPr>
        <w:spacing w:before="0" w:after="160" w:line="259" w:lineRule="auto"/>
        <w:mirrorIndents w:val="0"/>
        <w:rPr>
          <w:b/>
          <w:bCs/>
        </w:rPr>
      </w:pPr>
      <w:r w:rsidRPr="00BA6600">
        <w:rPr>
          <w:b/>
          <w:bCs/>
        </w:rPr>
        <w:t>Periodos de turno por Centro de trabajo (oficina)</w:t>
      </w:r>
    </w:p>
    <w:p w14:paraId="53E89EF1" w14:textId="77777777" w:rsidR="00543CB6" w:rsidRDefault="00543CB6" w:rsidP="00533BE1">
      <w:pPr>
        <w:pStyle w:val="Textonormal"/>
      </w:pPr>
    </w:p>
    <w:p w14:paraId="1E267418" w14:textId="77777777" w:rsidR="00543CB6" w:rsidRDefault="00543CB6" w:rsidP="00533BE1">
      <w:pPr>
        <w:pStyle w:val="Textonormal"/>
      </w:pPr>
      <w:r>
        <w:t>Cuando un empleado tiene planificación podremos se podrá ver tanto en el portal como en la ficha del empleado que turno tiene planificado para cada día.</w:t>
      </w:r>
    </w:p>
    <w:p w14:paraId="44408FD0" w14:textId="77777777" w:rsidR="00543CB6" w:rsidRDefault="00543CB6" w:rsidP="00543CB6"/>
    <w:p w14:paraId="7BDA0942" w14:textId="77777777" w:rsidR="00543CB6" w:rsidRDefault="00543CB6" w:rsidP="00533BE1">
      <w:pPr>
        <w:pStyle w:val="Cita"/>
      </w:pPr>
      <w:r w:rsidRPr="00BA6600">
        <w:t>Portal</w:t>
      </w:r>
    </w:p>
    <w:p w14:paraId="76A21BFD" w14:textId="77777777" w:rsidR="00543CB6" w:rsidRPr="00BA6600" w:rsidRDefault="00543CB6" w:rsidP="00543CB6">
      <w:pPr>
        <w:rPr>
          <w:color w:val="A6A6A6" w:themeColor="background1" w:themeShade="A6"/>
        </w:rPr>
      </w:pPr>
      <w:r w:rsidRPr="00BA6600">
        <w:rPr>
          <w:noProof/>
          <w:color w:val="A6A6A6" w:themeColor="background1" w:themeShade="A6"/>
        </w:rPr>
        <w:drawing>
          <wp:inline distT="0" distB="0" distL="0" distR="0" wp14:anchorId="631A962C" wp14:editId="0D033421">
            <wp:extent cx="6033236" cy="1874216"/>
            <wp:effectExtent l="0" t="0" r="5715" b="0"/>
            <wp:docPr id="1571520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20615" name=""/>
                    <pic:cNvPicPr/>
                  </pic:nvPicPr>
                  <pic:blipFill>
                    <a:blip r:embed="rId30"/>
                    <a:stretch>
                      <a:fillRect/>
                    </a:stretch>
                  </pic:blipFill>
                  <pic:spPr>
                    <a:xfrm>
                      <a:off x="0" y="0"/>
                      <a:ext cx="6051166" cy="1879786"/>
                    </a:xfrm>
                    <a:prstGeom prst="rect">
                      <a:avLst/>
                    </a:prstGeom>
                  </pic:spPr>
                </pic:pic>
              </a:graphicData>
            </a:graphic>
          </wp:inline>
        </w:drawing>
      </w:r>
    </w:p>
    <w:p w14:paraId="4418B238" w14:textId="77777777" w:rsidR="00543CB6" w:rsidRDefault="00543CB6" w:rsidP="00543CB6"/>
    <w:p w14:paraId="0279EB2F" w14:textId="77777777" w:rsidR="00543CB6" w:rsidRDefault="00543CB6" w:rsidP="00533BE1">
      <w:pPr>
        <w:pStyle w:val="Cita"/>
      </w:pPr>
      <w:r w:rsidRPr="00BA6600">
        <w:t>Ficha del empleado</w:t>
      </w:r>
    </w:p>
    <w:p w14:paraId="1A401F93" w14:textId="77777777" w:rsidR="00543CB6" w:rsidRDefault="00543CB6" w:rsidP="00543CB6">
      <w:pPr>
        <w:rPr>
          <w:color w:val="A6A6A6" w:themeColor="background1" w:themeShade="A6"/>
        </w:rPr>
      </w:pPr>
    </w:p>
    <w:p w14:paraId="62F84699" w14:textId="41A9ADD5" w:rsidR="005652B0" w:rsidRPr="00533BE1" w:rsidRDefault="00543CB6" w:rsidP="00533BE1">
      <w:pPr>
        <w:rPr>
          <w:color w:val="A6A6A6" w:themeColor="background1" w:themeShade="A6"/>
        </w:rPr>
        <w:sectPr w:rsidR="005652B0" w:rsidRPr="00533BE1" w:rsidSect="00D067CA">
          <w:headerReference w:type="default" r:id="rId31"/>
          <w:footerReference w:type="default" r:id="rId32"/>
          <w:pgSz w:w="11906" w:h="16838"/>
          <w:pgMar w:top="1418" w:right="991" w:bottom="1417" w:left="1134" w:header="708" w:footer="708" w:gutter="0"/>
          <w:pgNumType w:start="1"/>
          <w:cols w:space="708"/>
          <w:docGrid w:linePitch="360"/>
        </w:sectPr>
      </w:pPr>
      <w:r w:rsidRPr="00BA6600">
        <w:rPr>
          <w:noProof/>
          <w:color w:val="A6A6A6" w:themeColor="background1" w:themeShade="A6"/>
        </w:rPr>
        <w:lastRenderedPageBreak/>
        <w:drawing>
          <wp:inline distT="0" distB="0" distL="0" distR="0" wp14:anchorId="30C82A7F" wp14:editId="71887968">
            <wp:extent cx="5904102" cy="4278706"/>
            <wp:effectExtent l="0" t="0" r="1905" b="7620"/>
            <wp:docPr id="1155329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29434" name=""/>
                    <pic:cNvPicPr/>
                  </pic:nvPicPr>
                  <pic:blipFill>
                    <a:blip r:embed="rId33"/>
                    <a:stretch>
                      <a:fillRect/>
                    </a:stretch>
                  </pic:blipFill>
                  <pic:spPr>
                    <a:xfrm>
                      <a:off x="0" y="0"/>
                      <a:ext cx="5932936" cy="4299602"/>
                    </a:xfrm>
                    <a:prstGeom prst="rect">
                      <a:avLst/>
                    </a:prstGeom>
                  </pic:spPr>
                </pic:pic>
              </a:graphicData>
            </a:graphic>
          </wp:inline>
        </w:drawing>
      </w:r>
      <w:bookmarkStart w:id="28" w:name="AltaFTP"/>
      <w:bookmarkStart w:id="29" w:name="Proceso"/>
      <w:bookmarkEnd w:id="3"/>
      <w:bookmarkEnd w:id="28"/>
      <w:bookmarkEnd w:id="29"/>
    </w:p>
    <w:p w14:paraId="69B93AF7" w14:textId="6F441DB8" w:rsidR="00513DBB" w:rsidRPr="00B35DB2" w:rsidRDefault="00202C85" w:rsidP="00A5373E">
      <w:pPr>
        <w:rPr>
          <w:rFonts w:cs="Segoe UI"/>
        </w:rPr>
      </w:pPr>
      <w:r>
        <w:rPr>
          <w:rFonts w:cs="Segoe UI"/>
          <w:noProof/>
          <w:lang w:eastAsia="es-ES"/>
        </w:rPr>
        <w:lastRenderedPageBreak/>
        <w:drawing>
          <wp:anchor distT="0" distB="0" distL="114300" distR="114300" simplePos="0" relativeHeight="251691008" behindDoc="1" locked="0" layoutInCell="1" allowOverlap="1" wp14:anchorId="42982024" wp14:editId="23E47118">
            <wp:simplePos x="0" y="0"/>
            <wp:positionH relativeFrom="margin">
              <wp:align>center</wp:align>
            </wp:positionH>
            <wp:positionV relativeFrom="paragraph">
              <wp:posOffset>3424555</wp:posOffset>
            </wp:positionV>
            <wp:extent cx="3028950" cy="1011555"/>
            <wp:effectExtent l="0" t="0" r="0" b="0"/>
            <wp:wrapSquare wrapText="bothSides"/>
            <wp:docPr id="5275898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28950"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513DBB" w:rsidRPr="00B35DB2">
      <w:headerReference w:type="default" r:id="rId35"/>
      <w:footerReference w:type="default" r:id="rId3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B4BB66" w14:textId="77777777" w:rsidR="009406C1" w:rsidRDefault="009406C1" w:rsidP="00BA5856">
      <w:pPr>
        <w:spacing w:after="0"/>
      </w:pPr>
      <w:r>
        <w:separator/>
      </w:r>
    </w:p>
  </w:endnote>
  <w:endnote w:type="continuationSeparator" w:id="0">
    <w:p w14:paraId="3AD65F71" w14:textId="77777777" w:rsidR="009406C1" w:rsidRDefault="009406C1" w:rsidP="00BA58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rPr>
      <w:id w:val="1388830826"/>
      <w:docPartObj>
        <w:docPartGallery w:val="Page Numbers (Bottom of Page)"/>
        <w:docPartUnique/>
      </w:docPartObj>
    </w:sdtPr>
    <w:sdtEndPr>
      <w:rPr>
        <w:b/>
        <w:color w:val="00B0F0"/>
      </w:rPr>
    </w:sdtEndPr>
    <w:sdtContent>
      <w:p w14:paraId="40523679" w14:textId="77777777" w:rsidR="00AA1630" w:rsidRDefault="00AA1630" w:rsidP="00BA5856">
        <w:pPr>
          <w:pStyle w:val="Piedepgina"/>
          <w:rPr>
            <w:sz w:val="18"/>
          </w:rPr>
        </w:pPr>
      </w:p>
      <w:p w14:paraId="2D008C16" w14:textId="77777777" w:rsidR="00AA1630" w:rsidRPr="00BA5856" w:rsidRDefault="00000000">
        <w:pPr>
          <w:pStyle w:val="Piedepgina"/>
          <w:rPr>
            <w:b/>
            <w:color w:val="00B0F0"/>
            <w:sz w:val="18"/>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rPr>
      <w:id w:val="-1878074951"/>
      <w:docPartObj>
        <w:docPartGallery w:val="Page Numbers (Bottom of Page)"/>
        <w:docPartUnique/>
      </w:docPartObj>
    </w:sdtPr>
    <w:sdtEndPr>
      <w:rPr>
        <w:b/>
        <w:color w:val="00B0F0"/>
      </w:rPr>
    </w:sdtEndPr>
    <w:sdtContent>
      <w:p w14:paraId="0B6A52FD" w14:textId="77777777" w:rsidR="00AA1630" w:rsidRDefault="00AA1630" w:rsidP="00BA5856">
        <w:pPr>
          <w:pStyle w:val="Piedepgina"/>
          <w:rPr>
            <w:sz w:val="18"/>
          </w:rPr>
        </w:pPr>
      </w:p>
      <w:p w14:paraId="08FE70E8" w14:textId="77777777" w:rsidR="00AA1630" w:rsidRPr="007B372A" w:rsidRDefault="00AA1630" w:rsidP="00BA5856">
        <w:pPr>
          <w:pStyle w:val="Piedepgina"/>
          <w:rPr>
            <w:color w:val="002060"/>
            <w:sz w:val="18"/>
          </w:rPr>
        </w:pPr>
      </w:p>
      <w:p w14:paraId="243E2237" w14:textId="5944E65B" w:rsidR="00AA1630" w:rsidRPr="00BA5856" w:rsidRDefault="00AA1630">
        <w:pPr>
          <w:pStyle w:val="Piedepgina"/>
          <w:rPr>
            <w:b/>
            <w:color w:val="00B0F0"/>
            <w:sz w:val="18"/>
          </w:rPr>
        </w:pPr>
        <w:r w:rsidRPr="00AE4A03">
          <w:rPr>
            <w:rStyle w:val="SubttuloCar"/>
            <w:noProof/>
            <w:color w:val="002060"/>
            <w:sz w:val="16"/>
            <w:lang w:eastAsia="es-ES"/>
          </w:rPr>
          <mc:AlternateContent>
            <mc:Choice Requires="wps">
              <w:drawing>
                <wp:anchor distT="4294967295" distB="4294967295" distL="114300" distR="114300" simplePos="0" relativeHeight="251654144" behindDoc="0" locked="0" layoutInCell="1" allowOverlap="1" wp14:anchorId="12F8C1A1" wp14:editId="605BFB75">
                  <wp:simplePos x="0" y="0"/>
                  <wp:positionH relativeFrom="column">
                    <wp:posOffset>-1080135</wp:posOffset>
                  </wp:positionH>
                  <wp:positionV relativeFrom="paragraph">
                    <wp:posOffset>-132081</wp:posOffset>
                  </wp:positionV>
                  <wp:extent cx="8315325" cy="0"/>
                  <wp:effectExtent l="0" t="0" r="0" b="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315325" cy="0"/>
                          </a:xfrm>
                          <a:prstGeom prst="line">
                            <a:avLst/>
                          </a:prstGeom>
                          <a:ln w="19050">
                            <a:solidFill>
                              <a:srgbClr val="002060"/>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7884BE1" id="Conector recto 11" o:spid="_x0000_s1026" style="position:absolute;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05pt,-10.4pt" to="569.7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" strokecolor="#002060" strokeweight="1.5pt">
                  <v:stroke dashstyle="1 1" joinstyle="miter"/>
                  <o:lock v:ext="edit" shapetype="f"/>
                </v:line>
              </w:pict>
            </mc:Fallback>
          </mc:AlternateContent>
        </w:r>
        <w:r w:rsidRPr="00AE4A03">
          <w:rPr>
            <w:rFonts w:ascii="Segoe UI Light" w:eastAsia="Times New Roman" w:hAnsi="Segoe UI Light" w:cs="Segoe UI Light"/>
            <w:color w:val="002060"/>
            <w:sz w:val="36"/>
            <w:szCs w:val="36"/>
            <w:lang w:eastAsia="es-ES"/>
          </w:rPr>
          <w:t xml:space="preserve"> </w:t>
        </w:r>
        <w:sdt>
          <w:sdtPr>
            <w:rPr>
              <w:rFonts w:eastAsiaTheme="minorEastAsia"/>
              <w:smallCaps/>
              <w:color w:val="002060"/>
              <w:spacing w:val="15"/>
              <w:sz w:val="16"/>
            </w:rPr>
            <w:alias w:val="Título"/>
            <w:tag w:val=""/>
            <w:id w:val="-224064033"/>
            <w:placeholder>
              <w:docPart w:val="F2A535BE4A0C4F44A64716E9EC003DAE"/>
            </w:placeholder>
            <w:dataBinding w:prefixMappings="xmlns:ns0='http://purl.org/dc/elements/1.1/' xmlns:ns1='http://schemas.openxmlformats.org/package/2006/metadata/core-properties' " w:xpath="/ns1:coreProperties[1]/ns0:title[1]" w:storeItemID="{6C3C8BC8-F283-45AE-878A-BAB7291924A1}"/>
            <w:text/>
          </w:sdtPr>
          <w:sdtContent>
            <w:r w:rsidR="00202C85">
              <w:rPr>
                <w:rFonts w:eastAsiaTheme="minorEastAsia"/>
                <w:smallCaps/>
                <w:color w:val="002060"/>
                <w:spacing w:val="15"/>
                <w:sz w:val="16"/>
              </w:rPr>
              <w:t>Configuración Inicial</w:t>
            </w:r>
          </w:sdtContent>
        </w:sdt>
        <w:r w:rsidRPr="00AE4A03">
          <w:rPr>
            <w:rFonts w:eastAsiaTheme="minorEastAsia"/>
            <w:smallCaps/>
            <w:color w:val="002060"/>
            <w:spacing w:val="15"/>
            <w:sz w:val="16"/>
          </w:rPr>
          <w:t xml:space="preserve"> </w:t>
        </w:r>
        <w:r w:rsidRPr="00AE4A03">
          <w:rPr>
            <w:rStyle w:val="SubttuloCar"/>
            <w:color w:val="002060"/>
            <w:sz w:val="16"/>
          </w:rPr>
          <w:t xml:space="preserve">| </w:t>
        </w:r>
        <w:r>
          <w:rPr>
            <w:rStyle w:val="SubttuloCar"/>
            <w:color w:val="595959" w:themeColor="text1" w:themeTint="A6"/>
            <w:sz w:val="16"/>
          </w:rPr>
          <w:t>Procedimiento</w:t>
        </w:r>
        <w:r>
          <w:rPr>
            <w:rStyle w:val="SubttuloCar"/>
            <w:color w:val="595959" w:themeColor="text1" w:themeTint="A6"/>
            <w:sz w:val="16"/>
          </w:rPr>
          <w:tab/>
        </w:r>
        <w:r w:rsidRPr="007B372A">
          <w:rPr>
            <w:b/>
            <w:color w:val="002060"/>
            <w:sz w:val="18"/>
          </w:rPr>
          <w:fldChar w:fldCharType="begin"/>
        </w:r>
        <w:r w:rsidRPr="007B372A">
          <w:rPr>
            <w:b/>
            <w:color w:val="002060"/>
            <w:sz w:val="18"/>
          </w:rPr>
          <w:instrText>PAGE   \* MERGEFORMAT</w:instrText>
        </w:r>
        <w:r w:rsidRPr="007B372A">
          <w:rPr>
            <w:b/>
            <w:color w:val="002060"/>
            <w:sz w:val="18"/>
          </w:rPr>
          <w:fldChar w:fldCharType="separate"/>
        </w:r>
        <w:r w:rsidRPr="007B372A">
          <w:rPr>
            <w:b/>
            <w:noProof/>
            <w:color w:val="002060"/>
            <w:sz w:val="18"/>
          </w:rPr>
          <w:t>18</w:t>
        </w:r>
        <w:r w:rsidRPr="007B372A">
          <w:rPr>
            <w:b/>
            <w:color w:val="002060"/>
            <w:sz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670A5" w14:textId="77777777" w:rsidR="00AA1630" w:rsidRPr="00BD053C" w:rsidRDefault="00AA1630" w:rsidP="00BD053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076BC" w14:textId="77777777" w:rsidR="009406C1" w:rsidRDefault="009406C1" w:rsidP="00BA5856">
      <w:pPr>
        <w:spacing w:after="0"/>
      </w:pPr>
      <w:r>
        <w:separator/>
      </w:r>
    </w:p>
  </w:footnote>
  <w:footnote w:type="continuationSeparator" w:id="0">
    <w:p w14:paraId="171F5995" w14:textId="77777777" w:rsidR="009406C1" w:rsidRDefault="009406C1" w:rsidP="00BA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E477B" w14:textId="7580B427" w:rsidR="00AA1630" w:rsidRDefault="00202C85">
    <w:pPr>
      <w:pStyle w:val="Encabezado"/>
    </w:pPr>
    <w:r>
      <w:rPr>
        <w:noProof/>
      </w:rPr>
      <w:drawing>
        <wp:inline distT="0" distB="0" distL="0" distR="0" wp14:anchorId="5BC64BBB" wp14:editId="5C8244A8">
          <wp:extent cx="921385" cy="307841"/>
          <wp:effectExtent l="0" t="0" r="0" b="0"/>
          <wp:docPr id="8140305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318" cy="318176"/>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F6249" w14:textId="77777777" w:rsidR="00AA1630" w:rsidRPr="00BD053C" w:rsidRDefault="00AA1630" w:rsidP="00BD05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B4A073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EE0ACD"/>
    <w:multiLevelType w:val="multilevel"/>
    <w:tmpl w:val="354C22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7F56C0"/>
    <w:multiLevelType w:val="multilevel"/>
    <w:tmpl w:val="B412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C327AB"/>
    <w:multiLevelType w:val="multilevel"/>
    <w:tmpl w:val="E60A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D155E1"/>
    <w:multiLevelType w:val="multilevel"/>
    <w:tmpl w:val="AA72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7B1065"/>
    <w:multiLevelType w:val="multilevel"/>
    <w:tmpl w:val="35B25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8B74E3"/>
    <w:multiLevelType w:val="hybridMultilevel"/>
    <w:tmpl w:val="065EB86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CE0015E"/>
    <w:multiLevelType w:val="hybridMultilevel"/>
    <w:tmpl w:val="5D2AAA2C"/>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8" w15:restartNumberingAfterBreak="0">
    <w:nsid w:val="1F8D2701"/>
    <w:multiLevelType w:val="hybridMultilevel"/>
    <w:tmpl w:val="1174CE1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33422A50"/>
    <w:multiLevelType w:val="hybridMultilevel"/>
    <w:tmpl w:val="F934EC2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5070745"/>
    <w:multiLevelType w:val="hybridMultilevel"/>
    <w:tmpl w:val="C9FA09FC"/>
    <w:lvl w:ilvl="0" w:tplc="0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70393B"/>
    <w:multiLevelType w:val="multilevel"/>
    <w:tmpl w:val="94E6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4896FF0"/>
    <w:multiLevelType w:val="hybridMultilevel"/>
    <w:tmpl w:val="504833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4DE21FD6"/>
    <w:multiLevelType w:val="hybridMultilevel"/>
    <w:tmpl w:val="3C68E8C2"/>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4" w15:restartNumberingAfterBreak="0">
    <w:nsid w:val="503E3208"/>
    <w:multiLevelType w:val="hybridMultilevel"/>
    <w:tmpl w:val="E092F7A6"/>
    <w:lvl w:ilvl="0" w:tplc="5EBCC4C2">
      <w:start w:val="1"/>
      <w:numFmt w:val="decimal"/>
      <w:lvlText w:val="%1."/>
      <w:lvlJc w:val="left"/>
      <w:pPr>
        <w:ind w:left="720" w:hanging="360"/>
      </w:pPr>
    </w:lvl>
    <w:lvl w:ilvl="1" w:tplc="02D4F2B6">
      <w:start w:val="1"/>
      <w:numFmt w:val="lowerLetter"/>
      <w:lvlText w:val="%2."/>
      <w:lvlJc w:val="left"/>
      <w:pPr>
        <w:ind w:left="1440" w:hanging="360"/>
      </w:pPr>
    </w:lvl>
    <w:lvl w:ilvl="2" w:tplc="E0DCE2EE">
      <w:start w:val="1"/>
      <w:numFmt w:val="lowerRoman"/>
      <w:lvlText w:val="%3."/>
      <w:lvlJc w:val="right"/>
      <w:pPr>
        <w:ind w:left="2160" w:hanging="180"/>
      </w:pPr>
    </w:lvl>
    <w:lvl w:ilvl="3" w:tplc="7CDA3F02">
      <w:start w:val="1"/>
      <w:numFmt w:val="decimal"/>
      <w:lvlText w:val="%4."/>
      <w:lvlJc w:val="left"/>
      <w:pPr>
        <w:ind w:left="2880" w:hanging="360"/>
      </w:pPr>
    </w:lvl>
    <w:lvl w:ilvl="4" w:tplc="80C22DFE">
      <w:start w:val="1"/>
      <w:numFmt w:val="lowerLetter"/>
      <w:lvlText w:val="%5."/>
      <w:lvlJc w:val="left"/>
      <w:pPr>
        <w:ind w:left="3600" w:hanging="360"/>
      </w:pPr>
    </w:lvl>
    <w:lvl w:ilvl="5" w:tplc="E84C3458">
      <w:start w:val="1"/>
      <w:numFmt w:val="lowerRoman"/>
      <w:lvlText w:val="%6."/>
      <w:lvlJc w:val="right"/>
      <w:pPr>
        <w:ind w:left="4320" w:hanging="180"/>
      </w:pPr>
    </w:lvl>
    <w:lvl w:ilvl="6" w:tplc="A542417E">
      <w:start w:val="1"/>
      <w:numFmt w:val="decimal"/>
      <w:lvlText w:val="%7."/>
      <w:lvlJc w:val="left"/>
      <w:pPr>
        <w:ind w:left="5040" w:hanging="360"/>
      </w:pPr>
    </w:lvl>
    <w:lvl w:ilvl="7" w:tplc="07128D10">
      <w:start w:val="1"/>
      <w:numFmt w:val="lowerLetter"/>
      <w:lvlText w:val="%8."/>
      <w:lvlJc w:val="left"/>
      <w:pPr>
        <w:ind w:left="5760" w:hanging="360"/>
      </w:pPr>
    </w:lvl>
    <w:lvl w:ilvl="8" w:tplc="28DCC62E">
      <w:start w:val="1"/>
      <w:numFmt w:val="lowerRoman"/>
      <w:lvlText w:val="%9."/>
      <w:lvlJc w:val="right"/>
      <w:pPr>
        <w:ind w:left="6480" w:hanging="180"/>
      </w:pPr>
    </w:lvl>
  </w:abstractNum>
  <w:abstractNum w:abstractNumId="15" w15:restartNumberingAfterBreak="0">
    <w:nsid w:val="598A3A96"/>
    <w:multiLevelType w:val="hybridMultilevel"/>
    <w:tmpl w:val="870E9502"/>
    <w:lvl w:ilvl="0" w:tplc="89527108">
      <w:start w:val="1"/>
      <w:numFmt w:val="decimal"/>
      <w:pStyle w:val="Lista2"/>
      <w:lvlText w:val="%1."/>
      <w:lvlJc w:val="left"/>
      <w:pPr>
        <w:ind w:left="720" w:hanging="360"/>
      </w:pPr>
      <w:rPr>
        <w:rFonts w:ascii="Segoe UI" w:hAnsi="Segoe UI" w:hint="default"/>
        <w:b w:val="0"/>
        <w:i w:val="0"/>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F115800"/>
    <w:multiLevelType w:val="hybridMultilevel"/>
    <w:tmpl w:val="6E10EA9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6326754C"/>
    <w:multiLevelType w:val="hybridMultilevel"/>
    <w:tmpl w:val="D5BE717A"/>
    <w:lvl w:ilvl="0" w:tplc="040A000F">
      <w:start w:val="1"/>
      <w:numFmt w:val="decimal"/>
      <w:lvlText w:val="%1."/>
      <w:lvlJc w:val="left"/>
      <w:pPr>
        <w:ind w:left="1584" w:hanging="360"/>
      </w:pPr>
      <w:rPr>
        <w:rFonts w:hint="default"/>
      </w:rPr>
    </w:lvl>
    <w:lvl w:ilvl="1" w:tplc="FFFFFFFF">
      <w:start w:val="1"/>
      <w:numFmt w:val="bullet"/>
      <w:lvlText w:val="o"/>
      <w:lvlJc w:val="left"/>
      <w:pPr>
        <w:ind w:left="2304" w:hanging="360"/>
      </w:pPr>
      <w:rPr>
        <w:rFonts w:ascii="Courier New" w:hAnsi="Courier New" w:cs="Courier New" w:hint="default"/>
      </w:rPr>
    </w:lvl>
    <w:lvl w:ilvl="2" w:tplc="FFFFFFFF" w:tentative="1">
      <w:start w:val="1"/>
      <w:numFmt w:val="bullet"/>
      <w:lvlText w:val=""/>
      <w:lvlJc w:val="left"/>
      <w:pPr>
        <w:ind w:left="3024" w:hanging="360"/>
      </w:pPr>
      <w:rPr>
        <w:rFonts w:ascii="Wingdings" w:hAnsi="Wingdings" w:hint="default"/>
      </w:rPr>
    </w:lvl>
    <w:lvl w:ilvl="3" w:tplc="FFFFFFFF" w:tentative="1">
      <w:start w:val="1"/>
      <w:numFmt w:val="bullet"/>
      <w:lvlText w:val=""/>
      <w:lvlJc w:val="left"/>
      <w:pPr>
        <w:ind w:left="3744" w:hanging="360"/>
      </w:pPr>
      <w:rPr>
        <w:rFonts w:ascii="Symbol" w:hAnsi="Symbol" w:hint="default"/>
      </w:rPr>
    </w:lvl>
    <w:lvl w:ilvl="4" w:tplc="FFFFFFFF" w:tentative="1">
      <w:start w:val="1"/>
      <w:numFmt w:val="bullet"/>
      <w:lvlText w:val="o"/>
      <w:lvlJc w:val="left"/>
      <w:pPr>
        <w:ind w:left="4464" w:hanging="360"/>
      </w:pPr>
      <w:rPr>
        <w:rFonts w:ascii="Courier New" w:hAnsi="Courier New" w:cs="Courier New" w:hint="default"/>
      </w:rPr>
    </w:lvl>
    <w:lvl w:ilvl="5" w:tplc="FFFFFFFF" w:tentative="1">
      <w:start w:val="1"/>
      <w:numFmt w:val="bullet"/>
      <w:lvlText w:val=""/>
      <w:lvlJc w:val="left"/>
      <w:pPr>
        <w:ind w:left="5184" w:hanging="360"/>
      </w:pPr>
      <w:rPr>
        <w:rFonts w:ascii="Wingdings" w:hAnsi="Wingdings" w:hint="default"/>
      </w:rPr>
    </w:lvl>
    <w:lvl w:ilvl="6" w:tplc="FFFFFFFF" w:tentative="1">
      <w:start w:val="1"/>
      <w:numFmt w:val="bullet"/>
      <w:lvlText w:val=""/>
      <w:lvlJc w:val="left"/>
      <w:pPr>
        <w:ind w:left="5904" w:hanging="360"/>
      </w:pPr>
      <w:rPr>
        <w:rFonts w:ascii="Symbol" w:hAnsi="Symbol" w:hint="default"/>
      </w:rPr>
    </w:lvl>
    <w:lvl w:ilvl="7" w:tplc="FFFFFFFF" w:tentative="1">
      <w:start w:val="1"/>
      <w:numFmt w:val="bullet"/>
      <w:lvlText w:val="o"/>
      <w:lvlJc w:val="left"/>
      <w:pPr>
        <w:ind w:left="6624" w:hanging="360"/>
      </w:pPr>
      <w:rPr>
        <w:rFonts w:ascii="Courier New" w:hAnsi="Courier New" w:cs="Courier New" w:hint="default"/>
      </w:rPr>
    </w:lvl>
    <w:lvl w:ilvl="8" w:tplc="FFFFFFFF" w:tentative="1">
      <w:start w:val="1"/>
      <w:numFmt w:val="bullet"/>
      <w:lvlText w:val=""/>
      <w:lvlJc w:val="left"/>
      <w:pPr>
        <w:ind w:left="7344" w:hanging="360"/>
      </w:pPr>
      <w:rPr>
        <w:rFonts w:ascii="Wingdings" w:hAnsi="Wingdings" w:hint="default"/>
      </w:rPr>
    </w:lvl>
  </w:abstractNum>
  <w:abstractNum w:abstractNumId="18" w15:restartNumberingAfterBreak="0">
    <w:nsid w:val="646B1FEC"/>
    <w:multiLevelType w:val="multilevel"/>
    <w:tmpl w:val="CE06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1C7C20"/>
    <w:multiLevelType w:val="multilevel"/>
    <w:tmpl w:val="3D3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F424A3"/>
    <w:multiLevelType w:val="hybridMultilevel"/>
    <w:tmpl w:val="6D8C089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753D6CC5"/>
    <w:multiLevelType w:val="hybridMultilevel"/>
    <w:tmpl w:val="0D0C0BF2"/>
    <w:lvl w:ilvl="0" w:tplc="34B68C54">
      <w:start w:val="1"/>
      <w:numFmt w:val="bullet"/>
      <w:pStyle w:val="Vieta"/>
      <w:lvlText w:val=""/>
      <w:lvlJc w:val="left"/>
      <w:pPr>
        <w:ind w:left="1584" w:hanging="360"/>
      </w:pPr>
      <w:rPr>
        <w:rFonts w:ascii="Symbol" w:hAnsi="Symbol" w:hint="default"/>
      </w:rPr>
    </w:lvl>
    <w:lvl w:ilvl="1" w:tplc="0C0A0003">
      <w:start w:val="1"/>
      <w:numFmt w:val="bullet"/>
      <w:lvlText w:val="o"/>
      <w:lvlJc w:val="left"/>
      <w:pPr>
        <w:ind w:left="2304" w:hanging="360"/>
      </w:pPr>
      <w:rPr>
        <w:rFonts w:ascii="Courier New" w:hAnsi="Courier New" w:cs="Courier New" w:hint="default"/>
      </w:rPr>
    </w:lvl>
    <w:lvl w:ilvl="2" w:tplc="0C0A0005" w:tentative="1">
      <w:start w:val="1"/>
      <w:numFmt w:val="bullet"/>
      <w:lvlText w:val=""/>
      <w:lvlJc w:val="left"/>
      <w:pPr>
        <w:ind w:left="3024" w:hanging="360"/>
      </w:pPr>
      <w:rPr>
        <w:rFonts w:ascii="Wingdings" w:hAnsi="Wingdings" w:hint="default"/>
      </w:rPr>
    </w:lvl>
    <w:lvl w:ilvl="3" w:tplc="0C0A0001" w:tentative="1">
      <w:start w:val="1"/>
      <w:numFmt w:val="bullet"/>
      <w:lvlText w:val=""/>
      <w:lvlJc w:val="left"/>
      <w:pPr>
        <w:ind w:left="3744" w:hanging="360"/>
      </w:pPr>
      <w:rPr>
        <w:rFonts w:ascii="Symbol" w:hAnsi="Symbol" w:hint="default"/>
      </w:rPr>
    </w:lvl>
    <w:lvl w:ilvl="4" w:tplc="0C0A0003" w:tentative="1">
      <w:start w:val="1"/>
      <w:numFmt w:val="bullet"/>
      <w:lvlText w:val="o"/>
      <w:lvlJc w:val="left"/>
      <w:pPr>
        <w:ind w:left="4464" w:hanging="360"/>
      </w:pPr>
      <w:rPr>
        <w:rFonts w:ascii="Courier New" w:hAnsi="Courier New" w:cs="Courier New" w:hint="default"/>
      </w:rPr>
    </w:lvl>
    <w:lvl w:ilvl="5" w:tplc="0C0A0005" w:tentative="1">
      <w:start w:val="1"/>
      <w:numFmt w:val="bullet"/>
      <w:lvlText w:val=""/>
      <w:lvlJc w:val="left"/>
      <w:pPr>
        <w:ind w:left="5184" w:hanging="360"/>
      </w:pPr>
      <w:rPr>
        <w:rFonts w:ascii="Wingdings" w:hAnsi="Wingdings" w:hint="default"/>
      </w:rPr>
    </w:lvl>
    <w:lvl w:ilvl="6" w:tplc="0C0A0001" w:tentative="1">
      <w:start w:val="1"/>
      <w:numFmt w:val="bullet"/>
      <w:lvlText w:val=""/>
      <w:lvlJc w:val="left"/>
      <w:pPr>
        <w:ind w:left="5904" w:hanging="360"/>
      </w:pPr>
      <w:rPr>
        <w:rFonts w:ascii="Symbol" w:hAnsi="Symbol" w:hint="default"/>
      </w:rPr>
    </w:lvl>
    <w:lvl w:ilvl="7" w:tplc="0C0A0003" w:tentative="1">
      <w:start w:val="1"/>
      <w:numFmt w:val="bullet"/>
      <w:lvlText w:val="o"/>
      <w:lvlJc w:val="left"/>
      <w:pPr>
        <w:ind w:left="6624" w:hanging="360"/>
      </w:pPr>
      <w:rPr>
        <w:rFonts w:ascii="Courier New" w:hAnsi="Courier New" w:cs="Courier New" w:hint="default"/>
      </w:rPr>
    </w:lvl>
    <w:lvl w:ilvl="8" w:tplc="0C0A0005" w:tentative="1">
      <w:start w:val="1"/>
      <w:numFmt w:val="bullet"/>
      <w:lvlText w:val=""/>
      <w:lvlJc w:val="left"/>
      <w:pPr>
        <w:ind w:left="7344" w:hanging="360"/>
      </w:pPr>
      <w:rPr>
        <w:rFonts w:ascii="Wingdings" w:hAnsi="Wingdings" w:hint="default"/>
      </w:rPr>
    </w:lvl>
  </w:abstractNum>
  <w:abstractNum w:abstractNumId="22" w15:restartNumberingAfterBreak="0">
    <w:nsid w:val="77887668"/>
    <w:multiLevelType w:val="multilevel"/>
    <w:tmpl w:val="718E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846575E"/>
    <w:multiLevelType w:val="hybridMultilevel"/>
    <w:tmpl w:val="103041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7C3E2642"/>
    <w:multiLevelType w:val="hybridMultilevel"/>
    <w:tmpl w:val="D19E55E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7D027A8B"/>
    <w:multiLevelType w:val="hybridMultilevel"/>
    <w:tmpl w:val="DF4E7538"/>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6" w15:restartNumberingAfterBreak="0">
    <w:nsid w:val="7DE1690C"/>
    <w:multiLevelType w:val="hybridMultilevel"/>
    <w:tmpl w:val="809C652A"/>
    <w:lvl w:ilvl="0" w:tplc="4FB2D33A">
      <w:start w:val="1"/>
      <w:numFmt w:val="bullet"/>
      <w:pStyle w:val="Citadestacada"/>
      <w:lvlText w:val=""/>
      <w:lvlJc w:val="left"/>
      <w:pPr>
        <w:ind w:left="1582" w:hanging="360"/>
      </w:pPr>
      <w:rPr>
        <w:rFonts w:ascii="Symbol" w:hAnsi="Symbol" w:hint="default"/>
      </w:rPr>
    </w:lvl>
    <w:lvl w:ilvl="1" w:tplc="0C0A0003" w:tentative="1">
      <w:start w:val="1"/>
      <w:numFmt w:val="bullet"/>
      <w:lvlText w:val="o"/>
      <w:lvlJc w:val="left"/>
      <w:pPr>
        <w:ind w:left="2302" w:hanging="360"/>
      </w:pPr>
      <w:rPr>
        <w:rFonts w:ascii="Courier New" w:hAnsi="Courier New" w:cs="Courier New" w:hint="default"/>
      </w:rPr>
    </w:lvl>
    <w:lvl w:ilvl="2" w:tplc="0C0A0005" w:tentative="1">
      <w:start w:val="1"/>
      <w:numFmt w:val="bullet"/>
      <w:lvlText w:val=""/>
      <w:lvlJc w:val="left"/>
      <w:pPr>
        <w:ind w:left="3022" w:hanging="360"/>
      </w:pPr>
      <w:rPr>
        <w:rFonts w:ascii="Wingdings" w:hAnsi="Wingdings" w:hint="default"/>
      </w:rPr>
    </w:lvl>
    <w:lvl w:ilvl="3" w:tplc="0C0A0001" w:tentative="1">
      <w:start w:val="1"/>
      <w:numFmt w:val="bullet"/>
      <w:lvlText w:val=""/>
      <w:lvlJc w:val="left"/>
      <w:pPr>
        <w:ind w:left="3742" w:hanging="360"/>
      </w:pPr>
      <w:rPr>
        <w:rFonts w:ascii="Symbol" w:hAnsi="Symbol" w:hint="default"/>
      </w:rPr>
    </w:lvl>
    <w:lvl w:ilvl="4" w:tplc="0C0A0003" w:tentative="1">
      <w:start w:val="1"/>
      <w:numFmt w:val="bullet"/>
      <w:lvlText w:val="o"/>
      <w:lvlJc w:val="left"/>
      <w:pPr>
        <w:ind w:left="4462" w:hanging="360"/>
      </w:pPr>
      <w:rPr>
        <w:rFonts w:ascii="Courier New" w:hAnsi="Courier New" w:cs="Courier New" w:hint="default"/>
      </w:rPr>
    </w:lvl>
    <w:lvl w:ilvl="5" w:tplc="0C0A0005" w:tentative="1">
      <w:start w:val="1"/>
      <w:numFmt w:val="bullet"/>
      <w:lvlText w:val=""/>
      <w:lvlJc w:val="left"/>
      <w:pPr>
        <w:ind w:left="5182" w:hanging="360"/>
      </w:pPr>
      <w:rPr>
        <w:rFonts w:ascii="Wingdings" w:hAnsi="Wingdings" w:hint="default"/>
      </w:rPr>
    </w:lvl>
    <w:lvl w:ilvl="6" w:tplc="0C0A0001" w:tentative="1">
      <w:start w:val="1"/>
      <w:numFmt w:val="bullet"/>
      <w:lvlText w:val=""/>
      <w:lvlJc w:val="left"/>
      <w:pPr>
        <w:ind w:left="5902" w:hanging="360"/>
      </w:pPr>
      <w:rPr>
        <w:rFonts w:ascii="Symbol" w:hAnsi="Symbol" w:hint="default"/>
      </w:rPr>
    </w:lvl>
    <w:lvl w:ilvl="7" w:tplc="0C0A0003" w:tentative="1">
      <w:start w:val="1"/>
      <w:numFmt w:val="bullet"/>
      <w:lvlText w:val="o"/>
      <w:lvlJc w:val="left"/>
      <w:pPr>
        <w:ind w:left="6622" w:hanging="360"/>
      </w:pPr>
      <w:rPr>
        <w:rFonts w:ascii="Courier New" w:hAnsi="Courier New" w:cs="Courier New" w:hint="default"/>
      </w:rPr>
    </w:lvl>
    <w:lvl w:ilvl="8" w:tplc="0C0A0005" w:tentative="1">
      <w:start w:val="1"/>
      <w:numFmt w:val="bullet"/>
      <w:lvlText w:val=""/>
      <w:lvlJc w:val="left"/>
      <w:pPr>
        <w:ind w:left="7342" w:hanging="360"/>
      </w:pPr>
      <w:rPr>
        <w:rFonts w:ascii="Wingdings" w:hAnsi="Wingdings" w:hint="default"/>
      </w:rPr>
    </w:lvl>
  </w:abstractNum>
  <w:num w:numId="1" w16cid:durableId="742028776">
    <w:abstractNumId w:val="26"/>
  </w:num>
  <w:num w:numId="2" w16cid:durableId="1497571276">
    <w:abstractNumId w:val="21"/>
  </w:num>
  <w:num w:numId="3" w16cid:durableId="1804690952">
    <w:abstractNumId w:val="15"/>
  </w:num>
  <w:num w:numId="4" w16cid:durableId="905603990">
    <w:abstractNumId w:val="0"/>
  </w:num>
  <w:num w:numId="5" w16cid:durableId="2086605331">
    <w:abstractNumId w:val="2"/>
  </w:num>
  <w:num w:numId="6" w16cid:durableId="110126707">
    <w:abstractNumId w:val="4"/>
  </w:num>
  <w:num w:numId="7" w16cid:durableId="97800501">
    <w:abstractNumId w:val="1"/>
  </w:num>
  <w:num w:numId="8" w16cid:durableId="232088231">
    <w:abstractNumId w:val="5"/>
  </w:num>
  <w:num w:numId="9" w16cid:durableId="1764297732">
    <w:abstractNumId w:val="19"/>
  </w:num>
  <w:num w:numId="10" w16cid:durableId="744449272">
    <w:abstractNumId w:val="22"/>
  </w:num>
  <w:num w:numId="11" w16cid:durableId="1518496332">
    <w:abstractNumId w:val="3"/>
  </w:num>
  <w:num w:numId="12" w16cid:durableId="575894716">
    <w:abstractNumId w:val="18"/>
  </w:num>
  <w:num w:numId="13" w16cid:durableId="883559488">
    <w:abstractNumId w:val="11"/>
  </w:num>
  <w:num w:numId="14" w16cid:durableId="551114499">
    <w:abstractNumId w:val="16"/>
  </w:num>
  <w:num w:numId="15" w16cid:durableId="1043670576">
    <w:abstractNumId w:val="12"/>
  </w:num>
  <w:num w:numId="16" w16cid:durableId="180317998">
    <w:abstractNumId w:val="21"/>
  </w:num>
  <w:num w:numId="17" w16cid:durableId="1282147495">
    <w:abstractNumId w:val="21"/>
  </w:num>
  <w:num w:numId="18" w16cid:durableId="471094550">
    <w:abstractNumId w:val="20"/>
  </w:num>
  <w:num w:numId="19" w16cid:durableId="1146505003">
    <w:abstractNumId w:val="24"/>
  </w:num>
  <w:num w:numId="20" w16cid:durableId="306861245">
    <w:abstractNumId w:val="14"/>
  </w:num>
  <w:num w:numId="21" w16cid:durableId="569121492">
    <w:abstractNumId w:val="10"/>
  </w:num>
  <w:num w:numId="22" w16cid:durableId="1833912674">
    <w:abstractNumId w:val="25"/>
  </w:num>
  <w:num w:numId="23" w16cid:durableId="1437864299">
    <w:abstractNumId w:val="23"/>
  </w:num>
  <w:num w:numId="24" w16cid:durableId="1932353452">
    <w:abstractNumId w:val="8"/>
  </w:num>
  <w:num w:numId="25" w16cid:durableId="1705017076">
    <w:abstractNumId w:val="9"/>
  </w:num>
  <w:num w:numId="26" w16cid:durableId="2018726660">
    <w:abstractNumId w:val="6"/>
  </w:num>
  <w:num w:numId="27" w16cid:durableId="1715617160">
    <w:abstractNumId w:val="21"/>
  </w:num>
  <w:num w:numId="28" w16cid:durableId="1099908154">
    <w:abstractNumId w:val="7"/>
  </w:num>
  <w:num w:numId="29" w16cid:durableId="1076166897">
    <w:abstractNumId w:val="13"/>
  </w:num>
  <w:num w:numId="30" w16cid:durableId="852694056">
    <w:abstractNumId w:val="1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dit="trackedChange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563"/>
    <w:rsid w:val="00005A23"/>
    <w:rsid w:val="00006A3A"/>
    <w:rsid w:val="00006AED"/>
    <w:rsid w:val="0001090A"/>
    <w:rsid w:val="00012921"/>
    <w:rsid w:val="0001782F"/>
    <w:rsid w:val="00017C76"/>
    <w:rsid w:val="00017FC1"/>
    <w:rsid w:val="0002141B"/>
    <w:rsid w:val="000328D0"/>
    <w:rsid w:val="000330C8"/>
    <w:rsid w:val="0004027D"/>
    <w:rsid w:val="0004253D"/>
    <w:rsid w:val="00042545"/>
    <w:rsid w:val="000427C0"/>
    <w:rsid w:val="000479FB"/>
    <w:rsid w:val="000502B8"/>
    <w:rsid w:val="00050713"/>
    <w:rsid w:val="000557C6"/>
    <w:rsid w:val="000608DC"/>
    <w:rsid w:val="00071D50"/>
    <w:rsid w:val="00074466"/>
    <w:rsid w:val="00081550"/>
    <w:rsid w:val="000831DA"/>
    <w:rsid w:val="00083930"/>
    <w:rsid w:val="000857EC"/>
    <w:rsid w:val="00090A63"/>
    <w:rsid w:val="00093F77"/>
    <w:rsid w:val="0009712E"/>
    <w:rsid w:val="000B02DB"/>
    <w:rsid w:val="000B1F01"/>
    <w:rsid w:val="000C0319"/>
    <w:rsid w:val="000C1410"/>
    <w:rsid w:val="000C15E8"/>
    <w:rsid w:val="000C65DF"/>
    <w:rsid w:val="000D5BC1"/>
    <w:rsid w:val="000D6B5B"/>
    <w:rsid w:val="000E700A"/>
    <w:rsid w:val="000E7853"/>
    <w:rsid w:val="000F00B3"/>
    <w:rsid w:val="000F09EA"/>
    <w:rsid w:val="000F7E33"/>
    <w:rsid w:val="00102902"/>
    <w:rsid w:val="00104DD4"/>
    <w:rsid w:val="00105149"/>
    <w:rsid w:val="00107420"/>
    <w:rsid w:val="00110B9A"/>
    <w:rsid w:val="00110C53"/>
    <w:rsid w:val="00111C84"/>
    <w:rsid w:val="00115A74"/>
    <w:rsid w:val="00115DCF"/>
    <w:rsid w:val="0012206E"/>
    <w:rsid w:val="00127F12"/>
    <w:rsid w:val="001348A2"/>
    <w:rsid w:val="00147F4D"/>
    <w:rsid w:val="00153BAA"/>
    <w:rsid w:val="00153D0C"/>
    <w:rsid w:val="001546F6"/>
    <w:rsid w:val="0016099F"/>
    <w:rsid w:val="00162AC1"/>
    <w:rsid w:val="00162DE5"/>
    <w:rsid w:val="001645A1"/>
    <w:rsid w:val="001666E6"/>
    <w:rsid w:val="001708F8"/>
    <w:rsid w:val="00181DD8"/>
    <w:rsid w:val="001863AE"/>
    <w:rsid w:val="0019350C"/>
    <w:rsid w:val="0019375C"/>
    <w:rsid w:val="001A0806"/>
    <w:rsid w:val="001A1343"/>
    <w:rsid w:val="001A24FD"/>
    <w:rsid w:val="001A2EDC"/>
    <w:rsid w:val="001A4299"/>
    <w:rsid w:val="001A4392"/>
    <w:rsid w:val="001C0F37"/>
    <w:rsid w:val="001C169E"/>
    <w:rsid w:val="001C32B7"/>
    <w:rsid w:val="001C3923"/>
    <w:rsid w:val="001D1539"/>
    <w:rsid w:val="001D4795"/>
    <w:rsid w:val="001D6DEB"/>
    <w:rsid w:val="001F18C8"/>
    <w:rsid w:val="001F300A"/>
    <w:rsid w:val="001F4067"/>
    <w:rsid w:val="001F651E"/>
    <w:rsid w:val="00202C85"/>
    <w:rsid w:val="0020460A"/>
    <w:rsid w:val="00205946"/>
    <w:rsid w:val="002122F5"/>
    <w:rsid w:val="002252E9"/>
    <w:rsid w:val="00227154"/>
    <w:rsid w:val="00230108"/>
    <w:rsid w:val="002348F0"/>
    <w:rsid w:val="00236CA4"/>
    <w:rsid w:val="00237086"/>
    <w:rsid w:val="00240537"/>
    <w:rsid w:val="00241259"/>
    <w:rsid w:val="00242EEB"/>
    <w:rsid w:val="00243C94"/>
    <w:rsid w:val="00252B8A"/>
    <w:rsid w:val="00256047"/>
    <w:rsid w:val="002572E6"/>
    <w:rsid w:val="002575ED"/>
    <w:rsid w:val="002667B2"/>
    <w:rsid w:val="00267CB8"/>
    <w:rsid w:val="002704BF"/>
    <w:rsid w:val="0029029A"/>
    <w:rsid w:val="00292C0C"/>
    <w:rsid w:val="0029431A"/>
    <w:rsid w:val="00297B53"/>
    <w:rsid w:val="002A06CE"/>
    <w:rsid w:val="002A2D7B"/>
    <w:rsid w:val="002A4EE4"/>
    <w:rsid w:val="002B7055"/>
    <w:rsid w:val="002C02C5"/>
    <w:rsid w:val="002C36C9"/>
    <w:rsid w:val="002C66A1"/>
    <w:rsid w:val="002C6C3B"/>
    <w:rsid w:val="002C79D8"/>
    <w:rsid w:val="002D0FF5"/>
    <w:rsid w:val="002D3673"/>
    <w:rsid w:val="002D56DA"/>
    <w:rsid w:val="002E24F5"/>
    <w:rsid w:val="002E27CF"/>
    <w:rsid w:val="002E6B00"/>
    <w:rsid w:val="002F08C2"/>
    <w:rsid w:val="002F153D"/>
    <w:rsid w:val="002F4454"/>
    <w:rsid w:val="002F6DA1"/>
    <w:rsid w:val="00303F5C"/>
    <w:rsid w:val="003041D7"/>
    <w:rsid w:val="00304813"/>
    <w:rsid w:val="00306F29"/>
    <w:rsid w:val="00311662"/>
    <w:rsid w:val="00313750"/>
    <w:rsid w:val="00314B09"/>
    <w:rsid w:val="003226C2"/>
    <w:rsid w:val="00326967"/>
    <w:rsid w:val="00333516"/>
    <w:rsid w:val="00333C34"/>
    <w:rsid w:val="00336B47"/>
    <w:rsid w:val="00341021"/>
    <w:rsid w:val="003410A6"/>
    <w:rsid w:val="00364A84"/>
    <w:rsid w:val="003650CF"/>
    <w:rsid w:val="00373CFC"/>
    <w:rsid w:val="00380938"/>
    <w:rsid w:val="00383216"/>
    <w:rsid w:val="003912D0"/>
    <w:rsid w:val="003925E3"/>
    <w:rsid w:val="00397B46"/>
    <w:rsid w:val="003A30CB"/>
    <w:rsid w:val="003A7293"/>
    <w:rsid w:val="003B19CC"/>
    <w:rsid w:val="003B7157"/>
    <w:rsid w:val="003C2395"/>
    <w:rsid w:val="003C28B1"/>
    <w:rsid w:val="003C60B2"/>
    <w:rsid w:val="003C6AC1"/>
    <w:rsid w:val="003C759F"/>
    <w:rsid w:val="003C7DDD"/>
    <w:rsid w:val="003D2D0E"/>
    <w:rsid w:val="003D2D35"/>
    <w:rsid w:val="003D3E5D"/>
    <w:rsid w:val="003D4143"/>
    <w:rsid w:val="003D50DD"/>
    <w:rsid w:val="003D7D0A"/>
    <w:rsid w:val="003F06C2"/>
    <w:rsid w:val="003F27DC"/>
    <w:rsid w:val="003F564B"/>
    <w:rsid w:val="003F5BE1"/>
    <w:rsid w:val="00401D28"/>
    <w:rsid w:val="004028A5"/>
    <w:rsid w:val="004042C9"/>
    <w:rsid w:val="0041253D"/>
    <w:rsid w:val="00413284"/>
    <w:rsid w:val="0042571A"/>
    <w:rsid w:val="00430958"/>
    <w:rsid w:val="004438FC"/>
    <w:rsid w:val="00452DA8"/>
    <w:rsid w:val="004565B5"/>
    <w:rsid w:val="0047508F"/>
    <w:rsid w:val="00475529"/>
    <w:rsid w:val="00483AC3"/>
    <w:rsid w:val="0049044C"/>
    <w:rsid w:val="00490BF9"/>
    <w:rsid w:val="00493D50"/>
    <w:rsid w:val="004948CB"/>
    <w:rsid w:val="004A0447"/>
    <w:rsid w:val="004A21CF"/>
    <w:rsid w:val="004A4C28"/>
    <w:rsid w:val="004A7A2C"/>
    <w:rsid w:val="004B282E"/>
    <w:rsid w:val="004B390F"/>
    <w:rsid w:val="004C090A"/>
    <w:rsid w:val="004C1C67"/>
    <w:rsid w:val="004C2984"/>
    <w:rsid w:val="004C4EB4"/>
    <w:rsid w:val="004C6F13"/>
    <w:rsid w:val="004D22B5"/>
    <w:rsid w:val="004D31C1"/>
    <w:rsid w:val="004D4152"/>
    <w:rsid w:val="004D4FFE"/>
    <w:rsid w:val="004E3533"/>
    <w:rsid w:val="004E5E74"/>
    <w:rsid w:val="004E610B"/>
    <w:rsid w:val="004F0B08"/>
    <w:rsid w:val="00500B94"/>
    <w:rsid w:val="00502DA7"/>
    <w:rsid w:val="00504E43"/>
    <w:rsid w:val="00506B96"/>
    <w:rsid w:val="00506DFB"/>
    <w:rsid w:val="00513DBB"/>
    <w:rsid w:val="005152C7"/>
    <w:rsid w:val="00520FF6"/>
    <w:rsid w:val="00521219"/>
    <w:rsid w:val="0052444C"/>
    <w:rsid w:val="00525ADC"/>
    <w:rsid w:val="0053119A"/>
    <w:rsid w:val="005319B8"/>
    <w:rsid w:val="005324BA"/>
    <w:rsid w:val="00533BE1"/>
    <w:rsid w:val="00534365"/>
    <w:rsid w:val="00537C8F"/>
    <w:rsid w:val="00543127"/>
    <w:rsid w:val="00543CB6"/>
    <w:rsid w:val="00543D1A"/>
    <w:rsid w:val="00545284"/>
    <w:rsid w:val="005515E4"/>
    <w:rsid w:val="00551E4D"/>
    <w:rsid w:val="005520B7"/>
    <w:rsid w:val="00552731"/>
    <w:rsid w:val="0055734E"/>
    <w:rsid w:val="005635B5"/>
    <w:rsid w:val="005652B0"/>
    <w:rsid w:val="00570782"/>
    <w:rsid w:val="00576AD6"/>
    <w:rsid w:val="00580D54"/>
    <w:rsid w:val="00584BA0"/>
    <w:rsid w:val="00584C7A"/>
    <w:rsid w:val="005851EA"/>
    <w:rsid w:val="00592519"/>
    <w:rsid w:val="005933F9"/>
    <w:rsid w:val="00593FCF"/>
    <w:rsid w:val="005A4697"/>
    <w:rsid w:val="005B2AA3"/>
    <w:rsid w:val="005B4FA3"/>
    <w:rsid w:val="005B589C"/>
    <w:rsid w:val="005C189B"/>
    <w:rsid w:val="005C1C9C"/>
    <w:rsid w:val="005C3BFA"/>
    <w:rsid w:val="005C510A"/>
    <w:rsid w:val="005D1B77"/>
    <w:rsid w:val="005D70AE"/>
    <w:rsid w:val="005D7AD9"/>
    <w:rsid w:val="005E013F"/>
    <w:rsid w:val="005E221D"/>
    <w:rsid w:val="005E48E6"/>
    <w:rsid w:val="005E6030"/>
    <w:rsid w:val="005F0E7B"/>
    <w:rsid w:val="005F331E"/>
    <w:rsid w:val="005F54FC"/>
    <w:rsid w:val="0060713E"/>
    <w:rsid w:val="00611DBD"/>
    <w:rsid w:val="00616624"/>
    <w:rsid w:val="0062160B"/>
    <w:rsid w:val="00625454"/>
    <w:rsid w:val="00630F71"/>
    <w:rsid w:val="0063201A"/>
    <w:rsid w:val="0063212F"/>
    <w:rsid w:val="00637C40"/>
    <w:rsid w:val="00637F3D"/>
    <w:rsid w:val="006418EE"/>
    <w:rsid w:val="0064412C"/>
    <w:rsid w:val="00651DE1"/>
    <w:rsid w:val="00653783"/>
    <w:rsid w:val="00653B67"/>
    <w:rsid w:val="00657822"/>
    <w:rsid w:val="006639F7"/>
    <w:rsid w:val="00666F76"/>
    <w:rsid w:val="00667234"/>
    <w:rsid w:val="00667BE3"/>
    <w:rsid w:val="006715DA"/>
    <w:rsid w:val="00680D47"/>
    <w:rsid w:val="00681EF0"/>
    <w:rsid w:val="006874A6"/>
    <w:rsid w:val="00687BCB"/>
    <w:rsid w:val="00690A55"/>
    <w:rsid w:val="006A10E6"/>
    <w:rsid w:val="006A24CD"/>
    <w:rsid w:val="006A7599"/>
    <w:rsid w:val="006A7F57"/>
    <w:rsid w:val="006B0588"/>
    <w:rsid w:val="006B09BF"/>
    <w:rsid w:val="006C21CB"/>
    <w:rsid w:val="006C59DE"/>
    <w:rsid w:val="006D2B49"/>
    <w:rsid w:val="006D323A"/>
    <w:rsid w:val="006D3CC5"/>
    <w:rsid w:val="006D3D98"/>
    <w:rsid w:val="006D5EFB"/>
    <w:rsid w:val="006E1461"/>
    <w:rsid w:val="006E4992"/>
    <w:rsid w:val="006E63C3"/>
    <w:rsid w:val="006F5244"/>
    <w:rsid w:val="00705CA1"/>
    <w:rsid w:val="007130D3"/>
    <w:rsid w:val="00714366"/>
    <w:rsid w:val="00717284"/>
    <w:rsid w:val="007250DE"/>
    <w:rsid w:val="00730AB2"/>
    <w:rsid w:val="0074764B"/>
    <w:rsid w:val="00762D68"/>
    <w:rsid w:val="007633D4"/>
    <w:rsid w:val="00763DC4"/>
    <w:rsid w:val="007645D7"/>
    <w:rsid w:val="00766314"/>
    <w:rsid w:val="00776D4D"/>
    <w:rsid w:val="00777401"/>
    <w:rsid w:val="0078017B"/>
    <w:rsid w:val="00781688"/>
    <w:rsid w:val="0078272E"/>
    <w:rsid w:val="007929D3"/>
    <w:rsid w:val="00793CA3"/>
    <w:rsid w:val="00796426"/>
    <w:rsid w:val="00796BD8"/>
    <w:rsid w:val="007A088B"/>
    <w:rsid w:val="007A5FD1"/>
    <w:rsid w:val="007B0CB9"/>
    <w:rsid w:val="007B30C2"/>
    <w:rsid w:val="007B372A"/>
    <w:rsid w:val="007C0C2D"/>
    <w:rsid w:val="007C595D"/>
    <w:rsid w:val="007D31F9"/>
    <w:rsid w:val="007D6B70"/>
    <w:rsid w:val="007E16CC"/>
    <w:rsid w:val="007E2B69"/>
    <w:rsid w:val="007E4BB9"/>
    <w:rsid w:val="007E5795"/>
    <w:rsid w:val="007E6658"/>
    <w:rsid w:val="007F4C47"/>
    <w:rsid w:val="008007E4"/>
    <w:rsid w:val="00804B15"/>
    <w:rsid w:val="0080603D"/>
    <w:rsid w:val="00806B84"/>
    <w:rsid w:val="00806C95"/>
    <w:rsid w:val="008112F2"/>
    <w:rsid w:val="00812884"/>
    <w:rsid w:val="00813376"/>
    <w:rsid w:val="00816A0D"/>
    <w:rsid w:val="0082785F"/>
    <w:rsid w:val="00830DD8"/>
    <w:rsid w:val="00832CAF"/>
    <w:rsid w:val="008354BC"/>
    <w:rsid w:val="00840068"/>
    <w:rsid w:val="00840843"/>
    <w:rsid w:val="008413AB"/>
    <w:rsid w:val="008526B6"/>
    <w:rsid w:val="00852C43"/>
    <w:rsid w:val="00852EBC"/>
    <w:rsid w:val="008544F5"/>
    <w:rsid w:val="00861A99"/>
    <w:rsid w:val="008635C0"/>
    <w:rsid w:val="00864E46"/>
    <w:rsid w:val="00865D4C"/>
    <w:rsid w:val="008700DF"/>
    <w:rsid w:val="00873AC0"/>
    <w:rsid w:val="008751BE"/>
    <w:rsid w:val="008761B2"/>
    <w:rsid w:val="00885DD0"/>
    <w:rsid w:val="00885FAB"/>
    <w:rsid w:val="008A1E41"/>
    <w:rsid w:val="008A79CF"/>
    <w:rsid w:val="008B154F"/>
    <w:rsid w:val="008B1AC9"/>
    <w:rsid w:val="008B3B9E"/>
    <w:rsid w:val="008B41E4"/>
    <w:rsid w:val="008B4F40"/>
    <w:rsid w:val="008B5521"/>
    <w:rsid w:val="008B79E2"/>
    <w:rsid w:val="008C1831"/>
    <w:rsid w:val="008C1EA9"/>
    <w:rsid w:val="008C4773"/>
    <w:rsid w:val="008C55A2"/>
    <w:rsid w:val="008D34C6"/>
    <w:rsid w:val="008D499F"/>
    <w:rsid w:val="008E045F"/>
    <w:rsid w:val="008E4BDE"/>
    <w:rsid w:val="008F22D8"/>
    <w:rsid w:val="008F40BD"/>
    <w:rsid w:val="008F4943"/>
    <w:rsid w:val="008F7448"/>
    <w:rsid w:val="0090184D"/>
    <w:rsid w:val="00903AE9"/>
    <w:rsid w:val="0091080A"/>
    <w:rsid w:val="009159AE"/>
    <w:rsid w:val="00916CFC"/>
    <w:rsid w:val="00920B9A"/>
    <w:rsid w:val="00924C88"/>
    <w:rsid w:val="00935837"/>
    <w:rsid w:val="00935DEE"/>
    <w:rsid w:val="009406C1"/>
    <w:rsid w:val="00941147"/>
    <w:rsid w:val="009516E4"/>
    <w:rsid w:val="00953AE7"/>
    <w:rsid w:val="00960AF5"/>
    <w:rsid w:val="00961716"/>
    <w:rsid w:val="009630B1"/>
    <w:rsid w:val="00967FC2"/>
    <w:rsid w:val="00974084"/>
    <w:rsid w:val="00976ECE"/>
    <w:rsid w:val="00983EE8"/>
    <w:rsid w:val="009861F4"/>
    <w:rsid w:val="009871C3"/>
    <w:rsid w:val="009906FB"/>
    <w:rsid w:val="00990D71"/>
    <w:rsid w:val="00991F92"/>
    <w:rsid w:val="00992713"/>
    <w:rsid w:val="00993DDB"/>
    <w:rsid w:val="00996783"/>
    <w:rsid w:val="009A0208"/>
    <w:rsid w:val="009A0908"/>
    <w:rsid w:val="009A16EA"/>
    <w:rsid w:val="009A2405"/>
    <w:rsid w:val="009A541C"/>
    <w:rsid w:val="009A56CA"/>
    <w:rsid w:val="009C005C"/>
    <w:rsid w:val="009C13EE"/>
    <w:rsid w:val="009C2D65"/>
    <w:rsid w:val="009C39CB"/>
    <w:rsid w:val="009C60A5"/>
    <w:rsid w:val="009C73BC"/>
    <w:rsid w:val="009D0C3D"/>
    <w:rsid w:val="009D0FFB"/>
    <w:rsid w:val="009D389C"/>
    <w:rsid w:val="009D3D67"/>
    <w:rsid w:val="009D61A3"/>
    <w:rsid w:val="009E07A2"/>
    <w:rsid w:val="009E163A"/>
    <w:rsid w:val="009F0CCF"/>
    <w:rsid w:val="009F1E01"/>
    <w:rsid w:val="009F5A19"/>
    <w:rsid w:val="009F624E"/>
    <w:rsid w:val="00A0627C"/>
    <w:rsid w:val="00A12E57"/>
    <w:rsid w:val="00A15486"/>
    <w:rsid w:val="00A16479"/>
    <w:rsid w:val="00A171AB"/>
    <w:rsid w:val="00A2030E"/>
    <w:rsid w:val="00A30CA8"/>
    <w:rsid w:val="00A31E65"/>
    <w:rsid w:val="00A337DA"/>
    <w:rsid w:val="00A374C0"/>
    <w:rsid w:val="00A447CC"/>
    <w:rsid w:val="00A45AD8"/>
    <w:rsid w:val="00A4632E"/>
    <w:rsid w:val="00A47EDB"/>
    <w:rsid w:val="00A51AD8"/>
    <w:rsid w:val="00A5373E"/>
    <w:rsid w:val="00A549FB"/>
    <w:rsid w:val="00A577F1"/>
    <w:rsid w:val="00A65CF1"/>
    <w:rsid w:val="00A7230F"/>
    <w:rsid w:val="00A75390"/>
    <w:rsid w:val="00A76D0F"/>
    <w:rsid w:val="00A91989"/>
    <w:rsid w:val="00A919C0"/>
    <w:rsid w:val="00A91FED"/>
    <w:rsid w:val="00A92E38"/>
    <w:rsid w:val="00A93022"/>
    <w:rsid w:val="00A96D2F"/>
    <w:rsid w:val="00A979A3"/>
    <w:rsid w:val="00AA1630"/>
    <w:rsid w:val="00AA1E10"/>
    <w:rsid w:val="00AA5631"/>
    <w:rsid w:val="00AC04E7"/>
    <w:rsid w:val="00AC0670"/>
    <w:rsid w:val="00AC06E9"/>
    <w:rsid w:val="00AC19ED"/>
    <w:rsid w:val="00AD0468"/>
    <w:rsid w:val="00AD1030"/>
    <w:rsid w:val="00AD252F"/>
    <w:rsid w:val="00AE4A03"/>
    <w:rsid w:val="00AE4A83"/>
    <w:rsid w:val="00AF15FD"/>
    <w:rsid w:val="00AF28B8"/>
    <w:rsid w:val="00AF3E91"/>
    <w:rsid w:val="00AF413D"/>
    <w:rsid w:val="00AF5505"/>
    <w:rsid w:val="00AF6954"/>
    <w:rsid w:val="00B00D3E"/>
    <w:rsid w:val="00B00EF0"/>
    <w:rsid w:val="00B02EF5"/>
    <w:rsid w:val="00B161D8"/>
    <w:rsid w:val="00B27349"/>
    <w:rsid w:val="00B30A83"/>
    <w:rsid w:val="00B32B97"/>
    <w:rsid w:val="00B34AC7"/>
    <w:rsid w:val="00B35DB2"/>
    <w:rsid w:val="00B40163"/>
    <w:rsid w:val="00B41197"/>
    <w:rsid w:val="00B42171"/>
    <w:rsid w:val="00B53066"/>
    <w:rsid w:val="00B60051"/>
    <w:rsid w:val="00B72538"/>
    <w:rsid w:val="00B756E1"/>
    <w:rsid w:val="00B832F1"/>
    <w:rsid w:val="00B8480C"/>
    <w:rsid w:val="00B8770C"/>
    <w:rsid w:val="00B87951"/>
    <w:rsid w:val="00B912C2"/>
    <w:rsid w:val="00B9152E"/>
    <w:rsid w:val="00B93A02"/>
    <w:rsid w:val="00B93BB8"/>
    <w:rsid w:val="00B97806"/>
    <w:rsid w:val="00B97A3D"/>
    <w:rsid w:val="00BA1A0D"/>
    <w:rsid w:val="00BA3C2F"/>
    <w:rsid w:val="00BA5856"/>
    <w:rsid w:val="00BB0A5F"/>
    <w:rsid w:val="00BB171A"/>
    <w:rsid w:val="00BB1B22"/>
    <w:rsid w:val="00BB7D80"/>
    <w:rsid w:val="00BC47CA"/>
    <w:rsid w:val="00BC5CB7"/>
    <w:rsid w:val="00BC61CC"/>
    <w:rsid w:val="00BD053C"/>
    <w:rsid w:val="00BD3183"/>
    <w:rsid w:val="00BD35C3"/>
    <w:rsid w:val="00BD62C2"/>
    <w:rsid w:val="00BE4527"/>
    <w:rsid w:val="00BE4693"/>
    <w:rsid w:val="00BE4F93"/>
    <w:rsid w:val="00BF18B2"/>
    <w:rsid w:val="00BF2D7F"/>
    <w:rsid w:val="00BF33C9"/>
    <w:rsid w:val="00BF7EBB"/>
    <w:rsid w:val="00BF7F94"/>
    <w:rsid w:val="00C003A2"/>
    <w:rsid w:val="00C05DAB"/>
    <w:rsid w:val="00C07CE8"/>
    <w:rsid w:val="00C105D9"/>
    <w:rsid w:val="00C11CA5"/>
    <w:rsid w:val="00C133F5"/>
    <w:rsid w:val="00C13737"/>
    <w:rsid w:val="00C201E9"/>
    <w:rsid w:val="00C25BB5"/>
    <w:rsid w:val="00C26926"/>
    <w:rsid w:val="00C26EBF"/>
    <w:rsid w:val="00C30BA8"/>
    <w:rsid w:val="00C333FB"/>
    <w:rsid w:val="00C349E6"/>
    <w:rsid w:val="00C366B9"/>
    <w:rsid w:val="00C3718B"/>
    <w:rsid w:val="00C37CB5"/>
    <w:rsid w:val="00C41E9C"/>
    <w:rsid w:val="00C43261"/>
    <w:rsid w:val="00C4543A"/>
    <w:rsid w:val="00C4664F"/>
    <w:rsid w:val="00C46B0A"/>
    <w:rsid w:val="00C5037C"/>
    <w:rsid w:val="00C534E6"/>
    <w:rsid w:val="00C55A1F"/>
    <w:rsid w:val="00C56B41"/>
    <w:rsid w:val="00C56E32"/>
    <w:rsid w:val="00C57DB3"/>
    <w:rsid w:val="00C60395"/>
    <w:rsid w:val="00C676EA"/>
    <w:rsid w:val="00C74974"/>
    <w:rsid w:val="00C74F89"/>
    <w:rsid w:val="00C7532B"/>
    <w:rsid w:val="00C77F45"/>
    <w:rsid w:val="00C90C94"/>
    <w:rsid w:val="00C94685"/>
    <w:rsid w:val="00C95326"/>
    <w:rsid w:val="00C97A99"/>
    <w:rsid w:val="00CA103D"/>
    <w:rsid w:val="00CA2F62"/>
    <w:rsid w:val="00CA498E"/>
    <w:rsid w:val="00CA65DB"/>
    <w:rsid w:val="00CB2949"/>
    <w:rsid w:val="00CB2C7C"/>
    <w:rsid w:val="00CB37E7"/>
    <w:rsid w:val="00CB3E83"/>
    <w:rsid w:val="00CB4127"/>
    <w:rsid w:val="00CB6377"/>
    <w:rsid w:val="00CB7FC0"/>
    <w:rsid w:val="00CC184C"/>
    <w:rsid w:val="00CC5860"/>
    <w:rsid w:val="00CC5CB8"/>
    <w:rsid w:val="00CC6016"/>
    <w:rsid w:val="00CC644D"/>
    <w:rsid w:val="00CC65E5"/>
    <w:rsid w:val="00CC6DF0"/>
    <w:rsid w:val="00CD1D2A"/>
    <w:rsid w:val="00CE054A"/>
    <w:rsid w:val="00CE0F46"/>
    <w:rsid w:val="00CE7BDE"/>
    <w:rsid w:val="00CF45FC"/>
    <w:rsid w:val="00D00747"/>
    <w:rsid w:val="00D046DD"/>
    <w:rsid w:val="00D050D1"/>
    <w:rsid w:val="00D067CA"/>
    <w:rsid w:val="00D132EF"/>
    <w:rsid w:val="00D1436F"/>
    <w:rsid w:val="00D15270"/>
    <w:rsid w:val="00D16DFF"/>
    <w:rsid w:val="00D22759"/>
    <w:rsid w:val="00D232F0"/>
    <w:rsid w:val="00D255B7"/>
    <w:rsid w:val="00D271CB"/>
    <w:rsid w:val="00D27814"/>
    <w:rsid w:val="00D31C8C"/>
    <w:rsid w:val="00D34097"/>
    <w:rsid w:val="00D412B3"/>
    <w:rsid w:val="00D42317"/>
    <w:rsid w:val="00D44693"/>
    <w:rsid w:val="00D45F33"/>
    <w:rsid w:val="00D72581"/>
    <w:rsid w:val="00D75D95"/>
    <w:rsid w:val="00D77545"/>
    <w:rsid w:val="00D92BB4"/>
    <w:rsid w:val="00DA0AD9"/>
    <w:rsid w:val="00DA123B"/>
    <w:rsid w:val="00DA54B5"/>
    <w:rsid w:val="00DA7D56"/>
    <w:rsid w:val="00DA7E6D"/>
    <w:rsid w:val="00DB0BAC"/>
    <w:rsid w:val="00DB1583"/>
    <w:rsid w:val="00DB1E75"/>
    <w:rsid w:val="00DB2F82"/>
    <w:rsid w:val="00DB569A"/>
    <w:rsid w:val="00DB5ADF"/>
    <w:rsid w:val="00DC0B3A"/>
    <w:rsid w:val="00DC6372"/>
    <w:rsid w:val="00DD090C"/>
    <w:rsid w:val="00DD5FC9"/>
    <w:rsid w:val="00DE022F"/>
    <w:rsid w:val="00DF0308"/>
    <w:rsid w:val="00DF5DD4"/>
    <w:rsid w:val="00DF604D"/>
    <w:rsid w:val="00E020FC"/>
    <w:rsid w:val="00E11238"/>
    <w:rsid w:val="00E11DDA"/>
    <w:rsid w:val="00E12650"/>
    <w:rsid w:val="00E236CA"/>
    <w:rsid w:val="00E23C17"/>
    <w:rsid w:val="00E340B2"/>
    <w:rsid w:val="00E344FE"/>
    <w:rsid w:val="00E34E7E"/>
    <w:rsid w:val="00E361CE"/>
    <w:rsid w:val="00E42B94"/>
    <w:rsid w:val="00E43123"/>
    <w:rsid w:val="00E45139"/>
    <w:rsid w:val="00E46E2C"/>
    <w:rsid w:val="00E4734A"/>
    <w:rsid w:val="00E56F24"/>
    <w:rsid w:val="00E602B1"/>
    <w:rsid w:val="00E61C2A"/>
    <w:rsid w:val="00E623DF"/>
    <w:rsid w:val="00E74BD7"/>
    <w:rsid w:val="00E80430"/>
    <w:rsid w:val="00E83058"/>
    <w:rsid w:val="00E8524A"/>
    <w:rsid w:val="00E87F14"/>
    <w:rsid w:val="00E90A16"/>
    <w:rsid w:val="00EA20EE"/>
    <w:rsid w:val="00EA4BF5"/>
    <w:rsid w:val="00EB2415"/>
    <w:rsid w:val="00EB2714"/>
    <w:rsid w:val="00EB2BE4"/>
    <w:rsid w:val="00EC72F8"/>
    <w:rsid w:val="00ED3BA6"/>
    <w:rsid w:val="00ED474C"/>
    <w:rsid w:val="00ED5C3B"/>
    <w:rsid w:val="00EE4C0D"/>
    <w:rsid w:val="00EE6455"/>
    <w:rsid w:val="00EF6BE6"/>
    <w:rsid w:val="00F006BC"/>
    <w:rsid w:val="00F04D32"/>
    <w:rsid w:val="00F064C1"/>
    <w:rsid w:val="00F07085"/>
    <w:rsid w:val="00F14088"/>
    <w:rsid w:val="00F2219D"/>
    <w:rsid w:val="00F23F6F"/>
    <w:rsid w:val="00F2404C"/>
    <w:rsid w:val="00F24EEE"/>
    <w:rsid w:val="00F31D4F"/>
    <w:rsid w:val="00F32765"/>
    <w:rsid w:val="00F32996"/>
    <w:rsid w:val="00F34961"/>
    <w:rsid w:val="00F35563"/>
    <w:rsid w:val="00F37616"/>
    <w:rsid w:val="00F37AA6"/>
    <w:rsid w:val="00F40027"/>
    <w:rsid w:val="00F424D0"/>
    <w:rsid w:val="00F42A07"/>
    <w:rsid w:val="00F43AE9"/>
    <w:rsid w:val="00F44B0A"/>
    <w:rsid w:val="00F44E3F"/>
    <w:rsid w:val="00F45111"/>
    <w:rsid w:val="00F45C69"/>
    <w:rsid w:val="00F47593"/>
    <w:rsid w:val="00F50DF0"/>
    <w:rsid w:val="00F51AC9"/>
    <w:rsid w:val="00F536D2"/>
    <w:rsid w:val="00F54644"/>
    <w:rsid w:val="00F54A55"/>
    <w:rsid w:val="00F55000"/>
    <w:rsid w:val="00F5615D"/>
    <w:rsid w:val="00F60E4E"/>
    <w:rsid w:val="00F617BD"/>
    <w:rsid w:val="00F63B73"/>
    <w:rsid w:val="00F64DAA"/>
    <w:rsid w:val="00F736A9"/>
    <w:rsid w:val="00F77226"/>
    <w:rsid w:val="00F80B84"/>
    <w:rsid w:val="00F8195F"/>
    <w:rsid w:val="00F82B77"/>
    <w:rsid w:val="00F85B1F"/>
    <w:rsid w:val="00F85CAB"/>
    <w:rsid w:val="00F867D8"/>
    <w:rsid w:val="00F86881"/>
    <w:rsid w:val="00F93D1D"/>
    <w:rsid w:val="00F974F1"/>
    <w:rsid w:val="00FA02EC"/>
    <w:rsid w:val="00FA09E2"/>
    <w:rsid w:val="00FA0B5E"/>
    <w:rsid w:val="00FA612A"/>
    <w:rsid w:val="00FB20AD"/>
    <w:rsid w:val="00FB4444"/>
    <w:rsid w:val="00FC40F6"/>
    <w:rsid w:val="00FC59D7"/>
    <w:rsid w:val="00FC59F7"/>
    <w:rsid w:val="00FC6401"/>
    <w:rsid w:val="00FD045B"/>
    <w:rsid w:val="00FD0D0B"/>
    <w:rsid w:val="00FD11E9"/>
    <w:rsid w:val="00FD1361"/>
    <w:rsid w:val="00FD1DFB"/>
    <w:rsid w:val="00FD278C"/>
    <w:rsid w:val="00FD4C34"/>
    <w:rsid w:val="00FE06EE"/>
    <w:rsid w:val="00FE61D8"/>
    <w:rsid w:val="00FE63CA"/>
    <w:rsid w:val="00FE6F97"/>
    <w:rsid w:val="00FE7695"/>
    <w:rsid w:val="00FF0173"/>
    <w:rsid w:val="00FF0511"/>
    <w:rsid w:val="00FF46B7"/>
    <w:rsid w:val="00FF797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90CF75"/>
  <w15:docId w15:val="{53FA7AEC-4E35-4028-9F2D-1A7169CAF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37AA6"/>
    <w:pPr>
      <w:spacing w:before="120" w:line="360" w:lineRule="auto"/>
      <w:contextualSpacing/>
    </w:pPr>
    <w:rPr>
      <w:rFonts w:ascii="Segoe UI" w:hAnsi="Segoe UI"/>
      <w:color w:val="262626" w:themeColor="text1" w:themeTint="D9"/>
    </w:rPr>
  </w:style>
  <w:style w:type="paragraph" w:styleId="Ttulo1">
    <w:name w:val="heading 1"/>
    <w:aliases w:val="Portada_Título 1"/>
    <w:basedOn w:val="Normal"/>
    <w:next w:val="Normal"/>
    <w:link w:val="Ttulo1Car"/>
    <w:uiPriority w:val="9"/>
    <w:rsid w:val="00570782"/>
    <w:pPr>
      <w:spacing w:after="0"/>
      <w:jc w:val="center"/>
      <w:outlineLvl w:val="0"/>
    </w:pPr>
    <w:rPr>
      <w:rFonts w:eastAsia="Times New Roman" w:cs="Segoe UI"/>
      <w:color w:val="808080"/>
      <w:sz w:val="36"/>
      <w:szCs w:val="36"/>
      <w:lang w:eastAsia="es-ES"/>
    </w:rPr>
  </w:style>
  <w:style w:type="paragraph" w:styleId="Ttulo2">
    <w:name w:val="heading 2"/>
    <w:basedOn w:val="Normal"/>
    <w:next w:val="Normal"/>
    <w:link w:val="Ttulo2Car"/>
    <w:uiPriority w:val="9"/>
    <w:unhideWhenUsed/>
    <w:rsid w:val="00252B8A"/>
    <w:pPr>
      <w:keepNext/>
      <w:keepLines/>
      <w:spacing w:before="40" w:after="0"/>
      <w:outlineLvl w:val="1"/>
    </w:pPr>
    <w:rPr>
      <w:rFonts w:ascii="Segoe UI Light" w:eastAsiaTheme="majorEastAsia" w:hAnsi="Segoe UI Light" w:cstheme="majorBidi"/>
      <w:color w:val="002060"/>
      <w:sz w:val="28"/>
      <w:szCs w:val="26"/>
    </w:rPr>
  </w:style>
  <w:style w:type="paragraph" w:styleId="Ttulo3">
    <w:name w:val="heading 3"/>
    <w:basedOn w:val="Normal"/>
    <w:next w:val="Normal"/>
    <w:link w:val="Ttulo3Car"/>
    <w:uiPriority w:val="9"/>
    <w:unhideWhenUsed/>
    <w:qFormat/>
    <w:rsid w:val="00F2219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570782"/>
    <w:pPr>
      <w:keepNext/>
      <w:keepLines/>
      <w:spacing w:before="40" w:after="0"/>
      <w:outlineLvl w:val="3"/>
    </w:pPr>
    <w:rPr>
      <w:rFonts w:asciiTheme="majorHAnsi" w:eastAsiaTheme="majorEastAsia" w:hAnsiTheme="majorHAnsi" w:cstheme="majorBidi"/>
      <w:i/>
      <w:iCs/>
      <w:color w:val="002060"/>
    </w:rPr>
  </w:style>
  <w:style w:type="paragraph" w:styleId="Ttulo5">
    <w:name w:val="heading 5"/>
    <w:basedOn w:val="Normal"/>
    <w:next w:val="Normal"/>
    <w:link w:val="Ttulo5Car"/>
    <w:uiPriority w:val="9"/>
    <w:unhideWhenUsed/>
    <w:rsid w:val="00570782"/>
    <w:pPr>
      <w:keepNext/>
      <w:keepLines/>
      <w:spacing w:before="40" w:after="0"/>
      <w:outlineLvl w:val="4"/>
    </w:pPr>
    <w:rPr>
      <w:rFonts w:asciiTheme="majorHAnsi" w:eastAsiaTheme="majorEastAsia" w:hAnsiTheme="majorHAnsi" w:cstheme="majorBidi"/>
      <w:color w:val="00206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autoRedefine/>
    <w:uiPriority w:val="34"/>
    <w:qFormat/>
    <w:rsid w:val="00B35DB2"/>
    <w:pPr>
      <w:spacing w:after="120"/>
      <w:mirrorIndents/>
    </w:pPr>
    <w:rPr>
      <w:rFonts w:eastAsia="Century Gothic" w:cs="Segoe UI"/>
      <w:color w:val="auto"/>
      <w:sz w:val="20"/>
      <w:szCs w:val="20"/>
    </w:rPr>
  </w:style>
  <w:style w:type="character" w:customStyle="1" w:styleId="PrrafodelistaCar">
    <w:name w:val="Párrafo de lista Car"/>
    <w:basedOn w:val="Fuentedeprrafopredeter"/>
    <w:link w:val="Prrafodelista"/>
    <w:uiPriority w:val="34"/>
    <w:rsid w:val="00B35DB2"/>
    <w:rPr>
      <w:rFonts w:ascii="Segoe UI" w:eastAsia="Century Gothic" w:hAnsi="Segoe UI" w:cs="Segoe UI"/>
      <w:sz w:val="20"/>
      <w:szCs w:val="20"/>
    </w:rPr>
  </w:style>
  <w:style w:type="paragraph" w:styleId="Sinespaciado">
    <w:name w:val="No Spacing"/>
    <w:uiPriority w:val="1"/>
    <w:rsid w:val="00313750"/>
    <w:pPr>
      <w:spacing w:after="0" w:line="240" w:lineRule="auto"/>
    </w:pPr>
    <w:rPr>
      <w:rFonts w:ascii="Segoe UI" w:hAnsi="Segoe UI"/>
      <w:color w:val="404040" w:themeColor="text1" w:themeTint="BF"/>
    </w:rPr>
  </w:style>
  <w:style w:type="character" w:customStyle="1" w:styleId="Ttulo1Car">
    <w:name w:val="Título 1 Car"/>
    <w:aliases w:val="Portada_Título 1 Car"/>
    <w:basedOn w:val="Fuentedeprrafopredeter"/>
    <w:link w:val="Ttulo1"/>
    <w:uiPriority w:val="9"/>
    <w:rsid w:val="00570782"/>
    <w:rPr>
      <w:rFonts w:ascii="Segoe UI" w:eastAsia="Times New Roman" w:hAnsi="Segoe UI" w:cs="Segoe UI"/>
      <w:color w:val="808080"/>
      <w:sz w:val="36"/>
      <w:szCs w:val="36"/>
      <w:lang w:eastAsia="es-ES"/>
    </w:rPr>
  </w:style>
  <w:style w:type="character" w:customStyle="1" w:styleId="Ttulo2Car">
    <w:name w:val="Título 2 Car"/>
    <w:basedOn w:val="Fuentedeprrafopredeter"/>
    <w:link w:val="Ttulo2"/>
    <w:uiPriority w:val="9"/>
    <w:rsid w:val="00252B8A"/>
    <w:rPr>
      <w:rFonts w:ascii="Segoe UI Light" w:eastAsiaTheme="majorEastAsia" w:hAnsi="Segoe UI Light" w:cstheme="majorBidi"/>
      <w:color w:val="002060"/>
      <w:sz w:val="28"/>
      <w:szCs w:val="26"/>
    </w:rPr>
  </w:style>
  <w:style w:type="paragraph" w:styleId="Ttulo">
    <w:name w:val="Title"/>
    <w:basedOn w:val="Normal"/>
    <w:next w:val="Normal"/>
    <w:link w:val="TtuloCar"/>
    <w:uiPriority w:val="10"/>
    <w:rsid w:val="00CC5CB8"/>
    <w:pPr>
      <w:spacing w:after="0"/>
    </w:pPr>
    <w:rPr>
      <w:rFonts w:ascii="Segoe UI Light" w:eastAsiaTheme="majorEastAsia" w:hAnsi="Segoe UI Light" w:cstheme="majorBidi"/>
      <w:color w:val="3B3838" w:themeColor="background2" w:themeShade="40"/>
      <w:spacing w:val="-10"/>
      <w:kern w:val="28"/>
      <w:sz w:val="56"/>
      <w:szCs w:val="56"/>
    </w:rPr>
  </w:style>
  <w:style w:type="character" w:customStyle="1" w:styleId="TtuloCar">
    <w:name w:val="Título Car"/>
    <w:basedOn w:val="Fuentedeprrafopredeter"/>
    <w:link w:val="Ttulo"/>
    <w:uiPriority w:val="10"/>
    <w:rsid w:val="00CC5CB8"/>
    <w:rPr>
      <w:rFonts w:ascii="Segoe UI Light" w:eastAsiaTheme="majorEastAsia" w:hAnsi="Segoe UI Light" w:cstheme="majorBidi"/>
      <w:color w:val="3B3838" w:themeColor="background2" w:themeShade="40"/>
      <w:spacing w:val="-10"/>
      <w:kern w:val="28"/>
      <w:sz w:val="56"/>
      <w:szCs w:val="56"/>
    </w:rPr>
  </w:style>
  <w:style w:type="paragraph" w:styleId="Subttulo">
    <w:name w:val="Subtitle"/>
    <w:basedOn w:val="Normal"/>
    <w:next w:val="Normal"/>
    <w:link w:val="SubttuloCar"/>
    <w:uiPriority w:val="11"/>
    <w:rsid w:val="00CC5CB8"/>
    <w:pPr>
      <w:numPr>
        <w:ilvl w:val="1"/>
      </w:numPr>
    </w:pPr>
    <w:rPr>
      <w:rFonts w:eastAsiaTheme="minorEastAsia"/>
      <w:smallCaps/>
      <w:color w:val="00B0F0"/>
      <w:spacing w:val="15"/>
      <w:sz w:val="24"/>
    </w:rPr>
  </w:style>
  <w:style w:type="character" w:customStyle="1" w:styleId="SubttuloCar">
    <w:name w:val="Subtítulo Car"/>
    <w:basedOn w:val="Fuentedeprrafopredeter"/>
    <w:link w:val="Subttulo"/>
    <w:uiPriority w:val="11"/>
    <w:rsid w:val="00CC5CB8"/>
    <w:rPr>
      <w:rFonts w:ascii="Segoe UI" w:eastAsiaTheme="minorEastAsia" w:hAnsi="Segoe UI"/>
      <w:smallCaps/>
      <w:color w:val="00B0F0"/>
      <w:spacing w:val="15"/>
      <w:sz w:val="24"/>
    </w:rPr>
  </w:style>
  <w:style w:type="character" w:styleId="nfasissutil">
    <w:name w:val="Subtle Emphasis"/>
    <w:basedOn w:val="Fuentedeprrafopredeter"/>
    <w:uiPriority w:val="19"/>
    <w:qFormat/>
    <w:rsid w:val="00CC5CB8"/>
    <w:rPr>
      <w:rFonts w:ascii="Segoe UI" w:hAnsi="Segoe UI"/>
      <w:i/>
      <w:iCs/>
      <w:color w:val="7F7F7F" w:themeColor="text1" w:themeTint="80"/>
      <w:sz w:val="22"/>
    </w:rPr>
  </w:style>
  <w:style w:type="character" w:styleId="nfasis">
    <w:name w:val="Emphasis"/>
    <w:basedOn w:val="Fuentedeprrafopredeter"/>
    <w:uiPriority w:val="20"/>
    <w:qFormat/>
    <w:rsid w:val="00570782"/>
    <w:rPr>
      <w:rFonts w:ascii="Segoe UI" w:hAnsi="Segoe UI"/>
      <w:b/>
      <w:i w:val="0"/>
      <w:iCs/>
      <w:color w:val="002060"/>
      <w:sz w:val="22"/>
    </w:rPr>
  </w:style>
  <w:style w:type="character" w:styleId="nfasisintenso">
    <w:name w:val="Intense Emphasis"/>
    <w:basedOn w:val="Fuentedeprrafopredeter"/>
    <w:uiPriority w:val="21"/>
    <w:rsid w:val="00CC5CB8"/>
    <w:rPr>
      <w:rFonts w:ascii="Segoe UI" w:hAnsi="Segoe UI"/>
      <w:i/>
      <w:iCs/>
      <w:color w:val="00B0F0"/>
      <w:sz w:val="22"/>
    </w:rPr>
  </w:style>
  <w:style w:type="character" w:styleId="Textoennegrita">
    <w:name w:val="Strong"/>
    <w:uiPriority w:val="22"/>
    <w:qFormat/>
    <w:rsid w:val="00513DBB"/>
    <w:rPr>
      <w:rFonts w:ascii="Segoe UI" w:hAnsi="Segoe UI"/>
      <w:b/>
      <w:bCs/>
      <w:i w:val="0"/>
      <w:color w:val="404040" w:themeColor="text1" w:themeTint="BF"/>
      <w:sz w:val="22"/>
    </w:rPr>
  </w:style>
  <w:style w:type="paragraph" w:styleId="Cita">
    <w:name w:val="Quote"/>
    <w:basedOn w:val="Normal"/>
    <w:next w:val="Normal"/>
    <w:link w:val="CitaCar"/>
    <w:uiPriority w:val="29"/>
    <w:qFormat/>
    <w:rsid w:val="00CC5CB8"/>
    <w:pPr>
      <w:spacing w:before="200"/>
      <w:ind w:left="864" w:right="864"/>
      <w:jc w:val="center"/>
    </w:pPr>
    <w:rPr>
      <w:i/>
      <w:iCs/>
      <w:color w:val="7F7F7F" w:themeColor="text1" w:themeTint="80"/>
      <w:sz w:val="20"/>
    </w:rPr>
  </w:style>
  <w:style w:type="character" w:customStyle="1" w:styleId="CitaCar">
    <w:name w:val="Cita Car"/>
    <w:basedOn w:val="Fuentedeprrafopredeter"/>
    <w:link w:val="Cita"/>
    <w:uiPriority w:val="29"/>
    <w:rsid w:val="00CC5CB8"/>
    <w:rPr>
      <w:rFonts w:ascii="Segoe UI" w:hAnsi="Segoe UI"/>
      <w:i/>
      <w:iCs/>
      <w:color w:val="7F7F7F" w:themeColor="text1" w:themeTint="80"/>
      <w:sz w:val="20"/>
    </w:rPr>
  </w:style>
  <w:style w:type="paragraph" w:styleId="Citadestacada">
    <w:name w:val="Intense Quote"/>
    <w:basedOn w:val="Normal"/>
    <w:next w:val="Normal"/>
    <w:link w:val="CitadestacadaCar"/>
    <w:uiPriority w:val="30"/>
    <w:rsid w:val="00CC5CB8"/>
    <w:pPr>
      <w:numPr>
        <w:numId w:val="1"/>
      </w:numPr>
      <w:pBdr>
        <w:top w:val="single" w:sz="4" w:space="10" w:color="5B9BD5" w:themeColor="accent1"/>
        <w:bottom w:val="single" w:sz="4" w:space="10" w:color="5B9BD5" w:themeColor="accent1"/>
      </w:pBdr>
      <w:spacing w:before="100" w:beforeAutospacing="1" w:after="100" w:afterAutospacing="1"/>
      <w:ind w:right="862"/>
      <w:outlineLvl w:val="1"/>
    </w:pPr>
    <w:rPr>
      <w:i/>
      <w:iCs/>
      <w:color w:val="00B0F0"/>
    </w:rPr>
  </w:style>
  <w:style w:type="character" w:customStyle="1" w:styleId="CitadestacadaCar">
    <w:name w:val="Cita destacada Car"/>
    <w:basedOn w:val="Fuentedeprrafopredeter"/>
    <w:link w:val="Citadestacada"/>
    <w:uiPriority w:val="30"/>
    <w:rsid w:val="00CC5CB8"/>
    <w:rPr>
      <w:rFonts w:ascii="Segoe UI" w:hAnsi="Segoe UI"/>
      <w:i/>
      <w:iCs/>
      <w:color w:val="00B0F0"/>
    </w:rPr>
  </w:style>
  <w:style w:type="character" w:styleId="Referenciaintensa">
    <w:name w:val="Intense Reference"/>
    <w:basedOn w:val="Fuentedeprrafopredeter"/>
    <w:uiPriority w:val="32"/>
    <w:rsid w:val="00CC5CB8"/>
    <w:rPr>
      <w:b/>
      <w:bCs/>
      <w:smallCaps/>
      <w:color w:val="5B9BD5" w:themeColor="accent1"/>
      <w:spacing w:val="5"/>
    </w:rPr>
  </w:style>
  <w:style w:type="character" w:styleId="Referenciasutil">
    <w:name w:val="Subtle Reference"/>
    <w:basedOn w:val="Fuentedeprrafopredeter"/>
    <w:uiPriority w:val="31"/>
    <w:qFormat/>
    <w:rsid w:val="00570782"/>
    <w:rPr>
      <w:rFonts w:ascii="Segoe UI" w:hAnsi="Segoe UI"/>
      <w:i/>
      <w:caps w:val="0"/>
      <w:smallCaps w:val="0"/>
      <w:color w:val="002060"/>
      <w:sz w:val="24"/>
    </w:rPr>
  </w:style>
  <w:style w:type="paragraph" w:customStyle="1" w:styleId="Vieta">
    <w:name w:val="Viñeta"/>
    <w:basedOn w:val="Cita"/>
    <w:link w:val="VietaCar"/>
    <w:qFormat/>
    <w:rsid w:val="00252B8A"/>
    <w:pPr>
      <w:numPr>
        <w:numId w:val="2"/>
      </w:numPr>
      <w:jc w:val="left"/>
    </w:pPr>
    <w:rPr>
      <w:color w:val="002060"/>
      <w:sz w:val="22"/>
    </w:rPr>
  </w:style>
  <w:style w:type="paragraph" w:customStyle="1" w:styleId="ATitulo3">
    <w:name w:val="A_Titulo3"/>
    <w:link w:val="ATitulo3Car"/>
    <w:rsid w:val="000C15E8"/>
    <w:pPr>
      <w:spacing w:line="360" w:lineRule="auto"/>
    </w:pPr>
    <w:rPr>
      <w:rFonts w:ascii="Segoe UI Light" w:hAnsi="Segoe UI Light"/>
      <w:color w:val="00CFEE"/>
      <w:sz w:val="24"/>
    </w:rPr>
  </w:style>
  <w:style w:type="character" w:customStyle="1" w:styleId="VietaCar">
    <w:name w:val="Viñeta Car"/>
    <w:basedOn w:val="CitaCar"/>
    <w:link w:val="Vieta"/>
    <w:rsid w:val="00252B8A"/>
    <w:rPr>
      <w:rFonts w:ascii="Segoe UI" w:hAnsi="Segoe UI"/>
      <w:i/>
      <w:iCs/>
      <w:color w:val="002060"/>
      <w:sz w:val="20"/>
    </w:rPr>
  </w:style>
  <w:style w:type="paragraph" w:customStyle="1" w:styleId="Lista2">
    <w:name w:val="Lista2"/>
    <w:basedOn w:val="Normal"/>
    <w:next w:val="Asuntodelcomentario"/>
    <w:link w:val="Lista2Car"/>
    <w:rsid w:val="00153BAA"/>
    <w:pPr>
      <w:numPr>
        <w:numId w:val="3"/>
      </w:numPr>
      <w:jc w:val="both"/>
    </w:pPr>
    <w:rPr>
      <w:rFonts w:eastAsiaTheme="minorEastAsia"/>
    </w:rPr>
  </w:style>
  <w:style w:type="character" w:customStyle="1" w:styleId="ATitulo3Car">
    <w:name w:val="A_Titulo3 Car"/>
    <w:basedOn w:val="Fuentedeprrafopredeter"/>
    <w:link w:val="ATitulo3"/>
    <w:rsid w:val="000C15E8"/>
    <w:rPr>
      <w:rFonts w:ascii="Segoe UI Light" w:hAnsi="Segoe UI Light"/>
      <w:color w:val="00CFEE"/>
      <w:sz w:val="24"/>
    </w:rPr>
  </w:style>
  <w:style w:type="paragraph" w:customStyle="1" w:styleId="Titulo4">
    <w:name w:val="Titulo 4"/>
    <w:basedOn w:val="Lista2"/>
    <w:link w:val="Titulo4Car"/>
    <w:rsid w:val="00513DBB"/>
    <w:pPr>
      <w:numPr>
        <w:numId w:val="0"/>
      </w:numPr>
      <w:ind w:left="720"/>
    </w:pPr>
    <w:rPr>
      <w:rFonts w:ascii="Segoe UI Light" w:hAnsi="Segoe UI Light"/>
      <w:color w:val="00B0F0"/>
      <w:sz w:val="32"/>
      <w:u w:val="single"/>
    </w:rPr>
  </w:style>
  <w:style w:type="paragraph" w:customStyle="1" w:styleId="Ttulogrande">
    <w:name w:val="Título grande"/>
    <w:link w:val="TtulograndeCar"/>
    <w:rsid w:val="00513DBB"/>
    <w:rPr>
      <w:rFonts w:ascii="Segoe UI" w:eastAsiaTheme="minorEastAsia" w:hAnsi="Segoe UI"/>
      <w:i/>
      <w:color w:val="808080" w:themeColor="background1" w:themeShade="80"/>
      <w:spacing w:val="15"/>
      <w:sz w:val="36"/>
    </w:rPr>
  </w:style>
  <w:style w:type="paragraph" w:styleId="Encabezado">
    <w:name w:val="header"/>
    <w:basedOn w:val="Normal"/>
    <w:link w:val="EncabezadoCar"/>
    <w:uiPriority w:val="99"/>
    <w:unhideWhenUsed/>
    <w:rsid w:val="00BA5856"/>
    <w:pPr>
      <w:tabs>
        <w:tab w:val="center" w:pos="4252"/>
        <w:tab w:val="right" w:pos="8504"/>
      </w:tabs>
      <w:spacing w:after="0"/>
    </w:pPr>
  </w:style>
  <w:style w:type="character" w:customStyle="1" w:styleId="Lista2Car">
    <w:name w:val="Lista2 Car"/>
    <w:basedOn w:val="Fuentedeprrafopredeter"/>
    <w:link w:val="Lista2"/>
    <w:rsid w:val="00153BAA"/>
    <w:rPr>
      <w:rFonts w:ascii="Segoe UI" w:eastAsiaTheme="minorEastAsia" w:hAnsi="Segoe UI"/>
      <w:color w:val="262626" w:themeColor="text1" w:themeTint="D9"/>
    </w:rPr>
  </w:style>
  <w:style w:type="character" w:customStyle="1" w:styleId="Titulo4Car">
    <w:name w:val="Titulo 4 Car"/>
    <w:basedOn w:val="Lista2Car"/>
    <w:link w:val="Titulo4"/>
    <w:rsid w:val="00513DBB"/>
    <w:rPr>
      <w:rFonts w:ascii="Segoe UI Light" w:eastAsiaTheme="minorEastAsia" w:hAnsi="Segoe UI Light"/>
      <w:color w:val="00B0F0"/>
      <w:spacing w:val="15"/>
      <w:sz w:val="32"/>
      <w:u w:val="single"/>
    </w:rPr>
  </w:style>
  <w:style w:type="character" w:customStyle="1" w:styleId="TtulograndeCar">
    <w:name w:val="Título grande Car"/>
    <w:basedOn w:val="Titulo4Car"/>
    <w:link w:val="Ttulogrande"/>
    <w:rsid w:val="00513DBB"/>
    <w:rPr>
      <w:rFonts w:ascii="Segoe UI" w:eastAsiaTheme="minorEastAsia" w:hAnsi="Segoe UI"/>
      <w:i/>
      <w:color w:val="808080" w:themeColor="background1" w:themeShade="80"/>
      <w:spacing w:val="15"/>
      <w:sz w:val="36"/>
      <w:u w:val="single"/>
    </w:rPr>
  </w:style>
  <w:style w:type="character" w:customStyle="1" w:styleId="EncabezadoCar">
    <w:name w:val="Encabezado Car"/>
    <w:basedOn w:val="Fuentedeprrafopredeter"/>
    <w:link w:val="Encabezado"/>
    <w:uiPriority w:val="99"/>
    <w:rsid w:val="00BA5856"/>
    <w:rPr>
      <w:rFonts w:ascii="Segoe UI" w:hAnsi="Segoe UI"/>
      <w:color w:val="262626" w:themeColor="text1" w:themeTint="D9"/>
    </w:rPr>
  </w:style>
  <w:style w:type="paragraph" w:styleId="Piedepgina">
    <w:name w:val="footer"/>
    <w:basedOn w:val="Normal"/>
    <w:link w:val="PiedepginaCar"/>
    <w:uiPriority w:val="99"/>
    <w:unhideWhenUsed/>
    <w:rsid w:val="00BA5856"/>
    <w:pPr>
      <w:tabs>
        <w:tab w:val="center" w:pos="4252"/>
        <w:tab w:val="right" w:pos="8504"/>
      </w:tabs>
      <w:spacing w:after="0"/>
    </w:pPr>
  </w:style>
  <w:style w:type="character" w:customStyle="1" w:styleId="PiedepginaCar">
    <w:name w:val="Pie de página Car"/>
    <w:basedOn w:val="Fuentedeprrafopredeter"/>
    <w:link w:val="Piedepgina"/>
    <w:uiPriority w:val="99"/>
    <w:rsid w:val="00BA5856"/>
    <w:rPr>
      <w:rFonts w:ascii="Segoe UI" w:hAnsi="Segoe UI"/>
      <w:color w:val="262626" w:themeColor="text1" w:themeTint="D9"/>
    </w:rPr>
  </w:style>
  <w:style w:type="paragraph" w:styleId="TtuloTDC">
    <w:name w:val="TOC Heading"/>
    <w:aliases w:val="AA_Título TDC"/>
    <w:basedOn w:val="Normal"/>
    <w:next w:val="Normal"/>
    <w:uiPriority w:val="39"/>
    <w:unhideWhenUsed/>
    <w:qFormat/>
    <w:rsid w:val="00570782"/>
    <w:pPr>
      <w:spacing w:after="0"/>
      <w:jc w:val="center"/>
    </w:pPr>
    <w:rPr>
      <w:rFonts w:eastAsia="Times New Roman" w:cs="Segoe UI"/>
      <w:color w:val="808080"/>
      <w:sz w:val="36"/>
      <w:szCs w:val="36"/>
      <w:lang w:eastAsia="es-ES"/>
    </w:rPr>
  </w:style>
  <w:style w:type="paragraph" w:styleId="TDC1">
    <w:name w:val="toc 1"/>
    <w:basedOn w:val="Normal"/>
    <w:next w:val="Normal"/>
    <w:autoRedefine/>
    <w:uiPriority w:val="39"/>
    <w:unhideWhenUsed/>
    <w:rsid w:val="00F50DF0"/>
    <w:pPr>
      <w:spacing w:after="100"/>
    </w:pPr>
  </w:style>
  <w:style w:type="character" w:styleId="Hipervnculo">
    <w:name w:val="Hyperlink"/>
    <w:basedOn w:val="Fuentedeprrafopredeter"/>
    <w:uiPriority w:val="99"/>
    <w:unhideWhenUsed/>
    <w:rsid w:val="00F50DF0"/>
    <w:rPr>
      <w:color w:val="0563C1" w:themeColor="hyperlink"/>
      <w:u w:val="single"/>
    </w:rPr>
  </w:style>
  <w:style w:type="paragraph" w:styleId="NormalWeb">
    <w:name w:val="Normal (Web)"/>
    <w:basedOn w:val="Normal"/>
    <w:uiPriority w:val="99"/>
    <w:unhideWhenUsed/>
    <w:rsid w:val="00153BAA"/>
    <w:pPr>
      <w:spacing w:before="100" w:beforeAutospacing="1" w:after="100" w:afterAutospacing="1"/>
    </w:pPr>
    <w:rPr>
      <w:rFonts w:ascii="Times New Roman" w:eastAsia="Times New Roman" w:hAnsi="Times New Roman" w:cs="Times New Roman"/>
      <w:color w:val="auto"/>
      <w:sz w:val="24"/>
      <w:szCs w:val="24"/>
      <w:lang w:eastAsia="es-ES"/>
    </w:rPr>
  </w:style>
  <w:style w:type="character" w:customStyle="1" w:styleId="apple-converted-space">
    <w:name w:val="apple-converted-space"/>
    <w:basedOn w:val="Fuentedeprrafopredeter"/>
    <w:rsid w:val="00153BAA"/>
  </w:style>
  <w:style w:type="paragraph" w:styleId="TDC2">
    <w:name w:val="toc 2"/>
    <w:basedOn w:val="Normal"/>
    <w:next w:val="Normal"/>
    <w:autoRedefine/>
    <w:uiPriority w:val="39"/>
    <w:unhideWhenUsed/>
    <w:rsid w:val="00A5373E"/>
    <w:pPr>
      <w:spacing w:after="100"/>
      <w:ind w:left="220"/>
    </w:pPr>
  </w:style>
  <w:style w:type="paragraph" w:styleId="Textocomentario">
    <w:name w:val="annotation text"/>
    <w:basedOn w:val="Normal"/>
    <w:link w:val="TextocomentarioCar"/>
    <w:uiPriority w:val="99"/>
    <w:unhideWhenUsed/>
    <w:rsid w:val="00153BAA"/>
    <w:rPr>
      <w:sz w:val="20"/>
      <w:szCs w:val="20"/>
    </w:rPr>
  </w:style>
  <w:style w:type="character" w:customStyle="1" w:styleId="TextocomentarioCar">
    <w:name w:val="Texto comentario Car"/>
    <w:basedOn w:val="Fuentedeprrafopredeter"/>
    <w:link w:val="Textocomentario"/>
    <w:uiPriority w:val="99"/>
    <w:rsid w:val="00153BAA"/>
    <w:rPr>
      <w:rFonts w:ascii="Segoe UI" w:hAnsi="Segoe UI"/>
      <w:color w:val="262626" w:themeColor="text1" w:themeTint="D9"/>
      <w:sz w:val="20"/>
      <w:szCs w:val="20"/>
    </w:rPr>
  </w:style>
  <w:style w:type="paragraph" w:styleId="Asuntodelcomentario">
    <w:name w:val="annotation subject"/>
    <w:basedOn w:val="Textocomentario"/>
    <w:next w:val="Textocomentario"/>
    <w:link w:val="AsuntodelcomentarioCar"/>
    <w:uiPriority w:val="99"/>
    <w:unhideWhenUsed/>
    <w:rsid w:val="00153BAA"/>
    <w:rPr>
      <w:b/>
      <w:bCs/>
    </w:rPr>
  </w:style>
  <w:style w:type="character" w:customStyle="1" w:styleId="AsuntodelcomentarioCar">
    <w:name w:val="Asunto del comentario Car"/>
    <w:basedOn w:val="TextocomentarioCar"/>
    <w:link w:val="Asuntodelcomentario"/>
    <w:uiPriority w:val="99"/>
    <w:rsid w:val="00153BAA"/>
    <w:rPr>
      <w:rFonts w:ascii="Segoe UI" w:hAnsi="Segoe UI"/>
      <w:b/>
      <w:bCs/>
      <w:color w:val="262626" w:themeColor="text1" w:themeTint="D9"/>
      <w:sz w:val="20"/>
      <w:szCs w:val="20"/>
    </w:rPr>
  </w:style>
  <w:style w:type="paragraph" w:styleId="Textodeglobo">
    <w:name w:val="Balloon Text"/>
    <w:basedOn w:val="Normal"/>
    <w:link w:val="TextodegloboCar"/>
    <w:uiPriority w:val="99"/>
    <w:semiHidden/>
    <w:unhideWhenUsed/>
    <w:rsid w:val="009A16EA"/>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A16EA"/>
    <w:rPr>
      <w:rFonts w:ascii="Tahoma" w:hAnsi="Tahoma" w:cs="Tahoma"/>
      <w:color w:val="262626" w:themeColor="text1" w:themeTint="D9"/>
      <w:sz w:val="16"/>
      <w:szCs w:val="16"/>
    </w:rPr>
  </w:style>
  <w:style w:type="paragraph" w:customStyle="1" w:styleId="Titulo2sub">
    <w:name w:val="Titulo 2 _sub"/>
    <w:basedOn w:val="Ttulo2"/>
    <w:link w:val="Titulo2subCar"/>
    <w:rsid w:val="00991F92"/>
    <w:rPr>
      <w:color w:val="00CFEE"/>
      <w:sz w:val="24"/>
    </w:rPr>
  </w:style>
  <w:style w:type="character" w:customStyle="1" w:styleId="Titulo2subCar">
    <w:name w:val="Titulo 2 _sub Car"/>
    <w:basedOn w:val="Ttulo2Car"/>
    <w:link w:val="Titulo2sub"/>
    <w:rsid w:val="00991F92"/>
    <w:rPr>
      <w:rFonts w:ascii="Segoe UI Light" w:eastAsiaTheme="majorEastAsia" w:hAnsi="Segoe UI Light" w:cstheme="majorBidi"/>
      <w:color w:val="00CFEE"/>
      <w:sz w:val="24"/>
      <w:szCs w:val="26"/>
    </w:rPr>
  </w:style>
  <w:style w:type="table" w:styleId="Tablaconcuadrcula">
    <w:name w:val="Table Grid"/>
    <w:basedOn w:val="Tablanormal"/>
    <w:uiPriority w:val="39"/>
    <w:rsid w:val="00990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Titulo1">
    <w:name w:val="A_Titulo1"/>
    <w:basedOn w:val="Ttulo1"/>
    <w:link w:val="ATitulo1Car"/>
    <w:rsid w:val="00CA65DB"/>
    <w:rPr>
      <w:rFonts w:eastAsia="Century Gothic"/>
      <w:b/>
      <w:color w:val="00CFEE"/>
      <w:sz w:val="28"/>
    </w:rPr>
  </w:style>
  <w:style w:type="paragraph" w:customStyle="1" w:styleId="ASubTitulo2">
    <w:name w:val="A_SubTitulo2"/>
    <w:basedOn w:val="Ttulo2"/>
    <w:link w:val="ASubTitulo2Car"/>
    <w:rsid w:val="000C15E8"/>
    <w:pPr>
      <w:spacing w:before="0"/>
    </w:pPr>
    <w:rPr>
      <w:color w:val="00CFEE"/>
      <w:sz w:val="24"/>
    </w:rPr>
  </w:style>
  <w:style w:type="character" w:customStyle="1" w:styleId="ATitulo1Car">
    <w:name w:val="A_Titulo1 Car"/>
    <w:basedOn w:val="Ttulo1Car"/>
    <w:link w:val="ATitulo1"/>
    <w:rsid w:val="00CA65DB"/>
    <w:rPr>
      <w:rFonts w:ascii="Segoe UI Light" w:eastAsia="Century Gothic" w:hAnsi="Segoe UI Light" w:cstheme="majorBidi"/>
      <w:b/>
      <w:color w:val="00CFEE"/>
      <w:sz w:val="28"/>
      <w:szCs w:val="32"/>
      <w:lang w:eastAsia="es-ES"/>
    </w:rPr>
  </w:style>
  <w:style w:type="paragraph" w:customStyle="1" w:styleId="ASubtitulo">
    <w:name w:val="A_Subtitulo"/>
    <w:basedOn w:val="Ttulo2"/>
    <w:link w:val="ASubtituloCar"/>
    <w:qFormat/>
    <w:rsid w:val="004028A5"/>
    <w:rPr>
      <w:sz w:val="24"/>
    </w:rPr>
  </w:style>
  <w:style w:type="character" w:customStyle="1" w:styleId="ASubTitulo2Car">
    <w:name w:val="A_SubTitulo2 Car"/>
    <w:basedOn w:val="Ttulo2Car"/>
    <w:link w:val="ASubTitulo2"/>
    <w:rsid w:val="000C15E8"/>
    <w:rPr>
      <w:rFonts w:ascii="Segoe UI Light" w:eastAsiaTheme="majorEastAsia" w:hAnsi="Segoe UI Light" w:cstheme="majorBidi"/>
      <w:color w:val="00CFEE"/>
      <w:sz w:val="24"/>
      <w:szCs w:val="26"/>
    </w:rPr>
  </w:style>
  <w:style w:type="character" w:customStyle="1" w:styleId="ASubtituloCar">
    <w:name w:val="A_Subtitulo Car"/>
    <w:basedOn w:val="Ttulo2Car"/>
    <w:link w:val="ASubtitulo"/>
    <w:rsid w:val="004028A5"/>
    <w:rPr>
      <w:rFonts w:ascii="Segoe UI Light" w:eastAsiaTheme="majorEastAsia" w:hAnsi="Segoe UI Light" w:cstheme="majorBidi"/>
      <w:color w:val="002060"/>
      <w:sz w:val="24"/>
      <w:szCs w:val="26"/>
    </w:rPr>
  </w:style>
  <w:style w:type="paragraph" w:customStyle="1" w:styleId="BODY">
    <w:name w:val="BODY"/>
    <w:basedOn w:val="Normal"/>
    <w:uiPriority w:val="99"/>
    <w:rsid w:val="000328D0"/>
    <w:pPr>
      <w:autoSpaceDE w:val="0"/>
      <w:autoSpaceDN w:val="0"/>
      <w:adjustRightInd w:val="0"/>
      <w:spacing w:after="0"/>
    </w:pPr>
    <w:rPr>
      <w:rFonts w:ascii="Arial" w:hAnsi="Arial" w:cs="Arial"/>
      <w:color w:val="auto"/>
      <w:sz w:val="20"/>
      <w:szCs w:val="20"/>
      <w:lang w:val="x-none"/>
    </w:rPr>
  </w:style>
  <w:style w:type="character" w:customStyle="1" w:styleId="Mencinsinresolver1">
    <w:name w:val="Mención sin resolver1"/>
    <w:basedOn w:val="Fuentedeprrafopredeter"/>
    <w:uiPriority w:val="99"/>
    <w:semiHidden/>
    <w:unhideWhenUsed/>
    <w:rsid w:val="00F60E4E"/>
    <w:rPr>
      <w:color w:val="605E5C"/>
      <w:shd w:val="clear" w:color="auto" w:fill="E1DFDD"/>
    </w:rPr>
  </w:style>
  <w:style w:type="character" w:customStyle="1" w:styleId="Ttulo4Car">
    <w:name w:val="Título 4 Car"/>
    <w:basedOn w:val="Fuentedeprrafopredeter"/>
    <w:link w:val="Ttulo4"/>
    <w:uiPriority w:val="9"/>
    <w:rsid w:val="00570782"/>
    <w:rPr>
      <w:rFonts w:asciiTheme="majorHAnsi" w:eastAsiaTheme="majorEastAsia" w:hAnsiTheme="majorHAnsi" w:cstheme="majorBidi"/>
      <w:i/>
      <w:iCs/>
      <w:color w:val="002060"/>
    </w:rPr>
  </w:style>
  <w:style w:type="character" w:customStyle="1" w:styleId="ui-match">
    <w:name w:val="ui-match"/>
    <w:basedOn w:val="Fuentedeprrafopredeter"/>
    <w:rsid w:val="00F45C69"/>
  </w:style>
  <w:style w:type="character" w:styleId="Hipervnculovisitado">
    <w:name w:val="FollowedHyperlink"/>
    <w:basedOn w:val="Fuentedeprrafopredeter"/>
    <w:uiPriority w:val="99"/>
    <w:semiHidden/>
    <w:unhideWhenUsed/>
    <w:rsid w:val="00F45C69"/>
    <w:rPr>
      <w:color w:val="954F72" w:themeColor="followedHyperlink"/>
      <w:u w:val="single"/>
    </w:rPr>
  </w:style>
  <w:style w:type="paragraph" w:styleId="Listaconvietas">
    <w:name w:val="List Bullet"/>
    <w:basedOn w:val="Normal"/>
    <w:uiPriority w:val="99"/>
    <w:unhideWhenUsed/>
    <w:rsid w:val="00E340B2"/>
    <w:pPr>
      <w:numPr>
        <w:numId w:val="4"/>
      </w:numPr>
    </w:pPr>
  </w:style>
  <w:style w:type="character" w:customStyle="1" w:styleId="Ttulo3Car">
    <w:name w:val="Título 3 Car"/>
    <w:basedOn w:val="Fuentedeprrafopredeter"/>
    <w:link w:val="Ttulo3"/>
    <w:uiPriority w:val="9"/>
    <w:rsid w:val="00F2219D"/>
    <w:rPr>
      <w:rFonts w:asciiTheme="majorHAnsi" w:eastAsiaTheme="majorEastAsia" w:hAnsiTheme="majorHAnsi" w:cstheme="majorBidi"/>
      <w:color w:val="1F4D78" w:themeColor="accent1" w:themeShade="7F"/>
      <w:sz w:val="24"/>
      <w:szCs w:val="24"/>
    </w:rPr>
  </w:style>
  <w:style w:type="paragraph" w:customStyle="1" w:styleId="feature">
    <w:name w:val="feature"/>
    <w:basedOn w:val="Normal"/>
    <w:rsid w:val="00F2219D"/>
    <w:pPr>
      <w:spacing w:before="100" w:beforeAutospacing="1" w:after="100" w:afterAutospacing="1"/>
    </w:pPr>
    <w:rPr>
      <w:rFonts w:eastAsia="Times New Roman" w:cs="Segoe UI"/>
      <w:color w:val="auto"/>
      <w:sz w:val="24"/>
      <w:szCs w:val="24"/>
      <w:lang w:eastAsia="es-ES"/>
    </w:rPr>
  </w:style>
  <w:style w:type="paragraph" w:styleId="TDC3">
    <w:name w:val="toc 3"/>
    <w:basedOn w:val="Normal"/>
    <w:next w:val="Normal"/>
    <w:autoRedefine/>
    <w:uiPriority w:val="39"/>
    <w:unhideWhenUsed/>
    <w:rsid w:val="00FF46B7"/>
    <w:pPr>
      <w:spacing w:after="100"/>
      <w:ind w:left="440"/>
    </w:pPr>
  </w:style>
  <w:style w:type="paragraph" w:customStyle="1" w:styleId="ATit3">
    <w:name w:val="A_Tit3"/>
    <w:basedOn w:val="Ttulo3"/>
    <w:link w:val="ATit3Car"/>
    <w:autoRedefine/>
    <w:rsid w:val="002704BF"/>
    <w:pPr>
      <w:shd w:val="clear" w:color="auto" w:fill="FFFFFF"/>
      <w:spacing w:before="150"/>
    </w:pPr>
    <w:rPr>
      <w:rFonts w:ascii="Segoe UI" w:hAnsi="Segoe UI" w:cs="Segoe UI"/>
      <w:i/>
      <w:iCs/>
      <w:color w:val="00CCFF"/>
      <w:sz w:val="20"/>
      <w:szCs w:val="22"/>
    </w:rPr>
  </w:style>
  <w:style w:type="character" w:customStyle="1" w:styleId="ATit3Car">
    <w:name w:val="A_Tit3 Car"/>
    <w:basedOn w:val="Ttulo3Car"/>
    <w:link w:val="ATit3"/>
    <w:rsid w:val="002704BF"/>
    <w:rPr>
      <w:rFonts w:ascii="Segoe UI" w:eastAsiaTheme="majorEastAsia" w:hAnsi="Segoe UI" w:cs="Segoe UI"/>
      <w:i/>
      <w:iCs/>
      <w:color w:val="00CCFF"/>
      <w:sz w:val="20"/>
      <w:szCs w:val="24"/>
      <w:shd w:val="clear" w:color="auto" w:fill="FFFFFF"/>
    </w:rPr>
  </w:style>
  <w:style w:type="character" w:styleId="Mencinsinresolver">
    <w:name w:val="Unresolved Mention"/>
    <w:basedOn w:val="Fuentedeprrafopredeter"/>
    <w:uiPriority w:val="99"/>
    <w:semiHidden/>
    <w:unhideWhenUsed/>
    <w:rsid w:val="00042545"/>
    <w:rPr>
      <w:color w:val="605E5C"/>
      <w:shd w:val="clear" w:color="auto" w:fill="E1DFDD"/>
    </w:rPr>
  </w:style>
  <w:style w:type="character" w:customStyle="1" w:styleId="Ttulo5Car">
    <w:name w:val="Título 5 Car"/>
    <w:basedOn w:val="Fuentedeprrafopredeter"/>
    <w:link w:val="Ttulo5"/>
    <w:uiPriority w:val="9"/>
    <w:rsid w:val="00570782"/>
    <w:rPr>
      <w:rFonts w:asciiTheme="majorHAnsi" w:eastAsiaTheme="majorEastAsia" w:hAnsiTheme="majorHAnsi" w:cstheme="majorBidi"/>
      <w:color w:val="002060"/>
    </w:rPr>
  </w:style>
  <w:style w:type="paragraph" w:customStyle="1" w:styleId="msonormal0">
    <w:name w:val="msonormal"/>
    <w:basedOn w:val="Normal"/>
    <w:rsid w:val="007633D4"/>
    <w:pPr>
      <w:spacing w:before="100" w:beforeAutospacing="1" w:after="100" w:afterAutospacing="1" w:line="240" w:lineRule="auto"/>
      <w:contextualSpacing w:val="0"/>
    </w:pPr>
    <w:rPr>
      <w:rFonts w:eastAsia="Times New Roman" w:cs="Segoe UI"/>
      <w:color w:val="auto"/>
      <w:sz w:val="24"/>
      <w:szCs w:val="24"/>
      <w:lang w:eastAsia="es-ES"/>
    </w:rPr>
  </w:style>
  <w:style w:type="paragraph" w:styleId="DireccinHTML">
    <w:name w:val="HTML Address"/>
    <w:basedOn w:val="Normal"/>
    <w:link w:val="DireccinHTMLCar"/>
    <w:uiPriority w:val="99"/>
    <w:semiHidden/>
    <w:unhideWhenUsed/>
    <w:rsid w:val="007633D4"/>
    <w:pPr>
      <w:spacing w:before="0" w:after="0" w:line="240" w:lineRule="auto"/>
      <w:contextualSpacing w:val="0"/>
    </w:pPr>
    <w:rPr>
      <w:rFonts w:eastAsia="Times New Roman" w:cs="Segoe UI"/>
      <w:i/>
      <w:iCs/>
      <w:color w:val="auto"/>
      <w:sz w:val="24"/>
      <w:szCs w:val="24"/>
      <w:lang w:eastAsia="es-ES"/>
    </w:rPr>
  </w:style>
  <w:style w:type="character" w:customStyle="1" w:styleId="DireccinHTMLCar">
    <w:name w:val="Dirección HTML Car"/>
    <w:basedOn w:val="Fuentedeprrafopredeter"/>
    <w:link w:val="DireccinHTML"/>
    <w:uiPriority w:val="99"/>
    <w:semiHidden/>
    <w:rsid w:val="007633D4"/>
    <w:rPr>
      <w:rFonts w:ascii="Segoe UI" w:eastAsia="Times New Roman" w:hAnsi="Segoe UI" w:cs="Segoe UI"/>
      <w:i/>
      <w:iCs/>
      <w:sz w:val="24"/>
      <w:szCs w:val="24"/>
      <w:lang w:eastAsia="es-ES"/>
    </w:rPr>
  </w:style>
  <w:style w:type="character" w:styleId="Textodelmarcadordeposicin">
    <w:name w:val="Placeholder Text"/>
    <w:basedOn w:val="Fuentedeprrafopredeter"/>
    <w:uiPriority w:val="99"/>
    <w:semiHidden/>
    <w:rsid w:val="0001782F"/>
    <w:rPr>
      <w:color w:val="808080"/>
    </w:rPr>
  </w:style>
  <w:style w:type="paragraph" w:customStyle="1" w:styleId="paragraph">
    <w:name w:val="paragraph"/>
    <w:basedOn w:val="Normal"/>
    <w:rsid w:val="000608DC"/>
    <w:pPr>
      <w:spacing w:before="100" w:beforeAutospacing="1" w:after="100" w:afterAutospacing="1" w:line="240" w:lineRule="auto"/>
      <w:contextualSpacing w:val="0"/>
    </w:pPr>
    <w:rPr>
      <w:rFonts w:eastAsia="Times New Roman" w:cs="Segoe UI"/>
      <w:color w:val="auto"/>
      <w:sz w:val="24"/>
      <w:szCs w:val="24"/>
      <w:lang w:eastAsia="es-ES"/>
    </w:rPr>
  </w:style>
  <w:style w:type="character" w:customStyle="1" w:styleId="normaltextrun">
    <w:name w:val="normaltextrun"/>
    <w:basedOn w:val="Fuentedeprrafopredeter"/>
    <w:rsid w:val="000608DC"/>
  </w:style>
  <w:style w:type="character" w:customStyle="1" w:styleId="eop">
    <w:name w:val="eop"/>
    <w:basedOn w:val="Fuentedeprrafopredeter"/>
    <w:rsid w:val="000608DC"/>
  </w:style>
  <w:style w:type="paragraph" w:customStyle="1" w:styleId="NormAz">
    <w:name w:val="NormAz"/>
    <w:basedOn w:val="Normal"/>
    <w:link w:val="NormAzCar"/>
    <w:rsid w:val="002704BF"/>
    <w:rPr>
      <w:color w:val="00CFEE"/>
      <w:lang w:eastAsia="es-ES"/>
    </w:rPr>
  </w:style>
  <w:style w:type="character" w:customStyle="1" w:styleId="NormAzCar">
    <w:name w:val="NormAz Car"/>
    <w:basedOn w:val="Fuentedeprrafopredeter"/>
    <w:link w:val="NormAz"/>
    <w:rsid w:val="002704BF"/>
    <w:rPr>
      <w:rFonts w:ascii="Segoe UI" w:hAnsi="Segoe UI"/>
      <w:color w:val="00CFEE"/>
      <w:lang w:eastAsia="es-ES"/>
    </w:rPr>
  </w:style>
  <w:style w:type="paragraph" w:styleId="Revisin">
    <w:name w:val="Revision"/>
    <w:hidden/>
    <w:uiPriority w:val="99"/>
    <w:semiHidden/>
    <w:rsid w:val="00AE4A03"/>
    <w:pPr>
      <w:spacing w:after="0" w:line="240" w:lineRule="auto"/>
    </w:pPr>
    <w:rPr>
      <w:rFonts w:ascii="Segoe UI" w:hAnsi="Segoe UI"/>
      <w:color w:val="262626" w:themeColor="text1" w:themeTint="D9"/>
    </w:rPr>
  </w:style>
  <w:style w:type="character" w:styleId="Refdecomentario">
    <w:name w:val="annotation reference"/>
    <w:basedOn w:val="Fuentedeprrafopredeter"/>
    <w:uiPriority w:val="99"/>
    <w:semiHidden/>
    <w:unhideWhenUsed/>
    <w:rsid w:val="00AE4A03"/>
    <w:rPr>
      <w:sz w:val="16"/>
      <w:szCs w:val="16"/>
    </w:rPr>
  </w:style>
  <w:style w:type="paragraph" w:customStyle="1" w:styleId="ATtulo1">
    <w:name w:val="A_Título_1"/>
    <w:basedOn w:val="ATitulo1"/>
    <w:link w:val="ATtulo1Car"/>
    <w:qFormat/>
    <w:rsid w:val="00570782"/>
    <w:pPr>
      <w:jc w:val="left"/>
    </w:pPr>
    <w:rPr>
      <w:b w:val="0"/>
      <w:bCs/>
      <w:color w:val="002060"/>
    </w:rPr>
  </w:style>
  <w:style w:type="character" w:customStyle="1" w:styleId="ATtulo1Car">
    <w:name w:val="A_Título_1 Car"/>
    <w:basedOn w:val="ATitulo1Car"/>
    <w:link w:val="ATtulo1"/>
    <w:rsid w:val="00570782"/>
    <w:rPr>
      <w:rFonts w:ascii="Segoe UI" w:eastAsia="Century Gothic" w:hAnsi="Segoe UI" w:cs="Segoe UI"/>
      <w:b w:val="0"/>
      <w:bCs/>
      <w:color w:val="002060"/>
      <w:sz w:val="28"/>
      <w:szCs w:val="36"/>
      <w:lang w:eastAsia="es-ES"/>
    </w:rPr>
  </w:style>
  <w:style w:type="paragraph" w:customStyle="1" w:styleId="Textonormal">
    <w:name w:val="Texto normal"/>
    <w:basedOn w:val="Normal"/>
    <w:link w:val="TextonormalCar"/>
    <w:qFormat/>
    <w:rsid w:val="009E07A2"/>
    <w:pPr>
      <w:jc w:val="both"/>
    </w:pPr>
    <w:rPr>
      <w:rFonts w:cs="Segoe UI"/>
    </w:rPr>
  </w:style>
  <w:style w:type="paragraph" w:customStyle="1" w:styleId="Textoazulnormal">
    <w:name w:val="Texto azul normal"/>
    <w:basedOn w:val="Normal"/>
    <w:link w:val="TextoazulnormalCar"/>
    <w:qFormat/>
    <w:rsid w:val="009E07A2"/>
    <w:pPr>
      <w:jc w:val="both"/>
    </w:pPr>
    <w:rPr>
      <w:rFonts w:cs="Segoe UI"/>
      <w:color w:val="002060"/>
      <w:shd w:val="clear" w:color="auto" w:fill="FFFFFF"/>
    </w:rPr>
  </w:style>
  <w:style w:type="character" w:customStyle="1" w:styleId="TextonormalCar">
    <w:name w:val="Texto normal Car"/>
    <w:basedOn w:val="Fuentedeprrafopredeter"/>
    <w:link w:val="Textonormal"/>
    <w:rsid w:val="009E07A2"/>
    <w:rPr>
      <w:rFonts w:ascii="Segoe UI" w:hAnsi="Segoe UI" w:cs="Segoe UI"/>
      <w:color w:val="262626" w:themeColor="text1" w:themeTint="D9"/>
    </w:rPr>
  </w:style>
  <w:style w:type="character" w:customStyle="1" w:styleId="TextoazulnormalCar">
    <w:name w:val="Texto azul normal Car"/>
    <w:basedOn w:val="Fuentedeprrafopredeter"/>
    <w:link w:val="Textoazulnormal"/>
    <w:rsid w:val="009E07A2"/>
    <w:rPr>
      <w:rFonts w:ascii="Segoe UI" w:hAnsi="Segoe UI" w:cs="Segoe UI"/>
      <w:color w:val="0020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18400">
      <w:bodyDiv w:val="1"/>
      <w:marLeft w:val="0"/>
      <w:marRight w:val="0"/>
      <w:marTop w:val="0"/>
      <w:marBottom w:val="0"/>
      <w:divBdr>
        <w:top w:val="none" w:sz="0" w:space="0" w:color="auto"/>
        <w:left w:val="none" w:sz="0" w:space="0" w:color="auto"/>
        <w:bottom w:val="none" w:sz="0" w:space="0" w:color="auto"/>
        <w:right w:val="none" w:sz="0" w:space="0" w:color="auto"/>
      </w:divBdr>
    </w:div>
    <w:div w:id="87240768">
      <w:bodyDiv w:val="1"/>
      <w:marLeft w:val="0"/>
      <w:marRight w:val="0"/>
      <w:marTop w:val="0"/>
      <w:marBottom w:val="0"/>
      <w:divBdr>
        <w:top w:val="none" w:sz="0" w:space="0" w:color="auto"/>
        <w:left w:val="none" w:sz="0" w:space="0" w:color="auto"/>
        <w:bottom w:val="none" w:sz="0" w:space="0" w:color="auto"/>
        <w:right w:val="none" w:sz="0" w:space="0" w:color="auto"/>
      </w:divBdr>
    </w:div>
    <w:div w:id="104540922">
      <w:bodyDiv w:val="1"/>
      <w:marLeft w:val="0"/>
      <w:marRight w:val="0"/>
      <w:marTop w:val="0"/>
      <w:marBottom w:val="0"/>
      <w:divBdr>
        <w:top w:val="none" w:sz="0" w:space="0" w:color="auto"/>
        <w:left w:val="none" w:sz="0" w:space="0" w:color="auto"/>
        <w:bottom w:val="none" w:sz="0" w:space="0" w:color="auto"/>
        <w:right w:val="none" w:sz="0" w:space="0" w:color="auto"/>
      </w:divBdr>
    </w:div>
    <w:div w:id="171335738">
      <w:bodyDiv w:val="1"/>
      <w:marLeft w:val="0"/>
      <w:marRight w:val="0"/>
      <w:marTop w:val="0"/>
      <w:marBottom w:val="0"/>
      <w:divBdr>
        <w:top w:val="none" w:sz="0" w:space="0" w:color="auto"/>
        <w:left w:val="none" w:sz="0" w:space="0" w:color="auto"/>
        <w:bottom w:val="none" w:sz="0" w:space="0" w:color="auto"/>
        <w:right w:val="none" w:sz="0" w:space="0" w:color="auto"/>
      </w:divBdr>
    </w:div>
    <w:div w:id="210659129">
      <w:bodyDiv w:val="1"/>
      <w:marLeft w:val="0"/>
      <w:marRight w:val="0"/>
      <w:marTop w:val="0"/>
      <w:marBottom w:val="0"/>
      <w:divBdr>
        <w:top w:val="none" w:sz="0" w:space="0" w:color="auto"/>
        <w:left w:val="none" w:sz="0" w:space="0" w:color="auto"/>
        <w:bottom w:val="none" w:sz="0" w:space="0" w:color="auto"/>
        <w:right w:val="none" w:sz="0" w:space="0" w:color="auto"/>
      </w:divBdr>
      <w:divsChild>
        <w:div w:id="10594023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9039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3780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7920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22044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7713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5650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68193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7072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6111700">
      <w:bodyDiv w:val="1"/>
      <w:marLeft w:val="0"/>
      <w:marRight w:val="0"/>
      <w:marTop w:val="0"/>
      <w:marBottom w:val="0"/>
      <w:divBdr>
        <w:top w:val="none" w:sz="0" w:space="0" w:color="auto"/>
        <w:left w:val="none" w:sz="0" w:space="0" w:color="auto"/>
        <w:bottom w:val="none" w:sz="0" w:space="0" w:color="auto"/>
        <w:right w:val="none" w:sz="0" w:space="0" w:color="auto"/>
      </w:divBdr>
    </w:div>
    <w:div w:id="381439351">
      <w:bodyDiv w:val="1"/>
      <w:marLeft w:val="0"/>
      <w:marRight w:val="0"/>
      <w:marTop w:val="0"/>
      <w:marBottom w:val="0"/>
      <w:divBdr>
        <w:top w:val="none" w:sz="0" w:space="0" w:color="auto"/>
        <w:left w:val="none" w:sz="0" w:space="0" w:color="auto"/>
        <w:bottom w:val="none" w:sz="0" w:space="0" w:color="auto"/>
        <w:right w:val="none" w:sz="0" w:space="0" w:color="auto"/>
      </w:divBdr>
    </w:div>
    <w:div w:id="393549430">
      <w:bodyDiv w:val="1"/>
      <w:marLeft w:val="0"/>
      <w:marRight w:val="0"/>
      <w:marTop w:val="0"/>
      <w:marBottom w:val="0"/>
      <w:divBdr>
        <w:top w:val="none" w:sz="0" w:space="0" w:color="auto"/>
        <w:left w:val="none" w:sz="0" w:space="0" w:color="auto"/>
        <w:bottom w:val="none" w:sz="0" w:space="0" w:color="auto"/>
        <w:right w:val="none" w:sz="0" w:space="0" w:color="auto"/>
      </w:divBdr>
    </w:div>
    <w:div w:id="423457605">
      <w:bodyDiv w:val="1"/>
      <w:marLeft w:val="0"/>
      <w:marRight w:val="0"/>
      <w:marTop w:val="0"/>
      <w:marBottom w:val="0"/>
      <w:divBdr>
        <w:top w:val="none" w:sz="0" w:space="0" w:color="auto"/>
        <w:left w:val="none" w:sz="0" w:space="0" w:color="auto"/>
        <w:bottom w:val="none" w:sz="0" w:space="0" w:color="auto"/>
        <w:right w:val="none" w:sz="0" w:space="0" w:color="auto"/>
      </w:divBdr>
    </w:div>
    <w:div w:id="471603399">
      <w:bodyDiv w:val="1"/>
      <w:marLeft w:val="0"/>
      <w:marRight w:val="0"/>
      <w:marTop w:val="0"/>
      <w:marBottom w:val="0"/>
      <w:divBdr>
        <w:top w:val="none" w:sz="0" w:space="0" w:color="auto"/>
        <w:left w:val="none" w:sz="0" w:space="0" w:color="auto"/>
        <w:bottom w:val="none" w:sz="0" w:space="0" w:color="auto"/>
        <w:right w:val="none" w:sz="0" w:space="0" w:color="auto"/>
      </w:divBdr>
    </w:div>
    <w:div w:id="557672914">
      <w:bodyDiv w:val="1"/>
      <w:marLeft w:val="0"/>
      <w:marRight w:val="0"/>
      <w:marTop w:val="0"/>
      <w:marBottom w:val="0"/>
      <w:divBdr>
        <w:top w:val="none" w:sz="0" w:space="0" w:color="auto"/>
        <w:left w:val="none" w:sz="0" w:space="0" w:color="auto"/>
        <w:bottom w:val="none" w:sz="0" w:space="0" w:color="auto"/>
        <w:right w:val="none" w:sz="0" w:space="0" w:color="auto"/>
      </w:divBdr>
    </w:div>
    <w:div w:id="775826660">
      <w:bodyDiv w:val="1"/>
      <w:marLeft w:val="0"/>
      <w:marRight w:val="0"/>
      <w:marTop w:val="0"/>
      <w:marBottom w:val="0"/>
      <w:divBdr>
        <w:top w:val="none" w:sz="0" w:space="0" w:color="auto"/>
        <w:left w:val="none" w:sz="0" w:space="0" w:color="auto"/>
        <w:bottom w:val="none" w:sz="0" w:space="0" w:color="auto"/>
        <w:right w:val="none" w:sz="0" w:space="0" w:color="auto"/>
      </w:divBdr>
    </w:div>
    <w:div w:id="787697029">
      <w:bodyDiv w:val="1"/>
      <w:marLeft w:val="0"/>
      <w:marRight w:val="0"/>
      <w:marTop w:val="0"/>
      <w:marBottom w:val="0"/>
      <w:divBdr>
        <w:top w:val="none" w:sz="0" w:space="0" w:color="auto"/>
        <w:left w:val="none" w:sz="0" w:space="0" w:color="auto"/>
        <w:bottom w:val="none" w:sz="0" w:space="0" w:color="auto"/>
        <w:right w:val="none" w:sz="0" w:space="0" w:color="auto"/>
      </w:divBdr>
    </w:div>
    <w:div w:id="899443357">
      <w:bodyDiv w:val="1"/>
      <w:marLeft w:val="0"/>
      <w:marRight w:val="0"/>
      <w:marTop w:val="0"/>
      <w:marBottom w:val="0"/>
      <w:divBdr>
        <w:top w:val="none" w:sz="0" w:space="0" w:color="auto"/>
        <w:left w:val="none" w:sz="0" w:space="0" w:color="auto"/>
        <w:bottom w:val="none" w:sz="0" w:space="0" w:color="auto"/>
        <w:right w:val="none" w:sz="0" w:space="0" w:color="auto"/>
      </w:divBdr>
      <w:divsChild>
        <w:div w:id="1768384436">
          <w:marLeft w:val="0"/>
          <w:marRight w:val="0"/>
          <w:marTop w:val="0"/>
          <w:marBottom w:val="0"/>
          <w:divBdr>
            <w:top w:val="single" w:sz="6" w:space="12" w:color="F3F3F3"/>
            <w:left w:val="none" w:sz="0" w:space="0" w:color="auto"/>
            <w:bottom w:val="none" w:sz="0" w:space="0" w:color="auto"/>
            <w:right w:val="none" w:sz="0" w:space="0" w:color="auto"/>
          </w:divBdr>
          <w:divsChild>
            <w:div w:id="36204829">
              <w:marLeft w:val="0"/>
              <w:marRight w:val="0"/>
              <w:marTop w:val="90"/>
              <w:marBottom w:val="0"/>
              <w:divBdr>
                <w:top w:val="none" w:sz="0" w:space="0" w:color="auto"/>
                <w:left w:val="none" w:sz="0" w:space="0" w:color="auto"/>
                <w:bottom w:val="none" w:sz="0" w:space="0" w:color="auto"/>
                <w:right w:val="none" w:sz="0" w:space="0" w:color="auto"/>
              </w:divBdr>
            </w:div>
            <w:div w:id="127554263">
              <w:marLeft w:val="0"/>
              <w:marRight w:val="0"/>
              <w:marTop w:val="0"/>
              <w:marBottom w:val="0"/>
              <w:divBdr>
                <w:top w:val="none" w:sz="0" w:space="0" w:color="auto"/>
                <w:left w:val="none" w:sz="0" w:space="0" w:color="auto"/>
                <w:bottom w:val="none" w:sz="0" w:space="0" w:color="auto"/>
                <w:right w:val="none" w:sz="0" w:space="0" w:color="auto"/>
              </w:divBdr>
            </w:div>
            <w:div w:id="294415200">
              <w:marLeft w:val="0"/>
              <w:marRight w:val="0"/>
              <w:marTop w:val="0"/>
              <w:marBottom w:val="0"/>
              <w:divBdr>
                <w:top w:val="none" w:sz="0" w:space="0" w:color="auto"/>
                <w:left w:val="none" w:sz="0" w:space="0" w:color="auto"/>
                <w:bottom w:val="none" w:sz="0" w:space="0" w:color="auto"/>
                <w:right w:val="none" w:sz="0" w:space="0" w:color="auto"/>
              </w:divBdr>
            </w:div>
          </w:divsChild>
        </w:div>
        <w:div w:id="641926543">
          <w:marLeft w:val="0"/>
          <w:marRight w:val="0"/>
          <w:marTop w:val="0"/>
          <w:marBottom w:val="0"/>
          <w:divBdr>
            <w:top w:val="single" w:sz="6" w:space="12" w:color="F3F3F3"/>
            <w:left w:val="none" w:sz="0" w:space="0" w:color="auto"/>
            <w:bottom w:val="none" w:sz="0" w:space="0" w:color="auto"/>
            <w:right w:val="none" w:sz="0" w:space="0" w:color="auto"/>
          </w:divBdr>
          <w:divsChild>
            <w:div w:id="2060401370">
              <w:marLeft w:val="0"/>
              <w:marRight w:val="0"/>
              <w:marTop w:val="90"/>
              <w:marBottom w:val="0"/>
              <w:divBdr>
                <w:top w:val="none" w:sz="0" w:space="0" w:color="auto"/>
                <w:left w:val="none" w:sz="0" w:space="0" w:color="auto"/>
                <w:bottom w:val="none" w:sz="0" w:space="0" w:color="auto"/>
                <w:right w:val="none" w:sz="0" w:space="0" w:color="auto"/>
              </w:divBdr>
            </w:div>
            <w:div w:id="1159929720">
              <w:marLeft w:val="0"/>
              <w:marRight w:val="0"/>
              <w:marTop w:val="0"/>
              <w:marBottom w:val="0"/>
              <w:divBdr>
                <w:top w:val="none" w:sz="0" w:space="0" w:color="auto"/>
                <w:left w:val="none" w:sz="0" w:space="0" w:color="auto"/>
                <w:bottom w:val="none" w:sz="0" w:space="0" w:color="auto"/>
                <w:right w:val="none" w:sz="0" w:space="0" w:color="auto"/>
              </w:divBdr>
            </w:div>
            <w:div w:id="1221356756">
              <w:marLeft w:val="0"/>
              <w:marRight w:val="0"/>
              <w:marTop w:val="0"/>
              <w:marBottom w:val="0"/>
              <w:divBdr>
                <w:top w:val="none" w:sz="0" w:space="0" w:color="auto"/>
                <w:left w:val="none" w:sz="0" w:space="0" w:color="auto"/>
                <w:bottom w:val="none" w:sz="0" w:space="0" w:color="auto"/>
                <w:right w:val="none" w:sz="0" w:space="0" w:color="auto"/>
              </w:divBdr>
            </w:div>
          </w:divsChild>
        </w:div>
        <w:div w:id="210194901">
          <w:marLeft w:val="0"/>
          <w:marRight w:val="0"/>
          <w:marTop w:val="0"/>
          <w:marBottom w:val="0"/>
          <w:divBdr>
            <w:top w:val="single" w:sz="6" w:space="12" w:color="F3F3F3"/>
            <w:left w:val="none" w:sz="0" w:space="0" w:color="auto"/>
            <w:bottom w:val="none" w:sz="0" w:space="0" w:color="auto"/>
            <w:right w:val="none" w:sz="0" w:space="0" w:color="auto"/>
          </w:divBdr>
          <w:divsChild>
            <w:div w:id="993801135">
              <w:marLeft w:val="0"/>
              <w:marRight w:val="0"/>
              <w:marTop w:val="90"/>
              <w:marBottom w:val="0"/>
              <w:divBdr>
                <w:top w:val="none" w:sz="0" w:space="0" w:color="auto"/>
                <w:left w:val="none" w:sz="0" w:space="0" w:color="auto"/>
                <w:bottom w:val="none" w:sz="0" w:space="0" w:color="auto"/>
                <w:right w:val="none" w:sz="0" w:space="0" w:color="auto"/>
              </w:divBdr>
            </w:div>
            <w:div w:id="1508056479">
              <w:marLeft w:val="0"/>
              <w:marRight w:val="0"/>
              <w:marTop w:val="0"/>
              <w:marBottom w:val="0"/>
              <w:divBdr>
                <w:top w:val="none" w:sz="0" w:space="0" w:color="auto"/>
                <w:left w:val="none" w:sz="0" w:space="0" w:color="auto"/>
                <w:bottom w:val="none" w:sz="0" w:space="0" w:color="auto"/>
                <w:right w:val="none" w:sz="0" w:space="0" w:color="auto"/>
              </w:divBdr>
            </w:div>
            <w:div w:id="1982032186">
              <w:marLeft w:val="0"/>
              <w:marRight w:val="0"/>
              <w:marTop w:val="0"/>
              <w:marBottom w:val="0"/>
              <w:divBdr>
                <w:top w:val="none" w:sz="0" w:space="0" w:color="auto"/>
                <w:left w:val="none" w:sz="0" w:space="0" w:color="auto"/>
                <w:bottom w:val="none" w:sz="0" w:space="0" w:color="auto"/>
                <w:right w:val="none" w:sz="0" w:space="0" w:color="auto"/>
              </w:divBdr>
            </w:div>
          </w:divsChild>
        </w:div>
        <w:div w:id="278149885">
          <w:marLeft w:val="0"/>
          <w:marRight w:val="0"/>
          <w:marTop w:val="0"/>
          <w:marBottom w:val="0"/>
          <w:divBdr>
            <w:top w:val="single" w:sz="6" w:space="12" w:color="F3F3F3"/>
            <w:left w:val="none" w:sz="0" w:space="0" w:color="auto"/>
            <w:bottom w:val="none" w:sz="0" w:space="0" w:color="auto"/>
            <w:right w:val="none" w:sz="0" w:space="0" w:color="auto"/>
          </w:divBdr>
          <w:divsChild>
            <w:div w:id="2002006924">
              <w:marLeft w:val="0"/>
              <w:marRight w:val="0"/>
              <w:marTop w:val="90"/>
              <w:marBottom w:val="0"/>
              <w:divBdr>
                <w:top w:val="none" w:sz="0" w:space="0" w:color="auto"/>
                <w:left w:val="none" w:sz="0" w:space="0" w:color="auto"/>
                <w:bottom w:val="none" w:sz="0" w:space="0" w:color="auto"/>
                <w:right w:val="none" w:sz="0" w:space="0" w:color="auto"/>
              </w:divBdr>
            </w:div>
            <w:div w:id="566116216">
              <w:marLeft w:val="0"/>
              <w:marRight w:val="0"/>
              <w:marTop w:val="0"/>
              <w:marBottom w:val="0"/>
              <w:divBdr>
                <w:top w:val="none" w:sz="0" w:space="0" w:color="auto"/>
                <w:left w:val="none" w:sz="0" w:space="0" w:color="auto"/>
                <w:bottom w:val="none" w:sz="0" w:space="0" w:color="auto"/>
                <w:right w:val="none" w:sz="0" w:space="0" w:color="auto"/>
              </w:divBdr>
            </w:div>
            <w:div w:id="195391993">
              <w:marLeft w:val="0"/>
              <w:marRight w:val="0"/>
              <w:marTop w:val="0"/>
              <w:marBottom w:val="0"/>
              <w:divBdr>
                <w:top w:val="none" w:sz="0" w:space="0" w:color="auto"/>
                <w:left w:val="none" w:sz="0" w:space="0" w:color="auto"/>
                <w:bottom w:val="none" w:sz="0" w:space="0" w:color="auto"/>
                <w:right w:val="none" w:sz="0" w:space="0" w:color="auto"/>
              </w:divBdr>
            </w:div>
          </w:divsChild>
        </w:div>
        <w:div w:id="545945180">
          <w:marLeft w:val="0"/>
          <w:marRight w:val="0"/>
          <w:marTop w:val="0"/>
          <w:marBottom w:val="0"/>
          <w:divBdr>
            <w:top w:val="single" w:sz="6" w:space="12" w:color="F3F3F3"/>
            <w:left w:val="none" w:sz="0" w:space="0" w:color="auto"/>
            <w:bottom w:val="none" w:sz="0" w:space="0" w:color="auto"/>
            <w:right w:val="none" w:sz="0" w:space="0" w:color="auto"/>
          </w:divBdr>
          <w:divsChild>
            <w:div w:id="380444065">
              <w:marLeft w:val="0"/>
              <w:marRight w:val="0"/>
              <w:marTop w:val="90"/>
              <w:marBottom w:val="0"/>
              <w:divBdr>
                <w:top w:val="none" w:sz="0" w:space="0" w:color="auto"/>
                <w:left w:val="none" w:sz="0" w:space="0" w:color="auto"/>
                <w:bottom w:val="none" w:sz="0" w:space="0" w:color="auto"/>
                <w:right w:val="none" w:sz="0" w:space="0" w:color="auto"/>
              </w:divBdr>
            </w:div>
            <w:div w:id="1257901279">
              <w:marLeft w:val="0"/>
              <w:marRight w:val="0"/>
              <w:marTop w:val="0"/>
              <w:marBottom w:val="0"/>
              <w:divBdr>
                <w:top w:val="none" w:sz="0" w:space="0" w:color="auto"/>
                <w:left w:val="none" w:sz="0" w:space="0" w:color="auto"/>
                <w:bottom w:val="none" w:sz="0" w:space="0" w:color="auto"/>
                <w:right w:val="none" w:sz="0" w:space="0" w:color="auto"/>
              </w:divBdr>
            </w:div>
            <w:div w:id="1273779233">
              <w:marLeft w:val="0"/>
              <w:marRight w:val="0"/>
              <w:marTop w:val="0"/>
              <w:marBottom w:val="0"/>
              <w:divBdr>
                <w:top w:val="none" w:sz="0" w:space="0" w:color="auto"/>
                <w:left w:val="none" w:sz="0" w:space="0" w:color="auto"/>
                <w:bottom w:val="none" w:sz="0" w:space="0" w:color="auto"/>
                <w:right w:val="none" w:sz="0" w:space="0" w:color="auto"/>
              </w:divBdr>
            </w:div>
          </w:divsChild>
        </w:div>
        <w:div w:id="2119786585">
          <w:marLeft w:val="0"/>
          <w:marRight w:val="0"/>
          <w:marTop w:val="0"/>
          <w:marBottom w:val="0"/>
          <w:divBdr>
            <w:top w:val="single" w:sz="6" w:space="12" w:color="F3F3F3"/>
            <w:left w:val="none" w:sz="0" w:space="0" w:color="auto"/>
            <w:bottom w:val="none" w:sz="0" w:space="0" w:color="auto"/>
            <w:right w:val="none" w:sz="0" w:space="0" w:color="auto"/>
          </w:divBdr>
          <w:divsChild>
            <w:div w:id="1208948921">
              <w:marLeft w:val="0"/>
              <w:marRight w:val="0"/>
              <w:marTop w:val="90"/>
              <w:marBottom w:val="0"/>
              <w:divBdr>
                <w:top w:val="none" w:sz="0" w:space="0" w:color="auto"/>
                <w:left w:val="none" w:sz="0" w:space="0" w:color="auto"/>
                <w:bottom w:val="none" w:sz="0" w:space="0" w:color="auto"/>
                <w:right w:val="none" w:sz="0" w:space="0" w:color="auto"/>
              </w:divBdr>
            </w:div>
            <w:div w:id="247662866">
              <w:marLeft w:val="0"/>
              <w:marRight w:val="0"/>
              <w:marTop w:val="0"/>
              <w:marBottom w:val="0"/>
              <w:divBdr>
                <w:top w:val="none" w:sz="0" w:space="0" w:color="auto"/>
                <w:left w:val="none" w:sz="0" w:space="0" w:color="auto"/>
                <w:bottom w:val="none" w:sz="0" w:space="0" w:color="auto"/>
                <w:right w:val="none" w:sz="0" w:space="0" w:color="auto"/>
              </w:divBdr>
            </w:div>
            <w:div w:id="293877503">
              <w:marLeft w:val="0"/>
              <w:marRight w:val="0"/>
              <w:marTop w:val="0"/>
              <w:marBottom w:val="0"/>
              <w:divBdr>
                <w:top w:val="none" w:sz="0" w:space="0" w:color="auto"/>
                <w:left w:val="none" w:sz="0" w:space="0" w:color="auto"/>
                <w:bottom w:val="none" w:sz="0" w:space="0" w:color="auto"/>
                <w:right w:val="none" w:sz="0" w:space="0" w:color="auto"/>
              </w:divBdr>
            </w:div>
          </w:divsChild>
        </w:div>
        <w:div w:id="1929776583">
          <w:marLeft w:val="0"/>
          <w:marRight w:val="0"/>
          <w:marTop w:val="0"/>
          <w:marBottom w:val="0"/>
          <w:divBdr>
            <w:top w:val="single" w:sz="6" w:space="12" w:color="F3F3F3"/>
            <w:left w:val="none" w:sz="0" w:space="0" w:color="auto"/>
            <w:bottom w:val="none" w:sz="0" w:space="0" w:color="auto"/>
            <w:right w:val="none" w:sz="0" w:space="0" w:color="auto"/>
          </w:divBdr>
          <w:divsChild>
            <w:div w:id="1837919138">
              <w:marLeft w:val="0"/>
              <w:marRight w:val="0"/>
              <w:marTop w:val="90"/>
              <w:marBottom w:val="0"/>
              <w:divBdr>
                <w:top w:val="none" w:sz="0" w:space="0" w:color="auto"/>
                <w:left w:val="none" w:sz="0" w:space="0" w:color="auto"/>
                <w:bottom w:val="none" w:sz="0" w:space="0" w:color="auto"/>
                <w:right w:val="none" w:sz="0" w:space="0" w:color="auto"/>
              </w:divBdr>
            </w:div>
            <w:div w:id="1542286948">
              <w:marLeft w:val="0"/>
              <w:marRight w:val="0"/>
              <w:marTop w:val="0"/>
              <w:marBottom w:val="0"/>
              <w:divBdr>
                <w:top w:val="none" w:sz="0" w:space="0" w:color="auto"/>
                <w:left w:val="none" w:sz="0" w:space="0" w:color="auto"/>
                <w:bottom w:val="none" w:sz="0" w:space="0" w:color="auto"/>
                <w:right w:val="none" w:sz="0" w:space="0" w:color="auto"/>
              </w:divBdr>
            </w:div>
            <w:div w:id="409278515">
              <w:marLeft w:val="0"/>
              <w:marRight w:val="0"/>
              <w:marTop w:val="0"/>
              <w:marBottom w:val="0"/>
              <w:divBdr>
                <w:top w:val="none" w:sz="0" w:space="0" w:color="auto"/>
                <w:left w:val="none" w:sz="0" w:space="0" w:color="auto"/>
                <w:bottom w:val="none" w:sz="0" w:space="0" w:color="auto"/>
                <w:right w:val="none" w:sz="0" w:space="0" w:color="auto"/>
              </w:divBdr>
            </w:div>
          </w:divsChild>
        </w:div>
        <w:div w:id="1794473043">
          <w:marLeft w:val="0"/>
          <w:marRight w:val="0"/>
          <w:marTop w:val="0"/>
          <w:marBottom w:val="0"/>
          <w:divBdr>
            <w:top w:val="single" w:sz="6" w:space="12" w:color="F3F3F3"/>
            <w:left w:val="none" w:sz="0" w:space="0" w:color="auto"/>
            <w:bottom w:val="none" w:sz="0" w:space="0" w:color="auto"/>
            <w:right w:val="none" w:sz="0" w:space="0" w:color="auto"/>
          </w:divBdr>
          <w:divsChild>
            <w:div w:id="398402753">
              <w:marLeft w:val="0"/>
              <w:marRight w:val="0"/>
              <w:marTop w:val="90"/>
              <w:marBottom w:val="0"/>
              <w:divBdr>
                <w:top w:val="none" w:sz="0" w:space="0" w:color="auto"/>
                <w:left w:val="none" w:sz="0" w:space="0" w:color="auto"/>
                <w:bottom w:val="none" w:sz="0" w:space="0" w:color="auto"/>
                <w:right w:val="none" w:sz="0" w:space="0" w:color="auto"/>
              </w:divBdr>
            </w:div>
            <w:div w:id="596208735">
              <w:marLeft w:val="0"/>
              <w:marRight w:val="0"/>
              <w:marTop w:val="0"/>
              <w:marBottom w:val="0"/>
              <w:divBdr>
                <w:top w:val="none" w:sz="0" w:space="0" w:color="auto"/>
                <w:left w:val="none" w:sz="0" w:space="0" w:color="auto"/>
                <w:bottom w:val="none" w:sz="0" w:space="0" w:color="auto"/>
                <w:right w:val="none" w:sz="0" w:space="0" w:color="auto"/>
              </w:divBdr>
            </w:div>
            <w:div w:id="309094630">
              <w:marLeft w:val="0"/>
              <w:marRight w:val="0"/>
              <w:marTop w:val="0"/>
              <w:marBottom w:val="0"/>
              <w:divBdr>
                <w:top w:val="none" w:sz="0" w:space="0" w:color="auto"/>
                <w:left w:val="none" w:sz="0" w:space="0" w:color="auto"/>
                <w:bottom w:val="none" w:sz="0" w:space="0" w:color="auto"/>
                <w:right w:val="none" w:sz="0" w:space="0" w:color="auto"/>
              </w:divBdr>
            </w:div>
          </w:divsChild>
        </w:div>
        <w:div w:id="30961959">
          <w:marLeft w:val="0"/>
          <w:marRight w:val="0"/>
          <w:marTop w:val="0"/>
          <w:marBottom w:val="0"/>
          <w:divBdr>
            <w:top w:val="single" w:sz="6" w:space="12" w:color="F3F3F3"/>
            <w:left w:val="none" w:sz="0" w:space="0" w:color="auto"/>
            <w:bottom w:val="none" w:sz="0" w:space="0" w:color="auto"/>
            <w:right w:val="none" w:sz="0" w:space="0" w:color="auto"/>
          </w:divBdr>
          <w:divsChild>
            <w:div w:id="813763975">
              <w:marLeft w:val="0"/>
              <w:marRight w:val="0"/>
              <w:marTop w:val="90"/>
              <w:marBottom w:val="0"/>
              <w:divBdr>
                <w:top w:val="none" w:sz="0" w:space="0" w:color="auto"/>
                <w:left w:val="none" w:sz="0" w:space="0" w:color="auto"/>
                <w:bottom w:val="none" w:sz="0" w:space="0" w:color="auto"/>
                <w:right w:val="none" w:sz="0" w:space="0" w:color="auto"/>
              </w:divBdr>
            </w:div>
            <w:div w:id="117648753">
              <w:marLeft w:val="0"/>
              <w:marRight w:val="0"/>
              <w:marTop w:val="0"/>
              <w:marBottom w:val="0"/>
              <w:divBdr>
                <w:top w:val="none" w:sz="0" w:space="0" w:color="auto"/>
                <w:left w:val="none" w:sz="0" w:space="0" w:color="auto"/>
                <w:bottom w:val="none" w:sz="0" w:space="0" w:color="auto"/>
                <w:right w:val="none" w:sz="0" w:space="0" w:color="auto"/>
              </w:divBdr>
            </w:div>
            <w:div w:id="1282153327">
              <w:marLeft w:val="0"/>
              <w:marRight w:val="0"/>
              <w:marTop w:val="0"/>
              <w:marBottom w:val="0"/>
              <w:divBdr>
                <w:top w:val="none" w:sz="0" w:space="0" w:color="auto"/>
                <w:left w:val="none" w:sz="0" w:space="0" w:color="auto"/>
                <w:bottom w:val="none" w:sz="0" w:space="0" w:color="auto"/>
                <w:right w:val="none" w:sz="0" w:space="0" w:color="auto"/>
              </w:divBdr>
            </w:div>
          </w:divsChild>
        </w:div>
        <w:div w:id="378632365">
          <w:marLeft w:val="0"/>
          <w:marRight w:val="0"/>
          <w:marTop w:val="0"/>
          <w:marBottom w:val="0"/>
          <w:divBdr>
            <w:top w:val="single" w:sz="6" w:space="12" w:color="F3F3F3"/>
            <w:left w:val="none" w:sz="0" w:space="0" w:color="auto"/>
            <w:bottom w:val="none" w:sz="0" w:space="0" w:color="auto"/>
            <w:right w:val="none" w:sz="0" w:space="0" w:color="auto"/>
          </w:divBdr>
          <w:divsChild>
            <w:div w:id="533271639">
              <w:marLeft w:val="0"/>
              <w:marRight w:val="0"/>
              <w:marTop w:val="90"/>
              <w:marBottom w:val="0"/>
              <w:divBdr>
                <w:top w:val="none" w:sz="0" w:space="0" w:color="auto"/>
                <w:left w:val="none" w:sz="0" w:space="0" w:color="auto"/>
                <w:bottom w:val="none" w:sz="0" w:space="0" w:color="auto"/>
                <w:right w:val="none" w:sz="0" w:space="0" w:color="auto"/>
              </w:divBdr>
            </w:div>
            <w:div w:id="1603293137">
              <w:marLeft w:val="0"/>
              <w:marRight w:val="0"/>
              <w:marTop w:val="0"/>
              <w:marBottom w:val="0"/>
              <w:divBdr>
                <w:top w:val="none" w:sz="0" w:space="0" w:color="auto"/>
                <w:left w:val="none" w:sz="0" w:space="0" w:color="auto"/>
                <w:bottom w:val="none" w:sz="0" w:space="0" w:color="auto"/>
                <w:right w:val="none" w:sz="0" w:space="0" w:color="auto"/>
              </w:divBdr>
            </w:div>
            <w:div w:id="87739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92014">
      <w:bodyDiv w:val="1"/>
      <w:marLeft w:val="0"/>
      <w:marRight w:val="0"/>
      <w:marTop w:val="0"/>
      <w:marBottom w:val="0"/>
      <w:divBdr>
        <w:top w:val="none" w:sz="0" w:space="0" w:color="auto"/>
        <w:left w:val="none" w:sz="0" w:space="0" w:color="auto"/>
        <w:bottom w:val="none" w:sz="0" w:space="0" w:color="auto"/>
        <w:right w:val="none" w:sz="0" w:space="0" w:color="auto"/>
      </w:divBdr>
    </w:div>
    <w:div w:id="982661187">
      <w:bodyDiv w:val="1"/>
      <w:marLeft w:val="0"/>
      <w:marRight w:val="0"/>
      <w:marTop w:val="0"/>
      <w:marBottom w:val="0"/>
      <w:divBdr>
        <w:top w:val="none" w:sz="0" w:space="0" w:color="auto"/>
        <w:left w:val="none" w:sz="0" w:space="0" w:color="auto"/>
        <w:bottom w:val="none" w:sz="0" w:space="0" w:color="auto"/>
        <w:right w:val="none" w:sz="0" w:space="0" w:color="auto"/>
      </w:divBdr>
    </w:div>
    <w:div w:id="988554251">
      <w:bodyDiv w:val="1"/>
      <w:marLeft w:val="0"/>
      <w:marRight w:val="0"/>
      <w:marTop w:val="0"/>
      <w:marBottom w:val="0"/>
      <w:divBdr>
        <w:top w:val="none" w:sz="0" w:space="0" w:color="auto"/>
        <w:left w:val="none" w:sz="0" w:space="0" w:color="auto"/>
        <w:bottom w:val="none" w:sz="0" w:space="0" w:color="auto"/>
        <w:right w:val="none" w:sz="0" w:space="0" w:color="auto"/>
      </w:divBdr>
      <w:divsChild>
        <w:div w:id="1417362850">
          <w:marLeft w:val="0"/>
          <w:marRight w:val="0"/>
          <w:marTop w:val="0"/>
          <w:marBottom w:val="0"/>
          <w:divBdr>
            <w:top w:val="none" w:sz="0" w:space="0" w:color="auto"/>
            <w:left w:val="none" w:sz="0" w:space="0" w:color="auto"/>
            <w:bottom w:val="none" w:sz="0" w:space="0" w:color="auto"/>
            <w:right w:val="none" w:sz="0" w:space="0" w:color="auto"/>
          </w:divBdr>
        </w:div>
      </w:divsChild>
    </w:div>
    <w:div w:id="1089737923">
      <w:bodyDiv w:val="1"/>
      <w:marLeft w:val="0"/>
      <w:marRight w:val="0"/>
      <w:marTop w:val="0"/>
      <w:marBottom w:val="0"/>
      <w:divBdr>
        <w:top w:val="none" w:sz="0" w:space="0" w:color="auto"/>
        <w:left w:val="none" w:sz="0" w:space="0" w:color="auto"/>
        <w:bottom w:val="none" w:sz="0" w:space="0" w:color="auto"/>
        <w:right w:val="none" w:sz="0" w:space="0" w:color="auto"/>
      </w:divBdr>
      <w:divsChild>
        <w:div w:id="2121296917">
          <w:marLeft w:val="0"/>
          <w:marRight w:val="0"/>
          <w:marTop w:val="0"/>
          <w:marBottom w:val="0"/>
          <w:divBdr>
            <w:top w:val="none" w:sz="0" w:space="0" w:color="auto"/>
            <w:left w:val="none" w:sz="0" w:space="0" w:color="auto"/>
            <w:bottom w:val="none" w:sz="0" w:space="0" w:color="auto"/>
            <w:right w:val="none" w:sz="0" w:space="0" w:color="auto"/>
          </w:divBdr>
        </w:div>
        <w:div w:id="211432678">
          <w:marLeft w:val="0"/>
          <w:marRight w:val="0"/>
          <w:marTop w:val="0"/>
          <w:marBottom w:val="0"/>
          <w:divBdr>
            <w:top w:val="none" w:sz="0" w:space="0" w:color="auto"/>
            <w:left w:val="none" w:sz="0" w:space="0" w:color="auto"/>
            <w:bottom w:val="none" w:sz="0" w:space="0" w:color="auto"/>
            <w:right w:val="none" w:sz="0" w:space="0" w:color="auto"/>
          </w:divBdr>
        </w:div>
        <w:div w:id="1713767708">
          <w:marLeft w:val="0"/>
          <w:marRight w:val="0"/>
          <w:marTop w:val="0"/>
          <w:marBottom w:val="0"/>
          <w:divBdr>
            <w:top w:val="none" w:sz="0" w:space="0" w:color="auto"/>
            <w:left w:val="none" w:sz="0" w:space="0" w:color="auto"/>
            <w:bottom w:val="none" w:sz="0" w:space="0" w:color="auto"/>
            <w:right w:val="none" w:sz="0" w:space="0" w:color="auto"/>
          </w:divBdr>
        </w:div>
        <w:div w:id="156386598">
          <w:marLeft w:val="0"/>
          <w:marRight w:val="0"/>
          <w:marTop w:val="0"/>
          <w:marBottom w:val="0"/>
          <w:divBdr>
            <w:top w:val="none" w:sz="0" w:space="0" w:color="auto"/>
            <w:left w:val="none" w:sz="0" w:space="0" w:color="auto"/>
            <w:bottom w:val="none" w:sz="0" w:space="0" w:color="auto"/>
            <w:right w:val="none" w:sz="0" w:space="0" w:color="auto"/>
          </w:divBdr>
        </w:div>
        <w:div w:id="1613318455">
          <w:marLeft w:val="0"/>
          <w:marRight w:val="0"/>
          <w:marTop w:val="0"/>
          <w:marBottom w:val="0"/>
          <w:divBdr>
            <w:top w:val="none" w:sz="0" w:space="0" w:color="auto"/>
            <w:left w:val="none" w:sz="0" w:space="0" w:color="auto"/>
            <w:bottom w:val="none" w:sz="0" w:space="0" w:color="auto"/>
            <w:right w:val="none" w:sz="0" w:space="0" w:color="auto"/>
          </w:divBdr>
        </w:div>
        <w:div w:id="1605767208">
          <w:marLeft w:val="0"/>
          <w:marRight w:val="0"/>
          <w:marTop w:val="0"/>
          <w:marBottom w:val="0"/>
          <w:divBdr>
            <w:top w:val="none" w:sz="0" w:space="0" w:color="auto"/>
            <w:left w:val="none" w:sz="0" w:space="0" w:color="auto"/>
            <w:bottom w:val="none" w:sz="0" w:space="0" w:color="auto"/>
            <w:right w:val="none" w:sz="0" w:space="0" w:color="auto"/>
          </w:divBdr>
        </w:div>
        <w:div w:id="1662462382">
          <w:marLeft w:val="0"/>
          <w:marRight w:val="0"/>
          <w:marTop w:val="0"/>
          <w:marBottom w:val="0"/>
          <w:divBdr>
            <w:top w:val="none" w:sz="0" w:space="0" w:color="auto"/>
            <w:left w:val="none" w:sz="0" w:space="0" w:color="auto"/>
            <w:bottom w:val="none" w:sz="0" w:space="0" w:color="auto"/>
            <w:right w:val="none" w:sz="0" w:space="0" w:color="auto"/>
          </w:divBdr>
        </w:div>
        <w:div w:id="107631019">
          <w:marLeft w:val="0"/>
          <w:marRight w:val="0"/>
          <w:marTop w:val="0"/>
          <w:marBottom w:val="0"/>
          <w:divBdr>
            <w:top w:val="none" w:sz="0" w:space="0" w:color="auto"/>
            <w:left w:val="none" w:sz="0" w:space="0" w:color="auto"/>
            <w:bottom w:val="none" w:sz="0" w:space="0" w:color="auto"/>
            <w:right w:val="none" w:sz="0" w:space="0" w:color="auto"/>
          </w:divBdr>
        </w:div>
        <w:div w:id="1041976358">
          <w:marLeft w:val="0"/>
          <w:marRight w:val="0"/>
          <w:marTop w:val="0"/>
          <w:marBottom w:val="0"/>
          <w:divBdr>
            <w:top w:val="none" w:sz="0" w:space="0" w:color="auto"/>
            <w:left w:val="none" w:sz="0" w:space="0" w:color="auto"/>
            <w:bottom w:val="none" w:sz="0" w:space="0" w:color="auto"/>
            <w:right w:val="none" w:sz="0" w:space="0" w:color="auto"/>
          </w:divBdr>
        </w:div>
        <w:div w:id="1994946351">
          <w:marLeft w:val="0"/>
          <w:marRight w:val="0"/>
          <w:marTop w:val="0"/>
          <w:marBottom w:val="0"/>
          <w:divBdr>
            <w:top w:val="none" w:sz="0" w:space="0" w:color="auto"/>
            <w:left w:val="none" w:sz="0" w:space="0" w:color="auto"/>
            <w:bottom w:val="none" w:sz="0" w:space="0" w:color="auto"/>
            <w:right w:val="none" w:sz="0" w:space="0" w:color="auto"/>
          </w:divBdr>
        </w:div>
        <w:div w:id="1616520228">
          <w:marLeft w:val="0"/>
          <w:marRight w:val="0"/>
          <w:marTop w:val="0"/>
          <w:marBottom w:val="0"/>
          <w:divBdr>
            <w:top w:val="none" w:sz="0" w:space="0" w:color="auto"/>
            <w:left w:val="none" w:sz="0" w:space="0" w:color="auto"/>
            <w:bottom w:val="none" w:sz="0" w:space="0" w:color="auto"/>
            <w:right w:val="none" w:sz="0" w:space="0" w:color="auto"/>
          </w:divBdr>
        </w:div>
        <w:div w:id="2075155180">
          <w:marLeft w:val="0"/>
          <w:marRight w:val="0"/>
          <w:marTop w:val="0"/>
          <w:marBottom w:val="0"/>
          <w:divBdr>
            <w:top w:val="none" w:sz="0" w:space="0" w:color="auto"/>
            <w:left w:val="none" w:sz="0" w:space="0" w:color="auto"/>
            <w:bottom w:val="none" w:sz="0" w:space="0" w:color="auto"/>
            <w:right w:val="none" w:sz="0" w:space="0" w:color="auto"/>
          </w:divBdr>
        </w:div>
        <w:div w:id="775060468">
          <w:marLeft w:val="0"/>
          <w:marRight w:val="0"/>
          <w:marTop w:val="0"/>
          <w:marBottom w:val="0"/>
          <w:divBdr>
            <w:top w:val="none" w:sz="0" w:space="0" w:color="auto"/>
            <w:left w:val="none" w:sz="0" w:space="0" w:color="auto"/>
            <w:bottom w:val="none" w:sz="0" w:space="0" w:color="auto"/>
            <w:right w:val="none" w:sz="0" w:space="0" w:color="auto"/>
          </w:divBdr>
        </w:div>
        <w:div w:id="1879390476">
          <w:marLeft w:val="0"/>
          <w:marRight w:val="0"/>
          <w:marTop w:val="0"/>
          <w:marBottom w:val="0"/>
          <w:divBdr>
            <w:top w:val="none" w:sz="0" w:space="0" w:color="auto"/>
            <w:left w:val="none" w:sz="0" w:space="0" w:color="auto"/>
            <w:bottom w:val="none" w:sz="0" w:space="0" w:color="auto"/>
            <w:right w:val="none" w:sz="0" w:space="0" w:color="auto"/>
          </w:divBdr>
        </w:div>
        <w:div w:id="541673286">
          <w:marLeft w:val="0"/>
          <w:marRight w:val="0"/>
          <w:marTop w:val="0"/>
          <w:marBottom w:val="0"/>
          <w:divBdr>
            <w:top w:val="none" w:sz="0" w:space="0" w:color="auto"/>
            <w:left w:val="none" w:sz="0" w:space="0" w:color="auto"/>
            <w:bottom w:val="none" w:sz="0" w:space="0" w:color="auto"/>
            <w:right w:val="none" w:sz="0" w:space="0" w:color="auto"/>
          </w:divBdr>
        </w:div>
        <w:div w:id="1462461049">
          <w:marLeft w:val="0"/>
          <w:marRight w:val="0"/>
          <w:marTop w:val="0"/>
          <w:marBottom w:val="0"/>
          <w:divBdr>
            <w:top w:val="none" w:sz="0" w:space="0" w:color="auto"/>
            <w:left w:val="none" w:sz="0" w:space="0" w:color="auto"/>
            <w:bottom w:val="none" w:sz="0" w:space="0" w:color="auto"/>
            <w:right w:val="none" w:sz="0" w:space="0" w:color="auto"/>
          </w:divBdr>
        </w:div>
        <w:div w:id="1816602096">
          <w:marLeft w:val="0"/>
          <w:marRight w:val="0"/>
          <w:marTop w:val="0"/>
          <w:marBottom w:val="0"/>
          <w:divBdr>
            <w:top w:val="none" w:sz="0" w:space="0" w:color="auto"/>
            <w:left w:val="none" w:sz="0" w:space="0" w:color="auto"/>
            <w:bottom w:val="none" w:sz="0" w:space="0" w:color="auto"/>
            <w:right w:val="none" w:sz="0" w:space="0" w:color="auto"/>
          </w:divBdr>
        </w:div>
        <w:div w:id="1963344729">
          <w:marLeft w:val="0"/>
          <w:marRight w:val="0"/>
          <w:marTop w:val="0"/>
          <w:marBottom w:val="0"/>
          <w:divBdr>
            <w:top w:val="none" w:sz="0" w:space="0" w:color="auto"/>
            <w:left w:val="none" w:sz="0" w:space="0" w:color="auto"/>
            <w:bottom w:val="none" w:sz="0" w:space="0" w:color="auto"/>
            <w:right w:val="none" w:sz="0" w:space="0" w:color="auto"/>
          </w:divBdr>
        </w:div>
        <w:div w:id="1265921141">
          <w:marLeft w:val="0"/>
          <w:marRight w:val="0"/>
          <w:marTop w:val="0"/>
          <w:marBottom w:val="0"/>
          <w:divBdr>
            <w:top w:val="none" w:sz="0" w:space="0" w:color="auto"/>
            <w:left w:val="none" w:sz="0" w:space="0" w:color="auto"/>
            <w:bottom w:val="none" w:sz="0" w:space="0" w:color="auto"/>
            <w:right w:val="none" w:sz="0" w:space="0" w:color="auto"/>
          </w:divBdr>
        </w:div>
        <w:div w:id="2123721871">
          <w:marLeft w:val="0"/>
          <w:marRight w:val="0"/>
          <w:marTop w:val="0"/>
          <w:marBottom w:val="0"/>
          <w:divBdr>
            <w:top w:val="none" w:sz="0" w:space="0" w:color="auto"/>
            <w:left w:val="none" w:sz="0" w:space="0" w:color="auto"/>
            <w:bottom w:val="none" w:sz="0" w:space="0" w:color="auto"/>
            <w:right w:val="none" w:sz="0" w:space="0" w:color="auto"/>
          </w:divBdr>
        </w:div>
        <w:div w:id="1344743099">
          <w:marLeft w:val="0"/>
          <w:marRight w:val="0"/>
          <w:marTop w:val="0"/>
          <w:marBottom w:val="0"/>
          <w:divBdr>
            <w:top w:val="none" w:sz="0" w:space="0" w:color="auto"/>
            <w:left w:val="none" w:sz="0" w:space="0" w:color="auto"/>
            <w:bottom w:val="none" w:sz="0" w:space="0" w:color="auto"/>
            <w:right w:val="none" w:sz="0" w:space="0" w:color="auto"/>
          </w:divBdr>
        </w:div>
        <w:div w:id="1893349780">
          <w:marLeft w:val="0"/>
          <w:marRight w:val="0"/>
          <w:marTop w:val="0"/>
          <w:marBottom w:val="0"/>
          <w:divBdr>
            <w:top w:val="none" w:sz="0" w:space="0" w:color="auto"/>
            <w:left w:val="none" w:sz="0" w:space="0" w:color="auto"/>
            <w:bottom w:val="none" w:sz="0" w:space="0" w:color="auto"/>
            <w:right w:val="none" w:sz="0" w:space="0" w:color="auto"/>
          </w:divBdr>
        </w:div>
        <w:div w:id="241841539">
          <w:marLeft w:val="0"/>
          <w:marRight w:val="0"/>
          <w:marTop w:val="0"/>
          <w:marBottom w:val="0"/>
          <w:divBdr>
            <w:top w:val="none" w:sz="0" w:space="0" w:color="auto"/>
            <w:left w:val="none" w:sz="0" w:space="0" w:color="auto"/>
            <w:bottom w:val="none" w:sz="0" w:space="0" w:color="auto"/>
            <w:right w:val="none" w:sz="0" w:space="0" w:color="auto"/>
          </w:divBdr>
        </w:div>
        <w:div w:id="1999190864">
          <w:marLeft w:val="0"/>
          <w:marRight w:val="0"/>
          <w:marTop w:val="0"/>
          <w:marBottom w:val="0"/>
          <w:divBdr>
            <w:top w:val="none" w:sz="0" w:space="0" w:color="auto"/>
            <w:left w:val="none" w:sz="0" w:space="0" w:color="auto"/>
            <w:bottom w:val="none" w:sz="0" w:space="0" w:color="auto"/>
            <w:right w:val="none" w:sz="0" w:space="0" w:color="auto"/>
          </w:divBdr>
        </w:div>
        <w:div w:id="372314570">
          <w:marLeft w:val="0"/>
          <w:marRight w:val="0"/>
          <w:marTop w:val="0"/>
          <w:marBottom w:val="0"/>
          <w:divBdr>
            <w:top w:val="none" w:sz="0" w:space="0" w:color="auto"/>
            <w:left w:val="none" w:sz="0" w:space="0" w:color="auto"/>
            <w:bottom w:val="none" w:sz="0" w:space="0" w:color="auto"/>
            <w:right w:val="none" w:sz="0" w:space="0" w:color="auto"/>
          </w:divBdr>
        </w:div>
        <w:div w:id="89594977">
          <w:marLeft w:val="0"/>
          <w:marRight w:val="0"/>
          <w:marTop w:val="0"/>
          <w:marBottom w:val="0"/>
          <w:divBdr>
            <w:top w:val="none" w:sz="0" w:space="0" w:color="auto"/>
            <w:left w:val="none" w:sz="0" w:space="0" w:color="auto"/>
            <w:bottom w:val="none" w:sz="0" w:space="0" w:color="auto"/>
            <w:right w:val="none" w:sz="0" w:space="0" w:color="auto"/>
          </w:divBdr>
        </w:div>
        <w:div w:id="1271669197">
          <w:marLeft w:val="0"/>
          <w:marRight w:val="0"/>
          <w:marTop w:val="0"/>
          <w:marBottom w:val="0"/>
          <w:divBdr>
            <w:top w:val="none" w:sz="0" w:space="0" w:color="auto"/>
            <w:left w:val="none" w:sz="0" w:space="0" w:color="auto"/>
            <w:bottom w:val="none" w:sz="0" w:space="0" w:color="auto"/>
            <w:right w:val="none" w:sz="0" w:space="0" w:color="auto"/>
          </w:divBdr>
        </w:div>
      </w:divsChild>
    </w:div>
    <w:div w:id="1236821770">
      <w:bodyDiv w:val="1"/>
      <w:marLeft w:val="0"/>
      <w:marRight w:val="0"/>
      <w:marTop w:val="0"/>
      <w:marBottom w:val="0"/>
      <w:divBdr>
        <w:top w:val="none" w:sz="0" w:space="0" w:color="auto"/>
        <w:left w:val="none" w:sz="0" w:space="0" w:color="auto"/>
        <w:bottom w:val="none" w:sz="0" w:space="0" w:color="auto"/>
        <w:right w:val="none" w:sz="0" w:space="0" w:color="auto"/>
      </w:divBdr>
    </w:div>
    <w:div w:id="1290353749">
      <w:bodyDiv w:val="1"/>
      <w:marLeft w:val="0"/>
      <w:marRight w:val="0"/>
      <w:marTop w:val="0"/>
      <w:marBottom w:val="0"/>
      <w:divBdr>
        <w:top w:val="none" w:sz="0" w:space="0" w:color="auto"/>
        <w:left w:val="none" w:sz="0" w:space="0" w:color="auto"/>
        <w:bottom w:val="none" w:sz="0" w:space="0" w:color="auto"/>
        <w:right w:val="none" w:sz="0" w:space="0" w:color="auto"/>
      </w:divBdr>
    </w:div>
    <w:div w:id="1378428029">
      <w:bodyDiv w:val="1"/>
      <w:marLeft w:val="0"/>
      <w:marRight w:val="0"/>
      <w:marTop w:val="0"/>
      <w:marBottom w:val="0"/>
      <w:divBdr>
        <w:top w:val="none" w:sz="0" w:space="0" w:color="auto"/>
        <w:left w:val="none" w:sz="0" w:space="0" w:color="auto"/>
        <w:bottom w:val="none" w:sz="0" w:space="0" w:color="auto"/>
        <w:right w:val="none" w:sz="0" w:space="0" w:color="auto"/>
      </w:divBdr>
      <w:divsChild>
        <w:div w:id="670183050">
          <w:marLeft w:val="0"/>
          <w:marRight w:val="0"/>
          <w:marTop w:val="0"/>
          <w:marBottom w:val="0"/>
          <w:divBdr>
            <w:top w:val="single" w:sz="6" w:space="12" w:color="F3F3F3"/>
            <w:left w:val="none" w:sz="0" w:space="0" w:color="auto"/>
            <w:bottom w:val="none" w:sz="0" w:space="0" w:color="auto"/>
            <w:right w:val="none" w:sz="0" w:space="0" w:color="auto"/>
          </w:divBdr>
          <w:divsChild>
            <w:div w:id="1877236284">
              <w:marLeft w:val="0"/>
              <w:marRight w:val="0"/>
              <w:marTop w:val="90"/>
              <w:marBottom w:val="0"/>
              <w:divBdr>
                <w:top w:val="none" w:sz="0" w:space="0" w:color="auto"/>
                <w:left w:val="none" w:sz="0" w:space="0" w:color="auto"/>
                <w:bottom w:val="none" w:sz="0" w:space="0" w:color="auto"/>
                <w:right w:val="none" w:sz="0" w:space="0" w:color="auto"/>
              </w:divBdr>
            </w:div>
            <w:div w:id="1639870699">
              <w:marLeft w:val="0"/>
              <w:marRight w:val="0"/>
              <w:marTop w:val="0"/>
              <w:marBottom w:val="0"/>
              <w:divBdr>
                <w:top w:val="none" w:sz="0" w:space="0" w:color="auto"/>
                <w:left w:val="none" w:sz="0" w:space="0" w:color="auto"/>
                <w:bottom w:val="none" w:sz="0" w:space="0" w:color="auto"/>
                <w:right w:val="none" w:sz="0" w:space="0" w:color="auto"/>
              </w:divBdr>
            </w:div>
            <w:div w:id="118885745">
              <w:marLeft w:val="0"/>
              <w:marRight w:val="0"/>
              <w:marTop w:val="0"/>
              <w:marBottom w:val="0"/>
              <w:divBdr>
                <w:top w:val="none" w:sz="0" w:space="0" w:color="auto"/>
                <w:left w:val="none" w:sz="0" w:space="0" w:color="auto"/>
                <w:bottom w:val="none" w:sz="0" w:space="0" w:color="auto"/>
                <w:right w:val="none" w:sz="0" w:space="0" w:color="auto"/>
              </w:divBdr>
            </w:div>
          </w:divsChild>
        </w:div>
        <w:div w:id="148060562">
          <w:marLeft w:val="0"/>
          <w:marRight w:val="0"/>
          <w:marTop w:val="0"/>
          <w:marBottom w:val="0"/>
          <w:divBdr>
            <w:top w:val="single" w:sz="6" w:space="12" w:color="F3F3F3"/>
            <w:left w:val="none" w:sz="0" w:space="0" w:color="auto"/>
            <w:bottom w:val="none" w:sz="0" w:space="0" w:color="auto"/>
            <w:right w:val="none" w:sz="0" w:space="0" w:color="auto"/>
          </w:divBdr>
          <w:divsChild>
            <w:div w:id="2109152762">
              <w:marLeft w:val="0"/>
              <w:marRight w:val="0"/>
              <w:marTop w:val="90"/>
              <w:marBottom w:val="0"/>
              <w:divBdr>
                <w:top w:val="none" w:sz="0" w:space="0" w:color="auto"/>
                <w:left w:val="none" w:sz="0" w:space="0" w:color="auto"/>
                <w:bottom w:val="none" w:sz="0" w:space="0" w:color="auto"/>
                <w:right w:val="none" w:sz="0" w:space="0" w:color="auto"/>
              </w:divBdr>
            </w:div>
            <w:div w:id="558593458">
              <w:marLeft w:val="0"/>
              <w:marRight w:val="0"/>
              <w:marTop w:val="0"/>
              <w:marBottom w:val="0"/>
              <w:divBdr>
                <w:top w:val="none" w:sz="0" w:space="0" w:color="auto"/>
                <w:left w:val="none" w:sz="0" w:space="0" w:color="auto"/>
                <w:bottom w:val="none" w:sz="0" w:space="0" w:color="auto"/>
                <w:right w:val="none" w:sz="0" w:space="0" w:color="auto"/>
              </w:divBdr>
            </w:div>
            <w:div w:id="1779063147">
              <w:marLeft w:val="0"/>
              <w:marRight w:val="0"/>
              <w:marTop w:val="0"/>
              <w:marBottom w:val="0"/>
              <w:divBdr>
                <w:top w:val="none" w:sz="0" w:space="0" w:color="auto"/>
                <w:left w:val="none" w:sz="0" w:space="0" w:color="auto"/>
                <w:bottom w:val="none" w:sz="0" w:space="0" w:color="auto"/>
                <w:right w:val="none" w:sz="0" w:space="0" w:color="auto"/>
              </w:divBdr>
            </w:div>
          </w:divsChild>
        </w:div>
        <w:div w:id="1966235479">
          <w:marLeft w:val="0"/>
          <w:marRight w:val="0"/>
          <w:marTop w:val="0"/>
          <w:marBottom w:val="0"/>
          <w:divBdr>
            <w:top w:val="single" w:sz="6" w:space="12" w:color="F3F3F3"/>
            <w:left w:val="none" w:sz="0" w:space="0" w:color="auto"/>
            <w:bottom w:val="none" w:sz="0" w:space="0" w:color="auto"/>
            <w:right w:val="none" w:sz="0" w:space="0" w:color="auto"/>
          </w:divBdr>
          <w:divsChild>
            <w:div w:id="911814112">
              <w:marLeft w:val="0"/>
              <w:marRight w:val="0"/>
              <w:marTop w:val="90"/>
              <w:marBottom w:val="0"/>
              <w:divBdr>
                <w:top w:val="none" w:sz="0" w:space="0" w:color="auto"/>
                <w:left w:val="none" w:sz="0" w:space="0" w:color="auto"/>
                <w:bottom w:val="none" w:sz="0" w:space="0" w:color="auto"/>
                <w:right w:val="none" w:sz="0" w:space="0" w:color="auto"/>
              </w:divBdr>
            </w:div>
            <w:div w:id="43604593">
              <w:marLeft w:val="0"/>
              <w:marRight w:val="0"/>
              <w:marTop w:val="0"/>
              <w:marBottom w:val="0"/>
              <w:divBdr>
                <w:top w:val="none" w:sz="0" w:space="0" w:color="auto"/>
                <w:left w:val="none" w:sz="0" w:space="0" w:color="auto"/>
                <w:bottom w:val="none" w:sz="0" w:space="0" w:color="auto"/>
                <w:right w:val="none" w:sz="0" w:space="0" w:color="auto"/>
              </w:divBdr>
            </w:div>
            <w:div w:id="871456217">
              <w:marLeft w:val="0"/>
              <w:marRight w:val="0"/>
              <w:marTop w:val="0"/>
              <w:marBottom w:val="0"/>
              <w:divBdr>
                <w:top w:val="none" w:sz="0" w:space="0" w:color="auto"/>
                <w:left w:val="none" w:sz="0" w:space="0" w:color="auto"/>
                <w:bottom w:val="none" w:sz="0" w:space="0" w:color="auto"/>
                <w:right w:val="none" w:sz="0" w:space="0" w:color="auto"/>
              </w:divBdr>
            </w:div>
          </w:divsChild>
        </w:div>
        <w:div w:id="1187522766">
          <w:marLeft w:val="0"/>
          <w:marRight w:val="0"/>
          <w:marTop w:val="0"/>
          <w:marBottom w:val="0"/>
          <w:divBdr>
            <w:top w:val="single" w:sz="6" w:space="12" w:color="F3F3F3"/>
            <w:left w:val="none" w:sz="0" w:space="0" w:color="auto"/>
            <w:bottom w:val="none" w:sz="0" w:space="0" w:color="auto"/>
            <w:right w:val="none" w:sz="0" w:space="0" w:color="auto"/>
          </w:divBdr>
          <w:divsChild>
            <w:div w:id="932780293">
              <w:marLeft w:val="0"/>
              <w:marRight w:val="0"/>
              <w:marTop w:val="90"/>
              <w:marBottom w:val="0"/>
              <w:divBdr>
                <w:top w:val="none" w:sz="0" w:space="0" w:color="auto"/>
                <w:left w:val="none" w:sz="0" w:space="0" w:color="auto"/>
                <w:bottom w:val="none" w:sz="0" w:space="0" w:color="auto"/>
                <w:right w:val="none" w:sz="0" w:space="0" w:color="auto"/>
              </w:divBdr>
            </w:div>
            <w:div w:id="1789086083">
              <w:marLeft w:val="0"/>
              <w:marRight w:val="0"/>
              <w:marTop w:val="0"/>
              <w:marBottom w:val="0"/>
              <w:divBdr>
                <w:top w:val="none" w:sz="0" w:space="0" w:color="auto"/>
                <w:left w:val="none" w:sz="0" w:space="0" w:color="auto"/>
                <w:bottom w:val="none" w:sz="0" w:space="0" w:color="auto"/>
                <w:right w:val="none" w:sz="0" w:space="0" w:color="auto"/>
              </w:divBdr>
            </w:div>
            <w:div w:id="859975195">
              <w:marLeft w:val="0"/>
              <w:marRight w:val="0"/>
              <w:marTop w:val="0"/>
              <w:marBottom w:val="0"/>
              <w:divBdr>
                <w:top w:val="none" w:sz="0" w:space="0" w:color="auto"/>
                <w:left w:val="none" w:sz="0" w:space="0" w:color="auto"/>
                <w:bottom w:val="none" w:sz="0" w:space="0" w:color="auto"/>
                <w:right w:val="none" w:sz="0" w:space="0" w:color="auto"/>
              </w:divBdr>
            </w:div>
          </w:divsChild>
        </w:div>
        <w:div w:id="1929843311">
          <w:marLeft w:val="0"/>
          <w:marRight w:val="0"/>
          <w:marTop w:val="0"/>
          <w:marBottom w:val="0"/>
          <w:divBdr>
            <w:top w:val="single" w:sz="6" w:space="12" w:color="F3F3F3"/>
            <w:left w:val="none" w:sz="0" w:space="0" w:color="auto"/>
            <w:bottom w:val="none" w:sz="0" w:space="0" w:color="auto"/>
            <w:right w:val="none" w:sz="0" w:space="0" w:color="auto"/>
          </w:divBdr>
          <w:divsChild>
            <w:div w:id="1811895934">
              <w:marLeft w:val="0"/>
              <w:marRight w:val="0"/>
              <w:marTop w:val="90"/>
              <w:marBottom w:val="0"/>
              <w:divBdr>
                <w:top w:val="none" w:sz="0" w:space="0" w:color="auto"/>
                <w:left w:val="none" w:sz="0" w:space="0" w:color="auto"/>
                <w:bottom w:val="none" w:sz="0" w:space="0" w:color="auto"/>
                <w:right w:val="none" w:sz="0" w:space="0" w:color="auto"/>
              </w:divBdr>
            </w:div>
            <w:div w:id="1237670574">
              <w:marLeft w:val="0"/>
              <w:marRight w:val="0"/>
              <w:marTop w:val="0"/>
              <w:marBottom w:val="0"/>
              <w:divBdr>
                <w:top w:val="none" w:sz="0" w:space="0" w:color="auto"/>
                <w:left w:val="none" w:sz="0" w:space="0" w:color="auto"/>
                <w:bottom w:val="none" w:sz="0" w:space="0" w:color="auto"/>
                <w:right w:val="none" w:sz="0" w:space="0" w:color="auto"/>
              </w:divBdr>
            </w:div>
            <w:div w:id="1658344647">
              <w:marLeft w:val="0"/>
              <w:marRight w:val="0"/>
              <w:marTop w:val="0"/>
              <w:marBottom w:val="0"/>
              <w:divBdr>
                <w:top w:val="none" w:sz="0" w:space="0" w:color="auto"/>
                <w:left w:val="none" w:sz="0" w:space="0" w:color="auto"/>
                <w:bottom w:val="none" w:sz="0" w:space="0" w:color="auto"/>
                <w:right w:val="none" w:sz="0" w:space="0" w:color="auto"/>
              </w:divBdr>
            </w:div>
          </w:divsChild>
        </w:div>
        <w:div w:id="719743706">
          <w:marLeft w:val="0"/>
          <w:marRight w:val="0"/>
          <w:marTop w:val="0"/>
          <w:marBottom w:val="0"/>
          <w:divBdr>
            <w:top w:val="single" w:sz="6" w:space="12" w:color="F3F3F3"/>
            <w:left w:val="none" w:sz="0" w:space="0" w:color="auto"/>
            <w:bottom w:val="none" w:sz="0" w:space="0" w:color="auto"/>
            <w:right w:val="none" w:sz="0" w:space="0" w:color="auto"/>
          </w:divBdr>
          <w:divsChild>
            <w:div w:id="1259484531">
              <w:marLeft w:val="0"/>
              <w:marRight w:val="0"/>
              <w:marTop w:val="90"/>
              <w:marBottom w:val="0"/>
              <w:divBdr>
                <w:top w:val="none" w:sz="0" w:space="0" w:color="auto"/>
                <w:left w:val="none" w:sz="0" w:space="0" w:color="auto"/>
                <w:bottom w:val="none" w:sz="0" w:space="0" w:color="auto"/>
                <w:right w:val="none" w:sz="0" w:space="0" w:color="auto"/>
              </w:divBdr>
            </w:div>
            <w:div w:id="67044422">
              <w:marLeft w:val="0"/>
              <w:marRight w:val="0"/>
              <w:marTop w:val="0"/>
              <w:marBottom w:val="0"/>
              <w:divBdr>
                <w:top w:val="none" w:sz="0" w:space="0" w:color="auto"/>
                <w:left w:val="none" w:sz="0" w:space="0" w:color="auto"/>
                <w:bottom w:val="none" w:sz="0" w:space="0" w:color="auto"/>
                <w:right w:val="none" w:sz="0" w:space="0" w:color="auto"/>
              </w:divBdr>
            </w:div>
            <w:div w:id="2035034186">
              <w:marLeft w:val="0"/>
              <w:marRight w:val="0"/>
              <w:marTop w:val="0"/>
              <w:marBottom w:val="0"/>
              <w:divBdr>
                <w:top w:val="none" w:sz="0" w:space="0" w:color="auto"/>
                <w:left w:val="none" w:sz="0" w:space="0" w:color="auto"/>
                <w:bottom w:val="none" w:sz="0" w:space="0" w:color="auto"/>
                <w:right w:val="none" w:sz="0" w:space="0" w:color="auto"/>
              </w:divBdr>
            </w:div>
          </w:divsChild>
        </w:div>
        <w:div w:id="866482244">
          <w:marLeft w:val="0"/>
          <w:marRight w:val="0"/>
          <w:marTop w:val="0"/>
          <w:marBottom w:val="0"/>
          <w:divBdr>
            <w:top w:val="single" w:sz="6" w:space="12" w:color="F3F3F3"/>
            <w:left w:val="none" w:sz="0" w:space="0" w:color="auto"/>
            <w:bottom w:val="none" w:sz="0" w:space="0" w:color="auto"/>
            <w:right w:val="none" w:sz="0" w:space="0" w:color="auto"/>
          </w:divBdr>
          <w:divsChild>
            <w:div w:id="1513183759">
              <w:marLeft w:val="0"/>
              <w:marRight w:val="0"/>
              <w:marTop w:val="90"/>
              <w:marBottom w:val="0"/>
              <w:divBdr>
                <w:top w:val="none" w:sz="0" w:space="0" w:color="auto"/>
                <w:left w:val="none" w:sz="0" w:space="0" w:color="auto"/>
                <w:bottom w:val="none" w:sz="0" w:space="0" w:color="auto"/>
                <w:right w:val="none" w:sz="0" w:space="0" w:color="auto"/>
              </w:divBdr>
            </w:div>
            <w:div w:id="368536596">
              <w:marLeft w:val="0"/>
              <w:marRight w:val="0"/>
              <w:marTop w:val="0"/>
              <w:marBottom w:val="0"/>
              <w:divBdr>
                <w:top w:val="none" w:sz="0" w:space="0" w:color="auto"/>
                <w:left w:val="none" w:sz="0" w:space="0" w:color="auto"/>
                <w:bottom w:val="none" w:sz="0" w:space="0" w:color="auto"/>
                <w:right w:val="none" w:sz="0" w:space="0" w:color="auto"/>
              </w:divBdr>
            </w:div>
            <w:div w:id="1389038013">
              <w:marLeft w:val="0"/>
              <w:marRight w:val="0"/>
              <w:marTop w:val="0"/>
              <w:marBottom w:val="0"/>
              <w:divBdr>
                <w:top w:val="none" w:sz="0" w:space="0" w:color="auto"/>
                <w:left w:val="none" w:sz="0" w:space="0" w:color="auto"/>
                <w:bottom w:val="none" w:sz="0" w:space="0" w:color="auto"/>
                <w:right w:val="none" w:sz="0" w:space="0" w:color="auto"/>
              </w:divBdr>
            </w:div>
          </w:divsChild>
        </w:div>
        <w:div w:id="1567034753">
          <w:marLeft w:val="0"/>
          <w:marRight w:val="0"/>
          <w:marTop w:val="0"/>
          <w:marBottom w:val="0"/>
          <w:divBdr>
            <w:top w:val="single" w:sz="6" w:space="12" w:color="F3F3F3"/>
            <w:left w:val="none" w:sz="0" w:space="0" w:color="auto"/>
            <w:bottom w:val="none" w:sz="0" w:space="0" w:color="auto"/>
            <w:right w:val="none" w:sz="0" w:space="0" w:color="auto"/>
          </w:divBdr>
          <w:divsChild>
            <w:div w:id="1964967785">
              <w:marLeft w:val="0"/>
              <w:marRight w:val="0"/>
              <w:marTop w:val="90"/>
              <w:marBottom w:val="0"/>
              <w:divBdr>
                <w:top w:val="none" w:sz="0" w:space="0" w:color="auto"/>
                <w:left w:val="none" w:sz="0" w:space="0" w:color="auto"/>
                <w:bottom w:val="none" w:sz="0" w:space="0" w:color="auto"/>
                <w:right w:val="none" w:sz="0" w:space="0" w:color="auto"/>
              </w:divBdr>
            </w:div>
            <w:div w:id="1041857779">
              <w:marLeft w:val="0"/>
              <w:marRight w:val="0"/>
              <w:marTop w:val="0"/>
              <w:marBottom w:val="0"/>
              <w:divBdr>
                <w:top w:val="none" w:sz="0" w:space="0" w:color="auto"/>
                <w:left w:val="none" w:sz="0" w:space="0" w:color="auto"/>
                <w:bottom w:val="none" w:sz="0" w:space="0" w:color="auto"/>
                <w:right w:val="none" w:sz="0" w:space="0" w:color="auto"/>
              </w:divBdr>
            </w:div>
            <w:div w:id="444547482">
              <w:marLeft w:val="0"/>
              <w:marRight w:val="0"/>
              <w:marTop w:val="0"/>
              <w:marBottom w:val="0"/>
              <w:divBdr>
                <w:top w:val="none" w:sz="0" w:space="0" w:color="auto"/>
                <w:left w:val="none" w:sz="0" w:space="0" w:color="auto"/>
                <w:bottom w:val="none" w:sz="0" w:space="0" w:color="auto"/>
                <w:right w:val="none" w:sz="0" w:space="0" w:color="auto"/>
              </w:divBdr>
            </w:div>
          </w:divsChild>
        </w:div>
        <w:div w:id="1273853911">
          <w:marLeft w:val="0"/>
          <w:marRight w:val="0"/>
          <w:marTop w:val="0"/>
          <w:marBottom w:val="0"/>
          <w:divBdr>
            <w:top w:val="single" w:sz="6" w:space="12" w:color="F3F3F3"/>
            <w:left w:val="none" w:sz="0" w:space="0" w:color="auto"/>
            <w:bottom w:val="none" w:sz="0" w:space="0" w:color="auto"/>
            <w:right w:val="none" w:sz="0" w:space="0" w:color="auto"/>
          </w:divBdr>
          <w:divsChild>
            <w:div w:id="584534742">
              <w:marLeft w:val="0"/>
              <w:marRight w:val="0"/>
              <w:marTop w:val="90"/>
              <w:marBottom w:val="0"/>
              <w:divBdr>
                <w:top w:val="none" w:sz="0" w:space="0" w:color="auto"/>
                <w:left w:val="none" w:sz="0" w:space="0" w:color="auto"/>
                <w:bottom w:val="none" w:sz="0" w:space="0" w:color="auto"/>
                <w:right w:val="none" w:sz="0" w:space="0" w:color="auto"/>
              </w:divBdr>
            </w:div>
            <w:div w:id="135727765">
              <w:marLeft w:val="0"/>
              <w:marRight w:val="0"/>
              <w:marTop w:val="0"/>
              <w:marBottom w:val="0"/>
              <w:divBdr>
                <w:top w:val="none" w:sz="0" w:space="0" w:color="auto"/>
                <w:left w:val="none" w:sz="0" w:space="0" w:color="auto"/>
                <w:bottom w:val="none" w:sz="0" w:space="0" w:color="auto"/>
                <w:right w:val="none" w:sz="0" w:space="0" w:color="auto"/>
              </w:divBdr>
            </w:div>
            <w:div w:id="187259959">
              <w:marLeft w:val="0"/>
              <w:marRight w:val="0"/>
              <w:marTop w:val="0"/>
              <w:marBottom w:val="0"/>
              <w:divBdr>
                <w:top w:val="none" w:sz="0" w:space="0" w:color="auto"/>
                <w:left w:val="none" w:sz="0" w:space="0" w:color="auto"/>
                <w:bottom w:val="none" w:sz="0" w:space="0" w:color="auto"/>
                <w:right w:val="none" w:sz="0" w:space="0" w:color="auto"/>
              </w:divBdr>
            </w:div>
          </w:divsChild>
        </w:div>
        <w:div w:id="406538097">
          <w:marLeft w:val="0"/>
          <w:marRight w:val="0"/>
          <w:marTop w:val="0"/>
          <w:marBottom w:val="0"/>
          <w:divBdr>
            <w:top w:val="single" w:sz="6" w:space="12" w:color="F3F3F3"/>
            <w:left w:val="none" w:sz="0" w:space="0" w:color="auto"/>
            <w:bottom w:val="none" w:sz="0" w:space="0" w:color="auto"/>
            <w:right w:val="none" w:sz="0" w:space="0" w:color="auto"/>
          </w:divBdr>
          <w:divsChild>
            <w:div w:id="205457327">
              <w:marLeft w:val="0"/>
              <w:marRight w:val="0"/>
              <w:marTop w:val="90"/>
              <w:marBottom w:val="0"/>
              <w:divBdr>
                <w:top w:val="none" w:sz="0" w:space="0" w:color="auto"/>
                <w:left w:val="none" w:sz="0" w:space="0" w:color="auto"/>
                <w:bottom w:val="none" w:sz="0" w:space="0" w:color="auto"/>
                <w:right w:val="none" w:sz="0" w:space="0" w:color="auto"/>
              </w:divBdr>
            </w:div>
            <w:div w:id="1489635489">
              <w:marLeft w:val="0"/>
              <w:marRight w:val="0"/>
              <w:marTop w:val="0"/>
              <w:marBottom w:val="0"/>
              <w:divBdr>
                <w:top w:val="none" w:sz="0" w:space="0" w:color="auto"/>
                <w:left w:val="none" w:sz="0" w:space="0" w:color="auto"/>
                <w:bottom w:val="none" w:sz="0" w:space="0" w:color="auto"/>
                <w:right w:val="none" w:sz="0" w:space="0" w:color="auto"/>
              </w:divBdr>
            </w:div>
            <w:div w:id="63571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145120">
      <w:bodyDiv w:val="1"/>
      <w:marLeft w:val="0"/>
      <w:marRight w:val="0"/>
      <w:marTop w:val="0"/>
      <w:marBottom w:val="0"/>
      <w:divBdr>
        <w:top w:val="none" w:sz="0" w:space="0" w:color="auto"/>
        <w:left w:val="none" w:sz="0" w:space="0" w:color="auto"/>
        <w:bottom w:val="none" w:sz="0" w:space="0" w:color="auto"/>
        <w:right w:val="none" w:sz="0" w:space="0" w:color="auto"/>
      </w:divBdr>
    </w:div>
    <w:div w:id="1442796855">
      <w:bodyDiv w:val="1"/>
      <w:marLeft w:val="0"/>
      <w:marRight w:val="0"/>
      <w:marTop w:val="0"/>
      <w:marBottom w:val="0"/>
      <w:divBdr>
        <w:top w:val="none" w:sz="0" w:space="0" w:color="auto"/>
        <w:left w:val="none" w:sz="0" w:space="0" w:color="auto"/>
        <w:bottom w:val="none" w:sz="0" w:space="0" w:color="auto"/>
        <w:right w:val="none" w:sz="0" w:space="0" w:color="auto"/>
      </w:divBdr>
    </w:div>
    <w:div w:id="1456676317">
      <w:bodyDiv w:val="1"/>
      <w:marLeft w:val="0"/>
      <w:marRight w:val="0"/>
      <w:marTop w:val="0"/>
      <w:marBottom w:val="0"/>
      <w:divBdr>
        <w:top w:val="none" w:sz="0" w:space="0" w:color="auto"/>
        <w:left w:val="none" w:sz="0" w:space="0" w:color="auto"/>
        <w:bottom w:val="none" w:sz="0" w:space="0" w:color="auto"/>
        <w:right w:val="none" w:sz="0" w:space="0" w:color="auto"/>
      </w:divBdr>
    </w:div>
    <w:div w:id="1618563287">
      <w:bodyDiv w:val="1"/>
      <w:marLeft w:val="0"/>
      <w:marRight w:val="0"/>
      <w:marTop w:val="0"/>
      <w:marBottom w:val="0"/>
      <w:divBdr>
        <w:top w:val="none" w:sz="0" w:space="0" w:color="auto"/>
        <w:left w:val="none" w:sz="0" w:space="0" w:color="auto"/>
        <w:bottom w:val="none" w:sz="0" w:space="0" w:color="auto"/>
        <w:right w:val="none" w:sz="0" w:space="0" w:color="auto"/>
      </w:divBdr>
    </w:div>
    <w:div w:id="1789204836">
      <w:bodyDiv w:val="1"/>
      <w:marLeft w:val="0"/>
      <w:marRight w:val="0"/>
      <w:marTop w:val="0"/>
      <w:marBottom w:val="0"/>
      <w:divBdr>
        <w:top w:val="none" w:sz="0" w:space="0" w:color="auto"/>
        <w:left w:val="none" w:sz="0" w:space="0" w:color="auto"/>
        <w:bottom w:val="none" w:sz="0" w:space="0" w:color="auto"/>
        <w:right w:val="none" w:sz="0" w:space="0" w:color="auto"/>
      </w:divBdr>
    </w:div>
    <w:div w:id="1822426684">
      <w:bodyDiv w:val="1"/>
      <w:marLeft w:val="0"/>
      <w:marRight w:val="0"/>
      <w:marTop w:val="0"/>
      <w:marBottom w:val="0"/>
      <w:divBdr>
        <w:top w:val="none" w:sz="0" w:space="0" w:color="auto"/>
        <w:left w:val="none" w:sz="0" w:space="0" w:color="auto"/>
        <w:bottom w:val="none" w:sz="0" w:space="0" w:color="auto"/>
        <w:right w:val="none" w:sz="0" w:space="0" w:color="auto"/>
      </w:divBdr>
    </w:div>
    <w:div w:id="1828665081">
      <w:bodyDiv w:val="1"/>
      <w:marLeft w:val="0"/>
      <w:marRight w:val="0"/>
      <w:marTop w:val="0"/>
      <w:marBottom w:val="0"/>
      <w:divBdr>
        <w:top w:val="none" w:sz="0" w:space="0" w:color="auto"/>
        <w:left w:val="none" w:sz="0" w:space="0" w:color="auto"/>
        <w:bottom w:val="none" w:sz="0" w:space="0" w:color="auto"/>
        <w:right w:val="none" w:sz="0" w:space="0" w:color="auto"/>
      </w:divBdr>
    </w:div>
    <w:div w:id="1911767395">
      <w:bodyDiv w:val="1"/>
      <w:marLeft w:val="0"/>
      <w:marRight w:val="0"/>
      <w:marTop w:val="0"/>
      <w:marBottom w:val="0"/>
      <w:divBdr>
        <w:top w:val="none" w:sz="0" w:space="0" w:color="auto"/>
        <w:left w:val="none" w:sz="0" w:space="0" w:color="auto"/>
        <w:bottom w:val="none" w:sz="0" w:space="0" w:color="auto"/>
        <w:right w:val="none" w:sz="0" w:space="0" w:color="auto"/>
      </w:divBdr>
    </w:div>
    <w:div w:id="2101173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help.flexygo.com/support/solutions/articles/44000499303--como-puedo-activar-mi-licencia-" TargetMode="External"/><Relationship Id="rId34" Type="http://schemas.openxmlformats.org/officeDocument/2006/relationships/image" Target="media/image2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oter" Target="foot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cebria\Google%20Drive%20(ahora.eri@gmail.com)\TechFun\Manuales\plantilla_ahora.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9D340F722784497A0BE1934C0E2DEE0"/>
        <w:category>
          <w:name w:val="General"/>
          <w:gallery w:val="placeholder"/>
        </w:category>
        <w:types>
          <w:type w:val="bbPlcHdr"/>
        </w:types>
        <w:behaviors>
          <w:behavior w:val="content"/>
        </w:behaviors>
        <w:guid w:val="{106F6AB6-48EE-4523-80AE-A73302059A1C}"/>
      </w:docPartPr>
      <w:docPartBody>
        <w:p w:rsidR="00D125F2" w:rsidRDefault="00AC3785">
          <w:r w:rsidRPr="00717608">
            <w:rPr>
              <w:rStyle w:val="Textodelmarcadordeposicin"/>
            </w:rPr>
            <w:t>[Título]</w:t>
          </w:r>
        </w:p>
      </w:docPartBody>
    </w:docPart>
    <w:docPart>
      <w:docPartPr>
        <w:name w:val="F2A535BE4A0C4F44A64716E9EC003DAE"/>
        <w:category>
          <w:name w:val="General"/>
          <w:gallery w:val="placeholder"/>
        </w:category>
        <w:types>
          <w:type w:val="bbPlcHdr"/>
        </w:types>
        <w:behaviors>
          <w:behavior w:val="content"/>
        </w:behaviors>
        <w:guid w:val="{2905EB4E-A54E-4B92-8DE7-D6BA81074D5C}"/>
      </w:docPartPr>
      <w:docPartBody>
        <w:p w:rsidR="00D125F2" w:rsidRDefault="00AC3785">
          <w:r w:rsidRPr="00717608">
            <w:rPr>
              <w:rStyle w:val="Textodelmarcadordeposicin"/>
            </w:rPr>
            <w:t>[Título]</w:t>
          </w:r>
        </w:p>
      </w:docPartBody>
    </w:docPart>
    <w:docPart>
      <w:docPartPr>
        <w:name w:val="C62941275986482EBB68843411ABB69D"/>
        <w:category>
          <w:name w:val="General"/>
          <w:gallery w:val="placeholder"/>
        </w:category>
        <w:types>
          <w:type w:val="bbPlcHdr"/>
        </w:types>
        <w:behaviors>
          <w:behavior w:val="content"/>
        </w:behaviors>
        <w:guid w:val="{2B53277E-F1B9-4615-9125-DC020F396F91}"/>
      </w:docPartPr>
      <w:docPartBody>
        <w:p w:rsidR="00D125F2" w:rsidRDefault="00AC3785">
          <w:r w:rsidRPr="00717608">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785"/>
    <w:rsid w:val="0007546B"/>
    <w:rsid w:val="001C3D52"/>
    <w:rsid w:val="001F2A6E"/>
    <w:rsid w:val="00286E4A"/>
    <w:rsid w:val="002951F5"/>
    <w:rsid w:val="002C3D35"/>
    <w:rsid w:val="002C6707"/>
    <w:rsid w:val="00517C3F"/>
    <w:rsid w:val="006012E6"/>
    <w:rsid w:val="006A3792"/>
    <w:rsid w:val="007C70F2"/>
    <w:rsid w:val="008911A2"/>
    <w:rsid w:val="00AC3785"/>
    <w:rsid w:val="00B17A2C"/>
    <w:rsid w:val="00C969DB"/>
    <w:rsid w:val="00D125F2"/>
    <w:rsid w:val="00EF3020"/>
    <w:rsid w:val="00F208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C70F2"/>
    <w:rPr>
      <w:color w:val="808080"/>
    </w:rPr>
  </w:style>
  <w:style w:type="paragraph" w:customStyle="1" w:styleId="704057AC00B943F39C6734786B6559C8">
    <w:name w:val="704057AC00B943F39C6734786B6559C8"/>
    <w:rsid w:val="007C70F2"/>
    <w:rPr>
      <w:kern w:val="2"/>
      <w:lang w:val="es-ES_tradnl" w:eastAsia="es-ES_tradnl"/>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3E284-8DF9-43AD-9682-3C199C1EA4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plantilla_ahora.dotx</Template>
  <TotalTime>56</TotalTime>
  <Pages>23</Pages>
  <Words>2811</Words>
  <Characters>15466</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Configuración Inicial</vt:lpstr>
    </vt:vector>
  </TitlesOfParts>
  <Company>Hewlett-Packard Company</Company>
  <LinksUpToDate>false</LinksUpToDate>
  <CharactersWithSpaces>18241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Configuración Inicial</dc:title>
  <dc:creator>Erika Cebria Caballero</dc:creator>
  <cp:lastModifiedBy>Jose Antonio Monreal</cp:lastModifiedBy>
  <cp:revision>6</cp:revision>
  <cp:lastPrinted>2018-09-24T07:18:00Z</cp:lastPrinted>
  <dcterms:created xsi:type="dcterms:W3CDTF">2023-11-16T08:00:00Z</dcterms:created>
  <dcterms:modified xsi:type="dcterms:W3CDTF">2023-11-16T13:50:00Z</dcterms:modified>
</cp:coreProperties>
</file>