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30AC" w14:textId="77777777" w:rsidR="00B67385" w:rsidRDefault="00B67385"/>
    <w:p w14:paraId="0C8D30D9" w14:textId="77777777" w:rsidR="00F66F69" w:rsidRPr="00B67385" w:rsidRDefault="00E031D8" w:rsidP="00B6738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Actividad de aprendizaje </w:t>
      </w:r>
      <w:r w:rsidR="003A7196">
        <w:rPr>
          <w:b/>
          <w:sz w:val="28"/>
          <w:szCs w:val="28"/>
          <w:u w:val="single"/>
        </w:rPr>
        <w:t xml:space="preserve"> 2-0</w:t>
      </w:r>
      <w:r w:rsidR="001F4F60">
        <w:rPr>
          <w:b/>
          <w:sz w:val="28"/>
          <w:szCs w:val="28"/>
          <w:u w:val="single"/>
        </w:rPr>
        <w:t>6</w:t>
      </w:r>
    </w:p>
    <w:p w14:paraId="1F9799B3" w14:textId="77777777" w:rsidR="00ED4123" w:rsidRPr="00E132E8" w:rsidRDefault="00ED4123" w:rsidP="00B67385">
      <w:pPr>
        <w:jc w:val="both"/>
        <w:rPr>
          <w:sz w:val="24"/>
          <w:szCs w:val="24"/>
        </w:rPr>
      </w:pPr>
    </w:p>
    <w:p w14:paraId="15F02998" w14:textId="77777777" w:rsidR="001F4F60" w:rsidRDefault="003A7196" w:rsidP="001F4F60">
      <w:pPr>
        <w:jc w:val="both"/>
        <w:rPr>
          <w:sz w:val="24"/>
        </w:rPr>
      </w:pPr>
      <w:r w:rsidRPr="00E132E8">
        <w:rPr>
          <w:rFonts w:ascii="Times New Roman" w:hAnsi="Times New Roman"/>
          <w:sz w:val="24"/>
          <w:szCs w:val="24"/>
        </w:rPr>
        <w:t xml:space="preserve">Diseñar el diagrama entidad-relación (E/R) de una base de datos </w:t>
      </w:r>
      <w:r w:rsidR="001F4F60">
        <w:rPr>
          <w:rFonts w:ascii="Times New Roman" w:hAnsi="Times New Roman"/>
          <w:sz w:val="24"/>
          <w:szCs w:val="24"/>
        </w:rPr>
        <w:t xml:space="preserve">para </w:t>
      </w:r>
      <w:r w:rsidR="001F4F60" w:rsidRPr="00EF3FAB">
        <w:rPr>
          <w:sz w:val="24"/>
        </w:rPr>
        <w:t xml:space="preserve">la gestión </w:t>
      </w:r>
      <w:r w:rsidR="001F4F60">
        <w:rPr>
          <w:sz w:val="24"/>
        </w:rPr>
        <w:t xml:space="preserve">del personal y gobierno </w:t>
      </w:r>
      <w:r w:rsidR="001F4F60" w:rsidRPr="00EF3FAB">
        <w:rPr>
          <w:sz w:val="24"/>
        </w:rPr>
        <w:t>de un</w:t>
      </w:r>
      <w:r w:rsidR="001F4F60">
        <w:rPr>
          <w:sz w:val="24"/>
        </w:rPr>
        <w:t xml:space="preserve"> ayuntamiento</w:t>
      </w:r>
      <w:r w:rsidR="001F4F60" w:rsidRPr="00EF3FAB">
        <w:rPr>
          <w:sz w:val="24"/>
        </w:rPr>
        <w:t>.</w:t>
      </w:r>
      <w:r w:rsidR="001F4F60">
        <w:rPr>
          <w:sz w:val="24"/>
        </w:rPr>
        <w:t xml:space="preserve"> La descripción del sistema de información que tenemos es la siguiente:</w:t>
      </w:r>
    </w:p>
    <w:p w14:paraId="39785D39" w14:textId="77777777" w:rsidR="009D72ED" w:rsidRPr="00EF3FAB" w:rsidRDefault="009D72ED" w:rsidP="001F4F60">
      <w:pPr>
        <w:jc w:val="both"/>
        <w:rPr>
          <w:sz w:val="24"/>
        </w:rPr>
      </w:pPr>
    </w:p>
    <w:p w14:paraId="599D259A" w14:textId="77777777" w:rsidR="001F4F60" w:rsidRDefault="001F4F60" w:rsidP="001F4F60">
      <w:pPr>
        <w:jc w:val="both"/>
      </w:pPr>
      <w:r>
        <w:t xml:space="preserve">De todas las </w:t>
      </w:r>
      <w:r w:rsidRPr="005D5058">
        <w:rPr>
          <w:highlight w:val="green"/>
        </w:rPr>
        <w:t>personas</w:t>
      </w:r>
      <w:r>
        <w:t xml:space="preserve"> que trabajan </w:t>
      </w:r>
      <w:r w:rsidR="00F80DC9">
        <w:t xml:space="preserve">actualmente </w:t>
      </w:r>
      <w:r>
        <w:t>en el ayuntamiento se almacena sus datos personales (</w:t>
      </w:r>
      <w:r w:rsidR="009D72ED" w:rsidRPr="005D5058">
        <w:rPr>
          <w:highlight w:val="yellow"/>
        </w:rPr>
        <w:t>DNI</w:t>
      </w:r>
      <w:r w:rsidRPr="005D5058">
        <w:rPr>
          <w:highlight w:val="yellow"/>
        </w:rPr>
        <w:t>, nombre, apellidos</w:t>
      </w:r>
      <w:r w:rsidR="009D72ED">
        <w:rPr>
          <w:highlight w:val="yellow"/>
        </w:rPr>
        <w:t>,</w:t>
      </w:r>
      <w:r w:rsidRPr="005D5058">
        <w:rPr>
          <w:highlight w:val="yellow"/>
        </w:rPr>
        <w:t xml:space="preserve"> </w:t>
      </w:r>
      <w:r w:rsidR="009D72ED" w:rsidRPr="005D5058">
        <w:rPr>
          <w:highlight w:val="yellow"/>
        </w:rPr>
        <w:t>dirección</w:t>
      </w:r>
      <w:r w:rsidRPr="005D5058">
        <w:rPr>
          <w:highlight w:val="yellow"/>
        </w:rPr>
        <w:t xml:space="preserve">, </w:t>
      </w:r>
      <w:r w:rsidR="009D72ED" w:rsidRPr="005D5058">
        <w:rPr>
          <w:highlight w:val="yellow"/>
        </w:rPr>
        <w:t>teléfono</w:t>
      </w:r>
      <w:r>
        <w:t xml:space="preserve">). </w:t>
      </w:r>
    </w:p>
    <w:p w14:paraId="7CB8733D" w14:textId="77777777" w:rsidR="001F4F60" w:rsidRDefault="001F4F60" w:rsidP="001F4F60">
      <w:pPr>
        <w:jc w:val="both"/>
      </w:pPr>
      <w:r>
        <w:t xml:space="preserve">Las personas del ayuntamiento pueden ser </w:t>
      </w:r>
      <w:r w:rsidRPr="005D5058">
        <w:rPr>
          <w:highlight w:val="green"/>
        </w:rPr>
        <w:t>concejales</w:t>
      </w:r>
      <w:r>
        <w:t xml:space="preserve">, </w:t>
      </w:r>
      <w:r w:rsidRPr="005D5058">
        <w:rPr>
          <w:highlight w:val="green"/>
        </w:rPr>
        <w:t>personal funcionario</w:t>
      </w:r>
      <w:r>
        <w:t xml:space="preserve"> y </w:t>
      </w:r>
      <w:r w:rsidRPr="005D5058">
        <w:rPr>
          <w:highlight w:val="green"/>
        </w:rPr>
        <w:t>personal laboral.</w:t>
      </w:r>
      <w:r>
        <w:t xml:space="preserve"> </w:t>
      </w:r>
    </w:p>
    <w:p w14:paraId="4B29D363" w14:textId="77777777" w:rsidR="001F4F60" w:rsidRDefault="001F4F60" w:rsidP="001F4F60">
      <w:pPr>
        <w:numPr>
          <w:ilvl w:val="0"/>
          <w:numId w:val="10"/>
        </w:numPr>
        <w:jc w:val="both"/>
      </w:pPr>
      <w:r>
        <w:t xml:space="preserve">Para los concejales se almacena información sobre la </w:t>
      </w:r>
      <w:r w:rsidRPr="005D5058">
        <w:rPr>
          <w:highlight w:val="yellow"/>
        </w:rPr>
        <w:t>agrupación política</w:t>
      </w:r>
      <w:r>
        <w:t xml:space="preserve"> a la que pertenecen, si tienen o no </w:t>
      </w:r>
      <w:r w:rsidRPr="005D5058">
        <w:rPr>
          <w:highlight w:val="yellow"/>
        </w:rPr>
        <w:t>dedicación exclusiva</w:t>
      </w:r>
      <w:r>
        <w:t xml:space="preserve">, y el </w:t>
      </w:r>
      <w:r w:rsidRPr="005D5058">
        <w:rPr>
          <w:highlight w:val="yellow"/>
        </w:rPr>
        <w:t>salario</w:t>
      </w:r>
      <w:r>
        <w:t xml:space="preserve"> que perciben. </w:t>
      </w:r>
    </w:p>
    <w:p w14:paraId="1E9F49EB" w14:textId="77777777" w:rsidR="001F4F60" w:rsidRDefault="001F4F60" w:rsidP="001F4F60">
      <w:pPr>
        <w:numPr>
          <w:ilvl w:val="0"/>
          <w:numId w:val="10"/>
        </w:numPr>
        <w:jc w:val="both"/>
      </w:pPr>
      <w:r>
        <w:t xml:space="preserve">De los funcionarios se almacena su </w:t>
      </w:r>
      <w:r w:rsidRPr="005D5058">
        <w:rPr>
          <w:highlight w:val="yellow"/>
        </w:rPr>
        <w:t>nivel de acceso, titulación, fecha de ingreso</w:t>
      </w:r>
      <w:r>
        <w:t xml:space="preserve">. </w:t>
      </w:r>
    </w:p>
    <w:p w14:paraId="5FE384C0" w14:textId="77777777" w:rsidR="001F4F60" w:rsidRDefault="001F4F60" w:rsidP="001F4F60">
      <w:pPr>
        <w:numPr>
          <w:ilvl w:val="0"/>
          <w:numId w:val="10"/>
        </w:numPr>
        <w:jc w:val="both"/>
      </w:pPr>
      <w:r>
        <w:t>De los pertenecientes al personal laboral se tienen los datos de su contrato</w:t>
      </w:r>
      <w:r w:rsidR="009D72ED">
        <w:t xml:space="preserve"> </w:t>
      </w:r>
      <w:r>
        <w:t>(</w:t>
      </w:r>
      <w:r w:rsidRPr="005D5058">
        <w:rPr>
          <w:highlight w:val="yellow"/>
        </w:rPr>
        <w:t>fecha de contrato, tipo de contrato, fecha de finalización, horas de trabajo diarias</w:t>
      </w:r>
      <w:r>
        <w:t>).</w:t>
      </w:r>
    </w:p>
    <w:p w14:paraId="3668A56C" w14:textId="77777777" w:rsidR="001F4F60" w:rsidRDefault="001F4F60" w:rsidP="001F4F60">
      <w:pPr>
        <w:numPr>
          <w:ilvl w:val="0"/>
          <w:numId w:val="10"/>
        </w:numPr>
        <w:jc w:val="both"/>
      </w:pPr>
      <w:r>
        <w:t>Un concejal puede ser funcionario o del personal laboral. No puede haber un trabajador que sea a la vez funcionario y laboral.</w:t>
      </w:r>
    </w:p>
    <w:p w14:paraId="679EFABF" w14:textId="77777777" w:rsidR="001F4F60" w:rsidRDefault="001F4F60" w:rsidP="001F4F60">
      <w:pPr>
        <w:jc w:val="both"/>
      </w:pPr>
      <w:r>
        <w:t xml:space="preserve">Los concejales pueden ser nombrados representantes consejeros de un determinado </w:t>
      </w:r>
      <w:r w:rsidRPr="005D5058">
        <w:rPr>
          <w:highlight w:val="green"/>
        </w:rPr>
        <w:t>área.</w:t>
      </w:r>
    </w:p>
    <w:p w14:paraId="59065B69" w14:textId="77777777" w:rsidR="001F4F60" w:rsidRDefault="001F4F60" w:rsidP="001F4F60">
      <w:pPr>
        <w:numPr>
          <w:ilvl w:val="0"/>
          <w:numId w:val="12"/>
        </w:numPr>
        <w:jc w:val="both"/>
      </w:pPr>
      <w:r>
        <w:t xml:space="preserve">En un área puede haber varios concejales </w:t>
      </w:r>
      <w:r w:rsidRPr="005D5058">
        <w:rPr>
          <w:highlight w:val="magenta"/>
        </w:rPr>
        <w:t>representantes</w:t>
      </w:r>
      <w:r>
        <w:t xml:space="preserve"> y necesariamente debe haber siempre un representante. </w:t>
      </w:r>
    </w:p>
    <w:p w14:paraId="63EDA5CE" w14:textId="77777777" w:rsidR="001F4F60" w:rsidRDefault="001F4F60" w:rsidP="001F4F60">
      <w:pPr>
        <w:numPr>
          <w:ilvl w:val="0"/>
          <w:numId w:val="12"/>
        </w:numPr>
        <w:jc w:val="both"/>
      </w:pPr>
      <w:r>
        <w:t xml:space="preserve">Un concejal puede no ser representante en ningún área. </w:t>
      </w:r>
    </w:p>
    <w:p w14:paraId="2EFEC7CC" w14:textId="77777777" w:rsidR="001F4F60" w:rsidRDefault="001F4F60" w:rsidP="001F4F60">
      <w:pPr>
        <w:numPr>
          <w:ilvl w:val="0"/>
          <w:numId w:val="12"/>
        </w:numPr>
        <w:jc w:val="both"/>
      </w:pPr>
      <w:r>
        <w:t xml:space="preserve">Por el cargo de representante se debe almacenar la </w:t>
      </w:r>
      <w:r w:rsidRPr="005D5058">
        <w:rPr>
          <w:highlight w:val="yellow"/>
        </w:rPr>
        <w:t>fecha</w:t>
      </w:r>
      <w:r>
        <w:t xml:space="preserve"> en la que un concejal accedió a ese cargo.</w:t>
      </w:r>
    </w:p>
    <w:p w14:paraId="7F43AF87" w14:textId="77777777" w:rsidR="001F4F60" w:rsidRDefault="001F4F60" w:rsidP="001F4F60">
      <w:pPr>
        <w:jc w:val="both"/>
      </w:pPr>
      <w:r>
        <w:t xml:space="preserve">En el ayuntamiento se celebran </w:t>
      </w:r>
      <w:r w:rsidRPr="005D5058">
        <w:rPr>
          <w:highlight w:val="green"/>
        </w:rPr>
        <w:t>plenos.</w:t>
      </w:r>
      <w:r>
        <w:t xml:space="preserve"> </w:t>
      </w:r>
      <w:r w:rsidR="00F80DC9">
        <w:t xml:space="preserve">Se tiene registrada información sobre todos los plenos celebrados, no sólo de los que han incluido a los actuales concejales. </w:t>
      </w:r>
      <w:r>
        <w:t xml:space="preserve">Estos plenos tienen una </w:t>
      </w:r>
      <w:r w:rsidRPr="005D5058">
        <w:rPr>
          <w:highlight w:val="yellow"/>
        </w:rPr>
        <w:t>fecha y hora de realización y un orden del día</w:t>
      </w:r>
      <w:r>
        <w:t xml:space="preserve">. </w:t>
      </w:r>
    </w:p>
    <w:p w14:paraId="62B1C6C0" w14:textId="77777777" w:rsidR="001F4F60" w:rsidRDefault="001F4F60" w:rsidP="001F4F60">
      <w:pPr>
        <w:numPr>
          <w:ilvl w:val="0"/>
          <w:numId w:val="13"/>
        </w:numPr>
        <w:jc w:val="both"/>
      </w:pPr>
      <w:r>
        <w:t xml:space="preserve">Por </w:t>
      </w:r>
      <w:r w:rsidR="00F80DC9">
        <w:t xml:space="preserve">cada pleno, </w:t>
      </w:r>
      <w:r w:rsidR="00F80DC9" w:rsidRPr="005D5058">
        <w:rPr>
          <w:highlight w:val="magenta"/>
        </w:rPr>
        <w:t>se levanta</w:t>
      </w:r>
      <w:r w:rsidR="00F80DC9">
        <w:t xml:space="preserve"> un </w:t>
      </w:r>
      <w:r w:rsidR="00F80DC9" w:rsidRPr="005D5058">
        <w:rPr>
          <w:highlight w:val="green"/>
        </w:rPr>
        <w:t>acta</w:t>
      </w:r>
      <w:r w:rsidR="00F80DC9">
        <w:t>.</w:t>
      </w:r>
      <w:r>
        <w:t xml:space="preserve"> </w:t>
      </w:r>
    </w:p>
    <w:p w14:paraId="5922A591" w14:textId="77777777" w:rsidR="001F4F60" w:rsidRDefault="001F4F60" w:rsidP="001F4F60">
      <w:pPr>
        <w:numPr>
          <w:ilvl w:val="0"/>
          <w:numId w:val="13"/>
        </w:numPr>
        <w:jc w:val="both"/>
      </w:pPr>
      <w:r>
        <w:t xml:space="preserve">Un pleno puede no tener acta cuando todavía no se ha redactado. </w:t>
      </w:r>
    </w:p>
    <w:p w14:paraId="21368225" w14:textId="77777777" w:rsidR="001F4F60" w:rsidRDefault="00F80DC9" w:rsidP="001F4F60">
      <w:pPr>
        <w:numPr>
          <w:ilvl w:val="0"/>
          <w:numId w:val="13"/>
        </w:numPr>
        <w:jc w:val="both"/>
      </w:pPr>
      <w:r>
        <w:t xml:space="preserve">Cada acta </w:t>
      </w:r>
      <w:r w:rsidR="001F4F60">
        <w:t xml:space="preserve">contiene el </w:t>
      </w:r>
      <w:r w:rsidR="001F4F60" w:rsidRPr="005D5058">
        <w:rPr>
          <w:highlight w:val="yellow"/>
        </w:rPr>
        <w:t>orden del día, el contenido de lo tratado en el pleno, y la fecha de aprobación del acta</w:t>
      </w:r>
      <w:r w:rsidR="001F4F60">
        <w:t xml:space="preserve">. </w:t>
      </w:r>
    </w:p>
    <w:p w14:paraId="432B9072" w14:textId="77777777" w:rsidR="001F4F60" w:rsidRDefault="001F4F60" w:rsidP="001F4F60">
      <w:pPr>
        <w:numPr>
          <w:ilvl w:val="0"/>
          <w:numId w:val="13"/>
        </w:numPr>
        <w:jc w:val="both"/>
      </w:pPr>
      <w:r>
        <w:t xml:space="preserve">Se debe controlar los concejales </w:t>
      </w:r>
      <w:r w:rsidRPr="005D5058">
        <w:rPr>
          <w:highlight w:val="magenta"/>
        </w:rPr>
        <w:t>que asisten</w:t>
      </w:r>
      <w:r>
        <w:t xml:space="preserve"> a cada pleno.</w:t>
      </w:r>
    </w:p>
    <w:p w14:paraId="7951386E" w14:textId="77777777" w:rsidR="00F340A3" w:rsidRDefault="00F340A3" w:rsidP="001F4F60">
      <w:pPr>
        <w:pStyle w:val="Encabezado"/>
        <w:tabs>
          <w:tab w:val="clear" w:pos="4252"/>
          <w:tab w:val="clear" w:pos="8504"/>
        </w:tabs>
        <w:sectPr w:rsidR="00F340A3" w:rsidSect="00824B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EEDE0E" w14:textId="77777777" w:rsidR="001F4F60" w:rsidRDefault="001F4F60" w:rsidP="001F4F60">
      <w:pPr>
        <w:pStyle w:val="Encabezado"/>
        <w:tabs>
          <w:tab w:val="clear" w:pos="4252"/>
          <w:tab w:val="clear" w:pos="8504"/>
        </w:tabs>
      </w:pPr>
    </w:p>
    <w:p w14:paraId="55C98FEF" w14:textId="77777777" w:rsidR="00E132E8" w:rsidRPr="00E132E8" w:rsidRDefault="00F340A3" w:rsidP="001F4F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0A39D4A" wp14:editId="0FD5F514">
            <wp:extent cx="8613194" cy="4396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829" cy="44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2E8" w:rsidRPr="00E132E8" w:rsidSect="00F340A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8CD1" w14:textId="77777777" w:rsidR="00C97C69" w:rsidRDefault="00C97C69" w:rsidP="00B67385">
      <w:pPr>
        <w:spacing w:after="0" w:line="240" w:lineRule="auto"/>
      </w:pPr>
      <w:r>
        <w:separator/>
      </w:r>
    </w:p>
  </w:endnote>
  <w:endnote w:type="continuationSeparator" w:id="0">
    <w:p w14:paraId="04E03F80" w14:textId="77777777" w:rsidR="00C97C69" w:rsidRDefault="00C97C69" w:rsidP="00B6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339E" w14:textId="77777777" w:rsidR="001300FB" w:rsidRDefault="001300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F0E1" w14:textId="77777777" w:rsidR="001300FB" w:rsidRDefault="001300F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9DFF" w14:textId="77777777" w:rsidR="001300FB" w:rsidRDefault="001300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7C7E6" w14:textId="77777777" w:rsidR="00C97C69" w:rsidRDefault="00C97C69" w:rsidP="00B67385">
      <w:pPr>
        <w:spacing w:after="0" w:line="240" w:lineRule="auto"/>
      </w:pPr>
      <w:r>
        <w:separator/>
      </w:r>
    </w:p>
  </w:footnote>
  <w:footnote w:type="continuationSeparator" w:id="0">
    <w:p w14:paraId="037337A5" w14:textId="77777777" w:rsidR="00C97C69" w:rsidRDefault="00C97C69" w:rsidP="00B67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1161" w14:textId="77777777" w:rsidR="001300FB" w:rsidRDefault="001300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BBCC1" w14:textId="7AC11365" w:rsidR="00B67385" w:rsidRDefault="00212413" w:rsidP="00B67385">
    <w:pPr>
      <w:pStyle w:val="Encabezado"/>
      <w:jc w:val="right"/>
      <w:rPr>
        <w:b/>
      </w:rPr>
    </w:pPr>
    <w:r>
      <w:rPr>
        <w:b/>
      </w:rPr>
      <w:t>CFGS DA</w:t>
    </w:r>
    <w:r w:rsidR="001300FB">
      <w:rPr>
        <w:b/>
      </w:rPr>
      <w:t>M</w:t>
    </w:r>
  </w:p>
  <w:p w14:paraId="0144F363" w14:textId="4EF27C84" w:rsidR="00B67385" w:rsidRPr="00B67385" w:rsidRDefault="009D72ED" w:rsidP="00B67385">
    <w:pPr>
      <w:pStyle w:val="Encabezado"/>
      <w:jc w:val="right"/>
      <w:rPr>
        <w:b/>
      </w:rPr>
    </w:pPr>
    <w:r>
      <w:rPr>
        <w:b/>
      </w:rPr>
      <w:t xml:space="preserve">Bases de Datos. Curso </w:t>
    </w:r>
    <w:r w:rsidR="001300FB">
      <w:rPr>
        <w:b/>
      </w:rPr>
      <w:t>22-23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F2E2" w14:textId="77777777" w:rsidR="001300FB" w:rsidRDefault="001300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67_"/>
      </v:shape>
    </w:pict>
  </w:numPicBullet>
  <w:abstractNum w:abstractNumId="0" w15:restartNumberingAfterBreak="0">
    <w:nsid w:val="0A953355"/>
    <w:multiLevelType w:val="hybridMultilevel"/>
    <w:tmpl w:val="E0689230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A60"/>
    <w:multiLevelType w:val="hybridMultilevel"/>
    <w:tmpl w:val="A8F2B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E1A"/>
    <w:multiLevelType w:val="hybridMultilevel"/>
    <w:tmpl w:val="65D65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97A94"/>
    <w:multiLevelType w:val="hybridMultilevel"/>
    <w:tmpl w:val="56BE1DC8"/>
    <w:lvl w:ilvl="0" w:tplc="609471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142F4"/>
    <w:multiLevelType w:val="hybridMultilevel"/>
    <w:tmpl w:val="A5183822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13316"/>
    <w:multiLevelType w:val="hybridMultilevel"/>
    <w:tmpl w:val="088A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75046"/>
    <w:multiLevelType w:val="hybridMultilevel"/>
    <w:tmpl w:val="CC9AE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13C1F"/>
    <w:multiLevelType w:val="hybridMultilevel"/>
    <w:tmpl w:val="3EF6B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07D97"/>
    <w:multiLevelType w:val="hybridMultilevel"/>
    <w:tmpl w:val="A4282F9E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752BB"/>
    <w:multiLevelType w:val="hybridMultilevel"/>
    <w:tmpl w:val="082E1E14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77548"/>
    <w:multiLevelType w:val="hybridMultilevel"/>
    <w:tmpl w:val="BE4284A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D986B70"/>
    <w:multiLevelType w:val="hybridMultilevel"/>
    <w:tmpl w:val="EA5670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F44C6"/>
    <w:multiLevelType w:val="hybridMultilevel"/>
    <w:tmpl w:val="615A251C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991047">
    <w:abstractNumId w:val="10"/>
  </w:num>
  <w:num w:numId="2" w16cid:durableId="357589605">
    <w:abstractNumId w:val="4"/>
  </w:num>
  <w:num w:numId="3" w16cid:durableId="1081759077">
    <w:abstractNumId w:val="0"/>
  </w:num>
  <w:num w:numId="4" w16cid:durableId="1312490060">
    <w:abstractNumId w:val="11"/>
  </w:num>
  <w:num w:numId="5" w16cid:durableId="1526677655">
    <w:abstractNumId w:val="9"/>
  </w:num>
  <w:num w:numId="6" w16cid:durableId="1856528611">
    <w:abstractNumId w:val="8"/>
  </w:num>
  <w:num w:numId="7" w16cid:durableId="749349974">
    <w:abstractNumId w:val="3"/>
  </w:num>
  <w:num w:numId="8" w16cid:durableId="1366517733">
    <w:abstractNumId w:val="12"/>
  </w:num>
  <w:num w:numId="9" w16cid:durableId="1528059304">
    <w:abstractNumId w:val="1"/>
  </w:num>
  <w:num w:numId="10" w16cid:durableId="1133256754">
    <w:abstractNumId w:val="6"/>
  </w:num>
  <w:num w:numId="11" w16cid:durableId="710374919">
    <w:abstractNumId w:val="2"/>
  </w:num>
  <w:num w:numId="12" w16cid:durableId="881674253">
    <w:abstractNumId w:val="5"/>
  </w:num>
  <w:num w:numId="13" w16cid:durableId="1799226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385"/>
    <w:rsid w:val="00073FEA"/>
    <w:rsid w:val="000D0D35"/>
    <w:rsid w:val="001300FB"/>
    <w:rsid w:val="001A10C7"/>
    <w:rsid w:val="001B3263"/>
    <w:rsid w:val="001B65E8"/>
    <w:rsid w:val="001E3764"/>
    <w:rsid w:val="001F4F60"/>
    <w:rsid w:val="00212413"/>
    <w:rsid w:val="002A030A"/>
    <w:rsid w:val="00344CDF"/>
    <w:rsid w:val="003A7196"/>
    <w:rsid w:val="004330F6"/>
    <w:rsid w:val="0048788E"/>
    <w:rsid w:val="004A06C1"/>
    <w:rsid w:val="004B1478"/>
    <w:rsid w:val="005B0761"/>
    <w:rsid w:val="005D5058"/>
    <w:rsid w:val="00683AA7"/>
    <w:rsid w:val="007F5F17"/>
    <w:rsid w:val="00824B07"/>
    <w:rsid w:val="008807CB"/>
    <w:rsid w:val="008875B9"/>
    <w:rsid w:val="00934FEC"/>
    <w:rsid w:val="00962758"/>
    <w:rsid w:val="009D3831"/>
    <w:rsid w:val="009D72ED"/>
    <w:rsid w:val="009E11EE"/>
    <w:rsid w:val="00A458BB"/>
    <w:rsid w:val="00A51015"/>
    <w:rsid w:val="00A81571"/>
    <w:rsid w:val="00B62F60"/>
    <w:rsid w:val="00B67385"/>
    <w:rsid w:val="00BA51ED"/>
    <w:rsid w:val="00C136B2"/>
    <w:rsid w:val="00C97C69"/>
    <w:rsid w:val="00CD371D"/>
    <w:rsid w:val="00D163B6"/>
    <w:rsid w:val="00E031D8"/>
    <w:rsid w:val="00E132E8"/>
    <w:rsid w:val="00EB1628"/>
    <w:rsid w:val="00ED4123"/>
    <w:rsid w:val="00EF5718"/>
    <w:rsid w:val="00F340A3"/>
    <w:rsid w:val="00F66F69"/>
    <w:rsid w:val="00F80DC9"/>
    <w:rsid w:val="00F86FCD"/>
    <w:rsid w:val="00FE2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5B926"/>
  <w15:docId w15:val="{D219730A-D3DB-4C31-BAB3-B0DAC989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07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/>
    <w:rsid w:val="00934F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1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1E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luish</dc:creator>
  <cp:lastModifiedBy>Alfredo de la Presa Cruz</cp:lastModifiedBy>
  <cp:revision>5</cp:revision>
  <cp:lastPrinted>2016-10-20T16:15:00Z</cp:lastPrinted>
  <dcterms:created xsi:type="dcterms:W3CDTF">2017-11-06T16:09:00Z</dcterms:created>
  <dcterms:modified xsi:type="dcterms:W3CDTF">2022-10-10T09:52:00Z</dcterms:modified>
</cp:coreProperties>
</file>