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9B6D" w14:textId="77777777" w:rsidR="0049718A" w:rsidRDefault="0049718A" w:rsidP="0049718A">
      <w:pPr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E47A3E1" w14:textId="49D26650" w:rsidR="00533246" w:rsidRPr="00A22B65" w:rsidRDefault="00533246" w:rsidP="00A22B65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4D6D74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4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7152B437" w14:textId="04D4617C" w:rsidR="0049718A" w:rsidRDefault="0049718A" w:rsidP="0049718A">
      <w:pPr>
        <w:rPr>
          <w:rFonts w:eastAsia="Times New Roman"/>
          <w:b/>
          <w:sz w:val="24"/>
          <w:szCs w:val="24"/>
        </w:rPr>
      </w:pPr>
    </w:p>
    <w:p w14:paraId="5073325C" w14:textId="77777777" w:rsidR="004D6D74" w:rsidRDefault="004D6D74" w:rsidP="004D6D74">
      <w:pPr>
        <w:jc w:val="both"/>
        <w:rPr>
          <w:rFonts w:eastAsia="Times New Roman"/>
          <w:bCs/>
          <w:sz w:val="24"/>
          <w:szCs w:val="24"/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>Rea</w:t>
      </w:r>
      <w:r w:rsidRPr="000A4D4E">
        <w:rPr>
          <w:rFonts w:eastAsia="Times New Roman"/>
          <w:bCs/>
          <w:sz w:val="24"/>
          <w:szCs w:val="24"/>
          <w:u w:val="single"/>
        </w:rPr>
        <w:t>liza las siguientes acciones de manejo de directorios y ficheros</w:t>
      </w:r>
    </w:p>
    <w:p w14:paraId="6E5FE144" w14:textId="77777777" w:rsidR="004D6D74" w:rsidRPr="000A4D4E" w:rsidRDefault="004D6D74" w:rsidP="004D6D74">
      <w:pPr>
        <w:jc w:val="both"/>
        <w:rPr>
          <w:rFonts w:eastAsia="Times New Roman"/>
          <w:bCs/>
          <w:sz w:val="24"/>
          <w:szCs w:val="24"/>
          <w:u w:val="single"/>
        </w:rPr>
      </w:pPr>
    </w:p>
    <w:p w14:paraId="6F51D27B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Crea, utilizando las opciones gráficas de crear carpetas, cortar, copiar, pegar y cambiar nombre la siguiente estructura de directorios en una carpeta que se sitúe en tu escritorio. Muestra el árbol de directorios creados con el comando tree en el CMD.</w:t>
      </w:r>
    </w:p>
    <w:p w14:paraId="31049E5D" w14:textId="410372A9" w:rsidR="004D6D74" w:rsidRPr="00BE6279" w:rsidRDefault="004D6D74" w:rsidP="004D6D74">
      <w:pPr>
        <w:pStyle w:val="ListParagraph"/>
        <w:numPr>
          <w:ilvl w:val="2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BE6279">
        <w:rPr>
          <w:rFonts w:asciiTheme="minorHAnsi" w:hAnsiTheme="minorHAnsi" w:cstheme="minorHAnsi"/>
          <w:b/>
          <w:bCs/>
          <w:sz w:val="24"/>
          <w:szCs w:val="24"/>
        </w:rPr>
        <w:t xml:space="preserve">FP </w:t>
      </w:r>
      <w:r>
        <w:rPr>
          <w:rFonts w:asciiTheme="minorHAnsi" w:hAnsiTheme="minorHAnsi" w:cstheme="minorHAnsi"/>
          <w:b/>
          <w:bCs/>
          <w:sz w:val="24"/>
          <w:szCs w:val="24"/>
        </w:rPr>
        <w:t>AGL</w:t>
      </w:r>
    </w:p>
    <w:p w14:paraId="5251047F" w14:textId="52529674" w:rsidR="004D6D74" w:rsidRPr="00BE6279" w:rsidRDefault="004D6D74" w:rsidP="004D6D74">
      <w:pPr>
        <w:pStyle w:val="ListParagraph"/>
        <w:numPr>
          <w:ilvl w:val="3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DAW</w:t>
      </w:r>
    </w:p>
    <w:p w14:paraId="09266377" w14:textId="59AFBD69" w:rsidR="004D6D74" w:rsidRPr="00BE6279" w:rsidRDefault="004D6D74" w:rsidP="004D6D74">
      <w:pPr>
        <w:pStyle w:val="ListParagraph"/>
        <w:numPr>
          <w:ilvl w:val="4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DAW1</w:t>
      </w:r>
    </w:p>
    <w:p w14:paraId="20C29237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Exámenes</w:t>
      </w:r>
    </w:p>
    <w:p w14:paraId="6370147B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Primera Evaluación</w:t>
      </w:r>
    </w:p>
    <w:p w14:paraId="5DCE9DFB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Segunda Evaluación</w:t>
      </w:r>
    </w:p>
    <w:p w14:paraId="5A8F8438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Evaluación Final</w:t>
      </w:r>
    </w:p>
    <w:p w14:paraId="4ED0309C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Trabajos</w:t>
      </w:r>
    </w:p>
    <w:p w14:paraId="23E5A977" w14:textId="77777777" w:rsidR="004D6D74" w:rsidRPr="00BE6279" w:rsidRDefault="004D6D74" w:rsidP="004D6D74">
      <w:pPr>
        <w:pStyle w:val="ListParagraph"/>
        <w:numPr>
          <w:ilvl w:val="4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DAW2</w:t>
      </w:r>
    </w:p>
    <w:p w14:paraId="3CA2F713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Exámenes</w:t>
      </w:r>
    </w:p>
    <w:p w14:paraId="52ED5A42" w14:textId="77777777" w:rsidR="004D6D74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Primera Evaluación</w:t>
      </w:r>
    </w:p>
    <w:p w14:paraId="672D36C4" w14:textId="77777777" w:rsidR="004D6D74" w:rsidRPr="00BE6279" w:rsidRDefault="004D6D74" w:rsidP="004D6D74">
      <w:pPr>
        <w:pStyle w:val="ListParagraph"/>
        <w:numPr>
          <w:ilvl w:val="7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Crea un archivo con el bloc de notas que se llame </w:t>
      </w:r>
      <w:r w:rsidRPr="00BE6279">
        <w:rPr>
          <w:rFonts w:asciiTheme="minorHAnsi" w:hAnsiTheme="minorHAnsi" w:cstheme="minorHAnsi"/>
          <w:sz w:val="24"/>
          <w:szCs w:val="24"/>
        </w:rPr>
        <w:tab/>
        <w:t>“prueba.txt” y que tenga por texto “Hola mundo”</w:t>
      </w:r>
    </w:p>
    <w:p w14:paraId="4D86D855" w14:textId="77777777" w:rsidR="004D6D74" w:rsidRPr="00BE6279" w:rsidRDefault="004D6D74" w:rsidP="004D6D74">
      <w:pPr>
        <w:pStyle w:val="ListParagraph"/>
        <w:suppressAutoHyphens w:val="0"/>
        <w:autoSpaceDN/>
        <w:spacing w:after="240" w:line="276" w:lineRule="auto"/>
        <w:ind w:left="504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76AC8551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Segunda Evaluación</w:t>
      </w:r>
    </w:p>
    <w:p w14:paraId="5383717B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Evaluación Final</w:t>
      </w:r>
    </w:p>
    <w:p w14:paraId="74A55BAA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Trabajos</w:t>
      </w:r>
    </w:p>
    <w:p w14:paraId="06BA7CC0" w14:textId="08296076" w:rsidR="004D6D74" w:rsidRPr="00BE6279" w:rsidRDefault="004D6D74" w:rsidP="004D6D74">
      <w:pPr>
        <w:pStyle w:val="ListParagraph"/>
        <w:numPr>
          <w:ilvl w:val="3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DAM</w:t>
      </w:r>
    </w:p>
    <w:p w14:paraId="3B508C1F" w14:textId="210CEE94" w:rsidR="004D6D74" w:rsidRPr="00BE6279" w:rsidRDefault="004D6D74" w:rsidP="004D6D74">
      <w:pPr>
        <w:pStyle w:val="ListParagraph"/>
        <w:numPr>
          <w:ilvl w:val="4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DAM1</w:t>
      </w:r>
    </w:p>
    <w:p w14:paraId="1C1C47D9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Exámenes</w:t>
      </w:r>
    </w:p>
    <w:p w14:paraId="03FD075C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Primera Evaluación</w:t>
      </w:r>
    </w:p>
    <w:p w14:paraId="1D0FF864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Segunda Evaluación</w:t>
      </w:r>
    </w:p>
    <w:p w14:paraId="08B8CF00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Evaluación Final</w:t>
      </w:r>
    </w:p>
    <w:p w14:paraId="34E9EF18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Trabajos</w:t>
      </w:r>
    </w:p>
    <w:p w14:paraId="0D863920" w14:textId="77777777" w:rsidR="004D6D74" w:rsidRPr="00BE6279" w:rsidRDefault="004D6D74" w:rsidP="004D6D74">
      <w:pPr>
        <w:pStyle w:val="ListParagraph"/>
        <w:numPr>
          <w:ilvl w:val="4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DAM2</w:t>
      </w:r>
    </w:p>
    <w:p w14:paraId="714A2616" w14:textId="77777777" w:rsidR="004D6D74" w:rsidRPr="00BE6279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Exámenes</w:t>
      </w:r>
    </w:p>
    <w:p w14:paraId="44A4134D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Primera Evaluación</w:t>
      </w:r>
    </w:p>
    <w:p w14:paraId="65854DCF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Segunda Evaluación</w:t>
      </w:r>
    </w:p>
    <w:p w14:paraId="4606DA10" w14:textId="77777777" w:rsidR="004D6D74" w:rsidRPr="00BE6279" w:rsidRDefault="004D6D74" w:rsidP="004D6D74">
      <w:pPr>
        <w:pStyle w:val="ListParagraph"/>
        <w:numPr>
          <w:ilvl w:val="6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Evaluación Final</w:t>
      </w:r>
    </w:p>
    <w:p w14:paraId="0FE865D1" w14:textId="77777777" w:rsidR="004D6D74" w:rsidRDefault="004D6D74" w:rsidP="004D6D74">
      <w:pPr>
        <w:pStyle w:val="ListParagraph"/>
        <w:numPr>
          <w:ilvl w:val="5"/>
          <w:numId w:val="31"/>
        </w:numPr>
        <w:suppressAutoHyphens w:val="0"/>
        <w:autoSpaceDN/>
        <w:spacing w:after="240" w:line="276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lastRenderedPageBreak/>
        <w:t>Trabajos</w:t>
      </w:r>
    </w:p>
    <w:p w14:paraId="6196B9C6" w14:textId="5F683A3C" w:rsidR="004D6D74" w:rsidRPr="00BE6279" w:rsidRDefault="00A62047" w:rsidP="004D6D74">
      <w:pPr>
        <w:pStyle w:val="ListParagraph"/>
        <w:suppressAutoHyphens w:val="0"/>
        <w:autoSpaceDN/>
        <w:spacing w:after="240" w:line="276" w:lineRule="auto"/>
        <w:ind w:left="43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A6204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C8EF327" wp14:editId="28AC79A3">
            <wp:extent cx="5399405" cy="5665470"/>
            <wp:effectExtent l="0" t="0" r="0" b="0"/>
            <wp:docPr id="167629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B945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Cambia el nombre del fichero prueba.txt a notas.txt</w:t>
      </w:r>
    </w:p>
    <w:p w14:paraId="360D6BD3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Mueve el fichero notas.txt a la carpeta DAW2</w:t>
      </w:r>
    </w:p>
    <w:p w14:paraId="3BEE5CE3" w14:textId="01A23D73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Elimina el directorio DAW1</w:t>
      </w:r>
      <w:r w:rsidR="002A62F6">
        <w:rPr>
          <w:rFonts w:asciiTheme="minorHAnsi" w:hAnsiTheme="minorHAnsi" w:cstheme="minorHAnsi"/>
          <w:sz w:val="24"/>
          <w:szCs w:val="24"/>
        </w:rPr>
        <w:t xml:space="preserve"> de forma permanente</w:t>
      </w:r>
    </w:p>
    <w:p w14:paraId="426E4522" w14:textId="78C2787E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Mueve el directorio DAM2 a FP </w:t>
      </w:r>
      <w:r>
        <w:rPr>
          <w:rFonts w:asciiTheme="minorHAnsi" w:hAnsiTheme="minorHAnsi" w:cstheme="minorHAnsi"/>
          <w:sz w:val="24"/>
          <w:szCs w:val="24"/>
        </w:rPr>
        <w:t>AGL</w:t>
      </w:r>
    </w:p>
    <w:p w14:paraId="1B5F0CEF" w14:textId="2B7B7A6B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Oculta la carpeta 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1</w:t>
      </w:r>
    </w:p>
    <w:p w14:paraId="287FEFA9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Marca el fichero notas.txt como de solo lectura. Ábrelo e intenta modificar el texto, guárdalo. ¿Qué ocurre?</w:t>
      </w:r>
    </w:p>
    <w:p w14:paraId="4F1A0122" w14:textId="433E8815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Crea un fichero evaluacion.docx en la carpeta 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2</w:t>
      </w:r>
    </w:p>
    <w:p w14:paraId="33AA4DEB" w14:textId="40460160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Crear un fichero evaluacion2.docx en el directorio \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2\Exámenes</w:t>
      </w:r>
    </w:p>
    <w:p w14:paraId="277BFEAC" w14:textId="638374D5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Marca el directorio 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2 como de sólo lectura, pero sin incluir subdirectorios y responde a las siguientes preguntas probando si permite o no realizar esas acciones.</w:t>
      </w:r>
    </w:p>
    <w:p w14:paraId="5AE5DF34" w14:textId="77777777" w:rsidR="004D6D74" w:rsidRPr="00BE6279" w:rsidRDefault="004D6D74" w:rsidP="004D6D74">
      <w:pPr>
        <w:pStyle w:val="ListParagraph"/>
        <w:numPr>
          <w:ilvl w:val="3"/>
          <w:numId w:val="32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lastRenderedPageBreak/>
        <w:t>¿Puedo modificar el contenido del fichero evaluacion.docx?</w:t>
      </w:r>
    </w:p>
    <w:p w14:paraId="3FB0BC1C" w14:textId="77777777" w:rsidR="004D6D74" w:rsidRPr="00BE6279" w:rsidRDefault="004D6D74" w:rsidP="004D6D74">
      <w:pPr>
        <w:pStyle w:val="ListParagraph"/>
        <w:numPr>
          <w:ilvl w:val="3"/>
          <w:numId w:val="32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¿Puedo modificar el contenido del fichero evaluacion2.docx?</w:t>
      </w:r>
    </w:p>
    <w:p w14:paraId="7A2D5F6D" w14:textId="77777777" w:rsidR="004D6D74" w:rsidRPr="00BE6279" w:rsidRDefault="004D6D74" w:rsidP="004D6D74">
      <w:pPr>
        <w:pStyle w:val="ListParagraph"/>
        <w:numPr>
          <w:ilvl w:val="3"/>
          <w:numId w:val="32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¿Puedo cambiar el nombre del fichero evaluacion.docx?</w:t>
      </w:r>
    </w:p>
    <w:p w14:paraId="39B2CFF6" w14:textId="5CA72189" w:rsidR="004D6D74" w:rsidRPr="00BE6279" w:rsidRDefault="004D6D74" w:rsidP="004D6D74">
      <w:pPr>
        <w:pStyle w:val="ListParagraph"/>
        <w:numPr>
          <w:ilvl w:val="3"/>
          <w:numId w:val="32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¿Puedo crear un nuevo fichero en 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2?</w:t>
      </w:r>
    </w:p>
    <w:p w14:paraId="1BE0D17B" w14:textId="77777777" w:rsidR="004D6D74" w:rsidRPr="00BE6279" w:rsidRDefault="004D6D74" w:rsidP="004D6D74">
      <w:pPr>
        <w:pStyle w:val="ListParagraph"/>
        <w:numPr>
          <w:ilvl w:val="3"/>
          <w:numId w:val="32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¿Puedo ocultar el fichero evaluacion.docx?</w:t>
      </w:r>
    </w:p>
    <w:p w14:paraId="1AD12F9B" w14:textId="310041A4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Configura la vista de las carpetas para que no se muestren los archivos ocultos en la carpeta </w:t>
      </w:r>
      <w:r w:rsidR="002A62F6">
        <w:rPr>
          <w:rFonts w:asciiTheme="minorHAnsi" w:hAnsiTheme="minorHAnsi" w:cstheme="minorHAnsi"/>
          <w:sz w:val="24"/>
          <w:szCs w:val="24"/>
        </w:rPr>
        <w:t>DAM</w:t>
      </w:r>
      <w:r w:rsidRPr="00BE6279">
        <w:rPr>
          <w:rFonts w:asciiTheme="minorHAnsi" w:hAnsiTheme="minorHAnsi" w:cstheme="minorHAnsi"/>
          <w:sz w:val="24"/>
          <w:szCs w:val="24"/>
        </w:rPr>
        <w:t>2</w:t>
      </w:r>
    </w:p>
    <w:p w14:paraId="661C1191" w14:textId="4F349FFE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Crea un acceso directo del fichero evaluacion2.docx en la carpeta FP </w:t>
      </w:r>
      <w:r>
        <w:rPr>
          <w:rFonts w:asciiTheme="minorHAnsi" w:hAnsiTheme="minorHAnsi" w:cstheme="minorHAnsi"/>
          <w:sz w:val="24"/>
          <w:szCs w:val="24"/>
        </w:rPr>
        <w:t>AGL</w:t>
      </w:r>
    </w:p>
    <w:p w14:paraId="5DDAD3B9" w14:textId="1EEB93C9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Comprime la carpeta FP </w:t>
      </w:r>
      <w:r>
        <w:rPr>
          <w:rFonts w:asciiTheme="minorHAnsi" w:hAnsiTheme="minorHAnsi" w:cstheme="minorHAnsi"/>
          <w:sz w:val="24"/>
          <w:szCs w:val="24"/>
        </w:rPr>
        <w:t>AGL</w:t>
      </w:r>
      <w:r w:rsidRPr="00BE6279">
        <w:rPr>
          <w:rFonts w:asciiTheme="minorHAnsi" w:hAnsiTheme="minorHAnsi" w:cstheme="minorHAnsi"/>
          <w:sz w:val="24"/>
          <w:szCs w:val="24"/>
        </w:rPr>
        <w:t xml:space="preserve"> en un archivo .zip</w:t>
      </w:r>
    </w:p>
    <w:p w14:paraId="2EF93733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Entra en los atributos avanzados del fichero evaluacion.docx y explica en qué consiste cada una de las opciones que nos permite configurar Windows.</w:t>
      </w:r>
    </w:p>
    <w:p w14:paraId="29C774F3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Cambia el programa con el que se abre el fichero notas.txt para que se abra con WordPad</w:t>
      </w:r>
    </w:p>
    <w:p w14:paraId="63DE4473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Responde a las siguientes preguntas:</w:t>
      </w:r>
    </w:p>
    <w:p w14:paraId="60F4D621" w14:textId="77777777" w:rsidR="004D6D74" w:rsidRPr="00BE6279" w:rsidRDefault="004D6D74" w:rsidP="004D6D74">
      <w:pPr>
        <w:pStyle w:val="ListParagraph"/>
        <w:numPr>
          <w:ilvl w:val="2"/>
          <w:numId w:val="33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¿En qué fecha y hora se creó el fichero evaluacion2.docx?</w:t>
      </w:r>
    </w:p>
    <w:p w14:paraId="2BC78E79" w14:textId="77777777" w:rsidR="004D6D74" w:rsidRPr="00BE6279" w:rsidRDefault="004D6D74" w:rsidP="004D6D74">
      <w:pPr>
        <w:pStyle w:val="ListParagraph"/>
        <w:numPr>
          <w:ilvl w:val="2"/>
          <w:numId w:val="33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¿En qué fecha y hora se tuvo el último acceso a ese fichero?</w:t>
      </w:r>
    </w:p>
    <w:p w14:paraId="21B193AC" w14:textId="77777777" w:rsidR="004D6D74" w:rsidRPr="00BE6279" w:rsidRDefault="004D6D74" w:rsidP="004D6D74">
      <w:pPr>
        <w:pStyle w:val="ListParagraph"/>
        <w:numPr>
          <w:ilvl w:val="2"/>
          <w:numId w:val="33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¿Qué diferencia hay entre el tamaño del fichero y el tamaño del fichero en el disco? ¿por qué existe esa diferencia?</w:t>
      </w:r>
    </w:p>
    <w:p w14:paraId="347AED8D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¿Qué tipo de permisos podemos configurar en el acceso al fichero evaluacion.docx? Busca información sobre cada uno de ellos y explica en qué consiste</w:t>
      </w:r>
    </w:p>
    <w:p w14:paraId="6AF7F94F" w14:textId="425B532C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1416" w:hanging="1056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 xml:space="preserve">Cambia el icono de la carpeta FP </w:t>
      </w:r>
      <w:r>
        <w:rPr>
          <w:rFonts w:asciiTheme="minorHAnsi" w:hAnsiTheme="minorHAnsi" w:cstheme="minorHAnsi"/>
          <w:sz w:val="24"/>
          <w:szCs w:val="24"/>
        </w:rPr>
        <w:t>AGL</w:t>
      </w:r>
    </w:p>
    <w:p w14:paraId="462449A7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Desde el explorador de archivos, cambia la vista de tu directorio de descargas que aparezca en detalle y añade una columna nueva en la que aparezca la fecha de creación</w:t>
      </w:r>
    </w:p>
    <w:p w14:paraId="792A728B" w14:textId="77777777" w:rsidR="004D6D74" w:rsidRPr="00BE6279" w:rsidRDefault="004D6D74" w:rsidP="004D6D74">
      <w:pPr>
        <w:pStyle w:val="ListParagraph"/>
        <w:numPr>
          <w:ilvl w:val="2"/>
          <w:numId w:val="34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Ordena el directorio por fecha de creación siendo el primero el más antiguo</w:t>
      </w:r>
    </w:p>
    <w:p w14:paraId="6C792765" w14:textId="77777777" w:rsidR="004D6D74" w:rsidRPr="00BE6279" w:rsidRDefault="004D6D74" w:rsidP="004D6D74">
      <w:pPr>
        <w:pStyle w:val="ListParagraph"/>
        <w:numPr>
          <w:ilvl w:val="2"/>
          <w:numId w:val="34"/>
        </w:numPr>
        <w:suppressAutoHyphens w:val="0"/>
        <w:autoSpaceDN/>
        <w:spacing w:after="240" w:line="276" w:lineRule="auto"/>
        <w:ind w:left="16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Ordena el directorio por tamaño siendo el primero el fichero que ocupe más espacio.</w:t>
      </w:r>
    </w:p>
    <w:p w14:paraId="7EE932EB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Cambia las opciones de carpeta para que cada carpeta se abra en una venta nueva y sólo sea necesario hacer un clic para entrar en una carpeta o abrir/ejecutar un fichero.</w:t>
      </w:r>
    </w:p>
    <w:p w14:paraId="53534A7F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Cambia las opciones de carpeta para que los ficheros comprimidos o cifrados en NTFS se vean con otro color</w:t>
      </w:r>
    </w:p>
    <w:p w14:paraId="3D5DBDFB" w14:textId="77777777" w:rsidR="004D6D74" w:rsidRPr="00BE6279" w:rsidRDefault="004D6D74" w:rsidP="004D6D74">
      <w:pPr>
        <w:pStyle w:val="ListParagraph"/>
        <w:numPr>
          <w:ilvl w:val="1"/>
          <w:numId w:val="31"/>
        </w:numPr>
        <w:suppressAutoHyphens w:val="0"/>
        <w:autoSpaceDN/>
        <w:spacing w:after="240" w:line="276" w:lineRule="auto"/>
        <w:ind w:left="720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BE6279">
        <w:rPr>
          <w:rFonts w:asciiTheme="minorHAnsi" w:hAnsiTheme="minorHAnsi" w:cstheme="minorHAnsi"/>
          <w:sz w:val="24"/>
          <w:szCs w:val="24"/>
        </w:rPr>
        <w:t>Comprime o cifra a través de las propiedades del fichero el archivo evaluacion2.docx</w:t>
      </w:r>
    </w:p>
    <w:p w14:paraId="6202C042" w14:textId="77777777" w:rsidR="00581358" w:rsidRDefault="00581358" w:rsidP="007C4B2C">
      <w:pPr>
        <w:jc w:val="both"/>
        <w:rPr>
          <w:rFonts w:eastAsia="Times New Roman"/>
          <w:b/>
          <w:sz w:val="24"/>
          <w:szCs w:val="24"/>
          <w:u w:val="single"/>
        </w:rPr>
      </w:pPr>
    </w:p>
    <w:p w14:paraId="7524B53C" w14:textId="1702D06E" w:rsidR="007C4B2C" w:rsidRPr="008E51DC" w:rsidRDefault="007C4B2C" w:rsidP="007C4B2C">
      <w:pPr>
        <w:jc w:val="both"/>
        <w:rPr>
          <w:rFonts w:eastAsia="Times New Roman"/>
          <w:b/>
          <w:sz w:val="24"/>
          <w:szCs w:val="24"/>
          <w:u w:val="single"/>
        </w:rPr>
      </w:pPr>
      <w:r w:rsidRPr="008E51DC">
        <w:rPr>
          <w:rFonts w:eastAsia="Times New Roman"/>
          <w:b/>
          <w:sz w:val="24"/>
          <w:szCs w:val="24"/>
          <w:u w:val="single"/>
        </w:rPr>
        <w:t xml:space="preserve">Consideraciones a tener en cuenta en el documento de entrega: </w:t>
      </w:r>
    </w:p>
    <w:p w14:paraId="1C49B436" w14:textId="20BD5EFA" w:rsidR="007C4B2C" w:rsidRPr="008E51DC" w:rsidRDefault="007C4B2C" w:rsidP="008E51DC">
      <w:pPr>
        <w:pStyle w:val="ListParagraph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>No se podrán usar capturas de pantalla obtenidas de internet o de tus compañeros. Recuerda que en todas ellas debe aparecer un elemento de identificación única</w:t>
      </w:r>
      <w:r w:rsidR="008E51DC">
        <w:rPr>
          <w:rFonts w:eastAsia="Times New Roman"/>
          <w:bCs/>
          <w:sz w:val="24"/>
          <w:szCs w:val="24"/>
        </w:rPr>
        <w:t xml:space="preserve">: </w:t>
      </w:r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>directorio identificativo, fecha y hora del host y del guest</w:t>
      </w:r>
      <w:r w:rsidR="008E51DC">
        <w:rPr>
          <w:rFonts w:eastAsia="Times New Roman"/>
          <w:b/>
          <w:i/>
          <w:iCs/>
          <w:sz w:val="24"/>
          <w:szCs w:val="24"/>
          <w:u w:val="single"/>
        </w:rPr>
        <w:t>.</w:t>
      </w:r>
    </w:p>
    <w:p w14:paraId="5293475E" w14:textId="77777777" w:rsidR="007C4B2C" w:rsidRPr="008E51DC" w:rsidRDefault="007C4B2C" w:rsidP="008E51DC">
      <w:pPr>
        <w:pStyle w:val="ListParagraph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lastRenderedPageBreak/>
        <w:t xml:space="preserve">Procura que el proceso quede descrito de la manera más clara posible, es decir, debes tener criterio para que no se reduzca a un montón de imágenes. </w:t>
      </w:r>
    </w:p>
    <w:p w14:paraId="7725D37C" w14:textId="77777777" w:rsidR="007C4B2C" w:rsidRPr="008E51DC" w:rsidRDefault="007C4B2C" w:rsidP="008E51DC">
      <w:pPr>
        <w:pStyle w:val="ListParagraph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Toda imagen deberá ir acompañada de un texto que la describa. </w:t>
      </w:r>
    </w:p>
    <w:p w14:paraId="012F434C" w14:textId="77777777" w:rsidR="007C4B2C" w:rsidRPr="008E51DC" w:rsidRDefault="007C4B2C" w:rsidP="008E51DC">
      <w:pPr>
        <w:pStyle w:val="ListParagraph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Anota cualquier cosa que consideres oportuna o interesante, especialmente problemas que pudieses tener a lo largo de la instalación. Piensa que el día del examen práctico ésta será tu mejor guía. </w:t>
      </w:r>
    </w:p>
    <w:p w14:paraId="0D3568D8" w14:textId="77777777" w:rsidR="007C4B2C" w:rsidRPr="008E51DC" w:rsidRDefault="007C4B2C" w:rsidP="008E51DC">
      <w:pPr>
        <w:pStyle w:val="ListParagraph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Se valorará muy positivamente la presentación del documento y los datos de este. </w:t>
      </w:r>
    </w:p>
    <w:p w14:paraId="559F6E3B" w14:textId="77777777" w:rsidR="007C4B2C" w:rsidRDefault="007C4B2C" w:rsidP="007C4B2C">
      <w:pPr>
        <w:jc w:val="both"/>
        <w:rPr>
          <w:rFonts w:eastAsia="Times New Roman"/>
          <w:bCs/>
          <w:sz w:val="24"/>
          <w:szCs w:val="24"/>
        </w:rPr>
      </w:pPr>
    </w:p>
    <w:sectPr w:rsidR="007C4B2C">
      <w:headerReference w:type="default" r:id="rId8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F47F" w14:textId="77777777" w:rsidR="000632CA" w:rsidRDefault="000632CA">
      <w:r>
        <w:separator/>
      </w:r>
    </w:p>
  </w:endnote>
  <w:endnote w:type="continuationSeparator" w:id="0">
    <w:p w14:paraId="1EA0F6AA" w14:textId="77777777" w:rsidR="000632CA" w:rsidRDefault="0006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6A61" w14:textId="77777777" w:rsidR="000632CA" w:rsidRDefault="000632CA">
      <w:r>
        <w:rPr>
          <w:color w:val="000000"/>
        </w:rPr>
        <w:separator/>
      </w:r>
    </w:p>
  </w:footnote>
  <w:footnote w:type="continuationSeparator" w:id="0">
    <w:p w14:paraId="1DDFD548" w14:textId="77777777" w:rsidR="000632CA" w:rsidRDefault="0006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533246" w:rsidRPr="00A92761" w14:paraId="7E64D341" w14:textId="77777777" w:rsidTr="00671105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0DD5CDD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Informáticos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74073B7" w14:textId="77777777" w:rsidR="00533246" w:rsidRPr="00A92761" w:rsidRDefault="00533246" w:rsidP="00533246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EA3D666" w14:textId="3E7E6B0B" w:rsidR="00533246" w:rsidRPr="00A92761" w:rsidRDefault="00DC0489" w:rsidP="00533246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="00533246"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ª Evaluación</w:t>
          </w:r>
        </w:p>
      </w:tc>
    </w:tr>
    <w:tr w:rsidR="00533246" w:rsidRPr="00A92761" w14:paraId="37F5CF7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095A66" w14:textId="18CFCD1D" w:rsidR="00533246" w:rsidRPr="004D6D74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="00A743C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(3)</w:t>
          </w:r>
          <w:r w:rsidR="004D6D74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4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4D6D74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Directorios y ficheros</w:t>
          </w:r>
          <w:r w:rsidR="00DC048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GUI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DDE992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E56833E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533246" w:rsidRPr="00A92761" w14:paraId="70D9076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C240DCC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Nombre y apellidos: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E322C97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5E582D6" w14:textId="77777777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6FAFF2E8" w14:textId="77777777" w:rsidR="009116AF" w:rsidRDefault="009116AF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A4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9DD"/>
    <w:multiLevelType w:val="multilevel"/>
    <w:tmpl w:val="7FD457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632B72"/>
    <w:multiLevelType w:val="multilevel"/>
    <w:tmpl w:val="C66A8A58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3" w15:restartNumberingAfterBreak="0">
    <w:nsid w:val="112E4B3B"/>
    <w:multiLevelType w:val="multilevel"/>
    <w:tmpl w:val="BF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B88"/>
    <w:multiLevelType w:val="multilevel"/>
    <w:tmpl w:val="D74AC22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5" w15:restartNumberingAfterBreak="0">
    <w:nsid w:val="15EA77D1"/>
    <w:multiLevelType w:val="multilevel"/>
    <w:tmpl w:val="CF080FC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8DA"/>
    <w:multiLevelType w:val="multilevel"/>
    <w:tmpl w:val="C0AC1B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5B54"/>
    <w:multiLevelType w:val="hybridMultilevel"/>
    <w:tmpl w:val="2B42D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848"/>
    <w:multiLevelType w:val="multilevel"/>
    <w:tmpl w:val="76AC2E60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3665D"/>
    <w:multiLevelType w:val="multilevel"/>
    <w:tmpl w:val="E5C0794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D7434"/>
    <w:multiLevelType w:val="multilevel"/>
    <w:tmpl w:val="A4A83B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C7021"/>
    <w:multiLevelType w:val="multilevel"/>
    <w:tmpl w:val="BF50F91C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4A77"/>
    <w:multiLevelType w:val="hybridMultilevel"/>
    <w:tmpl w:val="1D300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0C1"/>
    <w:multiLevelType w:val="hybridMultilevel"/>
    <w:tmpl w:val="A7447F18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D1E8B"/>
    <w:multiLevelType w:val="hybridMultilevel"/>
    <w:tmpl w:val="BDD05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31F3"/>
    <w:multiLevelType w:val="multilevel"/>
    <w:tmpl w:val="D76A7DF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32186"/>
    <w:multiLevelType w:val="hybridMultilevel"/>
    <w:tmpl w:val="6C7C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F7E5C"/>
    <w:multiLevelType w:val="hybridMultilevel"/>
    <w:tmpl w:val="B2C26D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A17CF"/>
    <w:multiLevelType w:val="hybridMultilevel"/>
    <w:tmpl w:val="12FE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42A0"/>
    <w:multiLevelType w:val="multilevel"/>
    <w:tmpl w:val="7C66E160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97D13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948C6"/>
    <w:multiLevelType w:val="multilevel"/>
    <w:tmpl w:val="28F0CB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CD23E9"/>
    <w:multiLevelType w:val="multilevel"/>
    <w:tmpl w:val="C964B47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3" w15:restartNumberingAfterBreak="0">
    <w:nsid w:val="46F43835"/>
    <w:multiLevelType w:val="multilevel"/>
    <w:tmpl w:val="23D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07B9E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7F6C"/>
    <w:multiLevelType w:val="hybridMultilevel"/>
    <w:tmpl w:val="1A6CF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3E3D"/>
    <w:multiLevelType w:val="hybridMultilevel"/>
    <w:tmpl w:val="2FB2487E"/>
    <w:lvl w:ilvl="0" w:tplc="F6F6D46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E4FC8"/>
    <w:multiLevelType w:val="multilevel"/>
    <w:tmpl w:val="D7AED5B4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A142F"/>
    <w:multiLevelType w:val="hybridMultilevel"/>
    <w:tmpl w:val="171C1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77C87"/>
    <w:multiLevelType w:val="hybridMultilevel"/>
    <w:tmpl w:val="22E6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D4924"/>
    <w:multiLevelType w:val="multilevel"/>
    <w:tmpl w:val="654C69F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2137C"/>
    <w:multiLevelType w:val="multilevel"/>
    <w:tmpl w:val="75721D3C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568DB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920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D011B"/>
    <w:multiLevelType w:val="hybridMultilevel"/>
    <w:tmpl w:val="171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03358"/>
    <w:multiLevelType w:val="multilevel"/>
    <w:tmpl w:val="CC84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F5AFB"/>
    <w:multiLevelType w:val="hybridMultilevel"/>
    <w:tmpl w:val="51D6DE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D3E6A"/>
    <w:multiLevelType w:val="multilevel"/>
    <w:tmpl w:val="50846370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8" w15:restartNumberingAfterBreak="0">
    <w:nsid w:val="72C2601F"/>
    <w:multiLevelType w:val="multilevel"/>
    <w:tmpl w:val="C60C7402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6E7080"/>
    <w:multiLevelType w:val="multilevel"/>
    <w:tmpl w:val="D2A6E0B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F65B6"/>
    <w:multiLevelType w:val="hybridMultilevel"/>
    <w:tmpl w:val="7EC0F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2881">
    <w:abstractNumId w:val="1"/>
  </w:num>
  <w:num w:numId="2" w16cid:durableId="1269191379">
    <w:abstractNumId w:val="22"/>
  </w:num>
  <w:num w:numId="3" w16cid:durableId="295767788">
    <w:abstractNumId w:val="10"/>
  </w:num>
  <w:num w:numId="4" w16cid:durableId="174077955">
    <w:abstractNumId w:val="4"/>
  </w:num>
  <w:num w:numId="5" w16cid:durableId="2049259385">
    <w:abstractNumId w:val="6"/>
  </w:num>
  <w:num w:numId="6" w16cid:durableId="464200253">
    <w:abstractNumId w:val="35"/>
  </w:num>
  <w:num w:numId="7" w16cid:durableId="2000227411">
    <w:abstractNumId w:val="15"/>
  </w:num>
  <w:num w:numId="8" w16cid:durableId="1925913843">
    <w:abstractNumId w:val="2"/>
  </w:num>
  <w:num w:numId="9" w16cid:durableId="30302842">
    <w:abstractNumId w:val="27"/>
  </w:num>
  <w:num w:numId="10" w16cid:durableId="427390626">
    <w:abstractNumId w:val="11"/>
  </w:num>
  <w:num w:numId="11" w16cid:durableId="1789158835">
    <w:abstractNumId w:val="38"/>
  </w:num>
  <w:num w:numId="12" w16cid:durableId="666324628">
    <w:abstractNumId w:val="30"/>
  </w:num>
  <w:num w:numId="13" w16cid:durableId="1455904956">
    <w:abstractNumId w:val="19"/>
  </w:num>
  <w:num w:numId="14" w16cid:durableId="1806392990">
    <w:abstractNumId w:val="31"/>
  </w:num>
  <w:num w:numId="15" w16cid:durableId="790713242">
    <w:abstractNumId w:val="8"/>
  </w:num>
  <w:num w:numId="16" w16cid:durableId="536048927">
    <w:abstractNumId w:val="37"/>
  </w:num>
  <w:num w:numId="17" w16cid:durableId="813835584">
    <w:abstractNumId w:val="21"/>
  </w:num>
  <w:num w:numId="18" w16cid:durableId="1200625427">
    <w:abstractNumId w:val="5"/>
  </w:num>
  <w:num w:numId="19" w16cid:durableId="1987663175">
    <w:abstractNumId w:val="5"/>
    <w:lvlOverride w:ilvl="0">
      <w:startOverride w:val="1"/>
    </w:lvlOverride>
  </w:num>
  <w:num w:numId="20" w16cid:durableId="501167710">
    <w:abstractNumId w:val="40"/>
  </w:num>
  <w:num w:numId="21" w16cid:durableId="503133944">
    <w:abstractNumId w:val="29"/>
  </w:num>
  <w:num w:numId="22" w16cid:durableId="1534227761">
    <w:abstractNumId w:val="18"/>
  </w:num>
  <w:num w:numId="23" w16cid:durableId="1321539336">
    <w:abstractNumId w:val="14"/>
  </w:num>
  <w:num w:numId="24" w16cid:durableId="1706363729">
    <w:abstractNumId w:val="17"/>
  </w:num>
  <w:num w:numId="25" w16cid:durableId="1236665733">
    <w:abstractNumId w:val="34"/>
  </w:num>
  <w:num w:numId="26" w16cid:durableId="475534070">
    <w:abstractNumId w:val="36"/>
  </w:num>
  <w:num w:numId="27" w16cid:durableId="1501580645">
    <w:abstractNumId w:val="28"/>
  </w:num>
  <w:num w:numId="28" w16cid:durableId="1875187319">
    <w:abstractNumId w:val="26"/>
  </w:num>
  <w:num w:numId="29" w16cid:durableId="1142842953">
    <w:abstractNumId w:val="13"/>
  </w:num>
  <w:num w:numId="30" w16cid:durableId="1391879432">
    <w:abstractNumId w:val="0"/>
  </w:num>
  <w:num w:numId="31" w16cid:durableId="105925891">
    <w:abstractNumId w:val="16"/>
  </w:num>
  <w:num w:numId="32" w16cid:durableId="1828551021">
    <w:abstractNumId w:val="12"/>
  </w:num>
  <w:num w:numId="33" w16cid:durableId="533620722">
    <w:abstractNumId w:val="25"/>
  </w:num>
  <w:num w:numId="34" w16cid:durableId="1902595050">
    <w:abstractNumId w:val="7"/>
  </w:num>
  <w:num w:numId="35" w16cid:durableId="1907688082">
    <w:abstractNumId w:val="33"/>
  </w:num>
  <w:num w:numId="36" w16cid:durableId="1563177446">
    <w:abstractNumId w:val="9"/>
  </w:num>
  <w:num w:numId="37" w16cid:durableId="828910196">
    <w:abstractNumId w:val="39"/>
  </w:num>
  <w:num w:numId="38" w16cid:durableId="489489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1106993">
    <w:abstractNumId w:val="24"/>
  </w:num>
  <w:num w:numId="40" w16cid:durableId="525484560">
    <w:abstractNumId w:val="20"/>
  </w:num>
  <w:num w:numId="41" w16cid:durableId="1623225360">
    <w:abstractNumId w:val="3"/>
  </w:num>
  <w:num w:numId="42" w16cid:durableId="193619948">
    <w:abstractNumId w:val="23"/>
  </w:num>
  <w:num w:numId="43" w16cid:durableId="14749799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FB"/>
    <w:rsid w:val="0005353C"/>
    <w:rsid w:val="000632CA"/>
    <w:rsid w:val="00075078"/>
    <w:rsid w:val="000A4D4E"/>
    <w:rsid w:val="001B1D8C"/>
    <w:rsid w:val="001D4348"/>
    <w:rsid w:val="001E602F"/>
    <w:rsid w:val="002A62F6"/>
    <w:rsid w:val="002D43F6"/>
    <w:rsid w:val="003E1AFE"/>
    <w:rsid w:val="0041613F"/>
    <w:rsid w:val="0043046B"/>
    <w:rsid w:val="00450CF4"/>
    <w:rsid w:val="00457804"/>
    <w:rsid w:val="00476F13"/>
    <w:rsid w:val="004871D5"/>
    <w:rsid w:val="0049718A"/>
    <w:rsid w:val="004D6D74"/>
    <w:rsid w:val="0050775E"/>
    <w:rsid w:val="00533246"/>
    <w:rsid w:val="005342D3"/>
    <w:rsid w:val="00581358"/>
    <w:rsid w:val="006745F3"/>
    <w:rsid w:val="006772EB"/>
    <w:rsid w:val="006E71CF"/>
    <w:rsid w:val="00781080"/>
    <w:rsid w:val="007942CC"/>
    <w:rsid w:val="007C4B2C"/>
    <w:rsid w:val="007D2B2E"/>
    <w:rsid w:val="00803D4D"/>
    <w:rsid w:val="00871C90"/>
    <w:rsid w:val="008774E5"/>
    <w:rsid w:val="008C5CD2"/>
    <w:rsid w:val="008C783D"/>
    <w:rsid w:val="008E51DC"/>
    <w:rsid w:val="009116AF"/>
    <w:rsid w:val="00930820"/>
    <w:rsid w:val="00984B82"/>
    <w:rsid w:val="00984EA5"/>
    <w:rsid w:val="009A1EF0"/>
    <w:rsid w:val="009F24DA"/>
    <w:rsid w:val="00A147F6"/>
    <w:rsid w:val="00A22B65"/>
    <w:rsid w:val="00A62047"/>
    <w:rsid w:val="00A743C8"/>
    <w:rsid w:val="00A814B0"/>
    <w:rsid w:val="00AC566E"/>
    <w:rsid w:val="00AC70E5"/>
    <w:rsid w:val="00AF23F4"/>
    <w:rsid w:val="00B068CE"/>
    <w:rsid w:val="00B928AD"/>
    <w:rsid w:val="00BA6D1A"/>
    <w:rsid w:val="00BE6279"/>
    <w:rsid w:val="00C5640C"/>
    <w:rsid w:val="00C7311A"/>
    <w:rsid w:val="00D2217A"/>
    <w:rsid w:val="00D83EFD"/>
    <w:rsid w:val="00DC0489"/>
    <w:rsid w:val="00DC76DD"/>
    <w:rsid w:val="00DE0445"/>
    <w:rsid w:val="00E32724"/>
    <w:rsid w:val="00EA0659"/>
    <w:rsid w:val="00EC775A"/>
    <w:rsid w:val="00EF53E0"/>
    <w:rsid w:val="00F02E88"/>
    <w:rsid w:val="00F30CFB"/>
    <w:rsid w:val="00F50147"/>
    <w:rsid w:val="00F715BA"/>
    <w:rsid w:val="00F838D9"/>
    <w:rsid w:val="00F94FE5"/>
    <w:rsid w:val="00F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8332"/>
  <w15:docId w15:val="{E260652F-BED6-4FBC-9B72-0FD2866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C7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Paragraph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TextodegloboCar">
    <w:name w:val="Texto de globo C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DefaultParagraphFont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DefaultParagraphFont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76DD"/>
    <w:pPr>
      <w:widowControl/>
      <w:autoSpaceDN/>
      <w:textAlignment w:val="auto"/>
    </w:pPr>
    <w:rPr>
      <w:rFonts w:asciiTheme="minorHAnsi" w:eastAsiaTheme="minorHAnsi" w:hAnsiTheme="minorHAnsi" w:cstheme="minorBid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Aitor Carreño Marqués</cp:lastModifiedBy>
  <cp:revision>46</cp:revision>
  <dcterms:created xsi:type="dcterms:W3CDTF">2022-10-11T10:31:00Z</dcterms:created>
  <dcterms:modified xsi:type="dcterms:W3CDTF">2024-01-09T09:17:00Z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