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5653F6" w:rsidP="4358FAB6" w:rsidRDefault="445653F6" w14:paraId="43D75C95" w14:textId="0592ACBE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72"/>
          <w:szCs w:val="72"/>
          <w:lang w:val="es-ES"/>
        </w:rPr>
      </w:pPr>
      <w:r w:rsidRPr="4358FAB6" w:rsidR="4358FAB6">
        <w:rPr>
          <w:rFonts w:ascii="Calibri Light" w:hAnsi="Calibri Light" w:eastAsia="Calibri Light" w:cs="Calibri Light"/>
          <w:caps w:val="1"/>
          <w:noProof w:val="0"/>
          <w:color w:val="4471C4"/>
          <w:sz w:val="72"/>
          <w:szCs w:val="72"/>
          <w:lang w:val="es-ES"/>
        </w:rPr>
        <w:t xml:space="preserve">SOFTWARE PARA ROBOTS: PRACTICA </w:t>
      </w:r>
      <w:r w:rsidRPr="4358FAB6" w:rsidR="4358FAB6">
        <w:rPr>
          <w:rFonts w:ascii="Calibri Light" w:hAnsi="Calibri Light" w:eastAsia="Calibri Light" w:cs="Calibri Light"/>
          <w:caps w:val="1"/>
          <w:noProof w:val="0"/>
          <w:color w:val="4471C4"/>
          <w:sz w:val="72"/>
          <w:szCs w:val="72"/>
          <w:lang w:val="es-ES"/>
        </w:rPr>
        <w:t>3</w:t>
      </w:r>
    </w:p>
    <w:p w:rsidR="445653F6" w:rsidP="445653F6" w:rsidRDefault="445653F6" w14:paraId="162000CE" w14:textId="79D04B2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01551D28" w14:textId="68FDB129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39DA94DF" w14:textId="5E14821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2F579F87" w14:textId="4BDB191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47ADEEFF" w14:textId="64CC6A8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18FFABF7" w14:textId="04E3594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6E52A254" w14:textId="4B417B7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67686180" w14:textId="518103D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445653F6" w:rsidP="445653F6" w:rsidRDefault="445653F6" w14:paraId="4347D8ED" w14:textId="710AFD7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445653F6" w:rsidR="445653F6">
        <w:rPr>
          <w:rFonts w:ascii="Calibri" w:hAnsi="Calibri" w:eastAsia="Calibri" w:cs="Calibri"/>
          <w:caps w:val="1"/>
          <w:noProof w:val="0"/>
          <w:color w:val="4471C4"/>
          <w:sz w:val="28"/>
          <w:szCs w:val="28"/>
          <w:lang w:val="es"/>
        </w:rPr>
        <w:t>ALBERTO NUÑEZ GARCIA UO258455</w:t>
      </w:r>
    </w:p>
    <w:p w:rsidR="445653F6" w:rsidP="445653F6" w:rsidRDefault="445653F6" w14:paraId="7A6725F4" w14:textId="38E3C4B6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445653F6" w:rsidR="445653F6">
        <w:rPr>
          <w:rFonts w:ascii="Calibri" w:hAnsi="Calibri" w:eastAsia="Calibri" w:cs="Calibri"/>
          <w:caps w:val="1"/>
          <w:noProof w:val="0"/>
          <w:color w:val="4471C4"/>
          <w:sz w:val="28"/>
          <w:szCs w:val="28"/>
          <w:lang w:val="es"/>
        </w:rPr>
        <w:t>SANTIAGO FIDALGO SALLES UO265578</w:t>
      </w:r>
    </w:p>
    <w:p w:rsidR="445653F6" w:rsidP="445653F6" w:rsidRDefault="445653F6" w14:paraId="6568970C" w14:textId="3EC6D10D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445653F6" w:rsidR="445653F6">
        <w:rPr>
          <w:rFonts w:ascii="Calibri" w:hAnsi="Calibri" w:eastAsia="Calibri" w:cs="Calibri"/>
          <w:caps w:val="1"/>
          <w:noProof w:val="0"/>
          <w:color w:val="4471C4"/>
          <w:sz w:val="28"/>
          <w:szCs w:val="28"/>
          <w:lang w:val="es"/>
        </w:rPr>
        <w:t>AITOR LLANOS IRAZOLA UO264476</w:t>
      </w:r>
    </w:p>
    <w:p w:rsidR="445653F6" w:rsidP="445653F6" w:rsidRDefault="445653F6" w14:paraId="48530407" w14:textId="0DBBAED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14821172" w14:textId="05AD69D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5AAC6ABC" w14:textId="6424429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01D3EA8E" w14:textId="60B7163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05672495" w14:textId="3E1BA37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755F19DC" w14:textId="3B322E5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7BBED820" w14:textId="0068D2B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2FE5A903" w14:textId="48AC8E7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71450C6F" w14:textId="69C17DE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7D5D2F15" w14:textId="50A46A6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00273666" w14:textId="0A53062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39665C16" w14:textId="4ABD0E5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7927EFB6" w14:textId="5EA22F4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73DE50CC" w14:textId="4BC9419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0C883D27" w14:textId="5FFCBF0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4F46F83C" w14:textId="1423C99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1479F606" w14:textId="33C4F61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45653F6" w:rsidP="445653F6" w:rsidRDefault="445653F6" w14:paraId="133DD6BF" w14:textId="2E60C30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</w:pPr>
      <w:r w:rsidRPr="445653F6" w:rsidR="445653F6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 xml:space="preserve">(OpenScad3.1) 3.1 Diseño de piezas con </w:t>
      </w:r>
      <w:proofErr w:type="spellStart"/>
      <w:r w:rsidRPr="445653F6" w:rsidR="445653F6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>OpenScad</w:t>
      </w:r>
      <w:proofErr w:type="spellEnd"/>
      <w:r w:rsidRPr="445653F6" w:rsidR="445653F6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34"/>
          <w:szCs w:val="34"/>
          <w:lang w:val="es-ES"/>
        </w:rPr>
        <w:t xml:space="preserve"> (0,4 puntos)</w:t>
      </w:r>
    </w:p>
    <w:p w:rsidR="445653F6" w:rsidP="445653F6" w:rsidRDefault="445653F6" w14:paraId="3CA3A58E" w14:textId="32F913CD">
      <w:pPr>
        <w:pStyle w:val="Normal"/>
        <w:ind w:firstLine="708"/>
      </w:pPr>
      <w:r w:rsidRPr="5FD8DBC5" w:rsidR="5FD8DBC5">
        <w:rPr>
          <w:sz w:val="28"/>
          <w:szCs w:val="28"/>
        </w:rPr>
        <w:t xml:space="preserve">En este ejercicio se ha llevado a cabo el modelado de un robot para sujetar el teléfono, disponible en: </w:t>
      </w:r>
      <w:hyperlink r:id="R520108dd89a94226">
        <w:r w:rsidRPr="5FD8DBC5" w:rsidR="5FD8DBC5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s-ES"/>
          </w:rPr>
          <w:t>https://www.thingiverse.com/thing:715688</w:t>
        </w:r>
      </w:hyperlink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para ello se ha utilizado </w:t>
      </w:r>
      <w:proofErr w:type="spellStart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>OpenScad</w:t>
      </w:r>
      <w:proofErr w:type="spellEnd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para el modelado y se han modelado por separado cada parte, finalmente se unen todas en un archivo </w:t>
      </w:r>
      <w:proofErr w:type="spellStart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>main</w:t>
      </w:r>
      <w:proofErr w:type="spellEnd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. Todas las partes están disponibles en formato </w:t>
      </w:r>
      <w:proofErr w:type="spellStart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>stl</w:t>
      </w:r>
      <w:proofErr w:type="spellEnd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y en formato </w:t>
      </w:r>
      <w:proofErr w:type="spellStart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>scad</w:t>
      </w:r>
      <w:proofErr w:type="spellEnd"/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. Se entrega también una imagen de cómo es el resultado final de </w:t>
      </w:r>
      <w:r w:rsidRPr="5FD8DBC5" w:rsidR="5FD8DBC5">
        <w:rPr>
          <w:rFonts w:ascii="Calibri" w:hAnsi="Calibri" w:eastAsia="Calibri" w:cs="Calibri"/>
          <w:noProof w:val="0"/>
          <w:sz w:val="28"/>
          <w:szCs w:val="28"/>
          <w:u w:val="none"/>
          <w:lang w:val="es-ES"/>
        </w:rPr>
        <w:t>la</w:t>
      </w:r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>unión</w:t>
      </w:r>
      <w:r w:rsidRPr="5FD8DBC5" w:rsidR="5FD8DBC5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las partes.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2688D2"/>
  <w15:docId w15:val="{924ff087-78d5-4c66-b543-6bdf42845394}"/>
  <w:rsids>
    <w:rsidRoot w:val="4E2688D2"/>
    <w:rsid w:val="4358FAB6"/>
    <w:rsid w:val="445653F6"/>
    <w:rsid w:val="4E2688D2"/>
    <w:rsid w:val="5FD8DB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hingiverse.com/thing:715688" TargetMode="External" Id="R520108dd89a942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2019-12-19T12:47:30.4622294Z</dcterms:created>
  <dcterms:modified xsi:type="dcterms:W3CDTF">2019-12-19T13:13:09.6484236Z</dcterms:modified>
  <dc:creator>Aitor Jose Llanos-Irazola Fernández</dc:creator>
  <lastModifiedBy>Aitor Jose Llanos-Irazola Fernández</lastModifiedBy>
</coreProperties>
</file>