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9ACBA8" w:rsidP="089ACBA8" w:rsidRDefault="089ACBA8" w14:paraId="2267833A" w14:textId="30E3F276">
      <w:pPr>
        <w:spacing w:after="160" w:line="259" w:lineRule="auto"/>
        <w:jc w:val="center"/>
        <w:rPr>
          <w:rFonts w:ascii="Calibri Light" w:hAnsi="Calibri Light" w:eastAsia="Calibri Light" w:cs="Calibri Light"/>
          <w:noProof w:val="0"/>
          <w:sz w:val="72"/>
          <w:szCs w:val="72"/>
          <w:lang w:val="es-ES"/>
        </w:rPr>
      </w:pPr>
      <w:r w:rsidRPr="089ACBA8" w:rsidR="089ACBA8">
        <w:rPr>
          <w:rFonts w:ascii="Calibri Light" w:hAnsi="Calibri Light" w:eastAsia="Calibri Light" w:cs="Calibri Light"/>
          <w:caps w:val="1"/>
          <w:noProof w:val="0"/>
          <w:color w:val="4471C4"/>
          <w:sz w:val="72"/>
          <w:szCs w:val="72"/>
          <w:lang w:val="es-ES"/>
        </w:rPr>
        <w:t>SOFTWARE PARA ROBOTS: PRACTICA 7</w:t>
      </w:r>
    </w:p>
    <w:p w:rsidR="089ACBA8" w:rsidP="089ACBA8" w:rsidRDefault="089ACBA8" w14:paraId="3D5D0A51" w14:textId="5C655DC0">
      <w:pPr>
        <w:spacing w:after="160" w:line="259" w:lineRule="auto"/>
        <w:jc w:val="center"/>
        <w:rPr>
          <w:rFonts w:ascii="Calibri" w:hAnsi="Calibri" w:eastAsia="Calibri" w:cs="Calibri"/>
          <w:noProof w:val="0"/>
          <w:sz w:val="28"/>
          <w:szCs w:val="28"/>
          <w:lang w:val="es-ES"/>
        </w:rPr>
      </w:pPr>
    </w:p>
    <w:p w:rsidR="089ACBA8" w:rsidP="089ACBA8" w:rsidRDefault="089ACBA8" w14:paraId="79E0EEAB" w14:textId="47DDAFA1">
      <w:pPr>
        <w:spacing w:after="160" w:line="259" w:lineRule="auto"/>
        <w:jc w:val="center"/>
        <w:rPr>
          <w:rFonts w:ascii="Calibri" w:hAnsi="Calibri" w:eastAsia="Calibri" w:cs="Calibri"/>
          <w:noProof w:val="0"/>
          <w:sz w:val="28"/>
          <w:szCs w:val="28"/>
          <w:lang w:val="es-ES"/>
        </w:rPr>
      </w:pPr>
    </w:p>
    <w:p w:rsidR="089ACBA8" w:rsidP="089ACBA8" w:rsidRDefault="089ACBA8" w14:paraId="1D0BD9CE" w14:textId="2E9D95F7">
      <w:pPr>
        <w:spacing w:after="160" w:line="259" w:lineRule="auto"/>
        <w:jc w:val="center"/>
        <w:rPr>
          <w:rFonts w:ascii="Calibri" w:hAnsi="Calibri" w:eastAsia="Calibri" w:cs="Calibri"/>
          <w:noProof w:val="0"/>
          <w:sz w:val="28"/>
          <w:szCs w:val="28"/>
          <w:lang w:val="es-ES"/>
        </w:rPr>
      </w:pPr>
    </w:p>
    <w:p w:rsidR="089ACBA8" w:rsidP="089ACBA8" w:rsidRDefault="089ACBA8" w14:paraId="7E2D8AB8" w14:textId="42054AD9">
      <w:pPr>
        <w:spacing w:after="160" w:line="259" w:lineRule="auto"/>
        <w:jc w:val="center"/>
        <w:rPr>
          <w:rFonts w:ascii="Calibri" w:hAnsi="Calibri" w:eastAsia="Calibri" w:cs="Calibri"/>
          <w:noProof w:val="0"/>
          <w:sz w:val="28"/>
          <w:szCs w:val="28"/>
          <w:lang w:val="es-ES"/>
        </w:rPr>
      </w:pPr>
    </w:p>
    <w:p w:rsidR="089ACBA8" w:rsidP="089ACBA8" w:rsidRDefault="089ACBA8" w14:paraId="0DFB1F38" w14:textId="0E57C88F">
      <w:pPr>
        <w:spacing w:after="160" w:line="259" w:lineRule="auto"/>
        <w:jc w:val="center"/>
        <w:rPr>
          <w:rFonts w:ascii="Calibri" w:hAnsi="Calibri" w:eastAsia="Calibri" w:cs="Calibri"/>
          <w:noProof w:val="0"/>
          <w:sz w:val="28"/>
          <w:szCs w:val="28"/>
          <w:lang w:val="es-ES"/>
        </w:rPr>
      </w:pPr>
    </w:p>
    <w:p w:rsidR="089ACBA8" w:rsidP="089ACBA8" w:rsidRDefault="089ACBA8" w14:paraId="74E63384" w14:textId="11BE85E3">
      <w:pPr>
        <w:spacing w:after="160" w:line="259" w:lineRule="auto"/>
        <w:jc w:val="center"/>
        <w:rPr>
          <w:rFonts w:ascii="Calibri" w:hAnsi="Calibri" w:eastAsia="Calibri" w:cs="Calibri"/>
          <w:noProof w:val="0"/>
          <w:sz w:val="28"/>
          <w:szCs w:val="28"/>
          <w:lang w:val="es-ES"/>
        </w:rPr>
      </w:pPr>
    </w:p>
    <w:p w:rsidR="089ACBA8" w:rsidP="089ACBA8" w:rsidRDefault="089ACBA8" w14:paraId="18F2A8C3" w14:textId="6981DC4C">
      <w:pPr>
        <w:spacing w:after="160" w:line="259" w:lineRule="auto"/>
        <w:jc w:val="center"/>
        <w:rPr>
          <w:rFonts w:ascii="Calibri" w:hAnsi="Calibri" w:eastAsia="Calibri" w:cs="Calibri"/>
          <w:noProof w:val="0"/>
          <w:sz w:val="28"/>
          <w:szCs w:val="28"/>
          <w:lang w:val="es-ES"/>
        </w:rPr>
      </w:pPr>
    </w:p>
    <w:p w:rsidR="089ACBA8" w:rsidP="089ACBA8" w:rsidRDefault="089ACBA8" w14:paraId="42BD1EDB" w14:textId="1827347C">
      <w:pPr>
        <w:spacing w:after="160" w:line="259" w:lineRule="auto"/>
        <w:jc w:val="center"/>
        <w:rPr>
          <w:rFonts w:ascii="Calibri" w:hAnsi="Calibri" w:eastAsia="Calibri" w:cs="Calibri"/>
          <w:noProof w:val="0"/>
          <w:sz w:val="28"/>
          <w:szCs w:val="28"/>
          <w:lang w:val="es-ES"/>
        </w:rPr>
      </w:pPr>
    </w:p>
    <w:p w:rsidR="089ACBA8" w:rsidP="089ACBA8" w:rsidRDefault="089ACBA8" w14:paraId="53F1FD32" w14:textId="3C473BCA">
      <w:pPr>
        <w:spacing w:after="160" w:line="259" w:lineRule="auto"/>
        <w:jc w:val="center"/>
        <w:rPr>
          <w:rFonts w:ascii="Calibri" w:hAnsi="Calibri" w:eastAsia="Calibri" w:cs="Calibri"/>
          <w:noProof w:val="0"/>
          <w:sz w:val="28"/>
          <w:szCs w:val="28"/>
          <w:lang w:val="es-ES"/>
        </w:rPr>
      </w:pPr>
      <w:r w:rsidRPr="089ACBA8" w:rsidR="089ACBA8">
        <w:rPr>
          <w:rFonts w:ascii="Calibri" w:hAnsi="Calibri" w:eastAsia="Calibri" w:cs="Calibri"/>
          <w:caps w:val="1"/>
          <w:noProof w:val="0"/>
          <w:color w:val="4471C4"/>
          <w:sz w:val="28"/>
          <w:szCs w:val="28"/>
          <w:lang w:val="es"/>
        </w:rPr>
        <w:t>ALBERTO NUÑEZ GARCIA UO258455</w:t>
      </w:r>
    </w:p>
    <w:p w:rsidR="089ACBA8" w:rsidP="089ACBA8" w:rsidRDefault="089ACBA8" w14:paraId="148E52AB" w14:textId="577A0629">
      <w:pPr>
        <w:spacing w:after="160" w:line="259" w:lineRule="auto"/>
        <w:jc w:val="center"/>
        <w:rPr>
          <w:rFonts w:ascii="Calibri" w:hAnsi="Calibri" w:eastAsia="Calibri" w:cs="Calibri"/>
          <w:noProof w:val="0"/>
          <w:sz w:val="28"/>
          <w:szCs w:val="28"/>
          <w:lang w:val="es-ES"/>
        </w:rPr>
      </w:pPr>
      <w:r w:rsidRPr="089ACBA8" w:rsidR="089ACBA8">
        <w:rPr>
          <w:rFonts w:ascii="Calibri" w:hAnsi="Calibri" w:eastAsia="Calibri" w:cs="Calibri"/>
          <w:caps w:val="1"/>
          <w:noProof w:val="0"/>
          <w:color w:val="4471C4"/>
          <w:sz w:val="28"/>
          <w:szCs w:val="28"/>
          <w:lang w:val="es"/>
        </w:rPr>
        <w:t>SANTIAGO FIDALGO SALLES UO265578</w:t>
      </w:r>
    </w:p>
    <w:p w:rsidR="089ACBA8" w:rsidP="089ACBA8" w:rsidRDefault="089ACBA8" w14:paraId="44F2C36B" w14:textId="1697D097">
      <w:pPr>
        <w:spacing w:after="160" w:line="259" w:lineRule="auto"/>
        <w:jc w:val="center"/>
        <w:rPr>
          <w:rFonts w:ascii="Calibri" w:hAnsi="Calibri" w:eastAsia="Calibri" w:cs="Calibri"/>
          <w:noProof w:val="0"/>
          <w:sz w:val="28"/>
          <w:szCs w:val="28"/>
          <w:lang w:val="es-ES"/>
        </w:rPr>
      </w:pPr>
      <w:r w:rsidRPr="089ACBA8" w:rsidR="089ACBA8">
        <w:rPr>
          <w:rFonts w:ascii="Calibri" w:hAnsi="Calibri" w:eastAsia="Calibri" w:cs="Calibri"/>
          <w:caps w:val="1"/>
          <w:noProof w:val="0"/>
          <w:color w:val="4471C4"/>
          <w:sz w:val="28"/>
          <w:szCs w:val="28"/>
          <w:lang w:val="es"/>
        </w:rPr>
        <w:t>AITOR LLANOS IRAZOLA UO264476</w:t>
      </w:r>
    </w:p>
    <w:p w:rsidR="089ACBA8" w:rsidP="089ACBA8" w:rsidRDefault="089ACBA8" w14:paraId="60B8209B" w14:textId="68E55090">
      <w:pPr>
        <w:spacing w:after="160" w:line="259" w:lineRule="auto"/>
        <w:rPr>
          <w:rFonts w:ascii="Calibri" w:hAnsi="Calibri" w:eastAsia="Calibri" w:cs="Calibri"/>
          <w:noProof w:val="0"/>
          <w:sz w:val="22"/>
          <w:szCs w:val="22"/>
          <w:lang w:val="es-ES"/>
        </w:rPr>
      </w:pPr>
    </w:p>
    <w:p w:rsidR="089ACBA8" w:rsidP="089ACBA8" w:rsidRDefault="089ACBA8" w14:paraId="5F3B6C92" w14:textId="6358AB79">
      <w:pPr>
        <w:spacing w:after="160" w:line="259" w:lineRule="auto"/>
        <w:rPr>
          <w:rFonts w:ascii="Calibri" w:hAnsi="Calibri" w:eastAsia="Calibri" w:cs="Calibri"/>
          <w:noProof w:val="0"/>
          <w:sz w:val="22"/>
          <w:szCs w:val="22"/>
          <w:lang w:val="es-ES"/>
        </w:rPr>
      </w:pPr>
    </w:p>
    <w:p w:rsidR="089ACBA8" w:rsidP="089ACBA8" w:rsidRDefault="089ACBA8" w14:paraId="613CA231" w14:textId="47167E26">
      <w:pPr>
        <w:spacing w:after="160" w:line="259" w:lineRule="auto"/>
        <w:rPr>
          <w:rFonts w:ascii="Calibri" w:hAnsi="Calibri" w:eastAsia="Calibri" w:cs="Calibri"/>
          <w:noProof w:val="0"/>
          <w:sz w:val="22"/>
          <w:szCs w:val="22"/>
          <w:lang w:val="es-ES"/>
        </w:rPr>
      </w:pPr>
    </w:p>
    <w:p w:rsidR="089ACBA8" w:rsidP="089ACBA8" w:rsidRDefault="089ACBA8" w14:paraId="1EC7F77A" w14:textId="76CCAA72">
      <w:pPr>
        <w:spacing w:after="160" w:line="259" w:lineRule="auto"/>
        <w:rPr>
          <w:rFonts w:ascii="Calibri" w:hAnsi="Calibri" w:eastAsia="Calibri" w:cs="Calibri"/>
          <w:noProof w:val="0"/>
          <w:sz w:val="22"/>
          <w:szCs w:val="22"/>
          <w:lang w:val="es-ES"/>
        </w:rPr>
      </w:pPr>
    </w:p>
    <w:p w:rsidR="089ACBA8" w:rsidP="089ACBA8" w:rsidRDefault="089ACBA8" w14:paraId="20D068F9" w14:textId="0A4BB43C">
      <w:pPr>
        <w:spacing w:after="160" w:line="259" w:lineRule="auto"/>
        <w:rPr>
          <w:rFonts w:ascii="Calibri" w:hAnsi="Calibri" w:eastAsia="Calibri" w:cs="Calibri"/>
          <w:noProof w:val="0"/>
          <w:sz w:val="22"/>
          <w:szCs w:val="22"/>
          <w:lang w:val="es-ES"/>
        </w:rPr>
      </w:pPr>
    </w:p>
    <w:p w:rsidR="089ACBA8" w:rsidP="089ACBA8" w:rsidRDefault="089ACBA8" w14:paraId="1E090F32" w14:textId="29B6B527">
      <w:pPr>
        <w:spacing w:after="160" w:line="259" w:lineRule="auto"/>
        <w:rPr>
          <w:rFonts w:ascii="Calibri" w:hAnsi="Calibri" w:eastAsia="Calibri" w:cs="Calibri"/>
          <w:noProof w:val="0"/>
          <w:sz w:val="22"/>
          <w:szCs w:val="22"/>
          <w:lang w:val="es-ES"/>
        </w:rPr>
      </w:pPr>
    </w:p>
    <w:p w:rsidR="089ACBA8" w:rsidP="089ACBA8" w:rsidRDefault="089ACBA8" w14:paraId="0EF81DE5" w14:textId="6DC8EC59">
      <w:pPr>
        <w:spacing w:after="160" w:line="259" w:lineRule="auto"/>
        <w:rPr>
          <w:rFonts w:ascii="Calibri" w:hAnsi="Calibri" w:eastAsia="Calibri" w:cs="Calibri"/>
          <w:noProof w:val="0"/>
          <w:sz w:val="22"/>
          <w:szCs w:val="22"/>
          <w:lang w:val="es-ES"/>
        </w:rPr>
      </w:pPr>
    </w:p>
    <w:p w:rsidR="089ACBA8" w:rsidP="089ACBA8" w:rsidRDefault="089ACBA8" w14:paraId="5F1551E1" w14:textId="05A6DD33">
      <w:pPr>
        <w:spacing w:after="160" w:line="259" w:lineRule="auto"/>
        <w:rPr>
          <w:rFonts w:ascii="Calibri" w:hAnsi="Calibri" w:eastAsia="Calibri" w:cs="Calibri"/>
          <w:noProof w:val="0"/>
          <w:sz w:val="22"/>
          <w:szCs w:val="22"/>
          <w:lang w:val="es-ES"/>
        </w:rPr>
      </w:pPr>
    </w:p>
    <w:p w:rsidR="089ACBA8" w:rsidP="089ACBA8" w:rsidRDefault="089ACBA8" w14:paraId="7187CCC0" w14:textId="114E1F49">
      <w:pPr>
        <w:spacing w:after="160" w:line="259" w:lineRule="auto"/>
        <w:rPr>
          <w:rFonts w:ascii="Calibri" w:hAnsi="Calibri" w:eastAsia="Calibri" w:cs="Calibri"/>
          <w:noProof w:val="0"/>
          <w:sz w:val="22"/>
          <w:szCs w:val="22"/>
          <w:lang w:val="es-ES"/>
        </w:rPr>
      </w:pPr>
    </w:p>
    <w:p w:rsidR="089ACBA8" w:rsidP="089ACBA8" w:rsidRDefault="089ACBA8" w14:paraId="304A8F3B" w14:textId="709B7BAE">
      <w:pPr>
        <w:spacing w:after="160" w:line="259" w:lineRule="auto"/>
        <w:rPr>
          <w:rFonts w:ascii="Calibri" w:hAnsi="Calibri" w:eastAsia="Calibri" w:cs="Calibri"/>
          <w:noProof w:val="0"/>
          <w:sz w:val="22"/>
          <w:szCs w:val="22"/>
          <w:lang w:val="es-ES"/>
        </w:rPr>
      </w:pPr>
    </w:p>
    <w:p w:rsidR="089ACBA8" w:rsidP="089ACBA8" w:rsidRDefault="089ACBA8" w14:paraId="04EC5D23" w14:textId="582DEB72">
      <w:pPr>
        <w:spacing w:after="160" w:line="259" w:lineRule="auto"/>
        <w:rPr>
          <w:rFonts w:ascii="Calibri" w:hAnsi="Calibri" w:eastAsia="Calibri" w:cs="Calibri"/>
          <w:noProof w:val="0"/>
          <w:sz w:val="22"/>
          <w:szCs w:val="22"/>
          <w:lang w:val="es-ES"/>
        </w:rPr>
      </w:pPr>
    </w:p>
    <w:p w:rsidR="089ACBA8" w:rsidP="089ACBA8" w:rsidRDefault="089ACBA8" w14:paraId="176A4BD1" w14:textId="0ED99D27">
      <w:pPr>
        <w:spacing w:after="160" w:line="259" w:lineRule="auto"/>
        <w:rPr>
          <w:rFonts w:ascii="Calibri" w:hAnsi="Calibri" w:eastAsia="Calibri" w:cs="Calibri"/>
          <w:noProof w:val="0"/>
          <w:sz w:val="22"/>
          <w:szCs w:val="22"/>
          <w:lang w:val="es-ES"/>
        </w:rPr>
      </w:pPr>
    </w:p>
    <w:p w:rsidR="089ACBA8" w:rsidP="089ACBA8" w:rsidRDefault="089ACBA8" w14:paraId="471904C6" w14:textId="24E89E28">
      <w:pPr>
        <w:spacing w:after="160" w:line="259" w:lineRule="auto"/>
        <w:rPr>
          <w:rFonts w:ascii="Calibri" w:hAnsi="Calibri" w:eastAsia="Calibri" w:cs="Calibri"/>
          <w:noProof w:val="0"/>
          <w:sz w:val="22"/>
          <w:szCs w:val="22"/>
          <w:lang w:val="es-ES"/>
        </w:rPr>
      </w:pPr>
    </w:p>
    <w:p w:rsidR="089ACBA8" w:rsidP="089ACBA8" w:rsidRDefault="089ACBA8" w14:paraId="05AC9E90" w14:textId="1507D80E">
      <w:pPr>
        <w:spacing w:after="160" w:line="259" w:lineRule="auto"/>
        <w:rPr>
          <w:rFonts w:ascii="Calibri" w:hAnsi="Calibri" w:eastAsia="Calibri" w:cs="Calibri"/>
          <w:noProof w:val="0"/>
          <w:sz w:val="22"/>
          <w:szCs w:val="22"/>
          <w:lang w:val="es-ES"/>
        </w:rPr>
      </w:pPr>
    </w:p>
    <w:p w:rsidR="089ACBA8" w:rsidP="089ACBA8" w:rsidRDefault="089ACBA8" w14:paraId="01188C43" w14:textId="443931B2">
      <w:pPr>
        <w:spacing w:after="160" w:line="259" w:lineRule="auto"/>
        <w:rPr>
          <w:rFonts w:ascii="Calibri" w:hAnsi="Calibri" w:eastAsia="Calibri" w:cs="Calibri"/>
          <w:noProof w:val="0"/>
          <w:sz w:val="22"/>
          <w:szCs w:val="22"/>
          <w:lang w:val="es-ES"/>
        </w:rPr>
      </w:pPr>
    </w:p>
    <w:p w:rsidR="089ACBA8" w:rsidP="089ACBA8" w:rsidRDefault="089ACBA8" w14:paraId="3BC8FA96" w14:textId="31DFD3DA">
      <w:pPr>
        <w:spacing w:after="160" w:line="259" w:lineRule="auto"/>
        <w:rPr>
          <w:rFonts w:ascii="Calibri" w:hAnsi="Calibri" w:eastAsia="Calibri" w:cs="Calibri"/>
          <w:noProof w:val="0"/>
          <w:sz w:val="22"/>
          <w:szCs w:val="22"/>
          <w:lang w:val="es-ES"/>
        </w:rPr>
      </w:pPr>
    </w:p>
    <w:p w:rsidR="089ACBA8" w:rsidP="089ACBA8" w:rsidRDefault="089ACBA8" w14:paraId="4F0FAFB3" w14:textId="0F28D347">
      <w:pPr>
        <w:spacing w:after="160" w:line="259" w:lineRule="auto"/>
        <w:rPr>
          <w:rFonts w:ascii="Calibri" w:hAnsi="Calibri" w:eastAsia="Calibri" w:cs="Calibri"/>
          <w:noProof w:val="0"/>
          <w:sz w:val="22"/>
          <w:szCs w:val="22"/>
          <w:lang w:val="es-ES"/>
        </w:rPr>
      </w:pPr>
    </w:p>
    <w:p w:rsidR="089ACBA8" w:rsidP="089ACBA8" w:rsidRDefault="089ACBA8" w14:paraId="5654D818" w14:textId="3B481300">
      <w:pPr>
        <w:pStyle w:val="Normal"/>
        <w:spacing w:after="160" w:line="259" w:lineRule="auto"/>
        <w:rPr>
          <w:rFonts w:ascii="Calibri" w:hAnsi="Calibri" w:eastAsia="Calibri" w:cs="Calibri"/>
          <w:b w:val="1"/>
          <w:bCs w:val="1"/>
          <w:noProof w:val="0"/>
          <w:color w:val="2F5496" w:themeColor="accent1" w:themeTint="FF" w:themeShade="BF"/>
          <w:sz w:val="34"/>
          <w:szCs w:val="34"/>
          <w:lang w:val="es-ES"/>
        </w:rPr>
      </w:pPr>
      <w:r w:rsidRPr="089ACBA8" w:rsidR="089ACBA8">
        <w:rPr>
          <w:rFonts w:ascii="Calibri" w:hAnsi="Calibri" w:eastAsia="Calibri" w:cs="Calibri"/>
          <w:b w:val="1"/>
          <w:bCs w:val="1"/>
          <w:noProof w:val="0"/>
          <w:color w:val="2F5496" w:themeColor="accent1" w:themeTint="FF" w:themeShade="BF"/>
          <w:sz w:val="34"/>
          <w:szCs w:val="34"/>
          <w:lang w:val="es-ES"/>
        </w:rPr>
        <w:t>(SigueLineas7.1) Sigue líneas (0,5 puntos)</w:t>
      </w:r>
    </w:p>
    <w:p w:rsidR="089ACBA8" w:rsidP="089ACBA8" w:rsidRDefault="089ACBA8" w14:paraId="20AADF07" w14:textId="0C62AD01">
      <w:pPr>
        <w:pStyle w:val="Normal"/>
        <w:ind w:firstLine="708"/>
      </w:pPr>
      <w:r w:rsidRPr="089ACBA8" w:rsidR="089ACBA8">
        <w:rPr>
          <w:sz w:val="28"/>
          <w:szCs w:val="28"/>
        </w:rPr>
        <w:t xml:space="preserve">Este ejercicio consiste en que un robot móvil pueda mantenerse siguiendo una línea negra sin salirse de ella, para ello hemos implementado un paradigma reactivo simple por el cual el robot sepa mediante un </w:t>
      </w:r>
      <w:r w:rsidRPr="089ACBA8" w:rsidR="089ACBA8">
        <w:rPr>
          <w:sz w:val="28"/>
          <w:szCs w:val="28"/>
        </w:rPr>
        <w:t>estímulo</w:t>
      </w:r>
      <w:r w:rsidRPr="089ACBA8" w:rsidR="089ACBA8">
        <w:rPr>
          <w:sz w:val="28"/>
          <w:szCs w:val="28"/>
        </w:rPr>
        <w:t>, en este caso los sensores inferiores, si debe girar o continuar para hacer un recorrido completo.</w:t>
      </w:r>
    </w:p>
    <w:p w:rsidR="089ACBA8" w:rsidP="089ACBA8" w:rsidRDefault="089ACBA8" w14:paraId="0EC40AEB" w14:textId="613E1366">
      <w:pPr>
        <w:pStyle w:val="Normal"/>
        <w:ind w:firstLine="708"/>
        <w:rPr>
          <w:sz w:val="28"/>
          <w:szCs w:val="28"/>
        </w:rPr>
      </w:pPr>
    </w:p>
    <w:p w:rsidR="089ACBA8" w:rsidP="089ACBA8" w:rsidRDefault="089ACBA8" w14:paraId="7A27E791" w14:textId="79F4D1F9">
      <w:pPr>
        <w:pStyle w:val="Normal"/>
        <w:spacing w:after="160" w:line="259" w:lineRule="auto"/>
        <w:rPr>
          <w:rFonts w:ascii="Calibri" w:hAnsi="Calibri" w:eastAsia="Calibri" w:cs="Calibri"/>
          <w:b w:val="1"/>
          <w:bCs w:val="1"/>
          <w:noProof w:val="0"/>
          <w:color w:val="2F5496" w:themeColor="accent1" w:themeTint="FF" w:themeShade="BF"/>
          <w:sz w:val="34"/>
          <w:szCs w:val="34"/>
          <w:lang w:val="es-ES"/>
        </w:rPr>
      </w:pPr>
      <w:r w:rsidRPr="089ACBA8" w:rsidR="089ACBA8">
        <w:rPr>
          <w:rFonts w:ascii="Calibri" w:hAnsi="Calibri" w:eastAsia="Calibri" w:cs="Calibri"/>
          <w:b w:val="1"/>
          <w:bCs w:val="1"/>
          <w:noProof w:val="0"/>
          <w:color w:val="2F5496" w:themeColor="accent1" w:themeTint="FF" w:themeShade="BF"/>
          <w:sz w:val="34"/>
          <w:szCs w:val="34"/>
          <w:lang w:val="es-ES"/>
        </w:rPr>
        <w:t>(</w:t>
      </w:r>
      <w:r w:rsidRPr="089ACBA8" w:rsidR="089ACBA8">
        <w:rPr>
          <w:rFonts w:ascii="Calibri" w:hAnsi="Calibri" w:eastAsia="Calibri" w:cs="Calibri"/>
          <w:b w:val="1"/>
          <w:bCs w:val="1"/>
          <w:noProof w:val="0"/>
          <w:color w:val="2F5496" w:themeColor="accent1" w:themeTint="FF" w:themeShade="BF"/>
          <w:sz w:val="34"/>
          <w:szCs w:val="34"/>
          <w:lang w:val="es-ES"/>
        </w:rPr>
        <w:t>BuscaLínea9</w:t>
      </w:r>
      <w:r w:rsidRPr="089ACBA8" w:rsidR="089ACBA8">
        <w:rPr>
          <w:rFonts w:ascii="Calibri" w:hAnsi="Calibri" w:eastAsia="Calibri" w:cs="Calibri"/>
          <w:b w:val="1"/>
          <w:bCs w:val="1"/>
          <w:noProof w:val="0"/>
          <w:color w:val="2F5496" w:themeColor="accent1" w:themeTint="FF" w:themeShade="BF"/>
          <w:sz w:val="34"/>
          <w:szCs w:val="34"/>
          <w:lang w:val="es-ES"/>
        </w:rPr>
        <w:t>.</w:t>
      </w:r>
      <w:r w:rsidRPr="089ACBA8" w:rsidR="089ACBA8">
        <w:rPr>
          <w:rFonts w:ascii="Calibri" w:hAnsi="Calibri" w:eastAsia="Calibri" w:cs="Calibri"/>
          <w:b w:val="1"/>
          <w:bCs w:val="1"/>
          <w:noProof w:val="0"/>
          <w:color w:val="2F5496" w:themeColor="accent1" w:themeTint="FF" w:themeShade="BF"/>
          <w:sz w:val="34"/>
          <w:szCs w:val="34"/>
          <w:lang w:val="es-ES"/>
        </w:rPr>
        <w:t>2</w:t>
      </w:r>
      <w:r w:rsidRPr="089ACBA8" w:rsidR="089ACBA8">
        <w:rPr>
          <w:rFonts w:ascii="Calibri" w:hAnsi="Calibri" w:eastAsia="Calibri" w:cs="Calibri"/>
          <w:b w:val="1"/>
          <w:bCs w:val="1"/>
          <w:noProof w:val="0"/>
          <w:color w:val="2F5496" w:themeColor="accent1" w:themeTint="FF" w:themeShade="BF"/>
          <w:sz w:val="34"/>
          <w:szCs w:val="34"/>
          <w:lang w:val="es-ES"/>
        </w:rPr>
        <w:t xml:space="preserve">) </w:t>
      </w:r>
      <w:r w:rsidRPr="089ACBA8" w:rsidR="089ACBA8">
        <w:rPr>
          <w:rFonts w:ascii="Calibri" w:hAnsi="Calibri" w:eastAsia="Calibri" w:cs="Calibri"/>
          <w:b w:val="1"/>
          <w:bCs w:val="1"/>
          <w:noProof w:val="0"/>
          <w:color w:val="2F5496" w:themeColor="accent1" w:themeTint="FF" w:themeShade="BF"/>
          <w:sz w:val="34"/>
          <w:szCs w:val="34"/>
          <w:lang w:val="es-ES"/>
        </w:rPr>
        <w:t>Encontrar el circuito (0,75 puntos)</w:t>
      </w:r>
    </w:p>
    <w:p w:rsidR="089ACBA8" w:rsidP="089ACBA8" w:rsidRDefault="089ACBA8" w14:paraId="194E77B0" w14:textId="19945F86">
      <w:pPr>
        <w:pStyle w:val="Normal"/>
        <w:ind w:firstLine="708"/>
        <w:rPr>
          <w:sz w:val="28"/>
          <w:szCs w:val="28"/>
        </w:rPr>
      </w:pPr>
      <w:r w:rsidRPr="089ACBA8" w:rsidR="089ACBA8">
        <w:rPr>
          <w:sz w:val="28"/>
          <w:szCs w:val="28"/>
        </w:rPr>
        <w:t>Este ejercicio</w:t>
      </w:r>
      <w:r w:rsidRPr="089ACBA8" w:rsidR="089ACBA8">
        <w:rPr>
          <w:sz w:val="28"/>
          <w:szCs w:val="28"/>
        </w:rPr>
        <w:t>, ampliación del anterior, consiste en que el robot por sí mismo debe encontrar el camino que anteriormente recorría, para ello se ejecuta un algoritmo de búsqueda que consiste en hacer una espiral ascendiente en tamaño hasta que encuentra el tamaño y, cuando lo hace, se ejecuta el algoritmo implementado en el ejercicio anterior para que se mantenga en la línea sin salirse, se tiene encuentra que cuando no encuentra el camino significa que existe una inexistencia de negro(línea).</w:t>
      </w:r>
    </w:p>
    <w:p w:rsidR="089ACBA8" w:rsidP="089ACBA8" w:rsidRDefault="089ACBA8" w14:paraId="31FA58CD" w14:textId="6E1664E0">
      <w:pPr>
        <w:pStyle w:val="Normal"/>
        <w:ind w:firstLine="708"/>
        <w:rPr>
          <w:sz w:val="28"/>
          <w:szCs w:val="28"/>
        </w:rPr>
      </w:pPr>
    </w:p>
    <w:p w:rsidR="089ACBA8" w:rsidP="089ACBA8" w:rsidRDefault="089ACBA8" w14:paraId="10DFED30" w14:textId="4A41D6F3">
      <w:pPr>
        <w:pStyle w:val="Normal"/>
        <w:spacing w:after="160" w:line="259" w:lineRule="auto"/>
        <w:rPr>
          <w:rFonts w:ascii="Calibri" w:hAnsi="Calibri" w:eastAsia="Calibri" w:cs="Calibri"/>
          <w:b w:val="1"/>
          <w:bCs w:val="1"/>
          <w:noProof w:val="0"/>
          <w:color w:val="2F5496" w:themeColor="accent1" w:themeTint="FF" w:themeShade="BF"/>
          <w:sz w:val="34"/>
          <w:szCs w:val="34"/>
          <w:lang w:val="es-ES"/>
        </w:rPr>
      </w:pPr>
      <w:r w:rsidRPr="089ACBA8" w:rsidR="089ACBA8">
        <w:rPr>
          <w:rFonts w:ascii="Calibri" w:hAnsi="Calibri" w:eastAsia="Calibri" w:cs="Calibri"/>
          <w:b w:val="1"/>
          <w:bCs w:val="1"/>
          <w:noProof w:val="0"/>
          <w:color w:val="2F5496" w:themeColor="accent1" w:themeTint="FF" w:themeShade="BF"/>
          <w:sz w:val="34"/>
          <w:szCs w:val="34"/>
          <w:lang w:val="es-ES"/>
        </w:rPr>
        <w:t>(</w:t>
      </w:r>
      <w:r w:rsidRPr="089ACBA8" w:rsidR="089ACBA8">
        <w:rPr>
          <w:rFonts w:ascii="Calibri" w:hAnsi="Calibri" w:eastAsia="Calibri" w:cs="Calibri"/>
          <w:b w:val="1"/>
          <w:bCs w:val="1"/>
          <w:noProof w:val="0"/>
          <w:color w:val="2F5496" w:themeColor="accent1" w:themeTint="FF" w:themeShade="BF"/>
          <w:sz w:val="34"/>
          <w:szCs w:val="34"/>
          <w:lang w:val="es-ES"/>
        </w:rPr>
        <w:t>Esquiva9.3) Esquivar obstáculos (0,75 puntos)</w:t>
      </w:r>
    </w:p>
    <w:p w:rsidR="089ACBA8" w:rsidP="089ACBA8" w:rsidRDefault="089ACBA8" w14:paraId="672D1E19" w14:textId="6EA3078F">
      <w:pPr>
        <w:pStyle w:val="Normal"/>
        <w:ind w:firstLine="708"/>
        <w:rPr>
          <w:sz w:val="28"/>
          <w:szCs w:val="28"/>
        </w:rPr>
      </w:pPr>
      <w:r w:rsidRPr="089ACBA8" w:rsidR="089ACBA8">
        <w:rPr>
          <w:sz w:val="28"/>
          <w:szCs w:val="28"/>
        </w:rPr>
        <w:t>Est</w:t>
      </w:r>
      <w:r w:rsidRPr="089ACBA8" w:rsidR="089ACBA8">
        <w:rPr>
          <w:sz w:val="28"/>
          <w:szCs w:val="28"/>
        </w:rPr>
        <w:t xml:space="preserve">a es la última ampliación de esta práctica por la cual además de encontrar el camino y buscar la línea el robot debe ser capaz de evitar los objetos que se encuentren imposibilitando su finalidad, </w:t>
      </w:r>
      <w:r w:rsidRPr="089ACBA8" w:rsidR="089ACBA8">
        <w:rPr>
          <w:rFonts w:ascii="Calibri" w:hAnsi="Calibri" w:eastAsia="Calibri" w:cs="Calibri"/>
          <w:noProof w:val="0"/>
          <w:sz w:val="28"/>
          <w:szCs w:val="28"/>
          <w:lang w:val="es-ES"/>
        </w:rPr>
        <w:t xml:space="preserve">para ello se </w:t>
      </w:r>
      <w:r w:rsidRPr="089ACBA8" w:rsidR="089ACBA8">
        <w:rPr>
          <w:rFonts w:ascii="Calibri" w:hAnsi="Calibri" w:eastAsia="Calibri" w:cs="Calibri"/>
          <w:noProof w:val="0"/>
          <w:sz w:val="28"/>
          <w:szCs w:val="28"/>
          <w:lang w:val="es-ES"/>
        </w:rPr>
        <w:t>amplía</w:t>
      </w:r>
      <w:r w:rsidRPr="089ACBA8" w:rsidR="089ACBA8">
        <w:rPr>
          <w:rFonts w:ascii="Calibri" w:hAnsi="Calibri" w:eastAsia="Calibri" w:cs="Calibri"/>
          <w:noProof w:val="0"/>
          <w:sz w:val="28"/>
          <w:szCs w:val="28"/>
          <w:lang w:val="es-ES"/>
        </w:rPr>
        <w:t xml:space="preserve"> el controlador reactivo basado en comportamientos realizado en el ejercicio anterior incluyendo un nuevo comportamiento que sea «esquivar» y que se active cuando detecte un obstáculo justo delante.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0AB53B"/>
  <w15:docId w15:val="{0dad8c43-c8ee-4e22-8b38-2837e1022498}"/>
  <w:rsids>
    <w:rsidRoot w:val="4E0AB53B"/>
    <w:rsid w:val="089ACBA8"/>
    <w:rsid w:val="4E0AB53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2019-12-19T13:03:09.3899657Z</dcterms:created>
  <dcterms:modified xsi:type="dcterms:W3CDTF">2019-12-19T13:12:50.8860477Z</dcterms:modified>
  <dc:creator>Aitor Jose Llanos-Irazola Fernández</dc:creator>
  <lastModifiedBy>Aitor Jose Llanos-Irazola Fernández</lastModifiedBy>
</coreProperties>
</file>