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A08CF" w14:textId="77777777" w:rsidR="005E56F4" w:rsidRDefault="00000000">
      <w:pPr>
        <w:shd w:val="clear" w:color="auto" w:fill="7F0000"/>
        <w:spacing w:before="200"/>
        <w:ind w:left="200" w:right="200"/>
      </w:pPr>
      <w:proofErr w:type="gramStart"/>
      <w:r>
        <w:rPr>
          <w:b/>
          <w:bCs/>
          <w:color w:val="FFFFFF"/>
          <w:sz w:val="52"/>
          <w:szCs w:val="52"/>
        </w:rPr>
        <w:t>🧪  Actividad</w:t>
      </w:r>
      <w:proofErr w:type="gramEnd"/>
      <w:r>
        <w:rPr>
          <w:b/>
          <w:bCs/>
          <w:color w:val="FFFFFF"/>
          <w:sz w:val="52"/>
          <w:szCs w:val="52"/>
        </w:rPr>
        <w:t xml:space="preserve"> 0.4</w:t>
      </w:r>
    </w:p>
    <w:p w14:paraId="7690E7EE" w14:textId="77777777" w:rsidR="005E56F4" w:rsidRDefault="00000000">
      <w:pPr>
        <w:shd w:val="clear" w:color="auto" w:fill="C62828"/>
        <w:ind w:left="200" w:right="200"/>
      </w:pPr>
      <w:r>
        <w:rPr>
          <w:i/>
          <w:iCs/>
          <w:color w:val="FFFFFF"/>
          <w:sz w:val="28"/>
          <w:szCs w:val="28"/>
        </w:rPr>
        <w:t>Contribuir al portafolio de un compañero — Solución</w:t>
      </w:r>
    </w:p>
    <w:p w14:paraId="301E83AF" w14:textId="77777777" w:rsidR="005E56F4" w:rsidRDefault="00000000">
      <w:pPr>
        <w:shd w:val="clear" w:color="auto" w:fill="E64A19"/>
        <w:spacing w:after="200"/>
        <w:ind w:left="200" w:right="200"/>
      </w:pPr>
      <w:r>
        <w:rPr>
          <w:color w:val="FFFFFF"/>
        </w:rPr>
        <w:t>Acceso a Datos — Tema 0 — Introducción</w:t>
      </w:r>
    </w:p>
    <w:p w14:paraId="1DAE8B8C" w14:textId="77777777" w:rsidR="005E56F4" w:rsidRDefault="005E56F4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938"/>
      </w:tblGrid>
      <w:tr w:rsidR="005E56F4" w14:paraId="69E3793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4A1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C2B76" w14:textId="77777777" w:rsidR="005E56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📋 Propuesta de solución</w:t>
            </w:r>
          </w:p>
        </w:tc>
        <w:tc>
          <w:tcPr>
            <w:tcW w:w="7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9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58C3125" w14:textId="77777777" w:rsidR="005E56F4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Este documento es una propuesta de solución que puedes consultar una vez entregada la práctica.</w:t>
            </w:r>
          </w:p>
          <w:p w14:paraId="7E464C21" w14:textId="77777777" w:rsidR="005E56F4" w:rsidRDefault="00000000">
            <w:pPr>
              <w:spacing w:after="60"/>
            </w:pPr>
            <w:r>
              <w:rPr>
                <w:color w:val="263238"/>
                <w:sz w:val="20"/>
                <w:szCs w:val="20"/>
              </w:rPr>
              <w:t>No hay una única respuesta correcta: compara tus respuestas con las de aquí y reflexiona sobre las diferencias.</w:t>
            </w:r>
          </w:p>
        </w:tc>
      </w:tr>
    </w:tbl>
    <w:p w14:paraId="56ADE3C2" w14:textId="77777777" w:rsidR="005E56F4" w:rsidRDefault="005E56F4">
      <w:pPr>
        <w:spacing w:after="200"/>
      </w:pPr>
    </w:p>
    <w:p w14:paraId="68076CD4" w14:textId="77777777" w:rsidR="005E56F4" w:rsidRDefault="00000000">
      <w:r>
        <w:br w:type="page"/>
      </w:r>
    </w:p>
    <w:p w14:paraId="7FE6FBAB" w14:textId="77777777" w:rsidR="005E56F4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>Parte A — El Fork</w:t>
      </w:r>
    </w:p>
    <w:p w14:paraId="5B51DC96" w14:textId="77777777" w:rsidR="005E56F4" w:rsidRDefault="005E56F4">
      <w:pPr>
        <w:spacing w:after="80"/>
      </w:pPr>
    </w:p>
    <w:p w14:paraId="6E883DEE" w14:textId="77777777" w:rsidR="005E56F4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1 — Predicción de permisos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E56F4" w14:paraId="1427611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BCD2B0" w14:textId="77777777" w:rsidR="005E56F4" w:rsidRDefault="00000000">
            <w:pPr>
              <w:spacing w:after="80"/>
            </w:pPr>
            <w:r>
              <w:rPr>
                <w:color w:val="1565C0"/>
              </w:rPr>
              <w:t>Predicción esperada: el alumno NO aparece como colaborador del repositorio del compañero.</w:t>
            </w:r>
          </w:p>
          <w:p w14:paraId="15EB9443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No podría hacer </w:t>
            </w:r>
            <w:proofErr w:type="spellStart"/>
            <w:r>
              <w:rPr>
                <w:color w:val="1565C0"/>
              </w:rPr>
              <w:t>git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push</w:t>
            </w:r>
            <w:proofErr w:type="spellEnd"/>
            <w:r>
              <w:rPr>
                <w:color w:val="1565C0"/>
              </w:rPr>
              <w:t xml:space="preserve"> directamente porque no tiene permisos de escritura.</w:t>
            </w:r>
          </w:p>
          <w:p w14:paraId="09A39E97" w14:textId="77777777" w:rsidR="005E56F4" w:rsidRDefault="005E56F4">
            <w:pPr>
              <w:spacing w:after="80"/>
            </w:pPr>
          </w:p>
          <w:p w14:paraId="6507CEEF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Al intentar acceder a </w:t>
            </w:r>
            <w:proofErr w:type="spellStart"/>
            <w:r>
              <w:rPr>
                <w:color w:val="1565C0"/>
              </w:rPr>
              <w:t>Settings</w:t>
            </w:r>
            <w:proofErr w:type="spellEnd"/>
            <w:r>
              <w:rPr>
                <w:color w:val="1565C0"/>
              </w:rPr>
              <w:t xml:space="preserve"> del repositorio del compañero, GitHub muestra un error 404</w:t>
            </w:r>
          </w:p>
          <w:p w14:paraId="779A9CFC" w14:textId="77777777" w:rsidR="005E56F4" w:rsidRDefault="00000000">
            <w:pPr>
              <w:spacing w:after="80"/>
            </w:pPr>
            <w:r>
              <w:rPr>
                <w:color w:val="1565C0"/>
              </w:rPr>
              <w:t>o deniega el acceso, confirmando que no es administrador del repositorio.</w:t>
            </w:r>
          </w:p>
          <w:p w14:paraId="01855A8C" w14:textId="77777777" w:rsidR="005E56F4" w:rsidRDefault="005E56F4">
            <w:pPr>
              <w:spacing w:after="80"/>
            </w:pPr>
          </w:p>
          <w:p w14:paraId="73EF6F05" w14:textId="77777777" w:rsidR="005E56F4" w:rsidRDefault="00000000">
            <w:pPr>
              <w:spacing w:after="80"/>
            </w:pPr>
            <w:r>
              <w:rPr>
                <w:color w:val="1565C0"/>
              </w:rPr>
              <w:t>La coincidencia con la predicción depende de si el alumno lo tenía claro o no. Lo</w:t>
            </w:r>
          </w:p>
          <w:p w14:paraId="4382FB91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importante es que entienda que el </w:t>
            </w:r>
            <w:proofErr w:type="spellStart"/>
            <w:r>
              <w:rPr>
                <w:color w:val="1565C0"/>
              </w:rPr>
              <w:t>fork</w:t>
            </w:r>
            <w:proofErr w:type="spellEnd"/>
            <w:r>
              <w:rPr>
                <w:color w:val="1565C0"/>
              </w:rPr>
              <w:t xml:space="preserve"> existe precisamente para este escenario: contribuir</w:t>
            </w:r>
          </w:p>
          <w:p w14:paraId="12F9CC82" w14:textId="77777777" w:rsidR="005E56F4" w:rsidRDefault="00000000">
            <w:pPr>
              <w:spacing w:after="80"/>
            </w:pPr>
            <w:r>
              <w:rPr>
                <w:color w:val="1565C0"/>
              </w:rPr>
              <w:t>a un repositorio donde no eres colaborador directo.</w:t>
            </w:r>
          </w:p>
        </w:tc>
      </w:tr>
    </w:tbl>
    <w:p w14:paraId="45C52665" w14:textId="77777777" w:rsidR="005E56F4" w:rsidRDefault="005E56F4">
      <w:pPr>
        <w:spacing w:after="120"/>
      </w:pPr>
    </w:p>
    <w:p w14:paraId="375EC583" w14:textId="77777777" w:rsidR="005E56F4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2 — Fork y captura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E56F4" w14:paraId="31D242F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CBFDBE" w14:textId="77777777" w:rsidR="005E56F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fork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creado — debe verse '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forked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from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compañero/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mi_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portfolio</w:t>
            </w:r>
            <w:proofErr w:type="spellEnd"/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'</w:t>
            </w:r>
          </w:p>
        </w:tc>
      </w:tr>
      <w:tr w:rsidR="005E56F4" w14:paraId="111C0202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6072AB" w14:textId="2BA0AEF6" w:rsidR="005E56F4" w:rsidRDefault="001B3BA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52B3BA" wp14:editId="34047F9E">
                  <wp:extent cx="5918200" cy="3361055"/>
                  <wp:effectExtent l="0" t="0" r="6350" b="0"/>
                  <wp:docPr id="17219326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3361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85D22D" w14:textId="77777777" w:rsidR="005E56F4" w:rsidRDefault="005E56F4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E56F4" w14:paraId="5B8928E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DD052D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El </w:t>
            </w:r>
            <w:proofErr w:type="spellStart"/>
            <w:r>
              <w:rPr>
                <w:color w:val="1565C0"/>
              </w:rPr>
              <w:t>fork</w:t>
            </w:r>
            <w:proofErr w:type="spellEnd"/>
            <w:r>
              <w:rPr>
                <w:color w:val="1565C0"/>
              </w:rPr>
              <w:t xml:space="preserve"> correcto muestra en la cabecera del repositorio el texto:</w:t>
            </w:r>
          </w:p>
          <w:p w14:paraId="0C1C80DE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  'tu-usuario/</w:t>
            </w:r>
            <w:proofErr w:type="spellStart"/>
            <w:r>
              <w:rPr>
                <w:color w:val="1565C0"/>
              </w:rPr>
              <w:t>mi_</w:t>
            </w:r>
            <w:proofErr w:type="gramStart"/>
            <w:r>
              <w:rPr>
                <w:color w:val="1565C0"/>
              </w:rPr>
              <w:t>portfolio</w:t>
            </w:r>
            <w:proofErr w:type="spellEnd"/>
            <w:r>
              <w:rPr>
                <w:color w:val="1565C0"/>
              </w:rPr>
              <w:t xml:space="preserve">  </w:t>
            </w:r>
            <w:proofErr w:type="spellStart"/>
            <w:r>
              <w:rPr>
                <w:color w:val="1565C0"/>
              </w:rPr>
              <w:t>forked</w:t>
            </w:r>
            <w:proofErr w:type="spellEnd"/>
            <w:proofErr w:type="gram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from</w:t>
            </w:r>
            <w:proofErr w:type="spellEnd"/>
            <w:r>
              <w:rPr>
                <w:color w:val="1565C0"/>
              </w:rPr>
              <w:t xml:space="preserve"> compañero/</w:t>
            </w:r>
            <w:proofErr w:type="spellStart"/>
            <w:r>
              <w:rPr>
                <w:color w:val="1565C0"/>
              </w:rPr>
              <w:t>mi_</w:t>
            </w:r>
            <w:proofErr w:type="gramStart"/>
            <w:r>
              <w:rPr>
                <w:color w:val="1565C0"/>
              </w:rPr>
              <w:t>portfolio</w:t>
            </w:r>
            <w:proofErr w:type="spellEnd"/>
            <w:proofErr w:type="gramEnd"/>
            <w:r>
              <w:rPr>
                <w:color w:val="1565C0"/>
              </w:rPr>
              <w:t>'</w:t>
            </w:r>
          </w:p>
          <w:p w14:paraId="3C887F51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Si no aparece ese texto, el alumno ha clonado en vez de hacer </w:t>
            </w:r>
            <w:proofErr w:type="spellStart"/>
            <w:r>
              <w:rPr>
                <w:color w:val="1565C0"/>
              </w:rPr>
              <w:t>fork</w:t>
            </w:r>
            <w:proofErr w:type="spellEnd"/>
            <w:r>
              <w:rPr>
                <w:color w:val="1565C0"/>
              </w:rPr>
              <w:t>.</w:t>
            </w:r>
          </w:p>
        </w:tc>
      </w:tr>
    </w:tbl>
    <w:p w14:paraId="37F23381" w14:textId="77777777" w:rsidR="005E56F4" w:rsidRDefault="005E56F4">
      <w:pPr>
        <w:spacing w:after="200"/>
      </w:pPr>
    </w:p>
    <w:p w14:paraId="0C804EE2" w14:textId="77777777" w:rsidR="001B3BA9" w:rsidRDefault="001B3BA9">
      <w:pPr>
        <w:rPr>
          <w:b/>
          <w:bCs/>
          <w:color w:val="C62828"/>
          <w:sz w:val="24"/>
          <w:szCs w:val="24"/>
        </w:rPr>
      </w:pPr>
      <w:r>
        <w:rPr>
          <w:b/>
          <w:bCs/>
          <w:color w:val="C62828"/>
          <w:sz w:val="24"/>
          <w:szCs w:val="24"/>
        </w:rPr>
        <w:br w:type="page"/>
      </w:r>
    </w:p>
    <w:p w14:paraId="22B2D5BF" w14:textId="77777777" w:rsidR="001B3BA9" w:rsidRDefault="001B3BA9">
      <w:pPr>
        <w:pBdr>
          <w:bottom w:val="single" w:sz="4" w:space="1" w:color="E64A19"/>
        </w:pBdr>
        <w:spacing w:before="240" w:after="120"/>
        <w:rPr>
          <w:b/>
          <w:bCs/>
          <w:color w:val="C62828"/>
          <w:sz w:val="24"/>
          <w:szCs w:val="24"/>
        </w:rPr>
      </w:pPr>
    </w:p>
    <w:p w14:paraId="61AEA7B0" w14:textId="315EF391" w:rsidR="005E56F4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4 — Push de la rama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E56F4" w14:paraId="0C03C1A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640440" w14:textId="77777777" w:rsidR="005E56F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del terminal tras 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push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-u</w:t>
            </w:r>
          </w:p>
        </w:tc>
      </w:tr>
      <w:tr w:rsidR="005E56F4" w14:paraId="4414C0A6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28D234" w14:textId="332F07AB" w:rsidR="005E56F4" w:rsidRDefault="001B3BA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70A6E8" wp14:editId="7D0E931F">
                  <wp:extent cx="5918200" cy="2303145"/>
                  <wp:effectExtent l="0" t="0" r="6350" b="1905"/>
                  <wp:docPr id="131788665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2303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2F7D23" w14:textId="77777777" w:rsidR="005E56F4" w:rsidRDefault="005E56F4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E56F4" w14:paraId="36BC49F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E0A9F1" w14:textId="77777777" w:rsidR="005E56F4" w:rsidRDefault="00000000">
            <w:pPr>
              <w:spacing w:after="80"/>
            </w:pPr>
            <w:r>
              <w:rPr>
                <w:color w:val="1565C0"/>
              </w:rPr>
              <w:t>El terminal debe mostrar algo parecido a:</w:t>
            </w:r>
          </w:p>
          <w:p w14:paraId="20E450B4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  Branch 'mejora/</w:t>
            </w:r>
            <w:proofErr w:type="spellStart"/>
            <w:r>
              <w:rPr>
                <w:color w:val="1565C0"/>
              </w:rPr>
              <w:t>seccion</w:t>
            </w:r>
            <w:proofErr w:type="spellEnd"/>
            <w:r>
              <w:rPr>
                <w:color w:val="1565C0"/>
              </w:rPr>
              <w:t xml:space="preserve">-herramientas' set up </w:t>
            </w:r>
            <w:proofErr w:type="spellStart"/>
            <w:r>
              <w:rPr>
                <w:color w:val="1565C0"/>
              </w:rPr>
              <w:t>to</w:t>
            </w:r>
            <w:proofErr w:type="spellEnd"/>
            <w:r>
              <w:rPr>
                <w:color w:val="1565C0"/>
              </w:rPr>
              <w:t xml:space="preserve"> </w:t>
            </w:r>
            <w:proofErr w:type="spellStart"/>
            <w:r>
              <w:rPr>
                <w:color w:val="1565C0"/>
              </w:rPr>
              <w:t>track</w:t>
            </w:r>
            <w:proofErr w:type="spellEnd"/>
            <w:r>
              <w:rPr>
                <w:color w:val="1565C0"/>
              </w:rPr>
              <w:t xml:space="preserve"> remote </w:t>
            </w:r>
            <w:proofErr w:type="spellStart"/>
            <w:r>
              <w:rPr>
                <w:color w:val="1565C0"/>
              </w:rPr>
              <w:t>branch</w:t>
            </w:r>
            <w:proofErr w:type="spellEnd"/>
          </w:p>
          <w:p w14:paraId="71F8CE2C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  'mejora/</w:t>
            </w:r>
            <w:proofErr w:type="spellStart"/>
            <w:r>
              <w:rPr>
                <w:color w:val="1565C0"/>
              </w:rPr>
              <w:t>seccion</w:t>
            </w:r>
            <w:proofErr w:type="spellEnd"/>
            <w:r>
              <w:rPr>
                <w:color w:val="1565C0"/>
              </w:rPr>
              <w:t xml:space="preserve">-herramientas' </w:t>
            </w:r>
            <w:proofErr w:type="spellStart"/>
            <w:r>
              <w:rPr>
                <w:color w:val="1565C0"/>
              </w:rPr>
              <w:t>from</w:t>
            </w:r>
            <w:proofErr w:type="spellEnd"/>
            <w:r>
              <w:rPr>
                <w:color w:val="1565C0"/>
              </w:rPr>
              <w:t xml:space="preserve"> '</w:t>
            </w:r>
            <w:proofErr w:type="spellStart"/>
            <w:r>
              <w:rPr>
                <w:color w:val="1565C0"/>
              </w:rPr>
              <w:t>origin</w:t>
            </w:r>
            <w:proofErr w:type="spellEnd"/>
            <w:r>
              <w:rPr>
                <w:color w:val="1565C0"/>
              </w:rPr>
              <w:t>'.</w:t>
            </w:r>
          </w:p>
          <w:p w14:paraId="710A6471" w14:textId="77777777" w:rsidR="005E56F4" w:rsidRDefault="00000000">
            <w:pPr>
              <w:spacing w:after="80"/>
            </w:pPr>
            <w:r>
              <w:rPr>
                <w:color w:val="1565C0"/>
              </w:rPr>
              <w:t>Si falta la línea de tracking, el alumno no ha usado -u.</w:t>
            </w:r>
          </w:p>
        </w:tc>
      </w:tr>
    </w:tbl>
    <w:p w14:paraId="706F9AB8" w14:textId="77777777" w:rsidR="005E56F4" w:rsidRDefault="005E56F4">
      <w:pPr>
        <w:spacing w:after="200"/>
      </w:pPr>
    </w:p>
    <w:p w14:paraId="048F71F1" w14:textId="77777777" w:rsidR="005E56F4" w:rsidRDefault="00000000">
      <w:r>
        <w:br w:type="page"/>
      </w:r>
    </w:p>
    <w:p w14:paraId="0E12F003" w14:textId="77777777" w:rsidR="005E56F4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 xml:space="preserve">Parte B — Abrir la Pull </w:t>
      </w:r>
      <w:proofErr w:type="spellStart"/>
      <w:r>
        <w:rPr>
          <w:b/>
          <w:bCs/>
          <w:color w:val="FFFFFF"/>
          <w:sz w:val="26"/>
          <w:szCs w:val="26"/>
        </w:rPr>
        <w:t>Request</w:t>
      </w:r>
      <w:proofErr w:type="spellEnd"/>
    </w:p>
    <w:p w14:paraId="078E652E" w14:textId="77777777" w:rsidR="005E56F4" w:rsidRDefault="005E56F4">
      <w:pPr>
        <w:spacing w:after="80"/>
      </w:pPr>
    </w:p>
    <w:p w14:paraId="7CCC5120" w14:textId="77777777" w:rsidR="005E56F4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5 — Predicción de selectores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E56F4" w14:paraId="7B653B9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513A67" w14:textId="77777777" w:rsidR="005E56F4" w:rsidRDefault="00000000">
            <w:pPr>
              <w:spacing w:after="80"/>
            </w:pPr>
            <w:r>
              <w:rPr>
                <w:color w:val="1565C0"/>
              </w:rPr>
              <w:t>Valores correctos de los cuatro selectores:</w:t>
            </w:r>
          </w:p>
          <w:p w14:paraId="583A4BF8" w14:textId="77777777" w:rsidR="005E56F4" w:rsidRDefault="005E56F4">
            <w:pPr>
              <w:spacing w:after="80"/>
            </w:pPr>
          </w:p>
          <w:p w14:paraId="4F815F08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  Base </w:t>
            </w:r>
            <w:proofErr w:type="spellStart"/>
            <w:proofErr w:type="gramStart"/>
            <w:r>
              <w:rPr>
                <w:color w:val="1565C0"/>
              </w:rPr>
              <w:t>repository</w:t>
            </w:r>
            <w:proofErr w:type="spellEnd"/>
            <w:r>
              <w:rPr>
                <w:color w:val="1565C0"/>
              </w:rPr>
              <w:t xml:space="preserve">  →</w:t>
            </w:r>
            <w:proofErr w:type="gramEnd"/>
            <w:r>
              <w:rPr>
                <w:color w:val="1565C0"/>
              </w:rPr>
              <w:t xml:space="preserve">  compañero/</w:t>
            </w:r>
            <w:proofErr w:type="spellStart"/>
            <w:r>
              <w:rPr>
                <w:color w:val="1565C0"/>
              </w:rPr>
              <w:t>mi_</w:t>
            </w:r>
            <w:proofErr w:type="gramStart"/>
            <w:r>
              <w:rPr>
                <w:color w:val="1565C0"/>
              </w:rPr>
              <w:t>portfolio</w:t>
            </w:r>
            <w:proofErr w:type="spellEnd"/>
            <w:r>
              <w:rPr>
                <w:color w:val="1565C0"/>
              </w:rPr>
              <w:t xml:space="preserve">  (</w:t>
            </w:r>
            <w:proofErr w:type="gramEnd"/>
            <w:r>
              <w:rPr>
                <w:color w:val="1565C0"/>
              </w:rPr>
              <w:t>dónde va el código)</w:t>
            </w:r>
          </w:p>
          <w:p w14:paraId="31278C00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  Base             </w:t>
            </w:r>
            <w:proofErr w:type="gramStart"/>
            <w:r>
              <w:rPr>
                <w:color w:val="1565C0"/>
              </w:rPr>
              <w:t xml:space="preserve">→  </w:t>
            </w:r>
            <w:proofErr w:type="spellStart"/>
            <w:r>
              <w:rPr>
                <w:color w:val="1565C0"/>
              </w:rPr>
              <w:t>main</w:t>
            </w:r>
            <w:proofErr w:type="spellEnd"/>
            <w:proofErr w:type="gramEnd"/>
            <w:r>
              <w:rPr>
                <w:color w:val="1565C0"/>
              </w:rPr>
              <w:t xml:space="preserve">                 </w:t>
            </w:r>
            <w:proofErr w:type="gramStart"/>
            <w:r>
              <w:rPr>
                <w:color w:val="1565C0"/>
              </w:rPr>
              <w:t xml:space="preserve">   (</w:t>
            </w:r>
            <w:proofErr w:type="gramEnd"/>
            <w:r>
              <w:rPr>
                <w:color w:val="1565C0"/>
              </w:rPr>
              <w:t>rama de destino)</w:t>
            </w:r>
          </w:p>
          <w:p w14:paraId="5532AA86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  Head </w:t>
            </w:r>
            <w:proofErr w:type="spellStart"/>
            <w:proofErr w:type="gramStart"/>
            <w:r>
              <w:rPr>
                <w:color w:val="1565C0"/>
              </w:rPr>
              <w:t>repository</w:t>
            </w:r>
            <w:proofErr w:type="spellEnd"/>
            <w:r>
              <w:rPr>
                <w:color w:val="1565C0"/>
              </w:rPr>
              <w:t xml:space="preserve">  →</w:t>
            </w:r>
            <w:proofErr w:type="gramEnd"/>
            <w:r>
              <w:rPr>
                <w:color w:val="1565C0"/>
              </w:rPr>
              <w:t xml:space="preserve">  tu-usuario/</w:t>
            </w:r>
            <w:proofErr w:type="spellStart"/>
            <w:r>
              <w:rPr>
                <w:color w:val="1565C0"/>
              </w:rPr>
              <w:t>mi_</w:t>
            </w:r>
            <w:proofErr w:type="gramStart"/>
            <w:r>
              <w:rPr>
                <w:color w:val="1565C0"/>
              </w:rPr>
              <w:t>portfolio</w:t>
            </w:r>
            <w:proofErr w:type="spellEnd"/>
            <w:r>
              <w:rPr>
                <w:color w:val="1565C0"/>
              </w:rPr>
              <w:t xml:space="preserve">  (</w:t>
            </w:r>
            <w:proofErr w:type="gramEnd"/>
            <w:r>
              <w:rPr>
                <w:color w:val="1565C0"/>
              </w:rPr>
              <w:t>desde dónde ofreces los cambios)</w:t>
            </w:r>
          </w:p>
          <w:p w14:paraId="13C4BE4F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  Compare          </w:t>
            </w:r>
            <w:proofErr w:type="gramStart"/>
            <w:r>
              <w:rPr>
                <w:color w:val="1565C0"/>
              </w:rPr>
              <w:t>→  mejora</w:t>
            </w:r>
            <w:proofErr w:type="gramEnd"/>
            <w:r>
              <w:rPr>
                <w:color w:val="1565C0"/>
              </w:rPr>
              <w:t>/</w:t>
            </w:r>
            <w:proofErr w:type="spellStart"/>
            <w:r>
              <w:rPr>
                <w:color w:val="1565C0"/>
              </w:rPr>
              <w:t>seccion</w:t>
            </w:r>
            <w:proofErr w:type="spellEnd"/>
            <w:r>
              <w:rPr>
                <w:color w:val="1565C0"/>
              </w:rPr>
              <w:t>-</w:t>
            </w:r>
            <w:proofErr w:type="gramStart"/>
            <w:r>
              <w:rPr>
                <w:color w:val="1565C0"/>
              </w:rPr>
              <w:t>herramientas  (</w:t>
            </w:r>
            <w:proofErr w:type="gramEnd"/>
            <w:r>
              <w:rPr>
                <w:color w:val="1565C0"/>
              </w:rPr>
              <w:t xml:space="preserve">tu rama con </w:t>
            </w:r>
            <w:proofErr w:type="spellStart"/>
            <w:r>
              <w:rPr>
                <w:color w:val="1565C0"/>
              </w:rPr>
              <w:t>commits</w:t>
            </w:r>
            <w:proofErr w:type="spellEnd"/>
            <w:r>
              <w:rPr>
                <w:color w:val="1565C0"/>
              </w:rPr>
              <w:t>)</w:t>
            </w:r>
          </w:p>
          <w:p w14:paraId="7DC59830" w14:textId="77777777" w:rsidR="005E56F4" w:rsidRDefault="005E56F4">
            <w:pPr>
              <w:spacing w:after="80"/>
            </w:pPr>
          </w:p>
          <w:p w14:paraId="206C722F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Error frecuente: confundir base y head, o creer que base </w:t>
            </w:r>
            <w:proofErr w:type="spellStart"/>
            <w:r>
              <w:rPr>
                <w:color w:val="1565C0"/>
              </w:rPr>
              <w:t>repository</w:t>
            </w:r>
            <w:proofErr w:type="spellEnd"/>
            <w:r>
              <w:rPr>
                <w:color w:val="1565C0"/>
              </w:rPr>
              <w:t xml:space="preserve"> es el propio </w:t>
            </w:r>
            <w:proofErr w:type="spellStart"/>
            <w:r>
              <w:rPr>
                <w:color w:val="1565C0"/>
              </w:rPr>
              <w:t>fork</w:t>
            </w:r>
            <w:proofErr w:type="spellEnd"/>
            <w:r>
              <w:rPr>
                <w:color w:val="1565C0"/>
              </w:rPr>
              <w:t>.</w:t>
            </w:r>
          </w:p>
        </w:tc>
      </w:tr>
    </w:tbl>
    <w:p w14:paraId="75AB9A0B" w14:textId="77777777" w:rsidR="005E56F4" w:rsidRDefault="005E56F4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E56F4" w14:paraId="14C3C1E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418CCF" w14:textId="77777777" w:rsidR="005E56F4" w:rsidRDefault="00000000">
            <w:r>
              <w:rPr>
                <w:b/>
                <w:bCs/>
                <w:color w:val="FFFFFF"/>
                <w:sz w:val="20"/>
                <w:szCs w:val="20"/>
              </w:rPr>
              <w:t>📸 Captura de la PR abierta con selectores, título y descripción</w:t>
            </w:r>
          </w:p>
        </w:tc>
      </w:tr>
      <w:tr w:rsidR="005E56F4" w14:paraId="045CD7AC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F3B468" w14:textId="258A5F07" w:rsidR="005E56F4" w:rsidRDefault="001B3BA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FA0A3F" wp14:editId="2B598D31">
                  <wp:extent cx="5918200" cy="2438400"/>
                  <wp:effectExtent l="0" t="0" r="6350" b="0"/>
                  <wp:docPr id="123344141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CA8572" w14:textId="77777777" w:rsidR="005E56F4" w:rsidRDefault="005E56F4">
      <w:pPr>
        <w:spacing w:after="120"/>
      </w:pPr>
    </w:p>
    <w:p w14:paraId="0C6E6DD0" w14:textId="77777777" w:rsidR="005E56F4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Pregunta B.1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E56F4" w14:paraId="2E9EF34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7780BC" w14:textId="77777777" w:rsidR="005E56F4" w:rsidRDefault="00000000">
            <w:pPr>
              <w:spacing w:after="80"/>
            </w:pPr>
            <w:r>
              <w:rPr>
                <w:color w:val="1565C0"/>
              </w:rPr>
              <w:t>Se valorará que el alumno identifique correctamente los cuatro selectores.</w:t>
            </w:r>
          </w:p>
          <w:p w14:paraId="1A925A4E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El más sorprendente suele ser 'Base </w:t>
            </w:r>
            <w:proofErr w:type="spellStart"/>
            <w:r>
              <w:rPr>
                <w:color w:val="1565C0"/>
              </w:rPr>
              <w:t>repository</w:t>
            </w:r>
            <w:proofErr w:type="spellEnd"/>
            <w:r>
              <w:rPr>
                <w:color w:val="1565C0"/>
              </w:rPr>
              <w:t>': los alumnos esperan que la base</w:t>
            </w:r>
          </w:p>
          <w:p w14:paraId="7B9F2A0A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sea su propio </w:t>
            </w:r>
            <w:proofErr w:type="spellStart"/>
            <w:r>
              <w:rPr>
                <w:color w:val="1565C0"/>
              </w:rPr>
              <w:t>fork</w:t>
            </w:r>
            <w:proofErr w:type="spellEnd"/>
            <w:r>
              <w:rPr>
                <w:color w:val="1565C0"/>
              </w:rPr>
              <w:t>, pero la PR apunta al repositorio del compañero, no al suyo.</w:t>
            </w:r>
          </w:p>
          <w:p w14:paraId="241CBB52" w14:textId="77777777" w:rsidR="005E56F4" w:rsidRDefault="005E56F4">
            <w:pPr>
              <w:spacing w:after="80"/>
            </w:pPr>
          </w:p>
          <w:p w14:paraId="7D4AEBA9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Un buen indicador: si el alumno menciona que 'head </w:t>
            </w:r>
            <w:proofErr w:type="spellStart"/>
            <w:r>
              <w:rPr>
                <w:color w:val="1565C0"/>
              </w:rPr>
              <w:t>repository</w:t>
            </w:r>
            <w:proofErr w:type="spellEnd"/>
            <w:r>
              <w:rPr>
                <w:color w:val="1565C0"/>
              </w:rPr>
              <w:t xml:space="preserve">' es el </w:t>
            </w:r>
            <w:proofErr w:type="spellStart"/>
            <w:r>
              <w:rPr>
                <w:color w:val="1565C0"/>
              </w:rPr>
              <w:t>fork</w:t>
            </w:r>
            <w:proofErr w:type="spellEnd"/>
            <w:r>
              <w:rPr>
                <w:color w:val="1565C0"/>
              </w:rPr>
              <w:t xml:space="preserve"> y</w:t>
            </w:r>
          </w:p>
          <w:p w14:paraId="3E3FBF69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'base </w:t>
            </w:r>
            <w:proofErr w:type="spellStart"/>
            <w:r>
              <w:rPr>
                <w:color w:val="1565C0"/>
              </w:rPr>
              <w:t>repository</w:t>
            </w:r>
            <w:proofErr w:type="spellEnd"/>
            <w:r>
              <w:rPr>
                <w:color w:val="1565C0"/>
              </w:rPr>
              <w:t>' es el original, ha entendido la dirección del flujo.</w:t>
            </w:r>
          </w:p>
        </w:tc>
      </w:tr>
    </w:tbl>
    <w:p w14:paraId="22E8370D" w14:textId="77777777" w:rsidR="005E56F4" w:rsidRDefault="005E56F4">
      <w:pPr>
        <w:spacing w:after="200"/>
      </w:pPr>
    </w:p>
    <w:p w14:paraId="4194A70B" w14:textId="77777777" w:rsidR="005E56F4" w:rsidRDefault="00000000">
      <w:r>
        <w:br w:type="page"/>
      </w:r>
    </w:p>
    <w:p w14:paraId="7ED9291C" w14:textId="77777777" w:rsidR="005E56F4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>Parte C — Revisar la PR recibida</w:t>
      </w:r>
    </w:p>
    <w:p w14:paraId="6C0B0863" w14:textId="77777777" w:rsidR="005E56F4" w:rsidRDefault="005E56F4">
      <w:pPr>
        <w:spacing w:after="80"/>
      </w:pPr>
    </w:p>
    <w:p w14:paraId="7E4DA97C" w14:textId="77777777" w:rsidR="005E56F4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Paso 6 — Decisión del mantenedor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E56F4" w14:paraId="3B7251C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6BED11" w14:textId="77777777" w:rsidR="005E56F4" w:rsidRDefault="00000000">
            <w:r>
              <w:rPr>
                <w:b/>
                <w:bCs/>
                <w:color w:val="FFFFFF"/>
                <w:sz w:val="20"/>
                <w:szCs w:val="20"/>
              </w:rPr>
              <w:t>📸 Captura de la PR recibida con el comentario y la decisión</w:t>
            </w:r>
          </w:p>
        </w:tc>
      </w:tr>
      <w:tr w:rsidR="005E56F4" w14:paraId="345A650E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B75C3D" w14:textId="3754C3F5" w:rsidR="005E56F4" w:rsidRDefault="001B3BA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ACD9CE" wp14:editId="1BFC40F5">
                  <wp:extent cx="5918200" cy="3852545"/>
                  <wp:effectExtent l="0" t="0" r="6350" b="0"/>
                  <wp:docPr id="891163842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385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E39C36" w14:textId="77777777" w:rsidR="005E56F4" w:rsidRDefault="005E56F4">
      <w:pPr>
        <w:spacing w:after="120"/>
      </w:pPr>
    </w:p>
    <w:p w14:paraId="58EC7A17" w14:textId="77777777" w:rsidR="005E56F4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Pregunta C.1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E56F4" w14:paraId="077A75D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14A039" w14:textId="77777777" w:rsidR="005E56F4" w:rsidRDefault="00000000">
            <w:pPr>
              <w:spacing w:after="80"/>
            </w:pPr>
            <w:r>
              <w:rPr>
                <w:color w:val="1565C0"/>
              </w:rPr>
              <w:t>No hay una respuesta única. Se valora que el alumno mencione al menos dos criterios</w:t>
            </w:r>
          </w:p>
          <w:p w14:paraId="49535258" w14:textId="77777777" w:rsidR="005E56F4" w:rsidRDefault="00000000">
            <w:pPr>
              <w:spacing w:after="80"/>
            </w:pPr>
            <w:r>
              <w:rPr>
                <w:color w:val="1565C0"/>
              </w:rPr>
              <w:t>concretos. Ejemplos aceptables:</w:t>
            </w:r>
          </w:p>
          <w:p w14:paraId="1C8AD72F" w14:textId="77777777" w:rsidR="005E56F4" w:rsidRDefault="005E56F4">
            <w:pPr>
              <w:spacing w:after="80"/>
            </w:pPr>
          </w:p>
          <w:p w14:paraId="156DEF0F" w14:textId="77777777" w:rsidR="005E56F4" w:rsidRDefault="00000000">
            <w:pPr>
              <w:spacing w:after="80"/>
            </w:pPr>
            <w:r>
              <w:rPr>
                <w:color w:val="1565C0"/>
              </w:rPr>
              <w:t>⬢ El cambio tiene sentido en mi portafolio porque añade información que me representa.</w:t>
            </w:r>
          </w:p>
          <w:p w14:paraId="3578C2C7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⬢ El mensaje de </w:t>
            </w:r>
            <w:proofErr w:type="spellStart"/>
            <w:r>
              <w:rPr>
                <w:color w:val="1565C0"/>
              </w:rPr>
              <w:t>commit</w:t>
            </w:r>
            <w:proofErr w:type="spellEnd"/>
            <w:r>
              <w:rPr>
                <w:color w:val="1565C0"/>
              </w:rPr>
              <w:t xml:space="preserve"> describe claramente lo que se ha hecho.</w:t>
            </w:r>
          </w:p>
          <w:p w14:paraId="74D52C33" w14:textId="77777777" w:rsidR="005E56F4" w:rsidRDefault="00000000">
            <w:pPr>
              <w:spacing w:after="80"/>
            </w:pPr>
            <w:r>
              <w:rPr>
                <w:color w:val="1565C0"/>
              </w:rPr>
              <w:t>⬢ El texto no tiene erratas y mantiene la coherencia con el README existente.</w:t>
            </w:r>
          </w:p>
          <w:p w14:paraId="310D8D8D" w14:textId="77777777" w:rsidR="005E56F4" w:rsidRDefault="00000000">
            <w:pPr>
              <w:spacing w:after="80"/>
            </w:pPr>
            <w:r>
              <w:rPr>
                <w:color w:val="1565C0"/>
              </w:rPr>
              <w:t>⬢ He pedido cambios porque la sección añadida habla de tecnologías que yo no uso</w:t>
            </w:r>
          </w:p>
          <w:p w14:paraId="6FFC18C9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  y podría confundir a quien lee mi portafolio.</w:t>
            </w:r>
          </w:p>
          <w:p w14:paraId="354FCA8F" w14:textId="77777777" w:rsidR="005E56F4" w:rsidRDefault="005E56F4">
            <w:pPr>
              <w:spacing w:after="80"/>
            </w:pPr>
          </w:p>
          <w:p w14:paraId="511AAD62" w14:textId="77777777" w:rsidR="005E56F4" w:rsidRDefault="00000000">
            <w:pPr>
              <w:spacing w:after="80"/>
            </w:pPr>
            <w:r>
              <w:rPr>
                <w:color w:val="1565C0"/>
              </w:rPr>
              <w:t>NO se acepta: 'Lo he aceptado porque me parecía bien' sin argumentos concretos.</w:t>
            </w:r>
          </w:p>
        </w:tc>
      </w:tr>
    </w:tbl>
    <w:p w14:paraId="0007D93B" w14:textId="77777777" w:rsidR="005E56F4" w:rsidRDefault="005E56F4">
      <w:pPr>
        <w:spacing w:after="200"/>
      </w:pPr>
    </w:p>
    <w:p w14:paraId="48256647" w14:textId="77777777" w:rsidR="005E56F4" w:rsidRDefault="00000000">
      <w:r>
        <w:br w:type="page"/>
      </w:r>
    </w:p>
    <w:p w14:paraId="5DD19453" w14:textId="77777777" w:rsidR="005E56F4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 xml:space="preserve">Parte D — Issues y </w:t>
      </w:r>
      <w:proofErr w:type="spellStart"/>
      <w:r>
        <w:rPr>
          <w:b/>
          <w:bCs/>
          <w:color w:val="FFFFFF"/>
          <w:sz w:val="26"/>
          <w:szCs w:val="26"/>
        </w:rPr>
        <w:t>Closes</w:t>
      </w:r>
      <w:proofErr w:type="spellEnd"/>
      <w:r>
        <w:rPr>
          <w:b/>
          <w:bCs/>
          <w:color w:val="FFFFFF"/>
          <w:sz w:val="26"/>
          <w:szCs w:val="26"/>
        </w:rPr>
        <w:t xml:space="preserve"> #N</w:t>
      </w:r>
    </w:p>
    <w:p w14:paraId="4C341628" w14:textId="77777777" w:rsidR="005E56F4" w:rsidRDefault="005E56F4">
      <w:pPr>
        <w:spacing w:after="80"/>
      </w:pPr>
    </w:p>
    <w:p w14:paraId="0542ECDA" w14:textId="77777777" w:rsidR="005E56F4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 xml:space="preserve">Paso 8 — Predicción sobre el </w:t>
      </w:r>
      <w:proofErr w:type="spellStart"/>
      <w:r>
        <w:rPr>
          <w:b/>
          <w:bCs/>
          <w:color w:val="C62828"/>
          <w:sz w:val="24"/>
          <w:szCs w:val="24"/>
        </w:rPr>
        <w:t>Issue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E56F4" w14:paraId="55F817A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852562" w14:textId="77777777" w:rsidR="005E56F4" w:rsidRDefault="00000000">
            <w:r>
              <w:rPr>
                <w:b/>
                <w:bCs/>
                <w:color w:val="FFFFFF"/>
                <w:sz w:val="20"/>
                <w:szCs w:val="20"/>
              </w:rPr>
              <w:t>📸 Captura de la segunda PR con '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Closes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#N' en la descripción</w:t>
            </w:r>
          </w:p>
        </w:tc>
      </w:tr>
      <w:tr w:rsidR="005E56F4" w14:paraId="7804CDD3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B0A05D" w14:textId="015B9267" w:rsidR="005E56F4" w:rsidRDefault="001B3BA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81E7FF" wp14:editId="6A635FB5">
                  <wp:extent cx="5918200" cy="2319655"/>
                  <wp:effectExtent l="0" t="0" r="6350" b="4445"/>
                  <wp:docPr id="1551729781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231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5900C6" w14:textId="77777777" w:rsidR="005E56F4" w:rsidRDefault="005E56F4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E56F4" w14:paraId="0A01180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7FA623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Predicción esperada: el </w:t>
            </w:r>
            <w:proofErr w:type="spellStart"/>
            <w:r>
              <w:rPr>
                <w:color w:val="1565C0"/>
              </w:rPr>
              <w:t>Issue</w:t>
            </w:r>
            <w:proofErr w:type="spellEnd"/>
            <w:r>
              <w:rPr>
                <w:color w:val="1565C0"/>
              </w:rPr>
              <w:t xml:space="preserve"> se cerrará AUTOMÁTICAMENTE cuando el compañero</w:t>
            </w:r>
          </w:p>
          <w:p w14:paraId="4C157072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haga </w:t>
            </w:r>
            <w:proofErr w:type="spellStart"/>
            <w:r>
              <w:rPr>
                <w:color w:val="1565C0"/>
              </w:rPr>
              <w:t>merge</w:t>
            </w:r>
            <w:proofErr w:type="spellEnd"/>
            <w:r>
              <w:rPr>
                <w:color w:val="1565C0"/>
              </w:rPr>
              <w:t xml:space="preserve"> de la PR. No hace falta que nadie lo cierre a mano.</w:t>
            </w:r>
          </w:p>
          <w:p w14:paraId="6D87962F" w14:textId="77777777" w:rsidR="005E56F4" w:rsidRDefault="005E56F4">
            <w:pPr>
              <w:spacing w:after="80"/>
            </w:pPr>
          </w:p>
          <w:p w14:paraId="059981F0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Si el alumno predijo que el </w:t>
            </w:r>
            <w:proofErr w:type="spellStart"/>
            <w:r>
              <w:rPr>
                <w:color w:val="1565C0"/>
              </w:rPr>
              <w:t>Issue</w:t>
            </w:r>
            <w:proofErr w:type="spellEnd"/>
            <w:r>
              <w:rPr>
                <w:color w:val="1565C0"/>
              </w:rPr>
              <w:t xml:space="preserve"> se cerraría solo: predicción correcta.</w:t>
            </w:r>
          </w:p>
          <w:p w14:paraId="6D1A8736" w14:textId="77777777" w:rsidR="005E56F4" w:rsidRDefault="00000000">
            <w:pPr>
              <w:spacing w:after="80"/>
            </w:pPr>
            <w:r>
              <w:rPr>
                <w:color w:val="1565C0"/>
              </w:rPr>
              <w:t>Si predijo que habría que cerrarlo manualmente después: predicción incorrecta,</w:t>
            </w:r>
          </w:p>
          <w:p w14:paraId="2DC21735" w14:textId="77777777" w:rsidR="005E56F4" w:rsidRDefault="00000000">
            <w:pPr>
              <w:spacing w:after="80"/>
            </w:pPr>
            <w:r>
              <w:rPr>
                <w:color w:val="1565C0"/>
              </w:rPr>
              <w:t>pero si lo ha comprobado y lo ha reconocido, se valora igualmente.</w:t>
            </w:r>
          </w:p>
        </w:tc>
      </w:tr>
    </w:tbl>
    <w:p w14:paraId="6702D0B4" w14:textId="77777777" w:rsidR="005E56F4" w:rsidRDefault="005E56F4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E56F4" w14:paraId="07B2D3F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0D6A45" w14:textId="77777777" w:rsidR="005E56F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📸 Captura del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en estado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Closed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tras 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merge</w:t>
            </w:r>
            <w:proofErr w:type="spellEnd"/>
          </w:p>
        </w:tc>
      </w:tr>
      <w:tr w:rsidR="005E56F4" w14:paraId="499CB6D0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63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79E6EB" w14:textId="3CE3EE33" w:rsidR="005E56F4" w:rsidRDefault="001B3BA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8D5C18" wp14:editId="6F697CC1">
                  <wp:extent cx="5918200" cy="1414145"/>
                  <wp:effectExtent l="0" t="0" r="6350" b="0"/>
                  <wp:docPr id="1157254542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141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1E23B4" w14:textId="77777777" w:rsidR="005E56F4" w:rsidRDefault="005E56F4">
      <w:pPr>
        <w:spacing w:after="120"/>
      </w:pPr>
    </w:p>
    <w:p w14:paraId="4B4C7792" w14:textId="77777777" w:rsidR="005E56F4" w:rsidRDefault="00000000">
      <w:pPr>
        <w:pBdr>
          <w:bottom w:val="single" w:sz="4" w:space="1" w:color="E64A19"/>
        </w:pBdr>
        <w:spacing w:before="240" w:after="120"/>
      </w:pPr>
      <w:r>
        <w:rPr>
          <w:b/>
          <w:bCs/>
          <w:color w:val="C62828"/>
          <w:sz w:val="24"/>
          <w:szCs w:val="24"/>
        </w:rPr>
        <w:t>Pregunta D.1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E56F4" w14:paraId="5DBCD3C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940B4F" w14:textId="77777777" w:rsidR="005E56F4" w:rsidRDefault="00000000">
            <w:pPr>
              <w:spacing w:after="80"/>
            </w:pPr>
            <w:r>
              <w:rPr>
                <w:color w:val="1565C0"/>
              </w:rPr>
              <w:t>La ventaja principal es la trazabilidad automática y la reducción de trabajo manual.</w:t>
            </w:r>
          </w:p>
          <w:p w14:paraId="7D82A56B" w14:textId="77777777" w:rsidR="005E56F4" w:rsidRDefault="005E56F4">
            <w:pPr>
              <w:spacing w:after="80"/>
            </w:pPr>
          </w:p>
          <w:p w14:paraId="18110444" w14:textId="77777777" w:rsidR="005E56F4" w:rsidRDefault="00000000">
            <w:pPr>
              <w:spacing w:after="80"/>
            </w:pPr>
            <w:r>
              <w:rPr>
                <w:color w:val="1565C0"/>
              </w:rPr>
              <w:t>Con '</w:t>
            </w:r>
            <w:proofErr w:type="spellStart"/>
            <w:r>
              <w:rPr>
                <w:color w:val="1565C0"/>
              </w:rPr>
              <w:t>Closes</w:t>
            </w:r>
            <w:proofErr w:type="spellEnd"/>
            <w:r>
              <w:rPr>
                <w:color w:val="1565C0"/>
              </w:rPr>
              <w:t xml:space="preserve"> #N' en la PR:</w:t>
            </w:r>
          </w:p>
          <w:p w14:paraId="5FDD6B0F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  ⬢ GitHub cierra el </w:t>
            </w:r>
            <w:proofErr w:type="spellStart"/>
            <w:r>
              <w:rPr>
                <w:color w:val="1565C0"/>
              </w:rPr>
              <w:t>Issue</w:t>
            </w:r>
            <w:proofErr w:type="spellEnd"/>
            <w:r>
              <w:rPr>
                <w:color w:val="1565C0"/>
              </w:rPr>
              <w:t xml:space="preserve"> en el momento exacto del </w:t>
            </w:r>
            <w:proofErr w:type="spellStart"/>
            <w:r>
              <w:rPr>
                <w:color w:val="1565C0"/>
              </w:rPr>
              <w:t>merge</w:t>
            </w:r>
            <w:proofErr w:type="spellEnd"/>
            <w:r>
              <w:rPr>
                <w:color w:val="1565C0"/>
              </w:rPr>
              <w:t>, sin pasos extra.</w:t>
            </w:r>
          </w:p>
          <w:p w14:paraId="4C610DCB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  ⬢ Queda registrado qué PR resolvió qué </w:t>
            </w:r>
            <w:proofErr w:type="spellStart"/>
            <w:r>
              <w:rPr>
                <w:color w:val="1565C0"/>
              </w:rPr>
              <w:t>Issue</w:t>
            </w:r>
            <w:proofErr w:type="spellEnd"/>
            <w:r>
              <w:rPr>
                <w:color w:val="1565C0"/>
              </w:rPr>
              <w:t>, lo que sirve de historial.</w:t>
            </w:r>
          </w:p>
          <w:p w14:paraId="425AFB70" w14:textId="77777777" w:rsidR="005E56F4" w:rsidRDefault="00000000">
            <w:pPr>
              <w:spacing w:after="80"/>
            </w:pPr>
            <w:r>
              <w:rPr>
                <w:color w:val="1565C0"/>
              </w:rPr>
              <w:lastRenderedPageBreak/>
              <w:t xml:space="preserve">  ⬢ Si por alguna razón la PR no se aprueba, el </w:t>
            </w:r>
            <w:proofErr w:type="spellStart"/>
            <w:r>
              <w:rPr>
                <w:color w:val="1565C0"/>
              </w:rPr>
              <w:t>Issue</w:t>
            </w:r>
            <w:proofErr w:type="spellEnd"/>
            <w:r>
              <w:rPr>
                <w:color w:val="1565C0"/>
              </w:rPr>
              <w:t xml:space="preserve"> permanece abierto.</w:t>
            </w:r>
          </w:p>
          <w:p w14:paraId="376CD799" w14:textId="77777777" w:rsidR="005E56F4" w:rsidRDefault="005E56F4">
            <w:pPr>
              <w:spacing w:after="80"/>
            </w:pPr>
          </w:p>
          <w:p w14:paraId="6597CF3D" w14:textId="77777777" w:rsidR="005E56F4" w:rsidRDefault="00000000">
            <w:pPr>
              <w:spacing w:after="80"/>
            </w:pPr>
            <w:r>
              <w:rPr>
                <w:color w:val="1565C0"/>
              </w:rPr>
              <w:t>Sin '</w:t>
            </w:r>
            <w:proofErr w:type="spellStart"/>
            <w:r>
              <w:rPr>
                <w:color w:val="1565C0"/>
              </w:rPr>
              <w:t>Closes</w:t>
            </w:r>
            <w:proofErr w:type="spellEnd"/>
            <w:r>
              <w:rPr>
                <w:color w:val="1565C0"/>
              </w:rPr>
              <w:t xml:space="preserve"> #N': alguien tiene que acordarse de cerrar el </w:t>
            </w:r>
            <w:proofErr w:type="spellStart"/>
            <w:r>
              <w:rPr>
                <w:color w:val="1565C0"/>
              </w:rPr>
              <w:t>Issue</w:t>
            </w:r>
            <w:proofErr w:type="spellEnd"/>
            <w:r>
              <w:rPr>
                <w:color w:val="1565C0"/>
              </w:rPr>
              <w:t xml:space="preserve"> manualmente.</w:t>
            </w:r>
          </w:p>
          <w:p w14:paraId="0BF63C04" w14:textId="77777777" w:rsidR="005E56F4" w:rsidRDefault="00000000">
            <w:pPr>
              <w:spacing w:after="80"/>
            </w:pPr>
            <w:r>
              <w:rPr>
                <w:color w:val="1565C0"/>
              </w:rPr>
              <w:t>En proyectos grandes con muchos Issues, esto genera Issues 'fantasma' que</w:t>
            </w:r>
          </w:p>
          <w:p w14:paraId="00692BAA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aparecen como </w:t>
            </w:r>
            <w:proofErr w:type="gramStart"/>
            <w:r>
              <w:rPr>
                <w:color w:val="1565C0"/>
              </w:rPr>
              <w:t>pendientes</w:t>
            </w:r>
            <w:proofErr w:type="gramEnd"/>
            <w:r>
              <w:rPr>
                <w:color w:val="1565C0"/>
              </w:rPr>
              <w:t xml:space="preserve"> aunque ya estén resueltos.</w:t>
            </w:r>
          </w:p>
        </w:tc>
      </w:tr>
    </w:tbl>
    <w:p w14:paraId="30163E69" w14:textId="77777777" w:rsidR="005E56F4" w:rsidRDefault="005E56F4">
      <w:pPr>
        <w:spacing w:after="200"/>
      </w:pPr>
    </w:p>
    <w:p w14:paraId="60650953" w14:textId="77777777" w:rsidR="005E56F4" w:rsidRDefault="00000000">
      <w:r>
        <w:br w:type="page"/>
      </w:r>
    </w:p>
    <w:p w14:paraId="1F23A46C" w14:textId="77777777" w:rsidR="005E56F4" w:rsidRDefault="00000000">
      <w:pPr>
        <w:shd w:val="clear" w:color="auto" w:fill="C62828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>Reflexión final — Orientación para la corrección</w:t>
      </w:r>
    </w:p>
    <w:p w14:paraId="356792F6" w14:textId="77777777" w:rsidR="005E56F4" w:rsidRDefault="005E56F4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E56F4" w14:paraId="6CEEE56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BDEFB"/>
              <w:left w:val="thick" w:sz="12" w:space="0" w:color="1565C0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7DA508" w14:textId="77777777" w:rsidR="005E56F4" w:rsidRDefault="00000000">
            <w:pPr>
              <w:spacing w:after="80"/>
            </w:pPr>
            <w:r>
              <w:rPr>
                <w:color w:val="1565C0"/>
              </w:rPr>
              <w:t>La reflexión no tiene respuesta única. Se valora que el alumno mencione</w:t>
            </w:r>
          </w:p>
          <w:p w14:paraId="2C31108E" w14:textId="77777777" w:rsidR="005E56F4" w:rsidRDefault="00000000">
            <w:pPr>
              <w:spacing w:after="80"/>
            </w:pPr>
            <w:r>
              <w:rPr>
                <w:color w:val="1565C0"/>
              </w:rPr>
              <w:t>al menos DOS de estos aspectos con argumentos propios (no copiados):</w:t>
            </w:r>
          </w:p>
          <w:p w14:paraId="7154D998" w14:textId="77777777" w:rsidR="005E56F4" w:rsidRDefault="005E56F4">
            <w:pPr>
              <w:spacing w:after="80"/>
            </w:pPr>
          </w:p>
          <w:p w14:paraId="5F2C9D65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⬢ PR dentro del mismo repo vs desde </w:t>
            </w:r>
            <w:proofErr w:type="spellStart"/>
            <w:r>
              <w:rPr>
                <w:color w:val="1565C0"/>
              </w:rPr>
              <w:t>fork</w:t>
            </w:r>
            <w:proofErr w:type="spellEnd"/>
            <w:r>
              <w:rPr>
                <w:color w:val="1565C0"/>
              </w:rPr>
              <w:t>:</w:t>
            </w:r>
          </w:p>
          <w:p w14:paraId="4D9F0B39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  Mismo repo → cuando eres colaborador con permisos (equipo interno).</w:t>
            </w:r>
          </w:p>
          <w:p w14:paraId="697E7A3F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  Fork → cuando contribuyes a un proyecto donde no tienes permisos de escritura.</w:t>
            </w:r>
          </w:p>
          <w:p w14:paraId="3424BC59" w14:textId="77777777" w:rsidR="005E56F4" w:rsidRDefault="005E56F4">
            <w:pPr>
              <w:spacing w:after="80"/>
            </w:pPr>
          </w:p>
          <w:p w14:paraId="005A66AC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⬢ Ventaja de la revisión obligatoria antes del </w:t>
            </w:r>
            <w:proofErr w:type="spellStart"/>
            <w:r>
              <w:rPr>
                <w:color w:val="1565C0"/>
              </w:rPr>
              <w:t>merge</w:t>
            </w:r>
            <w:proofErr w:type="spellEnd"/>
            <w:r>
              <w:rPr>
                <w:color w:val="1565C0"/>
              </w:rPr>
              <w:t>:</w:t>
            </w:r>
          </w:p>
          <w:p w14:paraId="27217AC6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  Nadie sube código sin que alguien lo haya visto. Esto detecta errores, mantiene</w:t>
            </w:r>
          </w:p>
          <w:p w14:paraId="4A6FD0CD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  la coherencia del código y crea un historial de decisiones revisadas.</w:t>
            </w:r>
          </w:p>
          <w:p w14:paraId="3EAA2CA7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  En equipos grandes evita que un error de un miembro rompa el proyecto para todos.</w:t>
            </w:r>
          </w:p>
          <w:p w14:paraId="217FD6E4" w14:textId="77777777" w:rsidR="005E56F4" w:rsidRDefault="005E56F4">
            <w:pPr>
              <w:spacing w:after="80"/>
            </w:pPr>
          </w:p>
          <w:p w14:paraId="4063A299" w14:textId="77777777" w:rsidR="005E56F4" w:rsidRDefault="00000000">
            <w:pPr>
              <w:spacing w:after="80"/>
            </w:pPr>
            <w:r>
              <w:rPr>
                <w:color w:val="1565C0"/>
              </w:rPr>
              <w:t>⬢ Experiencia como mantenedor:</w:t>
            </w:r>
          </w:p>
          <w:p w14:paraId="4961A325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  El alumno puede mencionar que revisar código ajeno le ha hecho pensar en criterios</w:t>
            </w:r>
          </w:p>
          <w:p w14:paraId="41BC9AEF" w14:textId="77777777" w:rsidR="005E56F4" w:rsidRDefault="00000000">
            <w:pPr>
              <w:spacing w:after="80"/>
            </w:pPr>
            <w:r>
              <w:rPr>
                <w:color w:val="1565C0"/>
              </w:rPr>
              <w:t xml:space="preserve">  de calidad que no se plantea cuando trabaja solo.</w:t>
            </w:r>
          </w:p>
          <w:p w14:paraId="7B908A27" w14:textId="77777777" w:rsidR="005E56F4" w:rsidRDefault="005E56F4">
            <w:pPr>
              <w:spacing w:after="80"/>
            </w:pPr>
          </w:p>
          <w:p w14:paraId="7310F75F" w14:textId="77777777" w:rsidR="005E56F4" w:rsidRDefault="00000000">
            <w:pPr>
              <w:spacing w:after="80"/>
            </w:pPr>
            <w:r>
              <w:rPr>
                <w:color w:val="1565C0"/>
              </w:rPr>
              <w:t>NO se acepta una reflexión genérica que no conecte con la experiencia de esta actividad.</w:t>
            </w:r>
          </w:p>
        </w:tc>
      </w:tr>
    </w:tbl>
    <w:p w14:paraId="23E498C9" w14:textId="77777777" w:rsidR="005E56F4" w:rsidRDefault="005E56F4">
      <w:pPr>
        <w:spacing w:after="200"/>
      </w:pPr>
    </w:p>
    <w:sectPr w:rsidR="005E56F4">
      <w:headerReference w:type="default" r:id="rId13"/>
      <w:footerReference w:type="default" r:id="rId14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31689" w14:textId="77777777" w:rsidR="001C0DD6" w:rsidRDefault="001C0DD6">
      <w:r>
        <w:separator/>
      </w:r>
    </w:p>
  </w:endnote>
  <w:endnote w:type="continuationSeparator" w:id="0">
    <w:p w14:paraId="45212A6E" w14:textId="77777777" w:rsidR="001C0DD6" w:rsidRDefault="001C0D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2F6E4" w14:textId="77777777" w:rsidR="005E56F4" w:rsidRDefault="00000000">
    <w:pPr>
      <w:pBdr>
        <w:top w:val="single" w:sz="4" w:space="1" w:color="E0E0E0"/>
      </w:pBdr>
      <w:spacing w:before="120"/>
    </w:pPr>
    <w:r>
      <w:rPr>
        <w:color w:val="757575"/>
        <w:sz w:val="18"/>
        <w:szCs w:val="18"/>
      </w:rPr>
      <w:t xml:space="preserve">Nombre: _______________________________________   Fecha: _______________   Página </w:t>
    </w:r>
    <w:r>
      <w:rPr>
        <w:color w:val="757575"/>
        <w:sz w:val="18"/>
        <w:szCs w:val="18"/>
      </w:rPr>
      <w:fldChar w:fldCharType="begin"/>
    </w:r>
    <w:r>
      <w:rPr>
        <w:color w:val="757575"/>
        <w:sz w:val="18"/>
        <w:szCs w:val="18"/>
      </w:rPr>
      <w:instrText>PAGE</w:instrText>
    </w:r>
    <w:r>
      <w:rPr>
        <w:color w:val="757575"/>
        <w:sz w:val="18"/>
        <w:szCs w:val="18"/>
      </w:rPr>
      <w:fldChar w:fldCharType="separate"/>
    </w:r>
    <w:r w:rsidR="001B3BA9">
      <w:rPr>
        <w:noProof/>
        <w:color w:val="757575"/>
        <w:sz w:val="18"/>
        <w:szCs w:val="18"/>
      </w:rPr>
      <w:t>1</w:t>
    </w:r>
    <w:r>
      <w:rPr>
        <w:color w:val="757575"/>
        <w:sz w:val="18"/>
        <w:szCs w:val="18"/>
      </w:rPr>
      <w:fldChar w:fldCharType="end"/>
    </w:r>
    <w:r>
      <w:rPr>
        <w:color w:val="757575"/>
        <w:sz w:val="18"/>
        <w:szCs w:val="18"/>
      </w:rPr>
      <w:t xml:space="preserve"> de </w:t>
    </w:r>
    <w:r>
      <w:rPr>
        <w:color w:val="757575"/>
        <w:sz w:val="18"/>
        <w:szCs w:val="18"/>
      </w:rPr>
      <w:fldChar w:fldCharType="begin"/>
    </w:r>
    <w:r>
      <w:rPr>
        <w:color w:val="757575"/>
        <w:sz w:val="18"/>
        <w:szCs w:val="18"/>
      </w:rPr>
      <w:instrText>NUMPAGES</w:instrText>
    </w:r>
    <w:r>
      <w:rPr>
        <w:color w:val="757575"/>
        <w:sz w:val="18"/>
        <w:szCs w:val="18"/>
      </w:rPr>
      <w:fldChar w:fldCharType="separate"/>
    </w:r>
    <w:r w:rsidR="001B3BA9">
      <w:rPr>
        <w:noProof/>
        <w:color w:val="757575"/>
        <w:sz w:val="18"/>
        <w:szCs w:val="18"/>
      </w:rPr>
      <w:t>2</w:t>
    </w:r>
    <w:r>
      <w:rPr>
        <w:color w:val="75757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CCAB8" w14:textId="77777777" w:rsidR="001C0DD6" w:rsidRDefault="001C0DD6">
      <w:r>
        <w:separator/>
      </w:r>
    </w:p>
  </w:footnote>
  <w:footnote w:type="continuationSeparator" w:id="0">
    <w:p w14:paraId="731826BB" w14:textId="77777777" w:rsidR="001C0DD6" w:rsidRDefault="001C0D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838"/>
      <w:gridCol w:w="2800"/>
    </w:tblGrid>
    <w:tr w:rsidR="005E56F4" w14:paraId="44987F9D" w14:textId="77777777">
      <w:tblPrEx>
        <w:tblCellMar>
          <w:top w:w="0" w:type="dxa"/>
          <w:bottom w:w="0" w:type="dxa"/>
        </w:tblCellMar>
      </w:tblPrEx>
      <w:tc>
        <w:tcPr>
          <w:tcW w:w="68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7F0000"/>
          <w:tcMar>
            <w:top w:w="100" w:type="dxa"/>
            <w:left w:w="200" w:type="dxa"/>
            <w:bottom w:w="100" w:type="dxa"/>
            <w:right w:w="100" w:type="dxa"/>
          </w:tcMar>
        </w:tcPr>
        <w:p w14:paraId="6EE97429" w14:textId="77777777" w:rsidR="005E56F4" w:rsidRDefault="00000000">
          <w:r>
            <w:rPr>
              <w:b/>
              <w:bCs/>
              <w:color w:val="FFFFFF"/>
              <w:sz w:val="20"/>
              <w:szCs w:val="20"/>
            </w:rPr>
            <w:t>Acceso a Datos — Tema 0 — Introducción</w:t>
          </w:r>
        </w:p>
      </w:tc>
      <w:tc>
        <w:tcPr>
          <w:tcW w:w="2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E64A19"/>
          <w:tcMar>
            <w:top w:w="100" w:type="dxa"/>
            <w:left w:w="100" w:type="dxa"/>
            <w:bottom w:w="100" w:type="dxa"/>
            <w:right w:w="200" w:type="dxa"/>
          </w:tcMar>
        </w:tcPr>
        <w:p w14:paraId="0D1A4A13" w14:textId="77777777" w:rsidR="005E56F4" w:rsidRDefault="00000000">
          <w:pPr>
            <w:jc w:val="right"/>
          </w:pPr>
          <w:r>
            <w:rPr>
              <w:b/>
              <w:bCs/>
              <w:color w:val="FFFFFF"/>
              <w:sz w:val="20"/>
              <w:szCs w:val="20"/>
            </w:rPr>
            <w:t>Actividad 0.4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6428"/>
    <w:multiLevelType w:val="hybridMultilevel"/>
    <w:tmpl w:val="C498740E"/>
    <w:lvl w:ilvl="0" w:tplc="E1621A24">
      <w:start w:val="1"/>
      <w:numFmt w:val="bullet"/>
      <w:lvlText w:val="●"/>
      <w:lvlJc w:val="left"/>
      <w:pPr>
        <w:ind w:left="720" w:hanging="360"/>
      </w:pPr>
    </w:lvl>
    <w:lvl w:ilvl="1" w:tplc="47A4DA40">
      <w:start w:val="1"/>
      <w:numFmt w:val="bullet"/>
      <w:lvlText w:val="○"/>
      <w:lvlJc w:val="left"/>
      <w:pPr>
        <w:ind w:left="1440" w:hanging="360"/>
      </w:pPr>
    </w:lvl>
    <w:lvl w:ilvl="2" w:tplc="464C6034">
      <w:start w:val="1"/>
      <w:numFmt w:val="bullet"/>
      <w:lvlText w:val="■"/>
      <w:lvlJc w:val="left"/>
      <w:pPr>
        <w:ind w:left="2160" w:hanging="360"/>
      </w:pPr>
    </w:lvl>
    <w:lvl w:ilvl="3" w:tplc="36108E50">
      <w:start w:val="1"/>
      <w:numFmt w:val="bullet"/>
      <w:lvlText w:val="●"/>
      <w:lvlJc w:val="left"/>
      <w:pPr>
        <w:ind w:left="2880" w:hanging="360"/>
      </w:pPr>
    </w:lvl>
    <w:lvl w:ilvl="4" w:tplc="00E00EFC">
      <w:start w:val="1"/>
      <w:numFmt w:val="bullet"/>
      <w:lvlText w:val="○"/>
      <w:lvlJc w:val="left"/>
      <w:pPr>
        <w:ind w:left="3600" w:hanging="360"/>
      </w:pPr>
    </w:lvl>
    <w:lvl w:ilvl="5" w:tplc="60B45C8A">
      <w:start w:val="1"/>
      <w:numFmt w:val="bullet"/>
      <w:lvlText w:val="■"/>
      <w:lvlJc w:val="left"/>
      <w:pPr>
        <w:ind w:left="4320" w:hanging="360"/>
      </w:pPr>
    </w:lvl>
    <w:lvl w:ilvl="6" w:tplc="7E1ED17A">
      <w:start w:val="1"/>
      <w:numFmt w:val="bullet"/>
      <w:lvlText w:val="●"/>
      <w:lvlJc w:val="left"/>
      <w:pPr>
        <w:ind w:left="5040" w:hanging="360"/>
      </w:pPr>
    </w:lvl>
    <w:lvl w:ilvl="7" w:tplc="E4F89F84">
      <w:start w:val="1"/>
      <w:numFmt w:val="bullet"/>
      <w:lvlText w:val="●"/>
      <w:lvlJc w:val="left"/>
      <w:pPr>
        <w:ind w:left="5760" w:hanging="360"/>
      </w:pPr>
    </w:lvl>
    <w:lvl w:ilvl="8" w:tplc="371453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1601E3"/>
    <w:multiLevelType w:val="hybridMultilevel"/>
    <w:tmpl w:val="FEB27EAA"/>
    <w:lvl w:ilvl="0" w:tplc="C902CC06">
      <w:start w:val="1"/>
      <w:numFmt w:val="decimal"/>
      <w:lvlText w:val="%1."/>
      <w:lvlJc w:val="left"/>
      <w:pPr>
        <w:ind w:left="720" w:hanging="360"/>
      </w:pPr>
    </w:lvl>
    <w:lvl w:ilvl="1" w:tplc="9CD294EC">
      <w:numFmt w:val="decimal"/>
      <w:lvlText w:val=""/>
      <w:lvlJc w:val="left"/>
    </w:lvl>
    <w:lvl w:ilvl="2" w:tplc="B4D8313C">
      <w:numFmt w:val="decimal"/>
      <w:lvlText w:val=""/>
      <w:lvlJc w:val="left"/>
    </w:lvl>
    <w:lvl w:ilvl="3" w:tplc="432C5356">
      <w:numFmt w:val="decimal"/>
      <w:lvlText w:val=""/>
      <w:lvlJc w:val="left"/>
    </w:lvl>
    <w:lvl w:ilvl="4" w:tplc="9CB69CA4">
      <w:numFmt w:val="decimal"/>
      <w:lvlText w:val=""/>
      <w:lvlJc w:val="left"/>
    </w:lvl>
    <w:lvl w:ilvl="5" w:tplc="ECAC410C">
      <w:numFmt w:val="decimal"/>
      <w:lvlText w:val=""/>
      <w:lvlJc w:val="left"/>
    </w:lvl>
    <w:lvl w:ilvl="6" w:tplc="D1F89194">
      <w:numFmt w:val="decimal"/>
      <w:lvlText w:val=""/>
      <w:lvlJc w:val="left"/>
    </w:lvl>
    <w:lvl w:ilvl="7" w:tplc="5EB609C2">
      <w:numFmt w:val="decimal"/>
      <w:lvlText w:val=""/>
      <w:lvlJc w:val="left"/>
    </w:lvl>
    <w:lvl w:ilvl="8" w:tplc="C486FC44">
      <w:numFmt w:val="decimal"/>
      <w:lvlText w:val=""/>
      <w:lvlJc w:val="left"/>
    </w:lvl>
  </w:abstractNum>
  <w:abstractNum w:abstractNumId="2" w15:restartNumberingAfterBreak="0">
    <w:nsid w:val="67BD7FE7"/>
    <w:multiLevelType w:val="hybridMultilevel"/>
    <w:tmpl w:val="11D6A8F8"/>
    <w:lvl w:ilvl="0" w:tplc="B7CCB4DA">
      <w:start w:val="1"/>
      <w:numFmt w:val="bullet"/>
      <w:lvlText w:val="•"/>
      <w:lvlJc w:val="left"/>
      <w:pPr>
        <w:ind w:left="720" w:hanging="360"/>
      </w:pPr>
    </w:lvl>
    <w:lvl w:ilvl="1" w:tplc="932C7128">
      <w:numFmt w:val="decimal"/>
      <w:lvlText w:val=""/>
      <w:lvlJc w:val="left"/>
    </w:lvl>
    <w:lvl w:ilvl="2" w:tplc="AE32366A">
      <w:numFmt w:val="decimal"/>
      <w:lvlText w:val=""/>
      <w:lvlJc w:val="left"/>
    </w:lvl>
    <w:lvl w:ilvl="3" w:tplc="0A8848BE">
      <w:numFmt w:val="decimal"/>
      <w:lvlText w:val=""/>
      <w:lvlJc w:val="left"/>
    </w:lvl>
    <w:lvl w:ilvl="4" w:tplc="241A6480">
      <w:numFmt w:val="decimal"/>
      <w:lvlText w:val=""/>
      <w:lvlJc w:val="left"/>
    </w:lvl>
    <w:lvl w:ilvl="5" w:tplc="1D76AB28">
      <w:numFmt w:val="decimal"/>
      <w:lvlText w:val=""/>
      <w:lvlJc w:val="left"/>
    </w:lvl>
    <w:lvl w:ilvl="6" w:tplc="C79C2F24">
      <w:numFmt w:val="decimal"/>
      <w:lvlText w:val=""/>
      <w:lvlJc w:val="left"/>
    </w:lvl>
    <w:lvl w:ilvl="7" w:tplc="0254CE96">
      <w:numFmt w:val="decimal"/>
      <w:lvlText w:val=""/>
      <w:lvlJc w:val="left"/>
    </w:lvl>
    <w:lvl w:ilvl="8" w:tplc="06F65CCC">
      <w:numFmt w:val="decimal"/>
      <w:lvlText w:val=""/>
      <w:lvlJc w:val="left"/>
    </w:lvl>
  </w:abstractNum>
  <w:num w:numId="1" w16cid:durableId="9866694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6F4"/>
    <w:rsid w:val="001B3BA9"/>
    <w:rsid w:val="001C0DD6"/>
    <w:rsid w:val="005E56F4"/>
    <w:rsid w:val="00D5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E433E"/>
  <w15:docId w15:val="{63F2B523-FD02-45FA-BB39-0CFF77809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810</Words>
  <Characters>4460</Characters>
  <Application>Microsoft Office Word</Application>
  <DocSecurity>0</DocSecurity>
  <Lines>37</Lines>
  <Paragraphs>10</Paragraphs>
  <ScaleCrop>false</ScaleCrop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VENTURA EDO, AITOR</cp:lastModifiedBy>
  <cp:revision>2</cp:revision>
  <dcterms:created xsi:type="dcterms:W3CDTF">2026-07-08T09:32:00Z</dcterms:created>
  <dcterms:modified xsi:type="dcterms:W3CDTF">2026-07-08T12:35:00Z</dcterms:modified>
</cp:coreProperties>
</file>