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Balanceador de carga y Auto Scaling Group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encuestas-asg-&lt;tu-identificador&gt;):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Balanceador y escalado automático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tu plantilla de lanzamiento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Plantilla de lanzamiento creada, con la AMI, el grupo de seguridad y el user data de Encuestas en Vivo configurados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el balanceador y el grupo de destino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Balanceador creado, con su listener apuntando al grupo de destino y su comprobación de salud en /salud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el grupo de escalado automático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destino con dos instancias en estado healthy, una por zona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Comprueba el reparto real de tráfico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 menos cuatro peticiones consecutivas a la URL del balanceador, mostrando identificadores de instancia distintos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esta sesión, la URL que usaba cualquier asistente para votar habría sido la IP pública de una instancia concreta. Ahora es la del balanceador. ¿Qué le pasa a un visitante que tuviera guardada la IP antigua de la instancia, y qué te dice eso sobre por qué nunca se debe dar a los usuarios una dirección que apunte directamente a una instancia?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provoca el fallo y mide el escalado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Termina una instancia a mano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Decide cómo observar la reposición automática y qué evidencia capturar para demostrar que ha ocurrido sin intervención tuya.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Momento en que terminas la instancia y momento en que el grupo la ha repuesto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Genera carga real y mide el escalado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que el grupo de escalado automático añada una instancia nueva, y mide con precisión el tiempo transcurrido desde que la métrica de CPU supera el umbral hasta que esa instancia atiende tráfico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Curva de escalado con los tiempos reales medidos durante la generación de carga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2026-08-16T17:59:54.268Z</dcterms:created>
  <dcterms:modified xsi:type="dcterms:W3CDTF">2026-08-16T17:59:54.269Z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