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4.1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Balanceador de carga y Auto Scaling Group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4 — Alta disponibilidad y entrega de contenido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escaparate-asg-&lt;tu-identificador&gt;):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Balanceador y escalado automático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Crea el balanceador y el grupo de destino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Balanceador creado, con su listener apuntando al grupo de destino y su comprobación de salud en /api/salud (actividad_4_1_paso1.png)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Crea el grupo de escalado automático por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Grupo de destino con dos instancias en estado healthy, una por zona (actividad_4_1_paso2.png)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Comprueba el reparto real de tráfico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Al menos cuatro peticiones consecutivas al endpoint /api/instancia, mostrando identificadores distintos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Antes de esta sesión, la URL que usaba cualquier visitante de Escaparate era la IP pública de una instancia concreta. Ahora es la del balanceador. ¿Qué le pasa a un visitante que tuviera guardada la IP antigua de la instancia, y qué te dice eso sobre por qué nunca se debe dar a los usuarios una dirección que apunte directamente a una instancia?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provoca el fallo y mide el escalado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Termina una instancia a mano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Decide cómo observar la reposición automática y qué evidencia capturar para demostrar que ha ocurrido sin intervención tuya.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Momento en que terminas la instancia y momento en que el grupo la ha repuesto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Genera carga real y mide el escalado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Fuerza que el grupo de escalado automático añada una instancia nueva, y mide con precisión el tiempo transcurrido desde que la métrica de CPU supera el umbral hasta que esa instancia atiende tráfico real.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Curva de escalado con los tiempos reales medidos durante la generación de carga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4 — Alta disponibilidad y entrega de contenido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4.1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2026-08-14T12:51:21.955Z</dcterms:created>
  <dcterms:modified xsi:type="dcterms:W3CDTF">2026-08-14T12:51:21.956Z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