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36356" w14:textId="77777777" w:rsidR="0036526D" w:rsidRPr="00401AFF" w:rsidRDefault="0036526D" w:rsidP="007522F9">
      <w:pPr>
        <w:pStyle w:val="Header"/>
        <w:tabs>
          <w:tab w:val="clear" w:pos="4320"/>
          <w:tab w:val="clear" w:pos="8640"/>
        </w:tabs>
        <w:rPr>
          <w:rFonts w:asciiTheme="minorHAnsi" w:hAnsiTheme="minorHAnsi" w:cstheme="minorHAnsi"/>
          <w:b/>
          <w:smallCaps/>
          <w:noProof/>
          <w:sz w:val="22"/>
          <w:szCs w:val="22"/>
        </w:rPr>
      </w:pPr>
    </w:p>
    <w:p w14:paraId="22F0F08A" w14:textId="77777777" w:rsidR="007522F9" w:rsidRDefault="007522F9" w:rsidP="006B1C2E">
      <w:pPr>
        <w:pStyle w:val="Header"/>
        <w:tabs>
          <w:tab w:val="clear" w:pos="4320"/>
          <w:tab w:val="clear" w:pos="8640"/>
        </w:tabs>
        <w:jc w:val="center"/>
        <w:rPr>
          <w:rFonts w:asciiTheme="minorHAnsi" w:hAnsiTheme="minorHAnsi" w:cstheme="minorHAnsi"/>
          <w:b/>
          <w:smallCaps/>
          <w:noProof/>
          <w:sz w:val="22"/>
          <w:szCs w:val="22"/>
        </w:rPr>
      </w:pPr>
    </w:p>
    <w:p w14:paraId="2E300920" w14:textId="77777777" w:rsidR="007522F9" w:rsidRDefault="007522F9" w:rsidP="006B1C2E">
      <w:pPr>
        <w:pStyle w:val="Header"/>
        <w:tabs>
          <w:tab w:val="clear" w:pos="4320"/>
          <w:tab w:val="clear" w:pos="8640"/>
        </w:tabs>
        <w:jc w:val="center"/>
        <w:rPr>
          <w:rFonts w:asciiTheme="minorHAnsi" w:hAnsiTheme="minorHAnsi" w:cstheme="minorHAnsi"/>
          <w:b/>
          <w:smallCaps/>
          <w:noProof/>
          <w:sz w:val="22"/>
          <w:szCs w:val="22"/>
        </w:rPr>
      </w:pPr>
    </w:p>
    <w:p w14:paraId="51F4E0BE" w14:textId="77777777" w:rsidR="007522F9" w:rsidRDefault="007522F9" w:rsidP="006B1C2E">
      <w:pPr>
        <w:pStyle w:val="Header"/>
        <w:tabs>
          <w:tab w:val="clear" w:pos="4320"/>
          <w:tab w:val="clear" w:pos="8640"/>
        </w:tabs>
        <w:jc w:val="center"/>
        <w:rPr>
          <w:rFonts w:asciiTheme="minorHAnsi" w:hAnsiTheme="minorHAnsi" w:cstheme="minorHAnsi"/>
          <w:b/>
          <w:smallCaps/>
          <w:noProof/>
          <w:sz w:val="22"/>
          <w:szCs w:val="22"/>
        </w:rPr>
      </w:pPr>
    </w:p>
    <w:p w14:paraId="61D4CDDB" w14:textId="77777777" w:rsidR="007522F9" w:rsidRDefault="007522F9" w:rsidP="006B1C2E">
      <w:pPr>
        <w:pStyle w:val="Header"/>
        <w:tabs>
          <w:tab w:val="clear" w:pos="4320"/>
          <w:tab w:val="clear" w:pos="8640"/>
        </w:tabs>
        <w:jc w:val="center"/>
        <w:rPr>
          <w:rFonts w:asciiTheme="minorHAnsi" w:hAnsiTheme="minorHAnsi" w:cstheme="minorHAnsi"/>
          <w:b/>
          <w:smallCaps/>
          <w:noProof/>
          <w:sz w:val="22"/>
          <w:szCs w:val="22"/>
        </w:rPr>
      </w:pPr>
    </w:p>
    <w:p w14:paraId="2C486351" w14:textId="77777777" w:rsidR="007522F9" w:rsidRDefault="007522F9" w:rsidP="006B1C2E">
      <w:pPr>
        <w:pStyle w:val="Header"/>
        <w:tabs>
          <w:tab w:val="clear" w:pos="4320"/>
          <w:tab w:val="clear" w:pos="8640"/>
        </w:tabs>
        <w:jc w:val="center"/>
        <w:rPr>
          <w:rFonts w:asciiTheme="minorHAnsi" w:hAnsiTheme="minorHAnsi" w:cstheme="minorHAnsi"/>
          <w:b/>
          <w:smallCaps/>
          <w:noProof/>
          <w:sz w:val="22"/>
          <w:szCs w:val="22"/>
        </w:rPr>
      </w:pPr>
    </w:p>
    <w:p w14:paraId="6DF68F10" w14:textId="4BDB047F" w:rsidR="004D1799" w:rsidRDefault="004D1799" w:rsidP="007522F9">
      <w:pPr>
        <w:pStyle w:val="Header"/>
        <w:tabs>
          <w:tab w:val="clear" w:pos="4320"/>
          <w:tab w:val="clear" w:pos="8640"/>
        </w:tabs>
        <w:spacing w:before="240"/>
        <w:jc w:val="center"/>
        <w:rPr>
          <w:rFonts w:asciiTheme="minorHAnsi" w:hAnsiTheme="minorHAnsi" w:cstheme="minorHAnsi"/>
          <w:b/>
          <w:smallCaps/>
          <w:noProof/>
          <w:sz w:val="22"/>
          <w:szCs w:val="22"/>
        </w:rPr>
      </w:pPr>
      <w:r>
        <w:rPr>
          <w:rFonts w:asciiTheme="minorHAnsi" w:hAnsiTheme="minorHAnsi" w:cstheme="minorHAnsi"/>
          <w:b/>
          <w:smallCaps/>
          <w:noProof/>
          <w:sz w:val="22"/>
          <w:szCs w:val="22"/>
        </w:rPr>
        <w:t>The Immunization Partnership</w:t>
      </w:r>
    </w:p>
    <w:p w14:paraId="26DB5B31" w14:textId="6A57F6D6" w:rsidR="006B1C2E" w:rsidRDefault="00DD6D8B" w:rsidP="006B1C2E">
      <w:pPr>
        <w:pStyle w:val="Header"/>
        <w:tabs>
          <w:tab w:val="clear" w:pos="4320"/>
          <w:tab w:val="clear" w:pos="8640"/>
        </w:tabs>
        <w:jc w:val="center"/>
        <w:rPr>
          <w:rFonts w:asciiTheme="minorHAnsi" w:hAnsiTheme="minorHAnsi" w:cstheme="minorHAnsi"/>
          <w:b/>
          <w:smallCaps/>
          <w:noProof/>
          <w:sz w:val="22"/>
          <w:szCs w:val="22"/>
        </w:rPr>
      </w:pPr>
      <w:r>
        <w:rPr>
          <w:rFonts w:asciiTheme="minorHAnsi" w:hAnsiTheme="minorHAnsi" w:cstheme="minorHAnsi"/>
          <w:b/>
          <w:smallCaps/>
          <w:noProof/>
          <w:sz w:val="22"/>
          <w:szCs w:val="22"/>
        </w:rPr>
        <w:t>Executive Assistant</w:t>
      </w:r>
    </w:p>
    <w:p w14:paraId="44BB63D8" w14:textId="27DC8929" w:rsidR="006B1C2E" w:rsidRPr="00401AFF" w:rsidRDefault="004D1799" w:rsidP="007522F9">
      <w:pPr>
        <w:pStyle w:val="Header"/>
        <w:tabs>
          <w:tab w:val="clear" w:pos="4320"/>
          <w:tab w:val="clear" w:pos="8640"/>
        </w:tabs>
        <w:jc w:val="center"/>
        <w:rPr>
          <w:rFonts w:asciiTheme="minorHAnsi" w:hAnsiTheme="minorHAnsi" w:cstheme="minorHAnsi"/>
          <w:b/>
          <w:smallCaps/>
          <w:noProof/>
          <w:sz w:val="22"/>
          <w:szCs w:val="22"/>
        </w:rPr>
      </w:pPr>
      <w:r>
        <w:rPr>
          <w:rFonts w:asciiTheme="minorHAnsi" w:hAnsiTheme="minorHAnsi" w:cstheme="minorHAnsi"/>
          <w:b/>
          <w:smallCaps/>
          <w:noProof/>
          <w:sz w:val="22"/>
          <w:szCs w:val="22"/>
        </w:rPr>
        <w:t xml:space="preserve">Job Description and </w:t>
      </w:r>
      <w:r w:rsidR="00E55F9D">
        <w:rPr>
          <w:rFonts w:asciiTheme="minorHAnsi" w:hAnsiTheme="minorHAnsi" w:cstheme="minorHAnsi"/>
          <w:b/>
          <w:smallCaps/>
          <w:noProof/>
          <w:sz w:val="22"/>
          <w:szCs w:val="22"/>
        </w:rPr>
        <w:t>Responsibilities</w:t>
      </w:r>
    </w:p>
    <w:p w14:paraId="63F22E8E" w14:textId="77777777" w:rsidR="00004325" w:rsidRPr="00401AFF" w:rsidRDefault="00004325" w:rsidP="006B1C2E">
      <w:pPr>
        <w:pStyle w:val="Header"/>
        <w:tabs>
          <w:tab w:val="clear" w:pos="4320"/>
          <w:tab w:val="clear" w:pos="8640"/>
        </w:tabs>
        <w:jc w:val="center"/>
        <w:rPr>
          <w:rFonts w:asciiTheme="minorHAnsi" w:hAnsiTheme="minorHAnsi" w:cstheme="minorHAnsi"/>
          <w:b/>
          <w:smallCaps/>
          <w:noProof/>
          <w:sz w:val="22"/>
          <w:szCs w:val="22"/>
        </w:rPr>
      </w:pPr>
    </w:p>
    <w:p w14:paraId="5CF0FCAA" w14:textId="77777777" w:rsidR="00200077" w:rsidRPr="00401AFF" w:rsidRDefault="00183307">
      <w:pPr>
        <w:pStyle w:val="Header"/>
        <w:tabs>
          <w:tab w:val="clear" w:pos="4320"/>
          <w:tab w:val="clear" w:pos="8640"/>
        </w:tabs>
        <w:jc w:val="both"/>
        <w:rPr>
          <w:rFonts w:asciiTheme="minorHAnsi" w:hAnsiTheme="minorHAnsi" w:cstheme="minorHAnsi"/>
          <w:b/>
          <w:smallCaps/>
          <w:noProof/>
          <w:sz w:val="22"/>
          <w:szCs w:val="22"/>
        </w:rPr>
      </w:pPr>
      <w:r w:rsidRPr="00401AFF">
        <w:rPr>
          <w:rFonts w:asciiTheme="minorHAnsi" w:hAnsiTheme="minorHAnsi" w:cstheme="minorHAnsi"/>
          <w:b/>
          <w:smallCaps/>
          <w:noProof/>
          <w:sz w:val="22"/>
          <w:szCs w:val="22"/>
        </w:rPr>
        <w:t>Organizational</w:t>
      </w:r>
      <w:r w:rsidR="00993ACC" w:rsidRPr="00401AFF">
        <w:rPr>
          <w:rFonts w:asciiTheme="minorHAnsi" w:hAnsiTheme="minorHAnsi" w:cstheme="minorHAnsi"/>
          <w:b/>
          <w:smallCaps/>
          <w:noProof/>
          <w:sz w:val="22"/>
          <w:szCs w:val="22"/>
        </w:rPr>
        <w:t xml:space="preserve"> Background</w:t>
      </w:r>
    </w:p>
    <w:p w14:paraId="2419E1FF" w14:textId="77777777" w:rsidR="006B1C2E" w:rsidRPr="00401AFF" w:rsidRDefault="006B1C2E">
      <w:pPr>
        <w:pStyle w:val="Header"/>
        <w:tabs>
          <w:tab w:val="clear" w:pos="4320"/>
          <w:tab w:val="clear" w:pos="8640"/>
        </w:tabs>
        <w:jc w:val="both"/>
        <w:rPr>
          <w:rFonts w:asciiTheme="minorHAnsi" w:hAnsiTheme="minorHAnsi" w:cstheme="minorHAnsi"/>
          <w:b/>
          <w:smallCaps/>
          <w:noProof/>
          <w:sz w:val="22"/>
          <w:szCs w:val="22"/>
        </w:rPr>
      </w:pPr>
    </w:p>
    <w:p w14:paraId="6665ADD0" w14:textId="77777777" w:rsidR="00192D29" w:rsidRPr="00081630" w:rsidRDefault="00192D29" w:rsidP="00192D29">
      <w:pPr>
        <w:jc w:val="both"/>
        <w:rPr>
          <w:rFonts w:asciiTheme="minorHAnsi" w:hAnsiTheme="minorHAnsi" w:cstheme="minorBidi"/>
          <w:color w:val="333333"/>
          <w:sz w:val="22"/>
          <w:szCs w:val="22"/>
        </w:rPr>
      </w:pPr>
      <w:r w:rsidRPr="00081630">
        <w:rPr>
          <w:rFonts w:asciiTheme="minorHAnsi" w:hAnsiTheme="minorHAnsi" w:cstheme="minorBidi"/>
          <w:color w:val="000000" w:themeColor="text1"/>
          <w:sz w:val="22"/>
          <w:szCs w:val="22"/>
        </w:rPr>
        <w:t xml:space="preserve">The vision for The Immunization Partnership (TIP) is a community protected from vaccine-preventable diseases. </w:t>
      </w:r>
      <w:r w:rsidRPr="00463AC3">
        <w:rPr>
          <w:rFonts w:asciiTheme="minorHAnsi" w:hAnsiTheme="minorHAnsi" w:cstheme="minorBidi"/>
          <w:color w:val="333333"/>
          <w:sz w:val="22"/>
          <w:szCs w:val="22"/>
        </w:rPr>
        <w:t>TIP</w:t>
      </w:r>
      <w:r>
        <w:rPr>
          <w:rFonts w:asciiTheme="minorHAnsi" w:hAnsiTheme="minorHAnsi" w:cstheme="minorBidi"/>
          <w:color w:val="333333"/>
          <w:sz w:val="22"/>
          <w:szCs w:val="22"/>
        </w:rPr>
        <w:t>’s mission is to</w:t>
      </w:r>
      <w:r w:rsidRPr="00463AC3">
        <w:rPr>
          <w:rFonts w:asciiTheme="minorHAnsi" w:hAnsiTheme="minorHAnsi" w:cstheme="minorBidi"/>
          <w:color w:val="333333"/>
          <w:sz w:val="22"/>
          <w:szCs w:val="22"/>
        </w:rPr>
        <w:t xml:space="preserve"> advocate for disease prevention using an impactful network of vaccine champions who promote education and evidence-based public policy on the health benefits of childhood and adult vaccinations. TIP aspires to be the trusted resource </w:t>
      </w:r>
      <w:r>
        <w:rPr>
          <w:rFonts w:asciiTheme="minorHAnsi" w:hAnsiTheme="minorHAnsi" w:cstheme="minorBidi"/>
          <w:color w:val="333333"/>
          <w:sz w:val="22"/>
          <w:szCs w:val="22"/>
        </w:rPr>
        <w:t>to support</w:t>
      </w:r>
      <w:r w:rsidRPr="00463AC3">
        <w:rPr>
          <w:rFonts w:asciiTheme="minorHAnsi" w:hAnsiTheme="minorHAnsi" w:cstheme="minorBidi"/>
          <w:color w:val="333333"/>
          <w:sz w:val="22"/>
          <w:szCs w:val="22"/>
        </w:rPr>
        <w:t xml:space="preserve"> increasing immunization rates to create healthier communities.</w:t>
      </w:r>
    </w:p>
    <w:p w14:paraId="65C9E093" w14:textId="77777777" w:rsidR="00192D29" w:rsidRDefault="00192D29" w:rsidP="00192D29">
      <w:pPr>
        <w:rPr>
          <w:rFonts w:asciiTheme="minorHAnsi" w:hAnsiTheme="minorHAnsi" w:cstheme="minorBidi"/>
          <w:b/>
          <w:bCs/>
          <w:color w:val="333333"/>
          <w:sz w:val="22"/>
          <w:szCs w:val="22"/>
        </w:rPr>
      </w:pPr>
    </w:p>
    <w:p w14:paraId="180DD981" w14:textId="0CB94358" w:rsidR="00040711" w:rsidRPr="00401AFF" w:rsidRDefault="00192D29" w:rsidP="00192D29">
      <w:pPr>
        <w:pStyle w:val="Header"/>
        <w:tabs>
          <w:tab w:val="clear" w:pos="4320"/>
          <w:tab w:val="clear" w:pos="8640"/>
        </w:tabs>
        <w:jc w:val="both"/>
        <w:rPr>
          <w:rFonts w:asciiTheme="minorHAnsi" w:hAnsiTheme="minorHAnsi" w:cstheme="minorHAnsi"/>
          <w:b/>
          <w:smallCaps/>
          <w:noProof/>
          <w:sz w:val="22"/>
          <w:szCs w:val="22"/>
        </w:rPr>
      </w:pPr>
      <w:r w:rsidRPr="00081630">
        <w:rPr>
          <w:rFonts w:asciiTheme="minorHAnsi" w:hAnsiTheme="minorHAnsi" w:cstheme="minorBidi"/>
          <w:color w:val="333333"/>
          <w:sz w:val="22"/>
          <w:szCs w:val="22"/>
        </w:rPr>
        <w:t xml:space="preserve">The Immunization Partnership </w:t>
      </w:r>
      <w:r>
        <w:rPr>
          <w:rFonts w:asciiTheme="minorHAnsi" w:hAnsiTheme="minorHAnsi" w:cstheme="minorBidi"/>
          <w:color w:val="333333"/>
          <w:sz w:val="22"/>
          <w:szCs w:val="22"/>
        </w:rPr>
        <w:t>has</w:t>
      </w:r>
      <w:r w:rsidRPr="00081630">
        <w:rPr>
          <w:rFonts w:asciiTheme="minorHAnsi" w:hAnsiTheme="minorHAnsi" w:cstheme="minorBidi"/>
          <w:color w:val="333333"/>
          <w:sz w:val="22"/>
          <w:szCs w:val="22"/>
        </w:rPr>
        <w:t xml:space="preserve"> an outstanding team of knowledgeable individuals whose backgrounds comprise public health, policy, </w:t>
      </w:r>
      <w:r>
        <w:rPr>
          <w:rFonts w:asciiTheme="minorHAnsi" w:hAnsiTheme="minorHAnsi" w:cstheme="minorBidi"/>
          <w:color w:val="333333"/>
          <w:sz w:val="22"/>
          <w:szCs w:val="22"/>
        </w:rPr>
        <w:t xml:space="preserve">non-profit, and legal </w:t>
      </w:r>
      <w:r w:rsidRPr="00081630">
        <w:rPr>
          <w:rFonts w:asciiTheme="minorHAnsi" w:hAnsiTheme="minorHAnsi" w:cstheme="minorBidi"/>
          <w:color w:val="333333"/>
          <w:sz w:val="22"/>
          <w:szCs w:val="22"/>
        </w:rPr>
        <w:t>expertise. We value the collaboration of distinct ideas in an effort to launch advocacy initiatives, establish long-lasting partnerships, and conduct grassroots</w:t>
      </w:r>
      <w:r>
        <w:rPr>
          <w:rFonts w:asciiTheme="minorHAnsi" w:hAnsiTheme="minorHAnsi" w:cstheme="minorBidi"/>
          <w:color w:val="333333"/>
          <w:sz w:val="22"/>
          <w:szCs w:val="22"/>
        </w:rPr>
        <w:t xml:space="preserve"> and </w:t>
      </w:r>
      <w:r w:rsidRPr="00081630">
        <w:rPr>
          <w:rFonts w:asciiTheme="minorHAnsi" w:hAnsiTheme="minorHAnsi" w:cstheme="minorBidi"/>
          <w:color w:val="333333"/>
          <w:sz w:val="22"/>
          <w:szCs w:val="22"/>
        </w:rPr>
        <w:t>community education programs. We are all committed to the mission of eradicating vaccine-preventable diseases.</w:t>
      </w:r>
    </w:p>
    <w:p w14:paraId="21CE8745" w14:textId="77777777" w:rsidR="00192D29" w:rsidRDefault="00192D29" w:rsidP="008467DF">
      <w:pPr>
        <w:pStyle w:val="Header"/>
        <w:tabs>
          <w:tab w:val="clear" w:pos="4320"/>
          <w:tab w:val="clear" w:pos="8640"/>
        </w:tabs>
        <w:jc w:val="both"/>
        <w:rPr>
          <w:rFonts w:asciiTheme="minorHAnsi" w:hAnsiTheme="minorHAnsi" w:cstheme="minorHAnsi"/>
          <w:b/>
          <w:smallCaps/>
          <w:noProof/>
          <w:sz w:val="22"/>
          <w:szCs w:val="22"/>
        </w:rPr>
      </w:pPr>
    </w:p>
    <w:p w14:paraId="665DF2B1" w14:textId="10DA4D27" w:rsidR="008467DF" w:rsidRDefault="008467DF" w:rsidP="008467DF">
      <w:pPr>
        <w:pStyle w:val="Header"/>
        <w:tabs>
          <w:tab w:val="clear" w:pos="4320"/>
          <w:tab w:val="clear" w:pos="8640"/>
        </w:tabs>
        <w:jc w:val="both"/>
        <w:rPr>
          <w:rFonts w:asciiTheme="minorHAnsi" w:hAnsiTheme="minorHAnsi" w:cstheme="minorHAnsi"/>
          <w:b/>
          <w:smallCaps/>
          <w:noProof/>
          <w:sz w:val="22"/>
          <w:szCs w:val="22"/>
        </w:rPr>
      </w:pPr>
      <w:r w:rsidRPr="00401AFF">
        <w:rPr>
          <w:rFonts w:asciiTheme="minorHAnsi" w:hAnsiTheme="minorHAnsi" w:cstheme="minorHAnsi"/>
          <w:b/>
          <w:smallCaps/>
          <w:noProof/>
          <w:sz w:val="22"/>
          <w:szCs w:val="22"/>
        </w:rPr>
        <w:t>Major Responsibilities</w:t>
      </w:r>
      <w:r w:rsidR="00DD6D8B">
        <w:rPr>
          <w:rFonts w:asciiTheme="minorHAnsi" w:hAnsiTheme="minorHAnsi" w:cstheme="minorHAnsi"/>
          <w:b/>
          <w:smallCaps/>
          <w:noProof/>
          <w:sz w:val="22"/>
          <w:szCs w:val="22"/>
        </w:rPr>
        <w:t xml:space="preserve"> </w:t>
      </w:r>
    </w:p>
    <w:p w14:paraId="708C7A42" w14:textId="7E23D900" w:rsidR="00DD6D8B" w:rsidRPr="00DD6D8B" w:rsidRDefault="00DD6D8B" w:rsidP="00DD6D8B">
      <w:pPr>
        <w:pStyle w:val="NoSpacing"/>
        <w:numPr>
          <w:ilvl w:val="0"/>
          <w:numId w:val="46"/>
        </w:numPr>
        <w:rPr>
          <w:rFonts w:cstheme="minorHAnsi"/>
        </w:rPr>
      </w:pPr>
      <w:r w:rsidRPr="00DD6D8B">
        <w:rPr>
          <w:rFonts w:cstheme="minorHAnsi"/>
        </w:rPr>
        <w:t>Office Management</w:t>
      </w:r>
    </w:p>
    <w:p w14:paraId="583B1F06" w14:textId="77777777" w:rsidR="00DD6D8B" w:rsidRPr="00DD6D8B" w:rsidRDefault="00DD6D8B" w:rsidP="00DD6D8B">
      <w:pPr>
        <w:pStyle w:val="NoSpacing"/>
        <w:numPr>
          <w:ilvl w:val="0"/>
          <w:numId w:val="46"/>
        </w:numPr>
        <w:rPr>
          <w:rFonts w:cstheme="minorHAnsi"/>
        </w:rPr>
      </w:pPr>
      <w:r w:rsidRPr="00DD6D8B">
        <w:rPr>
          <w:rFonts w:cstheme="minorHAnsi"/>
        </w:rPr>
        <w:t>General Support for Executive Director, Chief Operating Officer, and Chief Strategy Officer</w:t>
      </w:r>
    </w:p>
    <w:p w14:paraId="6F221C7E" w14:textId="4048C89D" w:rsidR="00DD6D8B" w:rsidRPr="00DD6D8B" w:rsidRDefault="00DD6D8B" w:rsidP="00DD6D8B">
      <w:pPr>
        <w:pStyle w:val="NoSpacing"/>
        <w:numPr>
          <w:ilvl w:val="0"/>
          <w:numId w:val="46"/>
        </w:numPr>
        <w:rPr>
          <w:rFonts w:cstheme="minorHAnsi"/>
        </w:rPr>
      </w:pPr>
      <w:r w:rsidRPr="00DD6D8B">
        <w:rPr>
          <w:rFonts w:cstheme="minorHAnsi"/>
        </w:rPr>
        <w:t>Manage Donor Relations Records</w:t>
      </w:r>
    </w:p>
    <w:p w14:paraId="0AABFC85" w14:textId="4345135D" w:rsidR="00DD6D8B" w:rsidRPr="00DD6D8B" w:rsidRDefault="00DD6D8B" w:rsidP="00DD6D8B">
      <w:pPr>
        <w:pStyle w:val="NoSpacing"/>
        <w:numPr>
          <w:ilvl w:val="0"/>
          <w:numId w:val="46"/>
        </w:numPr>
        <w:rPr>
          <w:rFonts w:cstheme="minorHAnsi"/>
        </w:rPr>
      </w:pPr>
      <w:r w:rsidRPr="00DD6D8B">
        <w:rPr>
          <w:rFonts w:cstheme="minorHAnsi"/>
        </w:rPr>
        <w:t>Other duties as assigned</w:t>
      </w:r>
    </w:p>
    <w:p w14:paraId="0B5B7965" w14:textId="77777777" w:rsidR="006B77FA" w:rsidRDefault="006B77FA" w:rsidP="008467DF">
      <w:pPr>
        <w:pStyle w:val="Header"/>
        <w:tabs>
          <w:tab w:val="clear" w:pos="4320"/>
          <w:tab w:val="clear" w:pos="8640"/>
        </w:tabs>
        <w:jc w:val="both"/>
        <w:rPr>
          <w:rFonts w:asciiTheme="minorHAnsi" w:hAnsiTheme="minorHAnsi" w:cstheme="minorHAnsi"/>
          <w:b/>
          <w:smallCaps/>
          <w:noProof/>
          <w:sz w:val="22"/>
          <w:szCs w:val="22"/>
        </w:rPr>
      </w:pPr>
    </w:p>
    <w:p w14:paraId="23B4D354" w14:textId="77777777" w:rsidR="00DD6D8B" w:rsidRDefault="00DD6D8B" w:rsidP="00DD6D8B">
      <w:pPr>
        <w:pStyle w:val="Default"/>
        <w:rPr>
          <w:rFonts w:asciiTheme="minorHAnsi" w:hAnsiTheme="minorHAnsi" w:cstheme="minorHAnsi"/>
          <w:b/>
          <w:noProof/>
          <w:color w:val="auto"/>
          <w:sz w:val="22"/>
          <w:szCs w:val="22"/>
        </w:rPr>
      </w:pPr>
      <w:r w:rsidRPr="00DD6D8B">
        <w:rPr>
          <w:rFonts w:asciiTheme="minorHAnsi" w:hAnsiTheme="minorHAnsi" w:cstheme="minorHAnsi"/>
          <w:b/>
          <w:noProof/>
          <w:color w:val="auto"/>
          <w:sz w:val="22"/>
          <w:szCs w:val="22"/>
        </w:rPr>
        <w:t>Office Management</w:t>
      </w:r>
    </w:p>
    <w:p w14:paraId="465C8368" w14:textId="77777777" w:rsidR="00DD6D8B" w:rsidRPr="00DD6D8B" w:rsidRDefault="00DD6D8B" w:rsidP="00DD6D8B">
      <w:pPr>
        <w:pStyle w:val="Default"/>
        <w:numPr>
          <w:ilvl w:val="0"/>
          <w:numId w:val="40"/>
        </w:numPr>
        <w:rPr>
          <w:rFonts w:ascii="Calibri" w:hAnsi="Calibri" w:cs="Calibri"/>
          <w:sz w:val="22"/>
          <w:szCs w:val="22"/>
        </w:rPr>
      </w:pPr>
      <w:r w:rsidRPr="00DD6D8B">
        <w:rPr>
          <w:rFonts w:ascii="Calibri" w:hAnsi="Calibri" w:cs="Calibri"/>
          <w:sz w:val="22"/>
          <w:szCs w:val="22"/>
        </w:rPr>
        <w:t>Organize and ensure maintenance of workspace, files and equipment as necessary.</w:t>
      </w:r>
    </w:p>
    <w:p w14:paraId="6629FE73" w14:textId="77777777" w:rsidR="00DD6D8B" w:rsidRPr="00DD6D8B" w:rsidRDefault="00DD6D8B" w:rsidP="00DD6D8B">
      <w:pPr>
        <w:pStyle w:val="Default"/>
        <w:numPr>
          <w:ilvl w:val="0"/>
          <w:numId w:val="40"/>
        </w:numPr>
        <w:rPr>
          <w:rFonts w:ascii="Calibri" w:hAnsi="Calibri" w:cs="Calibri"/>
          <w:sz w:val="22"/>
          <w:szCs w:val="22"/>
        </w:rPr>
      </w:pPr>
      <w:r w:rsidRPr="00DD6D8B">
        <w:rPr>
          <w:rFonts w:ascii="Calibri" w:hAnsi="Calibri" w:cs="Calibri"/>
          <w:sz w:val="22"/>
          <w:szCs w:val="22"/>
        </w:rPr>
        <w:t>Manage office supply inventory and serve as central point of purchasing for supplies, equipment and other items as needed. Exercise sound research using cost and quality comparisons.</w:t>
      </w:r>
    </w:p>
    <w:p w14:paraId="74138187" w14:textId="77777777" w:rsidR="00DD6D8B" w:rsidRPr="00DD6D8B" w:rsidRDefault="00DD6D8B" w:rsidP="00DD6D8B">
      <w:pPr>
        <w:pStyle w:val="Default"/>
        <w:numPr>
          <w:ilvl w:val="0"/>
          <w:numId w:val="40"/>
        </w:numPr>
        <w:rPr>
          <w:rFonts w:ascii="Calibri" w:hAnsi="Calibri" w:cs="Calibri"/>
          <w:sz w:val="22"/>
          <w:szCs w:val="22"/>
        </w:rPr>
      </w:pPr>
      <w:r w:rsidRPr="00DD6D8B">
        <w:rPr>
          <w:rFonts w:ascii="Calibri" w:hAnsi="Calibri" w:cs="Calibri"/>
          <w:sz w:val="22"/>
          <w:szCs w:val="22"/>
        </w:rPr>
        <w:t>Assist with special event management.</w:t>
      </w:r>
    </w:p>
    <w:p w14:paraId="2B5D0CA2" w14:textId="77777777" w:rsidR="00DD6D8B" w:rsidRPr="00DD6D8B" w:rsidRDefault="00DD6D8B" w:rsidP="00DD6D8B">
      <w:pPr>
        <w:pStyle w:val="Default"/>
        <w:numPr>
          <w:ilvl w:val="0"/>
          <w:numId w:val="40"/>
        </w:numPr>
        <w:rPr>
          <w:rFonts w:ascii="Calibri" w:hAnsi="Calibri" w:cs="Calibri"/>
          <w:sz w:val="22"/>
          <w:szCs w:val="22"/>
        </w:rPr>
      </w:pPr>
      <w:r w:rsidRPr="00DD6D8B">
        <w:rPr>
          <w:rFonts w:ascii="Calibri" w:hAnsi="Calibri" w:cs="Calibri"/>
          <w:sz w:val="22"/>
          <w:szCs w:val="22"/>
        </w:rPr>
        <w:t xml:space="preserve">Responsible for mail: pick up and distribute. (See Internal controls for check process.) </w:t>
      </w:r>
    </w:p>
    <w:p w14:paraId="2BBA6E9B" w14:textId="77777777" w:rsidR="00DD6D8B" w:rsidRPr="00DD6D8B" w:rsidRDefault="00DD6D8B" w:rsidP="00DD6D8B">
      <w:pPr>
        <w:pStyle w:val="Default"/>
        <w:numPr>
          <w:ilvl w:val="0"/>
          <w:numId w:val="40"/>
        </w:numPr>
        <w:rPr>
          <w:rFonts w:ascii="Calibri" w:hAnsi="Calibri" w:cs="Calibri"/>
          <w:sz w:val="22"/>
          <w:szCs w:val="22"/>
        </w:rPr>
      </w:pPr>
      <w:r w:rsidRPr="00DD6D8B">
        <w:rPr>
          <w:rFonts w:ascii="Calibri" w:hAnsi="Calibri" w:cs="Calibri"/>
          <w:sz w:val="22"/>
          <w:szCs w:val="22"/>
        </w:rPr>
        <w:t>Distribute credit card statements; set deadlines for submission to department heads/ED for approval.</w:t>
      </w:r>
    </w:p>
    <w:p w14:paraId="2A31FC4A" w14:textId="77777777" w:rsidR="00DD6D8B" w:rsidRPr="00DD6D8B" w:rsidRDefault="00DD6D8B" w:rsidP="00DD6D8B">
      <w:pPr>
        <w:pStyle w:val="Default"/>
        <w:numPr>
          <w:ilvl w:val="0"/>
          <w:numId w:val="40"/>
        </w:numPr>
        <w:rPr>
          <w:rFonts w:ascii="Calibri" w:hAnsi="Calibri" w:cs="Calibri"/>
          <w:sz w:val="22"/>
          <w:szCs w:val="22"/>
        </w:rPr>
      </w:pPr>
      <w:r w:rsidRPr="00DD6D8B">
        <w:rPr>
          <w:rFonts w:ascii="Calibri" w:hAnsi="Calibri" w:cs="Calibri"/>
          <w:sz w:val="22"/>
          <w:szCs w:val="22"/>
        </w:rPr>
        <w:t>Enters all invoices into Accounts Payable.</w:t>
      </w:r>
    </w:p>
    <w:p w14:paraId="5AA85D67" w14:textId="77777777" w:rsidR="00DD6D8B" w:rsidRPr="00DD6D8B" w:rsidRDefault="00DD6D8B" w:rsidP="00DD6D8B">
      <w:pPr>
        <w:pStyle w:val="Default"/>
        <w:numPr>
          <w:ilvl w:val="0"/>
          <w:numId w:val="40"/>
        </w:numPr>
        <w:rPr>
          <w:rFonts w:ascii="Calibri" w:hAnsi="Calibri" w:cs="Calibri"/>
          <w:sz w:val="22"/>
          <w:szCs w:val="22"/>
        </w:rPr>
      </w:pPr>
      <w:r w:rsidRPr="00DD6D8B">
        <w:rPr>
          <w:rFonts w:ascii="Calibri" w:hAnsi="Calibri" w:cs="Calibri"/>
          <w:sz w:val="22"/>
          <w:szCs w:val="22"/>
        </w:rPr>
        <w:t>Lead onboarding of new employees: arrange for card keys and credit cards (as appropriate); ensure benefit enrollment; set orientation schedule.</w:t>
      </w:r>
    </w:p>
    <w:p w14:paraId="353AAC57" w14:textId="0740344A" w:rsidR="00260CE1" w:rsidRPr="00DD6D8B" w:rsidRDefault="00DD6D8B" w:rsidP="00DD6D8B">
      <w:pPr>
        <w:pStyle w:val="Default"/>
        <w:numPr>
          <w:ilvl w:val="0"/>
          <w:numId w:val="40"/>
        </w:numPr>
        <w:rPr>
          <w:rFonts w:ascii="Calibri" w:hAnsi="Calibri" w:cs="Calibri"/>
          <w:sz w:val="22"/>
          <w:szCs w:val="22"/>
        </w:rPr>
      </w:pPr>
      <w:r w:rsidRPr="00DD6D8B">
        <w:rPr>
          <w:rFonts w:ascii="Calibri" w:hAnsi="Calibri" w:cs="Calibri"/>
          <w:sz w:val="22"/>
          <w:szCs w:val="22"/>
        </w:rPr>
        <w:t>Serve as principal liaison to the Board of Directors, fielding their emails and requests for assistance, ensuring they are fully aware of the external activities of TIP as well as relevant internal activities. Responsible for preparation and distribution of all board meeting materials; planning for board meetings including hotel arrangements (as needed) and acquiring and preparing meeting spaces (as needed).</w:t>
      </w:r>
    </w:p>
    <w:p w14:paraId="34D522CF" w14:textId="77777777" w:rsidR="00260CE1" w:rsidRDefault="00260CE1" w:rsidP="00260CE1">
      <w:pPr>
        <w:pStyle w:val="Default"/>
        <w:rPr>
          <w:rFonts w:ascii="Calibri" w:hAnsi="Calibri" w:cs="Calibri"/>
          <w:sz w:val="22"/>
          <w:szCs w:val="22"/>
        </w:rPr>
      </w:pPr>
    </w:p>
    <w:p w14:paraId="641EA6C3" w14:textId="7B68DE2F" w:rsidR="002D7957" w:rsidRPr="002470D0" w:rsidRDefault="00DD6D8B" w:rsidP="002470D0">
      <w:pPr>
        <w:pStyle w:val="Header"/>
        <w:tabs>
          <w:tab w:val="clear" w:pos="4320"/>
          <w:tab w:val="clear" w:pos="8640"/>
        </w:tabs>
        <w:jc w:val="both"/>
        <w:rPr>
          <w:rFonts w:asciiTheme="minorHAnsi" w:hAnsiTheme="minorHAnsi" w:cstheme="minorHAnsi"/>
          <w:b/>
          <w:noProof/>
          <w:sz w:val="22"/>
          <w:szCs w:val="22"/>
        </w:rPr>
      </w:pPr>
      <w:r w:rsidRPr="00DD6D8B">
        <w:rPr>
          <w:rFonts w:asciiTheme="minorHAnsi" w:hAnsiTheme="minorHAnsi" w:cstheme="minorHAnsi"/>
          <w:b/>
          <w:noProof/>
          <w:sz w:val="22"/>
          <w:szCs w:val="22"/>
        </w:rPr>
        <w:t>General Support for Executive Director, Chief Operating Officer, and Chief Strategy Officer</w:t>
      </w:r>
      <w:r w:rsidR="002D7957">
        <w:rPr>
          <w:rFonts w:asciiTheme="minorHAnsi" w:hAnsiTheme="minorHAnsi" w:cstheme="minorHAnsi"/>
          <w:b/>
          <w:noProof/>
          <w:sz w:val="22"/>
          <w:szCs w:val="22"/>
        </w:rPr>
        <w:t xml:space="preserve"> </w:t>
      </w:r>
    </w:p>
    <w:p w14:paraId="7A68F207" w14:textId="77777777" w:rsidR="00DD6D8B" w:rsidRPr="00DD6D8B" w:rsidRDefault="00DD6D8B" w:rsidP="00DD6D8B">
      <w:pPr>
        <w:pStyle w:val="ListParagraph"/>
        <w:numPr>
          <w:ilvl w:val="0"/>
          <w:numId w:val="40"/>
        </w:numPr>
        <w:spacing w:line="259" w:lineRule="auto"/>
        <w:rPr>
          <w:rFonts w:eastAsia="Times New Roman" w:cs="Times New Roman"/>
          <w:color w:val="000000"/>
          <w:sz w:val="22"/>
        </w:rPr>
      </w:pPr>
      <w:r w:rsidRPr="00DD6D8B">
        <w:rPr>
          <w:rFonts w:eastAsia="Times New Roman" w:cs="Times New Roman"/>
          <w:color w:val="000000"/>
          <w:sz w:val="22"/>
        </w:rPr>
        <w:t>Coordinate and Calendar Meetings for the ED, COO, and CSO</w:t>
      </w:r>
    </w:p>
    <w:p w14:paraId="271A02A9" w14:textId="77777777" w:rsidR="00DD6D8B" w:rsidRPr="00DD6D8B" w:rsidRDefault="00DD6D8B" w:rsidP="00DD6D8B">
      <w:pPr>
        <w:pStyle w:val="ListParagraph"/>
        <w:numPr>
          <w:ilvl w:val="0"/>
          <w:numId w:val="40"/>
        </w:numPr>
        <w:spacing w:line="259" w:lineRule="auto"/>
        <w:rPr>
          <w:rFonts w:eastAsia="Times New Roman" w:cs="Times New Roman"/>
          <w:color w:val="000000"/>
          <w:sz w:val="22"/>
        </w:rPr>
      </w:pPr>
      <w:r w:rsidRPr="00DD6D8B">
        <w:rPr>
          <w:rFonts w:eastAsia="Times New Roman" w:cs="Times New Roman"/>
          <w:color w:val="000000"/>
          <w:sz w:val="22"/>
        </w:rPr>
        <w:t>Manage/Delegate phone calls, voice mails, emails, expense reports and correspondence for ED, COO, and CSO</w:t>
      </w:r>
    </w:p>
    <w:p w14:paraId="2BE4DAA6" w14:textId="77777777" w:rsidR="00DD6D8B" w:rsidRPr="00DD6D8B" w:rsidRDefault="00DD6D8B" w:rsidP="00DD6D8B">
      <w:pPr>
        <w:pStyle w:val="ListParagraph"/>
        <w:numPr>
          <w:ilvl w:val="0"/>
          <w:numId w:val="40"/>
        </w:numPr>
        <w:spacing w:line="259" w:lineRule="auto"/>
        <w:rPr>
          <w:rFonts w:eastAsia="Times New Roman" w:cs="Times New Roman"/>
          <w:color w:val="000000"/>
          <w:sz w:val="22"/>
        </w:rPr>
      </w:pPr>
      <w:r w:rsidRPr="00DD6D8B">
        <w:rPr>
          <w:rFonts w:eastAsia="Times New Roman" w:cs="Times New Roman"/>
          <w:color w:val="000000"/>
          <w:sz w:val="22"/>
        </w:rPr>
        <w:t>Manage travel for ED, COO, and CSO; prepare travel packets prior to each trip complete with Itineraries, calendars, meeting materials including bios of participants and other research as needed.</w:t>
      </w:r>
    </w:p>
    <w:p w14:paraId="05A4D033" w14:textId="77777777" w:rsidR="00DD6D8B" w:rsidRPr="00DD6D8B" w:rsidRDefault="00DD6D8B" w:rsidP="00DD6D8B">
      <w:pPr>
        <w:pStyle w:val="ListParagraph"/>
        <w:numPr>
          <w:ilvl w:val="0"/>
          <w:numId w:val="40"/>
        </w:numPr>
        <w:spacing w:line="259" w:lineRule="auto"/>
        <w:rPr>
          <w:rFonts w:eastAsia="Times New Roman" w:cs="Times New Roman"/>
          <w:color w:val="000000"/>
          <w:sz w:val="22"/>
        </w:rPr>
      </w:pPr>
      <w:r w:rsidRPr="00DD6D8B">
        <w:rPr>
          <w:rFonts w:eastAsia="Times New Roman" w:cs="Times New Roman"/>
          <w:color w:val="000000"/>
          <w:sz w:val="22"/>
        </w:rPr>
        <w:t>Ensure staff is aware of all travel policies; provide updates to mileage rate changes or per diems, etc.</w:t>
      </w:r>
    </w:p>
    <w:p w14:paraId="1ED3E95B" w14:textId="77777777" w:rsidR="00DD6D8B" w:rsidRPr="00DD6D8B" w:rsidRDefault="00DD6D8B" w:rsidP="00DD6D8B">
      <w:pPr>
        <w:pStyle w:val="ListParagraph"/>
        <w:numPr>
          <w:ilvl w:val="0"/>
          <w:numId w:val="40"/>
        </w:numPr>
        <w:spacing w:line="259" w:lineRule="auto"/>
        <w:rPr>
          <w:rFonts w:eastAsia="Times New Roman" w:cs="Times New Roman"/>
          <w:color w:val="000000"/>
          <w:sz w:val="22"/>
        </w:rPr>
      </w:pPr>
      <w:r w:rsidRPr="00DD6D8B">
        <w:rPr>
          <w:rFonts w:eastAsia="Times New Roman" w:cs="Times New Roman"/>
          <w:color w:val="000000"/>
          <w:sz w:val="22"/>
        </w:rPr>
        <w:lastRenderedPageBreak/>
        <w:t>With the COO, schedule, prepare presentations for staff meetings, sending reminders and agendas.</w:t>
      </w:r>
    </w:p>
    <w:p w14:paraId="42ABFDB5" w14:textId="77777777" w:rsidR="00DD6D8B" w:rsidRPr="00DD6D8B" w:rsidRDefault="00DD6D8B" w:rsidP="00DD6D8B">
      <w:pPr>
        <w:pStyle w:val="ListParagraph"/>
        <w:numPr>
          <w:ilvl w:val="0"/>
          <w:numId w:val="40"/>
        </w:numPr>
        <w:spacing w:line="259" w:lineRule="auto"/>
        <w:rPr>
          <w:rFonts w:eastAsia="Times New Roman" w:cs="Times New Roman"/>
          <w:color w:val="000000"/>
          <w:sz w:val="22"/>
        </w:rPr>
      </w:pPr>
      <w:r w:rsidRPr="00DD6D8B">
        <w:rPr>
          <w:rFonts w:eastAsia="Times New Roman" w:cs="Times New Roman"/>
          <w:color w:val="000000"/>
          <w:sz w:val="22"/>
        </w:rPr>
        <w:t>Support the Chief Strategy Officer’s implementation of the Strategic Plan, working with her to coordinate with working groups or departments.</w:t>
      </w:r>
    </w:p>
    <w:p w14:paraId="5B30E4B1" w14:textId="77777777" w:rsidR="00DD6D8B" w:rsidRPr="00DD6D8B" w:rsidRDefault="00DD6D8B" w:rsidP="00DD6D8B">
      <w:pPr>
        <w:pStyle w:val="ListParagraph"/>
        <w:numPr>
          <w:ilvl w:val="0"/>
          <w:numId w:val="40"/>
        </w:numPr>
        <w:spacing w:line="259" w:lineRule="auto"/>
        <w:rPr>
          <w:rFonts w:eastAsia="Times New Roman" w:cs="Times New Roman"/>
          <w:color w:val="000000"/>
          <w:sz w:val="22"/>
        </w:rPr>
      </w:pPr>
      <w:r w:rsidRPr="00DD6D8B">
        <w:rPr>
          <w:rFonts w:eastAsia="Times New Roman" w:cs="Times New Roman"/>
          <w:color w:val="000000"/>
          <w:sz w:val="22"/>
        </w:rPr>
        <w:t xml:space="preserve">Support Executive Director’s fundraising efforts including helping to manage her portfolio of donors. </w:t>
      </w:r>
    </w:p>
    <w:p w14:paraId="7DC22F44" w14:textId="77777777" w:rsidR="00DD6D8B" w:rsidRPr="00DD6D8B" w:rsidRDefault="00DD6D8B" w:rsidP="00DD6D8B">
      <w:pPr>
        <w:pStyle w:val="ListParagraph"/>
        <w:numPr>
          <w:ilvl w:val="0"/>
          <w:numId w:val="40"/>
        </w:numPr>
        <w:spacing w:line="259" w:lineRule="auto"/>
        <w:rPr>
          <w:rFonts w:eastAsia="Times New Roman" w:cs="Times New Roman"/>
          <w:color w:val="000000"/>
          <w:sz w:val="22"/>
        </w:rPr>
      </w:pPr>
      <w:r w:rsidRPr="00DD6D8B">
        <w:rPr>
          <w:rFonts w:eastAsia="Times New Roman" w:cs="Times New Roman"/>
          <w:color w:val="000000"/>
          <w:sz w:val="22"/>
        </w:rPr>
        <w:t>Submit and reconcile expense reports for the Executive Director, COO and CSO.</w:t>
      </w:r>
    </w:p>
    <w:p w14:paraId="1D9C4329" w14:textId="77777777" w:rsidR="00DD6D8B" w:rsidRPr="00DD6D8B" w:rsidRDefault="00DD6D8B" w:rsidP="00DD6D8B">
      <w:pPr>
        <w:pStyle w:val="ListParagraph"/>
        <w:numPr>
          <w:ilvl w:val="0"/>
          <w:numId w:val="40"/>
        </w:numPr>
        <w:spacing w:line="259" w:lineRule="auto"/>
        <w:rPr>
          <w:rFonts w:eastAsia="Times New Roman" w:cs="Times New Roman"/>
          <w:color w:val="000000"/>
          <w:sz w:val="22"/>
        </w:rPr>
      </w:pPr>
      <w:r w:rsidRPr="00DD6D8B">
        <w:rPr>
          <w:rFonts w:eastAsia="Times New Roman" w:cs="Times New Roman"/>
          <w:color w:val="000000"/>
          <w:sz w:val="22"/>
        </w:rPr>
        <w:t xml:space="preserve">Act as “early warning system” for issues growing in priority from all parts of organization. </w:t>
      </w:r>
    </w:p>
    <w:p w14:paraId="0EC92E53" w14:textId="77777777" w:rsidR="00DD6D8B" w:rsidRPr="00DD6D8B" w:rsidRDefault="00DD6D8B" w:rsidP="00DD6D8B">
      <w:pPr>
        <w:pStyle w:val="ListParagraph"/>
        <w:numPr>
          <w:ilvl w:val="0"/>
          <w:numId w:val="40"/>
        </w:numPr>
        <w:spacing w:line="259" w:lineRule="auto"/>
        <w:rPr>
          <w:rFonts w:eastAsia="Times New Roman" w:cs="Times New Roman"/>
          <w:color w:val="000000"/>
          <w:sz w:val="22"/>
        </w:rPr>
      </w:pPr>
      <w:r w:rsidRPr="00DD6D8B">
        <w:rPr>
          <w:rFonts w:eastAsia="Times New Roman" w:cs="Times New Roman"/>
          <w:color w:val="000000"/>
          <w:sz w:val="22"/>
        </w:rPr>
        <w:t xml:space="preserve">Coordinate cross-functional and organization-wide projects or initiatives, as needed. </w:t>
      </w:r>
    </w:p>
    <w:p w14:paraId="7C12B731" w14:textId="1BF68BDF" w:rsidR="002D7957" w:rsidRPr="00DD6D8B" w:rsidRDefault="00DD6D8B" w:rsidP="00DD6D8B">
      <w:pPr>
        <w:pStyle w:val="ListParagraph"/>
        <w:numPr>
          <w:ilvl w:val="0"/>
          <w:numId w:val="40"/>
        </w:numPr>
        <w:spacing w:line="259" w:lineRule="auto"/>
        <w:rPr>
          <w:rFonts w:eastAsia="Times New Roman" w:cs="Times New Roman"/>
          <w:color w:val="000000"/>
          <w:sz w:val="22"/>
        </w:rPr>
      </w:pPr>
      <w:r w:rsidRPr="00DD6D8B">
        <w:rPr>
          <w:rFonts w:eastAsia="Times New Roman" w:cs="Times New Roman"/>
          <w:color w:val="000000"/>
          <w:sz w:val="22"/>
        </w:rPr>
        <w:t>Oversee special projects as assigned.</w:t>
      </w:r>
      <w:r w:rsidR="002D7957" w:rsidRPr="00DD6D8B">
        <w:rPr>
          <w:sz w:val="22"/>
        </w:rPr>
        <w:t xml:space="preserve"> </w:t>
      </w:r>
    </w:p>
    <w:p w14:paraId="5F4634DF" w14:textId="77777777" w:rsidR="00402F51" w:rsidRDefault="00402F51" w:rsidP="00260CE1">
      <w:pPr>
        <w:spacing w:line="259" w:lineRule="auto"/>
        <w:rPr>
          <w:rFonts w:asciiTheme="minorHAnsi" w:hAnsiTheme="minorHAnsi" w:cstheme="minorHAnsi"/>
          <w:b/>
          <w:noProof/>
          <w:sz w:val="22"/>
          <w:szCs w:val="22"/>
        </w:rPr>
      </w:pPr>
    </w:p>
    <w:p w14:paraId="768606C4" w14:textId="475A39C2" w:rsidR="006B77FA" w:rsidRPr="00934E10" w:rsidRDefault="00DD6D8B" w:rsidP="00260CE1">
      <w:pPr>
        <w:spacing w:line="259" w:lineRule="auto"/>
        <w:rPr>
          <w:sz w:val="22"/>
        </w:rPr>
      </w:pPr>
      <w:r w:rsidRPr="00DD6D8B">
        <w:rPr>
          <w:rFonts w:asciiTheme="minorHAnsi" w:hAnsiTheme="minorHAnsi" w:cstheme="minorHAnsi"/>
          <w:b/>
          <w:noProof/>
          <w:sz w:val="22"/>
          <w:szCs w:val="22"/>
        </w:rPr>
        <w:t>Manage and Maintain Donor Relations Records</w:t>
      </w:r>
    </w:p>
    <w:p w14:paraId="03E7449D" w14:textId="77777777" w:rsidR="00DD6D8B" w:rsidRPr="00DD6D8B" w:rsidRDefault="00DD6D8B" w:rsidP="00DD6D8B">
      <w:pPr>
        <w:spacing w:line="259" w:lineRule="auto"/>
        <w:rPr>
          <w:rFonts w:asciiTheme="minorHAnsi" w:hAnsiTheme="minorHAnsi" w:cstheme="minorHAnsi"/>
          <w:sz w:val="22"/>
        </w:rPr>
      </w:pPr>
      <w:r w:rsidRPr="00DD6D8B">
        <w:rPr>
          <w:rFonts w:asciiTheme="minorHAnsi" w:hAnsiTheme="minorHAnsi" w:cstheme="minorHAnsi"/>
          <w:sz w:val="22"/>
        </w:rPr>
        <w:t>Collaborate with Development Director to ensure:</w:t>
      </w:r>
    </w:p>
    <w:p w14:paraId="5A3FFDDF" w14:textId="77777777" w:rsidR="00DD6D8B" w:rsidRPr="00DD6D8B" w:rsidRDefault="00DD6D8B" w:rsidP="00DD6D8B">
      <w:pPr>
        <w:pStyle w:val="ListParagraph"/>
        <w:numPr>
          <w:ilvl w:val="0"/>
          <w:numId w:val="40"/>
        </w:numPr>
        <w:spacing w:line="259" w:lineRule="auto"/>
        <w:rPr>
          <w:sz w:val="22"/>
        </w:rPr>
      </w:pPr>
      <w:r w:rsidRPr="00DD6D8B">
        <w:rPr>
          <w:sz w:val="22"/>
        </w:rPr>
        <w:t>Donor records are updated with each donation.</w:t>
      </w:r>
    </w:p>
    <w:p w14:paraId="63FB2EBF" w14:textId="77777777" w:rsidR="00DD6D8B" w:rsidRPr="00DD6D8B" w:rsidRDefault="00DD6D8B" w:rsidP="00DD6D8B">
      <w:pPr>
        <w:pStyle w:val="ListParagraph"/>
        <w:numPr>
          <w:ilvl w:val="0"/>
          <w:numId w:val="40"/>
        </w:numPr>
        <w:spacing w:line="259" w:lineRule="auto"/>
        <w:rPr>
          <w:sz w:val="22"/>
        </w:rPr>
      </w:pPr>
      <w:r w:rsidRPr="00DD6D8B">
        <w:rPr>
          <w:sz w:val="22"/>
        </w:rPr>
        <w:t xml:space="preserve">Donor records are updated following donor visits with all new information. </w:t>
      </w:r>
    </w:p>
    <w:p w14:paraId="363D5451" w14:textId="77777777" w:rsidR="00DD6D8B" w:rsidRPr="00DD6D8B" w:rsidRDefault="00DD6D8B" w:rsidP="00DD6D8B">
      <w:pPr>
        <w:pStyle w:val="ListParagraph"/>
        <w:numPr>
          <w:ilvl w:val="0"/>
          <w:numId w:val="40"/>
        </w:numPr>
        <w:spacing w:line="259" w:lineRule="auto"/>
        <w:rPr>
          <w:sz w:val="22"/>
        </w:rPr>
      </w:pPr>
      <w:r w:rsidRPr="00DD6D8B">
        <w:rPr>
          <w:sz w:val="22"/>
        </w:rPr>
        <w:t>Gift acknowledgements are mailed within 48 hours of receipt.</w:t>
      </w:r>
    </w:p>
    <w:p w14:paraId="7EE487B1" w14:textId="38D7501A" w:rsidR="00CC1A8E" w:rsidRDefault="00DD6D8B" w:rsidP="00DD6D8B">
      <w:pPr>
        <w:pStyle w:val="ListParagraph"/>
        <w:numPr>
          <w:ilvl w:val="0"/>
          <w:numId w:val="40"/>
        </w:numPr>
        <w:spacing w:line="259" w:lineRule="auto"/>
        <w:rPr>
          <w:sz w:val="22"/>
        </w:rPr>
      </w:pPr>
      <w:r w:rsidRPr="00DD6D8B">
        <w:rPr>
          <w:sz w:val="22"/>
        </w:rPr>
        <w:t>End-of-calendar year tax letters are sent.</w:t>
      </w:r>
    </w:p>
    <w:p w14:paraId="51D6FFD2" w14:textId="77777777" w:rsidR="00402F51" w:rsidRPr="00FA376F" w:rsidRDefault="00402F51" w:rsidP="00260CE1">
      <w:pPr>
        <w:pStyle w:val="ListParagraph"/>
        <w:spacing w:line="259" w:lineRule="auto"/>
        <w:rPr>
          <w:sz w:val="22"/>
        </w:rPr>
      </w:pPr>
    </w:p>
    <w:p w14:paraId="77671440" w14:textId="62EEDD8A" w:rsidR="00362A68" w:rsidRPr="00402F51" w:rsidRDefault="00DD6D8B" w:rsidP="00260CE1">
      <w:pPr>
        <w:pStyle w:val="Header"/>
        <w:tabs>
          <w:tab w:val="clear" w:pos="4320"/>
          <w:tab w:val="clear" w:pos="8640"/>
        </w:tabs>
        <w:jc w:val="both"/>
        <w:rPr>
          <w:rFonts w:asciiTheme="minorHAnsi" w:hAnsiTheme="minorHAnsi" w:cstheme="minorHAnsi"/>
          <w:b/>
          <w:smallCaps/>
          <w:noProof/>
          <w:sz w:val="22"/>
          <w:szCs w:val="22"/>
        </w:rPr>
      </w:pPr>
      <w:r>
        <w:rPr>
          <w:rFonts w:asciiTheme="minorHAnsi" w:hAnsiTheme="minorHAnsi" w:cstheme="minorHAnsi"/>
          <w:b/>
          <w:smallCaps/>
          <w:noProof/>
          <w:sz w:val="22"/>
          <w:szCs w:val="22"/>
        </w:rPr>
        <w:t xml:space="preserve">Minimum </w:t>
      </w:r>
      <w:r w:rsidR="00720A61" w:rsidRPr="00401AFF">
        <w:rPr>
          <w:rFonts w:asciiTheme="minorHAnsi" w:hAnsiTheme="minorHAnsi" w:cstheme="minorHAnsi"/>
          <w:b/>
          <w:smallCaps/>
          <w:noProof/>
          <w:sz w:val="22"/>
          <w:szCs w:val="22"/>
        </w:rPr>
        <w:t>Qualifications</w:t>
      </w:r>
    </w:p>
    <w:p w14:paraId="0A4C66B8" w14:textId="77777777" w:rsidR="00DD6D8B" w:rsidRPr="00DD6D8B" w:rsidRDefault="00DD6D8B" w:rsidP="00DD6D8B">
      <w:pPr>
        <w:pStyle w:val="ListParagraph"/>
        <w:numPr>
          <w:ilvl w:val="0"/>
          <w:numId w:val="41"/>
        </w:numPr>
        <w:spacing w:line="259" w:lineRule="auto"/>
        <w:ind w:left="720"/>
        <w:rPr>
          <w:rFonts w:asciiTheme="minorHAnsi" w:hAnsiTheme="minorHAnsi" w:cstheme="minorHAnsi"/>
          <w:sz w:val="22"/>
        </w:rPr>
      </w:pPr>
      <w:r w:rsidRPr="00DD6D8B">
        <w:rPr>
          <w:rFonts w:asciiTheme="minorHAnsi" w:hAnsiTheme="minorHAnsi" w:cstheme="minorHAnsi"/>
          <w:sz w:val="22"/>
        </w:rPr>
        <w:t>Significant track record of success in support of senior level roles.</w:t>
      </w:r>
    </w:p>
    <w:p w14:paraId="300D56A5" w14:textId="77777777" w:rsidR="00DD6D8B" w:rsidRPr="00DD6D8B" w:rsidRDefault="00DD6D8B" w:rsidP="00DD6D8B">
      <w:pPr>
        <w:pStyle w:val="ListParagraph"/>
        <w:numPr>
          <w:ilvl w:val="0"/>
          <w:numId w:val="41"/>
        </w:numPr>
        <w:spacing w:line="259" w:lineRule="auto"/>
        <w:ind w:left="720"/>
        <w:rPr>
          <w:rFonts w:asciiTheme="minorHAnsi" w:hAnsiTheme="minorHAnsi" w:cstheme="minorHAnsi"/>
          <w:sz w:val="22"/>
        </w:rPr>
      </w:pPr>
      <w:r w:rsidRPr="00DD6D8B">
        <w:rPr>
          <w:rFonts w:asciiTheme="minorHAnsi" w:hAnsiTheme="minorHAnsi" w:cstheme="minorHAnsi"/>
          <w:sz w:val="22"/>
        </w:rPr>
        <w:t>A minimum of six years of administrative/C-Suite experience.</w:t>
      </w:r>
    </w:p>
    <w:p w14:paraId="0AC1C9D5" w14:textId="77777777" w:rsidR="00DD6D8B" w:rsidRPr="00DD6D8B" w:rsidRDefault="00DD6D8B" w:rsidP="00DD6D8B">
      <w:pPr>
        <w:pStyle w:val="ListParagraph"/>
        <w:numPr>
          <w:ilvl w:val="0"/>
          <w:numId w:val="41"/>
        </w:numPr>
        <w:spacing w:line="259" w:lineRule="auto"/>
        <w:ind w:left="720"/>
        <w:rPr>
          <w:rFonts w:asciiTheme="minorHAnsi" w:hAnsiTheme="minorHAnsi" w:cstheme="minorHAnsi"/>
          <w:sz w:val="22"/>
        </w:rPr>
      </w:pPr>
      <w:r w:rsidRPr="00DD6D8B">
        <w:rPr>
          <w:rFonts w:asciiTheme="minorHAnsi" w:hAnsiTheme="minorHAnsi" w:cstheme="minorHAnsi"/>
          <w:sz w:val="22"/>
        </w:rPr>
        <w:t>Exercise exceptional discretion and judgment.</w:t>
      </w:r>
    </w:p>
    <w:p w14:paraId="4768A910" w14:textId="77777777" w:rsidR="00DD6D8B" w:rsidRPr="00DD6D8B" w:rsidRDefault="00DD6D8B" w:rsidP="00DD6D8B">
      <w:pPr>
        <w:pStyle w:val="ListParagraph"/>
        <w:numPr>
          <w:ilvl w:val="0"/>
          <w:numId w:val="41"/>
        </w:numPr>
        <w:spacing w:line="259" w:lineRule="auto"/>
        <w:ind w:left="720"/>
        <w:rPr>
          <w:rFonts w:asciiTheme="minorHAnsi" w:hAnsiTheme="minorHAnsi" w:cstheme="minorHAnsi"/>
          <w:sz w:val="22"/>
        </w:rPr>
      </w:pPr>
      <w:r w:rsidRPr="00DD6D8B">
        <w:rPr>
          <w:rFonts w:asciiTheme="minorHAnsi" w:hAnsiTheme="minorHAnsi" w:cstheme="minorHAnsi"/>
          <w:sz w:val="22"/>
        </w:rPr>
        <w:t>Ability to take initiative, problem-solve, multi-task, and work independently as well as collaborate with others as appropriate in a team-oriented approach.</w:t>
      </w:r>
    </w:p>
    <w:p w14:paraId="152AA13F" w14:textId="77777777" w:rsidR="00DD6D8B" w:rsidRPr="00DD6D8B" w:rsidRDefault="00DD6D8B" w:rsidP="00DD6D8B">
      <w:pPr>
        <w:pStyle w:val="ListParagraph"/>
        <w:numPr>
          <w:ilvl w:val="0"/>
          <w:numId w:val="41"/>
        </w:numPr>
        <w:spacing w:line="259" w:lineRule="auto"/>
        <w:ind w:left="720"/>
        <w:rPr>
          <w:rFonts w:asciiTheme="minorHAnsi" w:hAnsiTheme="minorHAnsi" w:cstheme="minorHAnsi"/>
          <w:sz w:val="22"/>
        </w:rPr>
      </w:pPr>
      <w:r w:rsidRPr="00DD6D8B">
        <w:rPr>
          <w:rFonts w:asciiTheme="minorHAnsi" w:hAnsiTheme="minorHAnsi" w:cstheme="minorHAnsi"/>
          <w:sz w:val="22"/>
        </w:rPr>
        <w:t xml:space="preserve">Comfortable and effective at managing the most challenging conversations and situations </w:t>
      </w:r>
    </w:p>
    <w:p w14:paraId="1F78A230" w14:textId="77777777" w:rsidR="00DD6D8B" w:rsidRPr="00DD6D8B" w:rsidRDefault="00DD6D8B" w:rsidP="00DD6D8B">
      <w:pPr>
        <w:pStyle w:val="ListParagraph"/>
        <w:numPr>
          <w:ilvl w:val="0"/>
          <w:numId w:val="41"/>
        </w:numPr>
        <w:spacing w:line="259" w:lineRule="auto"/>
        <w:ind w:left="720"/>
        <w:rPr>
          <w:rFonts w:asciiTheme="minorHAnsi" w:hAnsiTheme="minorHAnsi" w:cstheme="minorHAnsi"/>
          <w:sz w:val="22"/>
        </w:rPr>
      </w:pPr>
      <w:r w:rsidRPr="00DD6D8B">
        <w:rPr>
          <w:rFonts w:asciiTheme="minorHAnsi" w:hAnsiTheme="minorHAnsi" w:cstheme="minorHAnsi"/>
          <w:sz w:val="22"/>
        </w:rPr>
        <w:t xml:space="preserve">Strong and engaging interpersonal skills </w:t>
      </w:r>
    </w:p>
    <w:p w14:paraId="71F2DD08" w14:textId="77777777" w:rsidR="00DD6D8B" w:rsidRPr="00DD6D8B" w:rsidRDefault="00DD6D8B" w:rsidP="00DD6D8B">
      <w:pPr>
        <w:pStyle w:val="ListParagraph"/>
        <w:numPr>
          <w:ilvl w:val="0"/>
          <w:numId w:val="41"/>
        </w:numPr>
        <w:spacing w:line="259" w:lineRule="auto"/>
        <w:ind w:left="720"/>
        <w:rPr>
          <w:rFonts w:asciiTheme="minorHAnsi" w:hAnsiTheme="minorHAnsi" w:cstheme="minorHAnsi"/>
          <w:sz w:val="22"/>
        </w:rPr>
      </w:pPr>
      <w:r w:rsidRPr="00DD6D8B">
        <w:rPr>
          <w:rFonts w:asciiTheme="minorHAnsi" w:hAnsiTheme="minorHAnsi" w:cstheme="minorHAnsi"/>
          <w:sz w:val="22"/>
        </w:rPr>
        <w:t xml:space="preserve">Be “connective tissue:” convey to the Executive Director and/or COO significant issues or needs of staff and others. </w:t>
      </w:r>
    </w:p>
    <w:p w14:paraId="0D1674B2" w14:textId="77777777" w:rsidR="00DD6D8B" w:rsidRPr="00DD6D8B" w:rsidRDefault="00DD6D8B" w:rsidP="00DD6D8B">
      <w:pPr>
        <w:pStyle w:val="ListParagraph"/>
        <w:numPr>
          <w:ilvl w:val="0"/>
          <w:numId w:val="41"/>
        </w:numPr>
        <w:spacing w:line="259" w:lineRule="auto"/>
        <w:ind w:left="720"/>
        <w:rPr>
          <w:rFonts w:asciiTheme="minorHAnsi" w:hAnsiTheme="minorHAnsi" w:cstheme="minorHAnsi"/>
          <w:sz w:val="22"/>
        </w:rPr>
      </w:pPr>
      <w:r w:rsidRPr="00DD6D8B">
        <w:rPr>
          <w:rFonts w:asciiTheme="minorHAnsi" w:hAnsiTheme="minorHAnsi" w:cstheme="minorHAnsi"/>
          <w:sz w:val="22"/>
        </w:rPr>
        <w:t>Superb interpersonal, oral, and written communication skills.</w:t>
      </w:r>
    </w:p>
    <w:p w14:paraId="31877CA6" w14:textId="77777777" w:rsidR="00DD6D8B" w:rsidRPr="00DD6D8B" w:rsidRDefault="00DD6D8B" w:rsidP="00DD6D8B">
      <w:pPr>
        <w:pStyle w:val="ListParagraph"/>
        <w:numPr>
          <w:ilvl w:val="0"/>
          <w:numId w:val="41"/>
        </w:numPr>
        <w:spacing w:line="259" w:lineRule="auto"/>
        <w:ind w:left="720"/>
        <w:rPr>
          <w:rFonts w:asciiTheme="minorHAnsi" w:hAnsiTheme="minorHAnsi" w:cstheme="minorHAnsi"/>
          <w:sz w:val="22"/>
        </w:rPr>
      </w:pPr>
      <w:r w:rsidRPr="00DD6D8B">
        <w:rPr>
          <w:rFonts w:asciiTheme="minorHAnsi" w:hAnsiTheme="minorHAnsi" w:cstheme="minorHAnsi"/>
          <w:sz w:val="22"/>
        </w:rPr>
        <w:t>Ability to work well with people and as a part of a team in a collaborative environment.</w:t>
      </w:r>
    </w:p>
    <w:p w14:paraId="35C5B7AF" w14:textId="77777777" w:rsidR="00DD6D8B" w:rsidRPr="00DD6D8B" w:rsidRDefault="00DD6D8B" w:rsidP="00DD6D8B">
      <w:pPr>
        <w:pStyle w:val="ListParagraph"/>
        <w:numPr>
          <w:ilvl w:val="0"/>
          <w:numId w:val="41"/>
        </w:numPr>
        <w:spacing w:line="259" w:lineRule="auto"/>
        <w:ind w:left="720"/>
        <w:rPr>
          <w:rFonts w:asciiTheme="minorHAnsi" w:hAnsiTheme="minorHAnsi" w:cstheme="minorHAnsi"/>
          <w:sz w:val="22"/>
        </w:rPr>
      </w:pPr>
      <w:r w:rsidRPr="00DD6D8B">
        <w:rPr>
          <w:rFonts w:asciiTheme="minorHAnsi" w:hAnsiTheme="minorHAnsi" w:cstheme="minorHAnsi"/>
          <w:sz w:val="22"/>
        </w:rPr>
        <w:t xml:space="preserve">Demonstrated ability to juggle and prioritize many concurrent tasks at once, manage a high-volume workload, pay extremely close attention to detail, adapt quickly to changing organizational priorities, and meet moving deadlines. </w:t>
      </w:r>
    </w:p>
    <w:p w14:paraId="7D248412" w14:textId="77777777" w:rsidR="00DD6D8B" w:rsidRPr="00DD6D8B" w:rsidRDefault="00DD6D8B" w:rsidP="00DD6D8B">
      <w:pPr>
        <w:pStyle w:val="ListParagraph"/>
        <w:numPr>
          <w:ilvl w:val="0"/>
          <w:numId w:val="41"/>
        </w:numPr>
        <w:spacing w:line="259" w:lineRule="auto"/>
        <w:ind w:left="720"/>
        <w:rPr>
          <w:rFonts w:asciiTheme="minorHAnsi" w:hAnsiTheme="minorHAnsi" w:cstheme="minorHAnsi"/>
          <w:sz w:val="22"/>
        </w:rPr>
      </w:pPr>
      <w:r w:rsidRPr="00DD6D8B">
        <w:rPr>
          <w:rFonts w:asciiTheme="minorHAnsi" w:hAnsiTheme="minorHAnsi" w:cstheme="minorHAnsi"/>
          <w:sz w:val="22"/>
        </w:rPr>
        <w:t xml:space="preserve">A commitment to diversity; a personal approach that values the individual and respects differences of race, ethnicity, age, gender, gender identity, sexual orientation, religion, ability and socio-economic circumstance, and ability to work with diverse individuals within the organization and broader community. </w:t>
      </w:r>
    </w:p>
    <w:p w14:paraId="7CEB9C06" w14:textId="77777777" w:rsidR="00DD6D8B" w:rsidRPr="00DD6D8B" w:rsidRDefault="00DD6D8B" w:rsidP="00DD6D8B">
      <w:pPr>
        <w:pStyle w:val="ListParagraph"/>
        <w:numPr>
          <w:ilvl w:val="0"/>
          <w:numId w:val="41"/>
        </w:numPr>
        <w:spacing w:line="259" w:lineRule="auto"/>
        <w:ind w:left="720"/>
        <w:rPr>
          <w:rFonts w:asciiTheme="minorHAnsi" w:hAnsiTheme="minorHAnsi" w:cstheme="minorHAnsi"/>
          <w:sz w:val="22"/>
        </w:rPr>
      </w:pPr>
      <w:r w:rsidRPr="00DD6D8B">
        <w:rPr>
          <w:rFonts w:asciiTheme="minorHAnsi" w:hAnsiTheme="minorHAnsi" w:cstheme="minorHAnsi"/>
          <w:sz w:val="22"/>
        </w:rPr>
        <w:t>A confident and professional work style; a strong sense of humor and a faculty for handling stressful situations with grace and maturity is a must.</w:t>
      </w:r>
    </w:p>
    <w:p w14:paraId="75CD8B30" w14:textId="77777777" w:rsidR="00DD6D8B" w:rsidRPr="00DD6D8B" w:rsidRDefault="00DD6D8B" w:rsidP="00DD6D8B">
      <w:pPr>
        <w:pStyle w:val="ListParagraph"/>
        <w:numPr>
          <w:ilvl w:val="0"/>
          <w:numId w:val="41"/>
        </w:numPr>
        <w:spacing w:line="259" w:lineRule="auto"/>
        <w:ind w:left="720"/>
        <w:rPr>
          <w:rFonts w:asciiTheme="minorHAnsi" w:hAnsiTheme="minorHAnsi" w:cstheme="minorHAnsi"/>
          <w:sz w:val="22"/>
        </w:rPr>
      </w:pPr>
      <w:r w:rsidRPr="00DD6D8B">
        <w:rPr>
          <w:rFonts w:asciiTheme="minorHAnsi" w:hAnsiTheme="minorHAnsi" w:cstheme="minorHAnsi"/>
          <w:sz w:val="22"/>
        </w:rPr>
        <w:t>Dedication to TIP’s mission.</w:t>
      </w:r>
    </w:p>
    <w:p w14:paraId="62951A80" w14:textId="696197C3" w:rsidR="003D297B" w:rsidRPr="009B360F" w:rsidRDefault="00DD6D8B" w:rsidP="00DD6D8B">
      <w:pPr>
        <w:pStyle w:val="ListParagraph"/>
        <w:numPr>
          <w:ilvl w:val="0"/>
          <w:numId w:val="41"/>
        </w:numPr>
        <w:spacing w:line="259" w:lineRule="auto"/>
        <w:ind w:left="720"/>
      </w:pPr>
      <w:r w:rsidRPr="00DD6D8B">
        <w:rPr>
          <w:rFonts w:asciiTheme="minorHAnsi" w:hAnsiTheme="minorHAnsi" w:cstheme="minorHAnsi"/>
          <w:sz w:val="22"/>
        </w:rPr>
        <w:t>Proficiency with Microsoft Office – Outlook, Word, PowerPoint and Excel.</w:t>
      </w:r>
    </w:p>
    <w:p w14:paraId="594D5554" w14:textId="2F860341" w:rsidR="009B7419" w:rsidRDefault="009B7419" w:rsidP="00DD6D8B">
      <w:pPr>
        <w:pStyle w:val="Header"/>
        <w:rPr>
          <w:rFonts w:asciiTheme="minorHAnsi" w:hAnsiTheme="minorHAnsi" w:cstheme="minorHAnsi"/>
          <w:sz w:val="22"/>
        </w:rPr>
      </w:pPr>
    </w:p>
    <w:p w14:paraId="4337AFF3" w14:textId="77777777" w:rsidR="00DD6D8B" w:rsidRDefault="00DD6D8B" w:rsidP="00DD6D8B">
      <w:pPr>
        <w:pStyle w:val="Header"/>
        <w:rPr>
          <w:rFonts w:asciiTheme="minorHAnsi" w:hAnsiTheme="minorHAnsi" w:cstheme="minorHAnsi"/>
          <w:sz w:val="22"/>
        </w:rPr>
      </w:pPr>
    </w:p>
    <w:p w14:paraId="12D97F70" w14:textId="77777777" w:rsidR="005461A2" w:rsidRDefault="00192D29" w:rsidP="004273BB">
      <w:pPr>
        <w:pStyle w:val="Header"/>
        <w:jc w:val="center"/>
        <w:rPr>
          <w:rFonts w:asciiTheme="minorHAnsi" w:hAnsiTheme="minorHAnsi" w:cstheme="minorHAnsi"/>
          <w:bCs/>
          <w:smallCaps/>
          <w:noProof/>
          <w:sz w:val="22"/>
          <w:szCs w:val="22"/>
        </w:rPr>
      </w:pPr>
      <w:hyperlink r:id="rId11" w:history="1">
        <w:r w:rsidR="0035617E" w:rsidRPr="003B11BD">
          <w:rPr>
            <w:rStyle w:val="Hyperlink"/>
            <w:rFonts w:asciiTheme="minorHAnsi" w:hAnsiTheme="minorHAnsi" w:cstheme="minorHAnsi"/>
            <w:bCs/>
            <w:smallCaps/>
            <w:noProof/>
            <w:sz w:val="22"/>
            <w:szCs w:val="22"/>
          </w:rPr>
          <w:t>www.immunizeusa.org</w:t>
        </w:r>
      </w:hyperlink>
    </w:p>
    <w:p w14:paraId="3CFAA229" w14:textId="77777777" w:rsidR="0035617E" w:rsidRPr="00401AFF" w:rsidRDefault="00192D29" w:rsidP="004273BB">
      <w:pPr>
        <w:pStyle w:val="Header"/>
        <w:jc w:val="center"/>
        <w:rPr>
          <w:rFonts w:asciiTheme="minorHAnsi" w:hAnsiTheme="minorHAnsi" w:cstheme="minorHAnsi"/>
          <w:bCs/>
          <w:smallCaps/>
          <w:noProof/>
          <w:sz w:val="22"/>
          <w:szCs w:val="22"/>
        </w:rPr>
      </w:pPr>
      <w:hyperlink r:id="rId12" w:history="1">
        <w:r w:rsidR="0035617E" w:rsidRPr="003B11BD">
          <w:rPr>
            <w:rStyle w:val="Hyperlink"/>
            <w:rFonts w:asciiTheme="minorHAnsi" w:hAnsiTheme="minorHAnsi" w:cstheme="minorHAnsi"/>
            <w:bCs/>
            <w:smallCaps/>
            <w:noProof/>
            <w:sz w:val="22"/>
            <w:szCs w:val="22"/>
          </w:rPr>
          <w:t>careers@immunizeUSA.org</w:t>
        </w:r>
      </w:hyperlink>
      <w:r w:rsidR="0035617E">
        <w:rPr>
          <w:rFonts w:asciiTheme="minorHAnsi" w:hAnsiTheme="minorHAnsi" w:cstheme="minorHAnsi"/>
          <w:bCs/>
          <w:smallCaps/>
          <w:noProof/>
          <w:sz w:val="22"/>
          <w:szCs w:val="22"/>
        </w:rPr>
        <w:t xml:space="preserve"> </w:t>
      </w:r>
    </w:p>
    <w:sectPr w:rsidR="0035617E" w:rsidRPr="00401AFF" w:rsidSect="00DD6D8B">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720" w:right="720" w:bottom="270" w:left="72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98CEE" w14:textId="77777777" w:rsidR="00591849" w:rsidRDefault="00591849">
      <w:r>
        <w:separator/>
      </w:r>
    </w:p>
  </w:endnote>
  <w:endnote w:type="continuationSeparator" w:id="0">
    <w:p w14:paraId="71D156BB" w14:textId="77777777" w:rsidR="00591849" w:rsidRDefault="00591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Optima">
    <w:altName w:val="Bell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675E6" w14:textId="77777777" w:rsidR="00260CE1" w:rsidRDefault="00260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832819"/>
      <w:docPartObj>
        <w:docPartGallery w:val="Page Numbers (Bottom of Page)"/>
        <w:docPartUnique/>
      </w:docPartObj>
    </w:sdtPr>
    <w:sdtEndPr>
      <w:rPr>
        <w:noProof/>
      </w:rPr>
    </w:sdtEndPr>
    <w:sdtContent>
      <w:p w14:paraId="5461A206" w14:textId="4C1043AE" w:rsidR="00DE0D83" w:rsidRDefault="00DE0D83">
        <w:pPr>
          <w:pStyle w:val="Footer"/>
          <w:jc w:val="center"/>
        </w:pPr>
        <w:r>
          <w:fldChar w:fldCharType="begin"/>
        </w:r>
        <w:r>
          <w:instrText xml:space="preserve"> PAGE   \* MERGEFORMAT </w:instrText>
        </w:r>
        <w:r>
          <w:fldChar w:fldCharType="separate"/>
        </w:r>
        <w:r w:rsidR="006D1911">
          <w:rPr>
            <w:noProof/>
          </w:rPr>
          <w:t>2</w:t>
        </w:r>
        <w:r>
          <w:rPr>
            <w:noProof/>
          </w:rPr>
          <w:fldChar w:fldCharType="end"/>
        </w:r>
      </w:p>
    </w:sdtContent>
  </w:sdt>
  <w:p w14:paraId="45253A87" w14:textId="77777777" w:rsidR="00DE0D83" w:rsidRDefault="00DE0D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EA88" w14:textId="77777777" w:rsidR="00040711" w:rsidRDefault="0004071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1217B" w14:textId="77777777" w:rsidR="00591849" w:rsidRDefault="00591849">
      <w:r>
        <w:separator/>
      </w:r>
    </w:p>
  </w:footnote>
  <w:footnote w:type="continuationSeparator" w:id="0">
    <w:p w14:paraId="42749F4C" w14:textId="77777777" w:rsidR="00591849" w:rsidRDefault="00591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B89F" w14:textId="77777777" w:rsidR="00260CE1" w:rsidRDefault="00260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513F" w14:textId="3F1D6363" w:rsidR="0035617E" w:rsidRDefault="0035617E">
    <w:pPr>
      <w:pStyle w:val="Header"/>
      <w:jc w:val="right"/>
    </w:pPr>
  </w:p>
  <w:p w14:paraId="0A72A6B8" w14:textId="6CF48812" w:rsidR="004312E6" w:rsidRDefault="004312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13ABC" w14:textId="477C0864" w:rsidR="00040711" w:rsidRDefault="00401AFF" w:rsidP="00401AFF">
    <w:pPr>
      <w:pStyle w:val="Header"/>
      <w:tabs>
        <w:tab w:val="clear" w:pos="4320"/>
        <w:tab w:val="clear" w:pos="8640"/>
        <w:tab w:val="right" w:pos="9360"/>
      </w:tabs>
      <w:jc w:val="center"/>
      <w:rPr>
        <w:rFonts w:ascii="Optima" w:hAnsi="Optima"/>
        <w:color w:val="0000FF"/>
      </w:rPr>
    </w:pPr>
    <w:r w:rsidRPr="00401AFF">
      <w:rPr>
        <w:rFonts w:asciiTheme="minorHAnsi" w:hAnsiTheme="minorHAnsi" w:cstheme="minorHAnsi"/>
        <w:noProof/>
        <w:sz w:val="22"/>
        <w:szCs w:val="22"/>
      </w:rPr>
      <w:drawing>
        <wp:anchor distT="0" distB="0" distL="114300" distR="114300" simplePos="0" relativeHeight="251658752" behindDoc="0" locked="0" layoutInCell="1" allowOverlap="1" wp14:anchorId="6E4A82C9" wp14:editId="035497F5">
          <wp:simplePos x="0" y="0"/>
          <wp:positionH relativeFrom="margin">
            <wp:align>center</wp:align>
          </wp:positionH>
          <wp:positionV relativeFrom="paragraph">
            <wp:posOffset>0</wp:posOffset>
          </wp:positionV>
          <wp:extent cx="914400" cy="1095375"/>
          <wp:effectExtent l="0" t="0" r="0" b="9525"/>
          <wp:wrapNone/>
          <wp:docPr id="8" name="image01.jpg" descr="TIP Logo for PPT"/>
          <wp:cNvGraphicFramePr/>
          <a:graphic xmlns:a="http://schemas.openxmlformats.org/drawingml/2006/main">
            <a:graphicData uri="http://schemas.openxmlformats.org/drawingml/2006/picture">
              <pic:pic xmlns:pic="http://schemas.openxmlformats.org/drawingml/2006/picture">
                <pic:nvPicPr>
                  <pic:cNvPr id="0" name="image01.jpg" descr="TIP Logo for PPT"/>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914400" cy="109537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D4CBE"/>
    <w:multiLevelType w:val="hybridMultilevel"/>
    <w:tmpl w:val="9A96EF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1865B0"/>
    <w:multiLevelType w:val="hybridMultilevel"/>
    <w:tmpl w:val="D7403284"/>
    <w:lvl w:ilvl="0" w:tplc="04090001">
      <w:start w:val="1"/>
      <w:numFmt w:val="bullet"/>
      <w:lvlText w:val=""/>
      <w:lvlJc w:val="left"/>
      <w:pPr>
        <w:tabs>
          <w:tab w:val="num" w:pos="720"/>
        </w:tabs>
        <w:ind w:left="720" w:hanging="360"/>
      </w:pPr>
      <w:rPr>
        <w:rFonts w:ascii="Symbol" w:hAnsi="Symbol" w:hint="default"/>
      </w:rPr>
    </w:lvl>
    <w:lvl w:ilvl="1" w:tplc="EDD818D0">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067B87"/>
    <w:multiLevelType w:val="hybridMultilevel"/>
    <w:tmpl w:val="848ECB16"/>
    <w:lvl w:ilvl="0" w:tplc="02BC2094">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972F5E"/>
    <w:multiLevelType w:val="hybridMultilevel"/>
    <w:tmpl w:val="D012DC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10DD0EB2"/>
    <w:multiLevelType w:val="hybridMultilevel"/>
    <w:tmpl w:val="000E6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3304E"/>
    <w:multiLevelType w:val="hybridMultilevel"/>
    <w:tmpl w:val="A06A80DE"/>
    <w:lvl w:ilvl="0" w:tplc="A6B01A18">
      <w:start w:val="1"/>
      <w:numFmt w:val="bullet"/>
      <w:lvlText w:val=""/>
      <w:lvlJc w:val="left"/>
      <w:pPr>
        <w:tabs>
          <w:tab w:val="num" w:pos="360"/>
        </w:tabs>
        <w:ind w:left="360" w:hanging="360"/>
      </w:pPr>
      <w:rPr>
        <w:rFonts w:ascii="Symbol" w:hAnsi="Symbol" w:hint="default"/>
        <w:color w:val="00008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AA54E1"/>
    <w:multiLevelType w:val="hybridMultilevel"/>
    <w:tmpl w:val="EAF0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9225B"/>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9" w15:restartNumberingAfterBreak="0">
    <w:nsid w:val="1866345A"/>
    <w:multiLevelType w:val="hybridMultilevel"/>
    <w:tmpl w:val="3DBEED92"/>
    <w:lvl w:ilvl="0" w:tplc="00BC67C2">
      <w:start w:val="1"/>
      <w:numFmt w:val="bullet"/>
      <w:lvlText w:val=""/>
      <w:lvlJc w:val="left"/>
      <w:pPr>
        <w:tabs>
          <w:tab w:val="num" w:pos="810"/>
        </w:tabs>
        <w:ind w:left="810" w:hanging="360"/>
      </w:pPr>
      <w:rPr>
        <w:rFonts w:ascii="Symbol" w:hAnsi="Symbol" w:hint="default"/>
        <w:color w:val="0000FF"/>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0" w15:restartNumberingAfterBreak="0">
    <w:nsid w:val="19BC716B"/>
    <w:multiLevelType w:val="singleLevel"/>
    <w:tmpl w:val="D4D8029A"/>
    <w:lvl w:ilvl="0">
      <w:numFmt w:val="bullet"/>
      <w:lvlText w:val="-"/>
      <w:lvlJc w:val="left"/>
      <w:pPr>
        <w:tabs>
          <w:tab w:val="num" w:pos="720"/>
        </w:tabs>
        <w:ind w:left="720" w:hanging="360"/>
      </w:pPr>
      <w:rPr>
        <w:rFonts w:hint="default"/>
      </w:rPr>
    </w:lvl>
  </w:abstractNum>
  <w:abstractNum w:abstractNumId="11" w15:restartNumberingAfterBreak="0">
    <w:nsid w:val="19E344E1"/>
    <w:multiLevelType w:val="hybridMultilevel"/>
    <w:tmpl w:val="7922A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4B4AEB"/>
    <w:multiLevelType w:val="hybridMultilevel"/>
    <w:tmpl w:val="A618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5E7AA1"/>
    <w:multiLevelType w:val="multilevel"/>
    <w:tmpl w:val="57C46FEE"/>
    <w:lvl w:ilvl="0">
      <w:start w:val="1"/>
      <w:numFmt w:val="bullet"/>
      <w:lvlText w:val=""/>
      <w:lvlJc w:val="left"/>
      <w:pPr>
        <w:tabs>
          <w:tab w:val="num" w:pos="0"/>
        </w:tabs>
        <w:ind w:left="810" w:hanging="360"/>
      </w:pPr>
      <w:rPr>
        <w:rFonts w:ascii="Symbol" w:hAnsi="Symbol" w:hint="default"/>
        <w:color w:val="00008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DD6334"/>
    <w:multiLevelType w:val="singleLevel"/>
    <w:tmpl w:val="5D9E06D8"/>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17B2A18"/>
    <w:multiLevelType w:val="hybridMultilevel"/>
    <w:tmpl w:val="335CA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534D73"/>
    <w:multiLevelType w:val="hybridMultilevel"/>
    <w:tmpl w:val="ED6002FC"/>
    <w:lvl w:ilvl="0" w:tplc="EDD818D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15:restartNumberingAfterBreak="0">
    <w:nsid w:val="2A692B8D"/>
    <w:multiLevelType w:val="hybridMultilevel"/>
    <w:tmpl w:val="E354B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CB33D5"/>
    <w:multiLevelType w:val="hybridMultilevel"/>
    <w:tmpl w:val="53B4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AB7E2E"/>
    <w:multiLevelType w:val="hybridMultilevel"/>
    <w:tmpl w:val="DE8A0A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8607F1A"/>
    <w:multiLevelType w:val="multilevel"/>
    <w:tmpl w:val="9AF05900"/>
    <w:lvl w:ilvl="0">
      <w:start w:val="1"/>
      <w:numFmt w:val="bullet"/>
      <w:lvlText w:val=""/>
      <w:lvlJc w:val="left"/>
      <w:pPr>
        <w:tabs>
          <w:tab w:val="num" w:pos="810"/>
        </w:tabs>
        <w:ind w:left="810" w:hanging="360"/>
      </w:pPr>
      <w:rPr>
        <w:rFonts w:ascii="Symbol" w:hAnsi="Symbol" w:hint="default"/>
        <w:color w:val="00008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5E727E"/>
    <w:multiLevelType w:val="multilevel"/>
    <w:tmpl w:val="6590A17C"/>
    <w:lvl w:ilvl="0">
      <w:start w:val="1"/>
      <w:numFmt w:val="bullet"/>
      <w:lvlText w:val=""/>
      <w:lvlJc w:val="left"/>
      <w:pPr>
        <w:tabs>
          <w:tab w:val="num" w:pos="810"/>
        </w:tabs>
        <w:ind w:left="810" w:hanging="360"/>
      </w:pPr>
      <w:rPr>
        <w:rFonts w:ascii="Symbol" w:hAnsi="Symbol" w:hint="default"/>
        <w:color w:val="000080"/>
      </w:rPr>
    </w:lvl>
    <w:lvl w:ilvl="1">
      <w:start w:val="1"/>
      <w:numFmt w:val="bullet"/>
      <w:lvlText w:val="o"/>
      <w:lvlJc w:val="left"/>
      <w:pPr>
        <w:tabs>
          <w:tab w:val="num" w:pos="1890"/>
        </w:tabs>
        <w:ind w:left="1890" w:hanging="360"/>
      </w:pPr>
      <w:rPr>
        <w:rFonts w:ascii="Courier New" w:hAnsi="Courier New" w:hint="default"/>
      </w:rPr>
    </w:lvl>
    <w:lvl w:ilvl="2">
      <w:start w:val="1"/>
      <w:numFmt w:val="bullet"/>
      <w:lvlText w:val=""/>
      <w:lvlJc w:val="left"/>
      <w:pPr>
        <w:tabs>
          <w:tab w:val="num" w:pos="2610"/>
        </w:tabs>
        <w:ind w:left="2610" w:hanging="360"/>
      </w:pPr>
      <w:rPr>
        <w:rFonts w:ascii="Wingdings" w:hAnsi="Wingdings" w:hint="default"/>
      </w:rPr>
    </w:lvl>
    <w:lvl w:ilvl="3">
      <w:start w:val="1"/>
      <w:numFmt w:val="bullet"/>
      <w:lvlText w:val=""/>
      <w:lvlJc w:val="left"/>
      <w:pPr>
        <w:tabs>
          <w:tab w:val="num" w:pos="3330"/>
        </w:tabs>
        <w:ind w:left="3330" w:hanging="360"/>
      </w:pPr>
      <w:rPr>
        <w:rFonts w:ascii="Symbol" w:hAnsi="Symbol" w:hint="default"/>
      </w:rPr>
    </w:lvl>
    <w:lvl w:ilvl="4">
      <w:start w:val="1"/>
      <w:numFmt w:val="bullet"/>
      <w:lvlText w:val="o"/>
      <w:lvlJc w:val="left"/>
      <w:pPr>
        <w:tabs>
          <w:tab w:val="num" w:pos="4050"/>
        </w:tabs>
        <w:ind w:left="4050" w:hanging="360"/>
      </w:pPr>
      <w:rPr>
        <w:rFonts w:ascii="Courier New" w:hAnsi="Courier New" w:hint="default"/>
      </w:rPr>
    </w:lvl>
    <w:lvl w:ilvl="5">
      <w:start w:val="1"/>
      <w:numFmt w:val="bullet"/>
      <w:lvlText w:val=""/>
      <w:lvlJc w:val="left"/>
      <w:pPr>
        <w:tabs>
          <w:tab w:val="num" w:pos="4770"/>
        </w:tabs>
        <w:ind w:left="4770" w:hanging="360"/>
      </w:pPr>
      <w:rPr>
        <w:rFonts w:ascii="Wingdings" w:hAnsi="Wingdings" w:hint="default"/>
      </w:rPr>
    </w:lvl>
    <w:lvl w:ilvl="6">
      <w:start w:val="1"/>
      <w:numFmt w:val="bullet"/>
      <w:lvlText w:val=""/>
      <w:lvlJc w:val="left"/>
      <w:pPr>
        <w:tabs>
          <w:tab w:val="num" w:pos="5490"/>
        </w:tabs>
        <w:ind w:left="5490" w:hanging="360"/>
      </w:pPr>
      <w:rPr>
        <w:rFonts w:ascii="Symbol" w:hAnsi="Symbol" w:hint="default"/>
      </w:rPr>
    </w:lvl>
    <w:lvl w:ilvl="7">
      <w:start w:val="1"/>
      <w:numFmt w:val="bullet"/>
      <w:lvlText w:val="o"/>
      <w:lvlJc w:val="left"/>
      <w:pPr>
        <w:tabs>
          <w:tab w:val="num" w:pos="6210"/>
        </w:tabs>
        <w:ind w:left="6210" w:hanging="360"/>
      </w:pPr>
      <w:rPr>
        <w:rFonts w:ascii="Courier New" w:hAnsi="Courier New" w:hint="default"/>
      </w:rPr>
    </w:lvl>
    <w:lvl w:ilvl="8">
      <w:start w:val="1"/>
      <w:numFmt w:val="bullet"/>
      <w:lvlText w:val=""/>
      <w:lvlJc w:val="left"/>
      <w:pPr>
        <w:tabs>
          <w:tab w:val="num" w:pos="6930"/>
        </w:tabs>
        <w:ind w:left="6930" w:hanging="360"/>
      </w:pPr>
      <w:rPr>
        <w:rFonts w:ascii="Wingdings" w:hAnsi="Wingdings" w:hint="default"/>
      </w:rPr>
    </w:lvl>
  </w:abstractNum>
  <w:abstractNum w:abstractNumId="22" w15:restartNumberingAfterBreak="0">
    <w:nsid w:val="3B1F5924"/>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3" w15:restartNumberingAfterBreak="0">
    <w:nsid w:val="3B5439A3"/>
    <w:multiLevelType w:val="hybridMultilevel"/>
    <w:tmpl w:val="9F180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660EE9"/>
    <w:multiLevelType w:val="hybridMultilevel"/>
    <w:tmpl w:val="6590A17C"/>
    <w:lvl w:ilvl="0" w:tplc="A6B01A18">
      <w:start w:val="1"/>
      <w:numFmt w:val="bullet"/>
      <w:lvlText w:val=""/>
      <w:lvlJc w:val="left"/>
      <w:pPr>
        <w:tabs>
          <w:tab w:val="num" w:pos="810"/>
        </w:tabs>
        <w:ind w:left="810" w:hanging="360"/>
      </w:pPr>
      <w:rPr>
        <w:rFonts w:ascii="Symbol" w:hAnsi="Symbol" w:hint="default"/>
        <w:color w:val="000080"/>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5" w15:restartNumberingAfterBreak="0">
    <w:nsid w:val="3F171F7A"/>
    <w:multiLevelType w:val="hybridMultilevel"/>
    <w:tmpl w:val="7C44B030"/>
    <w:lvl w:ilvl="0" w:tplc="00BC67C2">
      <w:start w:val="1"/>
      <w:numFmt w:val="bullet"/>
      <w:lvlText w:val=""/>
      <w:lvlJc w:val="left"/>
      <w:pPr>
        <w:tabs>
          <w:tab w:val="num" w:pos="810"/>
        </w:tabs>
        <w:ind w:left="81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887F07"/>
    <w:multiLevelType w:val="hybridMultilevel"/>
    <w:tmpl w:val="F0AE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E87949"/>
    <w:multiLevelType w:val="hybridMultilevel"/>
    <w:tmpl w:val="5FFCE340"/>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cs="Times New Roman"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cs="Times New Roman"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444F5F9D"/>
    <w:multiLevelType w:val="hybridMultilevel"/>
    <w:tmpl w:val="9AF05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B17E0E"/>
    <w:multiLevelType w:val="hybridMultilevel"/>
    <w:tmpl w:val="8C2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375CFA"/>
    <w:multiLevelType w:val="hybridMultilevel"/>
    <w:tmpl w:val="6FEC1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654A74"/>
    <w:multiLevelType w:val="hybridMultilevel"/>
    <w:tmpl w:val="9AF05900"/>
    <w:lvl w:ilvl="0" w:tplc="A6B01A18">
      <w:start w:val="1"/>
      <w:numFmt w:val="bullet"/>
      <w:lvlText w:val=""/>
      <w:lvlJc w:val="left"/>
      <w:pPr>
        <w:tabs>
          <w:tab w:val="num" w:pos="810"/>
        </w:tabs>
        <w:ind w:left="810" w:hanging="360"/>
      </w:pPr>
      <w:rPr>
        <w:rFonts w:ascii="Symbol" w:hAnsi="Symbol" w:hint="default"/>
        <w:color w:val="00008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7861EA"/>
    <w:multiLevelType w:val="hybridMultilevel"/>
    <w:tmpl w:val="57C46FEE"/>
    <w:lvl w:ilvl="0" w:tplc="CF14E30A">
      <w:start w:val="1"/>
      <w:numFmt w:val="bullet"/>
      <w:lvlText w:val=""/>
      <w:lvlJc w:val="left"/>
      <w:pPr>
        <w:tabs>
          <w:tab w:val="num" w:pos="0"/>
        </w:tabs>
        <w:ind w:left="810" w:hanging="360"/>
      </w:pPr>
      <w:rPr>
        <w:rFonts w:ascii="Symbol" w:hAnsi="Symbol" w:hint="default"/>
        <w:color w:val="00008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D029F0"/>
    <w:multiLevelType w:val="hybridMultilevel"/>
    <w:tmpl w:val="184CA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FB5BC2"/>
    <w:multiLevelType w:val="singleLevel"/>
    <w:tmpl w:val="5D9E06D8"/>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5C1602D3"/>
    <w:multiLevelType w:val="hybridMultilevel"/>
    <w:tmpl w:val="2FECC234"/>
    <w:lvl w:ilvl="0" w:tplc="6F7663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5D596D57"/>
    <w:multiLevelType w:val="multilevel"/>
    <w:tmpl w:val="9AF05900"/>
    <w:lvl w:ilvl="0">
      <w:start w:val="1"/>
      <w:numFmt w:val="bullet"/>
      <w:lvlText w:val=""/>
      <w:lvlJc w:val="left"/>
      <w:pPr>
        <w:tabs>
          <w:tab w:val="num" w:pos="810"/>
        </w:tabs>
        <w:ind w:left="810" w:hanging="360"/>
      </w:pPr>
      <w:rPr>
        <w:rFonts w:ascii="Symbol" w:hAnsi="Symbol" w:hint="default"/>
        <w:color w:val="00008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FE4E9E"/>
    <w:multiLevelType w:val="hybridMultilevel"/>
    <w:tmpl w:val="88F00310"/>
    <w:lvl w:ilvl="0" w:tplc="00BC67C2">
      <w:start w:val="1"/>
      <w:numFmt w:val="bullet"/>
      <w:lvlText w:val=""/>
      <w:lvlJc w:val="left"/>
      <w:pPr>
        <w:tabs>
          <w:tab w:val="num" w:pos="810"/>
        </w:tabs>
        <w:ind w:left="81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3D277A"/>
    <w:multiLevelType w:val="hybridMultilevel"/>
    <w:tmpl w:val="5C56E01A"/>
    <w:lvl w:ilvl="0" w:tplc="00BC67C2">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34552D"/>
    <w:multiLevelType w:val="hybridMultilevel"/>
    <w:tmpl w:val="D8E08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4C0845"/>
    <w:multiLevelType w:val="hybridMultilevel"/>
    <w:tmpl w:val="D67A9E3E"/>
    <w:lvl w:ilvl="0" w:tplc="00BC67C2">
      <w:start w:val="1"/>
      <w:numFmt w:val="bullet"/>
      <w:lvlText w:val=""/>
      <w:lvlJc w:val="left"/>
      <w:pPr>
        <w:tabs>
          <w:tab w:val="num" w:pos="810"/>
        </w:tabs>
        <w:ind w:left="81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7A2282"/>
    <w:multiLevelType w:val="hybridMultilevel"/>
    <w:tmpl w:val="1358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D2383E"/>
    <w:multiLevelType w:val="multilevel"/>
    <w:tmpl w:val="A06A80DE"/>
    <w:lvl w:ilvl="0">
      <w:start w:val="1"/>
      <w:numFmt w:val="bullet"/>
      <w:lvlText w:val=""/>
      <w:lvlJc w:val="left"/>
      <w:pPr>
        <w:tabs>
          <w:tab w:val="num" w:pos="360"/>
        </w:tabs>
        <w:ind w:left="360" w:hanging="360"/>
      </w:pPr>
      <w:rPr>
        <w:rFonts w:ascii="Symbol" w:hAnsi="Symbol" w:hint="default"/>
        <w:color w:val="00008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ECC35C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4" w15:restartNumberingAfterBreak="0">
    <w:nsid w:val="7EF00257"/>
    <w:multiLevelType w:val="hybridMultilevel"/>
    <w:tmpl w:val="CB12176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5969799">
    <w:abstractNumId w:val="28"/>
  </w:num>
  <w:num w:numId="2" w16cid:durableId="1282615061">
    <w:abstractNumId w:val="0"/>
    <w:lvlOverride w:ilvl="0">
      <w:lvl w:ilvl="0">
        <w:start w:val="1"/>
        <w:numFmt w:val="bullet"/>
        <w:lvlText w:val=""/>
        <w:legacy w:legacy="1" w:legacySpace="0" w:legacyIndent="360"/>
        <w:lvlJc w:val="left"/>
        <w:pPr>
          <w:ind w:left="810" w:hanging="360"/>
        </w:pPr>
        <w:rPr>
          <w:rFonts w:ascii="Symbol" w:hAnsi="Symbol" w:hint="default"/>
        </w:rPr>
      </w:lvl>
    </w:lvlOverride>
  </w:num>
  <w:num w:numId="3" w16cid:durableId="2019503545">
    <w:abstractNumId w:val="3"/>
  </w:num>
  <w:num w:numId="4" w16cid:durableId="2015717132">
    <w:abstractNumId w:val="32"/>
  </w:num>
  <w:num w:numId="5" w16cid:durableId="1845390477">
    <w:abstractNumId w:val="24"/>
  </w:num>
  <w:num w:numId="6" w16cid:durableId="2004160932">
    <w:abstractNumId w:val="31"/>
  </w:num>
  <w:num w:numId="7" w16cid:durableId="1529023879">
    <w:abstractNumId w:val="6"/>
  </w:num>
  <w:num w:numId="8" w16cid:durableId="2098163853">
    <w:abstractNumId w:val="42"/>
  </w:num>
  <w:num w:numId="9" w16cid:durableId="690375692">
    <w:abstractNumId w:val="38"/>
  </w:num>
  <w:num w:numId="10" w16cid:durableId="1446996477">
    <w:abstractNumId w:val="20"/>
  </w:num>
  <w:num w:numId="11" w16cid:durableId="71321322">
    <w:abstractNumId w:val="37"/>
  </w:num>
  <w:num w:numId="12" w16cid:durableId="1682664014">
    <w:abstractNumId w:val="36"/>
  </w:num>
  <w:num w:numId="13" w16cid:durableId="1516185587">
    <w:abstractNumId w:val="40"/>
  </w:num>
  <w:num w:numId="14" w16cid:durableId="1471898506">
    <w:abstractNumId w:val="21"/>
  </w:num>
  <w:num w:numId="15" w16cid:durableId="1503427785">
    <w:abstractNumId w:val="9"/>
  </w:num>
  <w:num w:numId="16" w16cid:durableId="2007050767">
    <w:abstractNumId w:val="13"/>
  </w:num>
  <w:num w:numId="17" w16cid:durableId="1840072100">
    <w:abstractNumId w:val="25"/>
  </w:num>
  <w:num w:numId="18" w16cid:durableId="99511272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9" w16cid:durableId="714743809">
    <w:abstractNumId w:val="10"/>
  </w:num>
  <w:num w:numId="20" w16cid:durableId="1089082238">
    <w:abstractNumId w:val="8"/>
  </w:num>
  <w:num w:numId="21" w16cid:durableId="502017448">
    <w:abstractNumId w:val="22"/>
  </w:num>
  <w:num w:numId="22" w16cid:durableId="372777889">
    <w:abstractNumId w:val="15"/>
  </w:num>
  <w:num w:numId="23" w16cid:durableId="1881161182">
    <w:abstractNumId w:val="34"/>
  </w:num>
  <w:num w:numId="24" w16cid:durableId="33431777">
    <w:abstractNumId w:val="14"/>
  </w:num>
  <w:num w:numId="25" w16cid:durableId="156070227">
    <w:abstractNumId w:val="30"/>
  </w:num>
  <w:num w:numId="26" w16cid:durableId="2046100943">
    <w:abstractNumId w:val="17"/>
  </w:num>
  <w:num w:numId="27" w16cid:durableId="585576402">
    <w:abstractNumId w:val="5"/>
  </w:num>
  <w:num w:numId="28" w16cid:durableId="1692029287">
    <w:abstractNumId w:val="1"/>
  </w:num>
  <w:num w:numId="29" w16cid:durableId="761922619">
    <w:abstractNumId w:val="4"/>
  </w:num>
  <w:num w:numId="30" w16cid:durableId="1988242270">
    <w:abstractNumId w:val="44"/>
  </w:num>
  <w:num w:numId="31" w16cid:durableId="448671941">
    <w:abstractNumId w:val="35"/>
  </w:num>
  <w:num w:numId="32" w16cid:durableId="1069420876">
    <w:abstractNumId w:val="23"/>
  </w:num>
  <w:num w:numId="33" w16cid:durableId="1633822038">
    <w:abstractNumId w:val="2"/>
  </w:num>
  <w:num w:numId="34" w16cid:durableId="374425944">
    <w:abstractNumId w:val="19"/>
  </w:num>
  <w:num w:numId="35" w16cid:durableId="1531845490">
    <w:abstractNumId w:val="16"/>
  </w:num>
  <w:num w:numId="36" w16cid:durableId="1080902950">
    <w:abstractNumId w:val="33"/>
  </w:num>
  <w:num w:numId="37" w16cid:durableId="1404061629">
    <w:abstractNumId w:val="41"/>
  </w:num>
  <w:num w:numId="38" w16cid:durableId="906841263">
    <w:abstractNumId w:val="29"/>
  </w:num>
  <w:num w:numId="39" w16cid:durableId="1905330463">
    <w:abstractNumId w:val="12"/>
  </w:num>
  <w:num w:numId="40" w16cid:durableId="1214073240">
    <w:abstractNumId w:val="39"/>
  </w:num>
  <w:num w:numId="41" w16cid:durableId="1138765390">
    <w:abstractNumId w:val="11"/>
  </w:num>
  <w:num w:numId="42" w16cid:durableId="1674062776">
    <w:abstractNumId w:val="27"/>
  </w:num>
  <w:num w:numId="43" w16cid:durableId="1521890299">
    <w:abstractNumId w:val="43"/>
  </w:num>
  <w:num w:numId="44" w16cid:durableId="2134058474">
    <w:abstractNumId w:val="26"/>
  </w:num>
  <w:num w:numId="45" w16cid:durableId="1827240434">
    <w:abstractNumId w:val="7"/>
  </w:num>
  <w:num w:numId="46" w16cid:durableId="19761772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9AA"/>
    <w:rsid w:val="00004325"/>
    <w:rsid w:val="00015DE2"/>
    <w:rsid w:val="0003771F"/>
    <w:rsid w:val="00040711"/>
    <w:rsid w:val="00044BCB"/>
    <w:rsid w:val="00045D00"/>
    <w:rsid w:val="00057D5F"/>
    <w:rsid w:val="00066BFF"/>
    <w:rsid w:val="000811B5"/>
    <w:rsid w:val="00081630"/>
    <w:rsid w:val="00096EB4"/>
    <w:rsid w:val="000A16B5"/>
    <w:rsid w:val="000A5D26"/>
    <w:rsid w:val="000B0F3C"/>
    <w:rsid w:val="000B226A"/>
    <w:rsid w:val="000B4586"/>
    <w:rsid w:val="000B7CBC"/>
    <w:rsid w:val="000B7EF5"/>
    <w:rsid w:val="000C38D7"/>
    <w:rsid w:val="000C62CA"/>
    <w:rsid w:val="000D354A"/>
    <w:rsid w:val="000E273E"/>
    <w:rsid w:val="000F238D"/>
    <w:rsid w:val="000F7A67"/>
    <w:rsid w:val="00101B4F"/>
    <w:rsid w:val="001248BB"/>
    <w:rsid w:val="00153AB7"/>
    <w:rsid w:val="00156082"/>
    <w:rsid w:val="001703F4"/>
    <w:rsid w:val="00181158"/>
    <w:rsid w:val="00183307"/>
    <w:rsid w:val="00184699"/>
    <w:rsid w:val="00192D29"/>
    <w:rsid w:val="001943F2"/>
    <w:rsid w:val="0019440A"/>
    <w:rsid w:val="001B6F92"/>
    <w:rsid w:val="001B76C5"/>
    <w:rsid w:val="001E0966"/>
    <w:rsid w:val="001E5F1C"/>
    <w:rsid w:val="00200077"/>
    <w:rsid w:val="002026F1"/>
    <w:rsid w:val="0020402E"/>
    <w:rsid w:val="00211413"/>
    <w:rsid w:val="00223E07"/>
    <w:rsid w:val="00223F87"/>
    <w:rsid w:val="0022629B"/>
    <w:rsid w:val="0022704D"/>
    <w:rsid w:val="00241588"/>
    <w:rsid w:val="002470D0"/>
    <w:rsid w:val="00260CE1"/>
    <w:rsid w:val="002C5C0E"/>
    <w:rsid w:val="002D7957"/>
    <w:rsid w:val="003050F6"/>
    <w:rsid w:val="00325830"/>
    <w:rsid w:val="00327C61"/>
    <w:rsid w:val="00331335"/>
    <w:rsid w:val="003541C1"/>
    <w:rsid w:val="0035617E"/>
    <w:rsid w:val="0036261C"/>
    <w:rsid w:val="00362A68"/>
    <w:rsid w:val="00364288"/>
    <w:rsid w:val="0036526D"/>
    <w:rsid w:val="00376A20"/>
    <w:rsid w:val="0039484A"/>
    <w:rsid w:val="003B1710"/>
    <w:rsid w:val="003B1A54"/>
    <w:rsid w:val="003D297B"/>
    <w:rsid w:val="003E1012"/>
    <w:rsid w:val="003F45DE"/>
    <w:rsid w:val="00401AFF"/>
    <w:rsid w:val="00402F51"/>
    <w:rsid w:val="00403186"/>
    <w:rsid w:val="004146E6"/>
    <w:rsid w:val="00421224"/>
    <w:rsid w:val="004273BB"/>
    <w:rsid w:val="004312E6"/>
    <w:rsid w:val="004418B0"/>
    <w:rsid w:val="0045092B"/>
    <w:rsid w:val="004539AA"/>
    <w:rsid w:val="00455637"/>
    <w:rsid w:val="00462CFB"/>
    <w:rsid w:val="004639D9"/>
    <w:rsid w:val="004904AA"/>
    <w:rsid w:val="004D1799"/>
    <w:rsid w:val="004E4DD6"/>
    <w:rsid w:val="004F0C29"/>
    <w:rsid w:val="004F5587"/>
    <w:rsid w:val="004F659D"/>
    <w:rsid w:val="004F7EC1"/>
    <w:rsid w:val="00502406"/>
    <w:rsid w:val="00502886"/>
    <w:rsid w:val="00505589"/>
    <w:rsid w:val="005461A2"/>
    <w:rsid w:val="00554D82"/>
    <w:rsid w:val="005667F0"/>
    <w:rsid w:val="00591849"/>
    <w:rsid w:val="005A4916"/>
    <w:rsid w:val="005A4B88"/>
    <w:rsid w:val="005C39F2"/>
    <w:rsid w:val="005D174E"/>
    <w:rsid w:val="005D1ACF"/>
    <w:rsid w:val="005D510D"/>
    <w:rsid w:val="005D5A27"/>
    <w:rsid w:val="005E0ED8"/>
    <w:rsid w:val="005E43BD"/>
    <w:rsid w:val="005F2759"/>
    <w:rsid w:val="00612B4B"/>
    <w:rsid w:val="00622560"/>
    <w:rsid w:val="00635EAF"/>
    <w:rsid w:val="00640B1B"/>
    <w:rsid w:val="0064459D"/>
    <w:rsid w:val="00647E2A"/>
    <w:rsid w:val="0065716B"/>
    <w:rsid w:val="00677980"/>
    <w:rsid w:val="006A1534"/>
    <w:rsid w:val="006A4966"/>
    <w:rsid w:val="006B1C2E"/>
    <w:rsid w:val="006B466A"/>
    <w:rsid w:val="006B77FA"/>
    <w:rsid w:val="006C3492"/>
    <w:rsid w:val="006D07F9"/>
    <w:rsid w:val="006D1379"/>
    <w:rsid w:val="006D1911"/>
    <w:rsid w:val="006D2151"/>
    <w:rsid w:val="006D4B1C"/>
    <w:rsid w:val="006E09BF"/>
    <w:rsid w:val="006E1DA8"/>
    <w:rsid w:val="006F3508"/>
    <w:rsid w:val="006F3E01"/>
    <w:rsid w:val="006F4D07"/>
    <w:rsid w:val="007067F9"/>
    <w:rsid w:val="00713864"/>
    <w:rsid w:val="00720A61"/>
    <w:rsid w:val="00724A2F"/>
    <w:rsid w:val="00734AFE"/>
    <w:rsid w:val="00740187"/>
    <w:rsid w:val="00750F2E"/>
    <w:rsid w:val="007522F9"/>
    <w:rsid w:val="00752DB6"/>
    <w:rsid w:val="0075620E"/>
    <w:rsid w:val="007855BC"/>
    <w:rsid w:val="007A0D38"/>
    <w:rsid w:val="007F1C46"/>
    <w:rsid w:val="00803633"/>
    <w:rsid w:val="00824FA8"/>
    <w:rsid w:val="00842214"/>
    <w:rsid w:val="008467DF"/>
    <w:rsid w:val="0088132B"/>
    <w:rsid w:val="00895377"/>
    <w:rsid w:val="008A6EF7"/>
    <w:rsid w:val="008B212A"/>
    <w:rsid w:val="008B69D3"/>
    <w:rsid w:val="008E0D8D"/>
    <w:rsid w:val="00902E3F"/>
    <w:rsid w:val="0090357A"/>
    <w:rsid w:val="0090384D"/>
    <w:rsid w:val="0091156A"/>
    <w:rsid w:val="0091270C"/>
    <w:rsid w:val="00934129"/>
    <w:rsid w:val="00934E10"/>
    <w:rsid w:val="009532CC"/>
    <w:rsid w:val="00963B9D"/>
    <w:rsid w:val="00972352"/>
    <w:rsid w:val="009772A2"/>
    <w:rsid w:val="00977B98"/>
    <w:rsid w:val="009855AC"/>
    <w:rsid w:val="00993ACC"/>
    <w:rsid w:val="00993DBA"/>
    <w:rsid w:val="009951E7"/>
    <w:rsid w:val="009B360F"/>
    <w:rsid w:val="009B3C2C"/>
    <w:rsid w:val="009B5527"/>
    <w:rsid w:val="009B7419"/>
    <w:rsid w:val="009C0CAA"/>
    <w:rsid w:val="009C2F5B"/>
    <w:rsid w:val="009C45F0"/>
    <w:rsid w:val="009E6ED1"/>
    <w:rsid w:val="009F3993"/>
    <w:rsid w:val="00A0202D"/>
    <w:rsid w:val="00A0263B"/>
    <w:rsid w:val="00A206AC"/>
    <w:rsid w:val="00A31019"/>
    <w:rsid w:val="00A31EAE"/>
    <w:rsid w:val="00A513F6"/>
    <w:rsid w:val="00A82203"/>
    <w:rsid w:val="00AC1ACD"/>
    <w:rsid w:val="00AC2CD1"/>
    <w:rsid w:val="00AC3787"/>
    <w:rsid w:val="00AC47C0"/>
    <w:rsid w:val="00AC4C14"/>
    <w:rsid w:val="00AC6B4D"/>
    <w:rsid w:val="00AE1D74"/>
    <w:rsid w:val="00B12824"/>
    <w:rsid w:val="00B204FE"/>
    <w:rsid w:val="00B409F0"/>
    <w:rsid w:val="00B41810"/>
    <w:rsid w:val="00B42B85"/>
    <w:rsid w:val="00B552C3"/>
    <w:rsid w:val="00B628F5"/>
    <w:rsid w:val="00B661E2"/>
    <w:rsid w:val="00B77CAA"/>
    <w:rsid w:val="00B841B5"/>
    <w:rsid w:val="00B85A63"/>
    <w:rsid w:val="00B925B4"/>
    <w:rsid w:val="00BB4A59"/>
    <w:rsid w:val="00BC3BA5"/>
    <w:rsid w:val="00BD4845"/>
    <w:rsid w:val="00C11953"/>
    <w:rsid w:val="00C2292F"/>
    <w:rsid w:val="00C327F6"/>
    <w:rsid w:val="00C36FB7"/>
    <w:rsid w:val="00C41FA2"/>
    <w:rsid w:val="00C457EF"/>
    <w:rsid w:val="00C54910"/>
    <w:rsid w:val="00C60619"/>
    <w:rsid w:val="00C669FB"/>
    <w:rsid w:val="00C752F0"/>
    <w:rsid w:val="00CC1A8E"/>
    <w:rsid w:val="00CC4041"/>
    <w:rsid w:val="00CE29C5"/>
    <w:rsid w:val="00D04D2B"/>
    <w:rsid w:val="00D10532"/>
    <w:rsid w:val="00D12002"/>
    <w:rsid w:val="00D14FAF"/>
    <w:rsid w:val="00D203CC"/>
    <w:rsid w:val="00D25567"/>
    <w:rsid w:val="00D2570C"/>
    <w:rsid w:val="00D32717"/>
    <w:rsid w:val="00D366E3"/>
    <w:rsid w:val="00D40092"/>
    <w:rsid w:val="00D44E6E"/>
    <w:rsid w:val="00D64587"/>
    <w:rsid w:val="00D65508"/>
    <w:rsid w:val="00D737CB"/>
    <w:rsid w:val="00D8142B"/>
    <w:rsid w:val="00D878D0"/>
    <w:rsid w:val="00DB2DA1"/>
    <w:rsid w:val="00DD0721"/>
    <w:rsid w:val="00DD6915"/>
    <w:rsid w:val="00DD6D8B"/>
    <w:rsid w:val="00DE0D83"/>
    <w:rsid w:val="00DE5F99"/>
    <w:rsid w:val="00E12EF2"/>
    <w:rsid w:val="00E152AE"/>
    <w:rsid w:val="00E269D5"/>
    <w:rsid w:val="00E33885"/>
    <w:rsid w:val="00E46345"/>
    <w:rsid w:val="00E51D82"/>
    <w:rsid w:val="00E55F9D"/>
    <w:rsid w:val="00E65EE7"/>
    <w:rsid w:val="00E72020"/>
    <w:rsid w:val="00E76A70"/>
    <w:rsid w:val="00E9518F"/>
    <w:rsid w:val="00EB4C35"/>
    <w:rsid w:val="00ED6311"/>
    <w:rsid w:val="00EE4FF1"/>
    <w:rsid w:val="00EE6CBC"/>
    <w:rsid w:val="00EE7AB9"/>
    <w:rsid w:val="00EF789B"/>
    <w:rsid w:val="00F22D59"/>
    <w:rsid w:val="00F4119A"/>
    <w:rsid w:val="00F4791E"/>
    <w:rsid w:val="00F51C63"/>
    <w:rsid w:val="00F604AC"/>
    <w:rsid w:val="00F626D8"/>
    <w:rsid w:val="00F750E0"/>
    <w:rsid w:val="00F8147D"/>
    <w:rsid w:val="00FA376F"/>
    <w:rsid w:val="00FB103A"/>
    <w:rsid w:val="00FB2A26"/>
    <w:rsid w:val="00FB442D"/>
    <w:rsid w:val="00FB5C89"/>
    <w:rsid w:val="00FD3B8B"/>
    <w:rsid w:val="00FD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118D0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ind w:right="-900"/>
      <w:outlineLvl w:val="0"/>
    </w:pPr>
    <w:rPr>
      <w:b/>
      <w:noProof/>
      <w:color w:val="000080"/>
      <w:sz w:val="24"/>
    </w:rPr>
  </w:style>
  <w:style w:type="paragraph" w:styleId="Heading6">
    <w:name w:val="heading 6"/>
    <w:basedOn w:val="Normal"/>
    <w:next w:val="Normal"/>
    <w:qFormat/>
    <w:pPr>
      <w:keepNext/>
      <w:ind w:right="-900"/>
      <w:outlineLvl w:val="5"/>
    </w:pPr>
    <w:rPr>
      <w:b/>
      <w:noProof/>
      <w:color w:val="0000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rFonts w:ascii="Goudy Old Style" w:hAnsi="Goudy Old Style"/>
      <w:smallCaps/>
      <w:color w:val="000080"/>
      <w:spacing w:val="54"/>
      <w:sz w:val="36"/>
    </w:rPr>
  </w:style>
  <w:style w:type="paragraph" w:styleId="Header">
    <w:name w:val="header"/>
    <w:basedOn w:val="Normal"/>
    <w:link w:val="HeaderChar"/>
    <w:uiPriority w:val="99"/>
    <w:pPr>
      <w:tabs>
        <w:tab w:val="center" w:pos="4320"/>
        <w:tab w:val="right" w:pos="8640"/>
      </w:tabs>
    </w:pPr>
    <w:rPr>
      <w:rFonts w:ascii="Arial" w:hAnsi="Arial"/>
      <w:sz w:val="24"/>
    </w:rPr>
  </w:style>
  <w:style w:type="paragraph" w:styleId="NormalWeb">
    <w:name w:val="Normal (Web)"/>
    <w:basedOn w:val="Normal"/>
    <w:uiPriority w:val="99"/>
    <w:pPr>
      <w:spacing w:before="100" w:beforeAutospacing="1" w:after="100" w:afterAutospacing="1"/>
    </w:pPr>
    <w:rPr>
      <w:rFonts w:ascii="Verdana" w:hAnsi="Verdana"/>
      <w:color w:val="000000"/>
    </w:rPr>
  </w:style>
  <w:style w:type="character" w:customStyle="1" w:styleId="text">
    <w:name w:val="text"/>
    <w:rPr>
      <w:rFonts w:ascii="Verdana" w:hAnsi="Verdana" w:hint="default"/>
      <w:b w:val="0"/>
      <w:bCs w:val="0"/>
      <w:strike w:val="0"/>
      <w:dstrike w:val="0"/>
      <w:color w:val="000000"/>
      <w:sz w:val="20"/>
      <w:szCs w:val="20"/>
      <w:u w:val="none"/>
      <w:effect w:val="none"/>
    </w:rPr>
  </w:style>
  <w:style w:type="paragraph" w:styleId="BodyText">
    <w:name w:val="Body Text"/>
    <w:basedOn w:val="Normal"/>
    <w:pPr>
      <w:ind w:right="-277"/>
    </w:pPr>
    <w:rPr>
      <w:sz w:val="24"/>
    </w:rPr>
  </w:style>
  <w:style w:type="paragraph" w:styleId="BodyText3">
    <w:name w:val="Body Text 3"/>
    <w:basedOn w:val="Normal"/>
    <w:pPr>
      <w:jc w:val="both"/>
    </w:pPr>
    <w:rPr>
      <w:rFonts w:ascii="Goudy Old Style" w:hAnsi="Goudy Old Style"/>
      <w:sz w:val="24"/>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750000"/>
      <w:u w:val="single"/>
    </w:rPr>
  </w:style>
  <w:style w:type="character" w:styleId="PageNumber">
    <w:name w:val="page number"/>
    <w:basedOn w:val="DefaultParagraphFont"/>
  </w:style>
  <w:style w:type="character" w:styleId="Strong">
    <w:name w:val="Strong"/>
    <w:qFormat/>
    <w:rsid w:val="00E51D82"/>
    <w:rPr>
      <w:b/>
      <w:bCs/>
    </w:rPr>
  </w:style>
  <w:style w:type="character" w:styleId="CommentReference">
    <w:name w:val="annotation reference"/>
    <w:rsid w:val="001B6F92"/>
    <w:rPr>
      <w:sz w:val="16"/>
      <w:szCs w:val="16"/>
    </w:rPr>
  </w:style>
  <w:style w:type="paragraph" w:styleId="CommentText">
    <w:name w:val="annotation text"/>
    <w:basedOn w:val="Normal"/>
    <w:link w:val="CommentTextChar"/>
    <w:rsid w:val="001B6F92"/>
  </w:style>
  <w:style w:type="character" w:customStyle="1" w:styleId="CommentTextChar">
    <w:name w:val="Comment Text Char"/>
    <w:basedOn w:val="DefaultParagraphFont"/>
    <w:link w:val="CommentText"/>
    <w:rsid w:val="001B6F92"/>
  </w:style>
  <w:style w:type="paragraph" w:styleId="CommentSubject">
    <w:name w:val="annotation subject"/>
    <w:basedOn w:val="CommentText"/>
    <w:next w:val="CommentText"/>
    <w:link w:val="CommentSubjectChar"/>
    <w:rsid w:val="001B6F92"/>
    <w:rPr>
      <w:b/>
      <w:bCs/>
    </w:rPr>
  </w:style>
  <w:style w:type="character" w:customStyle="1" w:styleId="CommentSubjectChar">
    <w:name w:val="Comment Subject Char"/>
    <w:link w:val="CommentSubject"/>
    <w:rsid w:val="001B6F92"/>
    <w:rPr>
      <w:b/>
      <w:bCs/>
    </w:rPr>
  </w:style>
  <w:style w:type="paragraph" w:styleId="ListParagraph">
    <w:name w:val="List Paragraph"/>
    <w:basedOn w:val="Normal"/>
    <w:uiPriority w:val="34"/>
    <w:qFormat/>
    <w:rsid w:val="005D174E"/>
    <w:pPr>
      <w:ind w:left="720"/>
      <w:contextualSpacing/>
    </w:pPr>
    <w:rPr>
      <w:rFonts w:ascii="Calibri" w:eastAsiaTheme="minorHAnsi" w:hAnsi="Calibri" w:cstheme="minorBidi"/>
      <w:sz w:val="24"/>
      <w:szCs w:val="22"/>
    </w:rPr>
  </w:style>
  <w:style w:type="character" w:customStyle="1" w:styleId="HeaderChar">
    <w:name w:val="Header Char"/>
    <w:basedOn w:val="DefaultParagraphFont"/>
    <w:link w:val="Header"/>
    <w:uiPriority w:val="99"/>
    <w:rsid w:val="0035617E"/>
    <w:rPr>
      <w:rFonts w:ascii="Arial" w:hAnsi="Arial"/>
      <w:sz w:val="24"/>
    </w:rPr>
  </w:style>
  <w:style w:type="character" w:customStyle="1" w:styleId="FooterChar">
    <w:name w:val="Footer Char"/>
    <w:basedOn w:val="DefaultParagraphFont"/>
    <w:link w:val="Footer"/>
    <w:uiPriority w:val="99"/>
    <w:rsid w:val="00DE0D83"/>
  </w:style>
  <w:style w:type="paragraph" w:customStyle="1" w:styleId="Default">
    <w:name w:val="Default"/>
    <w:rsid w:val="0075620E"/>
    <w:pPr>
      <w:autoSpaceDE w:val="0"/>
      <w:autoSpaceDN w:val="0"/>
      <w:adjustRightInd w:val="0"/>
    </w:pPr>
    <w:rPr>
      <w:color w:val="000000"/>
      <w:sz w:val="24"/>
      <w:szCs w:val="24"/>
    </w:rPr>
  </w:style>
  <w:style w:type="paragraph" w:styleId="NoSpacing">
    <w:name w:val="No Spacing"/>
    <w:uiPriority w:val="1"/>
    <w:qFormat/>
    <w:rsid w:val="00DD6D8B"/>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0066">
      <w:bodyDiv w:val="1"/>
      <w:marLeft w:val="0"/>
      <w:marRight w:val="0"/>
      <w:marTop w:val="0"/>
      <w:marBottom w:val="0"/>
      <w:divBdr>
        <w:top w:val="none" w:sz="0" w:space="0" w:color="auto"/>
        <w:left w:val="none" w:sz="0" w:space="0" w:color="auto"/>
        <w:bottom w:val="none" w:sz="0" w:space="0" w:color="auto"/>
        <w:right w:val="none" w:sz="0" w:space="0" w:color="auto"/>
      </w:divBdr>
    </w:div>
    <w:div w:id="122038762">
      <w:bodyDiv w:val="1"/>
      <w:marLeft w:val="0"/>
      <w:marRight w:val="0"/>
      <w:marTop w:val="0"/>
      <w:marBottom w:val="0"/>
      <w:divBdr>
        <w:top w:val="none" w:sz="0" w:space="0" w:color="auto"/>
        <w:left w:val="none" w:sz="0" w:space="0" w:color="auto"/>
        <w:bottom w:val="none" w:sz="0" w:space="0" w:color="auto"/>
        <w:right w:val="none" w:sz="0" w:space="0" w:color="auto"/>
      </w:divBdr>
    </w:div>
    <w:div w:id="157383158">
      <w:bodyDiv w:val="1"/>
      <w:marLeft w:val="0"/>
      <w:marRight w:val="0"/>
      <w:marTop w:val="0"/>
      <w:marBottom w:val="0"/>
      <w:divBdr>
        <w:top w:val="none" w:sz="0" w:space="0" w:color="auto"/>
        <w:left w:val="none" w:sz="0" w:space="0" w:color="auto"/>
        <w:bottom w:val="none" w:sz="0" w:space="0" w:color="auto"/>
        <w:right w:val="none" w:sz="0" w:space="0" w:color="auto"/>
      </w:divBdr>
    </w:div>
    <w:div w:id="549152816">
      <w:bodyDiv w:val="1"/>
      <w:marLeft w:val="0"/>
      <w:marRight w:val="0"/>
      <w:marTop w:val="0"/>
      <w:marBottom w:val="0"/>
      <w:divBdr>
        <w:top w:val="none" w:sz="0" w:space="0" w:color="auto"/>
        <w:left w:val="none" w:sz="0" w:space="0" w:color="auto"/>
        <w:bottom w:val="none" w:sz="0" w:space="0" w:color="auto"/>
        <w:right w:val="none" w:sz="0" w:space="0" w:color="auto"/>
      </w:divBdr>
      <w:divsChild>
        <w:div w:id="369451709">
          <w:marLeft w:val="0"/>
          <w:marRight w:val="0"/>
          <w:marTop w:val="0"/>
          <w:marBottom w:val="0"/>
          <w:divBdr>
            <w:top w:val="none" w:sz="0" w:space="0" w:color="auto"/>
            <w:left w:val="none" w:sz="0" w:space="0" w:color="auto"/>
            <w:bottom w:val="none" w:sz="0" w:space="0" w:color="auto"/>
            <w:right w:val="none" w:sz="0" w:space="0" w:color="auto"/>
          </w:divBdr>
        </w:div>
      </w:divsChild>
    </w:div>
    <w:div w:id="1036277548">
      <w:bodyDiv w:val="1"/>
      <w:marLeft w:val="0"/>
      <w:marRight w:val="0"/>
      <w:marTop w:val="0"/>
      <w:marBottom w:val="0"/>
      <w:divBdr>
        <w:top w:val="none" w:sz="0" w:space="0" w:color="auto"/>
        <w:left w:val="none" w:sz="0" w:space="0" w:color="auto"/>
        <w:bottom w:val="none" w:sz="0" w:space="0" w:color="auto"/>
        <w:right w:val="none" w:sz="0" w:space="0" w:color="auto"/>
      </w:divBdr>
      <w:divsChild>
        <w:div w:id="227545748">
          <w:marLeft w:val="0"/>
          <w:marRight w:val="0"/>
          <w:marTop w:val="0"/>
          <w:marBottom w:val="0"/>
          <w:divBdr>
            <w:top w:val="none" w:sz="0" w:space="0" w:color="auto"/>
            <w:left w:val="none" w:sz="0" w:space="0" w:color="auto"/>
            <w:bottom w:val="none" w:sz="0" w:space="0" w:color="auto"/>
            <w:right w:val="none" w:sz="0" w:space="0" w:color="auto"/>
          </w:divBdr>
        </w:div>
        <w:div w:id="843327157">
          <w:marLeft w:val="0"/>
          <w:marRight w:val="0"/>
          <w:marTop w:val="0"/>
          <w:marBottom w:val="0"/>
          <w:divBdr>
            <w:top w:val="none" w:sz="0" w:space="0" w:color="auto"/>
            <w:left w:val="none" w:sz="0" w:space="0" w:color="auto"/>
            <w:bottom w:val="none" w:sz="0" w:space="0" w:color="auto"/>
            <w:right w:val="none" w:sz="0" w:space="0" w:color="auto"/>
          </w:divBdr>
        </w:div>
      </w:divsChild>
    </w:div>
    <w:div w:id="1169830222">
      <w:bodyDiv w:val="1"/>
      <w:marLeft w:val="0"/>
      <w:marRight w:val="0"/>
      <w:marTop w:val="0"/>
      <w:marBottom w:val="0"/>
      <w:divBdr>
        <w:top w:val="none" w:sz="0" w:space="0" w:color="auto"/>
        <w:left w:val="none" w:sz="0" w:space="0" w:color="auto"/>
        <w:bottom w:val="none" w:sz="0" w:space="0" w:color="auto"/>
        <w:right w:val="none" w:sz="0" w:space="0" w:color="auto"/>
      </w:divBdr>
    </w:div>
    <w:div w:id="1284115693">
      <w:bodyDiv w:val="1"/>
      <w:marLeft w:val="0"/>
      <w:marRight w:val="0"/>
      <w:marTop w:val="0"/>
      <w:marBottom w:val="0"/>
      <w:divBdr>
        <w:top w:val="none" w:sz="0" w:space="0" w:color="auto"/>
        <w:left w:val="none" w:sz="0" w:space="0" w:color="auto"/>
        <w:bottom w:val="none" w:sz="0" w:space="0" w:color="auto"/>
        <w:right w:val="none" w:sz="0" w:space="0" w:color="auto"/>
      </w:divBdr>
    </w:div>
    <w:div w:id="1289237625">
      <w:bodyDiv w:val="1"/>
      <w:marLeft w:val="0"/>
      <w:marRight w:val="0"/>
      <w:marTop w:val="0"/>
      <w:marBottom w:val="0"/>
      <w:divBdr>
        <w:top w:val="none" w:sz="0" w:space="0" w:color="auto"/>
        <w:left w:val="none" w:sz="0" w:space="0" w:color="auto"/>
        <w:bottom w:val="none" w:sz="0" w:space="0" w:color="auto"/>
        <w:right w:val="none" w:sz="0" w:space="0" w:color="auto"/>
      </w:divBdr>
      <w:divsChild>
        <w:div w:id="951478591">
          <w:marLeft w:val="0"/>
          <w:marRight w:val="0"/>
          <w:marTop w:val="0"/>
          <w:marBottom w:val="0"/>
          <w:divBdr>
            <w:top w:val="none" w:sz="0" w:space="0" w:color="auto"/>
            <w:left w:val="none" w:sz="0" w:space="0" w:color="auto"/>
            <w:bottom w:val="none" w:sz="0" w:space="0" w:color="auto"/>
            <w:right w:val="none" w:sz="0" w:space="0" w:color="auto"/>
          </w:divBdr>
        </w:div>
        <w:div w:id="16899898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areers@immunizeUSA.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mmunizeusa.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465d8f40-1090-42e1-8a97-eabb533c4eec">
      <Terms xmlns="http://schemas.microsoft.com/office/infopath/2007/PartnerControls"/>
    </lcf76f155ced4ddcb4097134ff3c332f>
    <TaxCatchAll xmlns="06fbaabb-0671-4c42-ba30-b6665d7cfe8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8CDABDFC784D40A88BE6C7D4281839" ma:contentTypeVersion="18" ma:contentTypeDescription="Create a new document." ma:contentTypeScope="" ma:versionID="d855a11650076413327568faabcec56d">
  <xsd:schema xmlns:xsd="http://www.w3.org/2001/XMLSchema" xmlns:xs="http://www.w3.org/2001/XMLSchema" xmlns:p="http://schemas.microsoft.com/office/2006/metadata/properties" xmlns:ns1="http://schemas.microsoft.com/sharepoint/v3" xmlns:ns2="06fbaabb-0671-4c42-ba30-b6665d7cfe89" xmlns:ns3="465d8f40-1090-42e1-8a97-eabb533c4eec" targetNamespace="http://schemas.microsoft.com/office/2006/metadata/properties" ma:root="true" ma:fieldsID="c1c19768397222c5e05d6f31dcd1cf3f" ns1:_="" ns2:_="" ns3:_="">
    <xsd:import namespace="http://schemas.microsoft.com/sharepoint/v3"/>
    <xsd:import namespace="06fbaabb-0671-4c42-ba30-b6665d7cfe89"/>
    <xsd:import namespace="465d8f40-1090-42e1-8a97-eabb533c4e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fbaabb-0671-4c42-ba30-b6665d7cfe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4761797-ca5d-49b7-8f3e-06e5a40e1636}" ma:internalName="TaxCatchAll" ma:showField="CatchAllData" ma:web="06fbaabb-0671-4c42-ba30-b6665d7cfe8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5d8f40-1090-42e1-8a97-eabb533c4e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0547e31-77ed-4a81-932b-fe07cb7c149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79BD2D-939C-4D3D-8698-317D5356C18C}">
  <ds:schemaRefs>
    <ds:schemaRef ds:uri="http://purl.org/dc/elements/1.1/"/>
    <ds:schemaRef ds:uri="http://schemas.microsoft.com/office/2006/metadata/properties"/>
    <ds:schemaRef ds:uri="http://schemas.microsoft.com/sharepoint/v3"/>
    <ds:schemaRef ds:uri="http://purl.org/dc/terms/"/>
    <ds:schemaRef ds:uri="465d8f40-1090-42e1-8a97-eabb533c4eec"/>
    <ds:schemaRef ds:uri="http://schemas.microsoft.com/office/2006/documentManagement/types"/>
    <ds:schemaRef ds:uri="http://schemas.microsoft.com/office/infopath/2007/PartnerControls"/>
    <ds:schemaRef ds:uri="http://schemas.openxmlformats.org/package/2006/metadata/core-properties"/>
    <ds:schemaRef ds:uri="06fbaabb-0671-4c42-ba30-b6665d7cfe89"/>
    <ds:schemaRef ds:uri="http://www.w3.org/XML/1998/namespace"/>
    <ds:schemaRef ds:uri="http://purl.org/dc/dcmitype/"/>
  </ds:schemaRefs>
</ds:datastoreItem>
</file>

<file path=customXml/itemProps2.xml><?xml version="1.0" encoding="utf-8"?>
<ds:datastoreItem xmlns:ds="http://schemas.openxmlformats.org/officeDocument/2006/customXml" ds:itemID="{7B0BC37E-5B01-4757-98CD-C50841A9A191}">
  <ds:schemaRefs>
    <ds:schemaRef ds:uri="http://schemas.openxmlformats.org/officeDocument/2006/bibliography"/>
  </ds:schemaRefs>
</ds:datastoreItem>
</file>

<file path=customXml/itemProps3.xml><?xml version="1.0" encoding="utf-8"?>
<ds:datastoreItem xmlns:ds="http://schemas.openxmlformats.org/officeDocument/2006/customXml" ds:itemID="{D5E8C464-08CD-4B2C-8EA8-6D94BF1E7E2C}">
  <ds:schemaRefs>
    <ds:schemaRef ds:uri="http://schemas.microsoft.com/sharepoint/v3/contenttype/forms"/>
  </ds:schemaRefs>
</ds:datastoreItem>
</file>

<file path=customXml/itemProps4.xml><?xml version="1.0" encoding="utf-8"?>
<ds:datastoreItem xmlns:ds="http://schemas.openxmlformats.org/officeDocument/2006/customXml" ds:itemID="{76575BC7-7AD7-4D43-8C03-EA652BAF9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fbaabb-0671-4c42-ba30-b6665d7cfe89"/>
    <ds:schemaRef ds:uri="465d8f40-1090-42e1-8a97-eabb533c4e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741</Words>
  <Characters>4753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The Company</vt:lpstr>
    </vt:vector>
  </TitlesOfParts>
  <Company>Osgood &amp; Company</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Company</dc:title>
  <dc:subject/>
  <dc:creator>Osgood &amp; Company</dc:creator>
  <cp:keywords/>
  <dc:description/>
  <cp:lastModifiedBy>Hill Powell</cp:lastModifiedBy>
  <cp:revision>3</cp:revision>
  <cp:lastPrinted>2012-11-21T13:53:00Z</cp:lastPrinted>
  <dcterms:created xsi:type="dcterms:W3CDTF">2022-12-16T16:16:00Z</dcterms:created>
  <dcterms:modified xsi:type="dcterms:W3CDTF">2023-01-30T00:19:00Z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0x010100308CDABDFC784D40A88BE6C7D4281839</vt:lpwstr>
  </property>
  <property fmtid="{D5CDD505-2E9C-101B-9397-08002B2CF9AE}" pid="3" name="MediaServiceImageTags">
    <vt:lpwstr/>
  </property>
</Properties>
</file>