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Claude Cowork — 정리·요약 워크플로우 실습 (W2D3)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2026-04-22 (수)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홍길동 (본인 이름으로 바꾸세요)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 — 정리·요약 워크플로우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1. 오늘 목표</w:t>
      </w:r>
    </w:p>
    <w:p>
      <w:p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Claude Cowork를 활용해 리서치 문서 → 구조화된 요약 보고서 워크플로우를 완성합니다.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2. 사용 파일 및 프롬프트</w:t>
      </w: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1: 문서 읽기 &amp; 표 구조화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입력 파일: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industry_ai_cases_w2.md (어제 작성한 사례 정리)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이 문서에서 공공·행정 AI 사례만 추려서,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산업 / 주요 기능 / 정량적 효과 열로 표를 만들어줘.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없는 수치는 N/A로 표기해줘.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Step 2: 인사이트 추출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위 표를 보고, 국내 공공기관이 AI를 도입할 때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공통으로 부딪히는 장벽 3가지를 찾고,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각 장벽에 대한 해결 방향을 한 줄씩 써줘.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개인정보 처리 제약 → 해결: 비식별화 후 처리 또는 온프레미스 배포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예산·인력 부족 → 해결: 소형 모델 + API 비용 최적화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장벽: 기관 내부 수용성 저항 → 해결: 소규모 파일럿 성공 사례 먼저 확보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3. 워크플로우 다이어그램 (텍스트)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[원문 문서 업로드]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[Cowork: 표 구조화 프롬프트]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[표 검토 + 빠진 수치 확인]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[Cowork: 인사이트·장벽 프롬프트]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       ↓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[보고서 초안 저장 → public_sector_report_v0.1.docx]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4. 소요 시간·이슈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대략 소요: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약 __분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막힌 점: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예) 파일이 너무 커서 Cowork가 일부만 읽음 → 파일을 섹션별로 분리해 해결</w:t>
      </w:r>
    </w:p>
    <w:p>
      <w:pPr>
        <w:spacing w:after="100"/>
      </w:pPr>
    </w:p>
    <w:p>
      <w:pPr>
        <w:pStyle w:val="Heading2"/>
        <w:spacing w:after="80" w:before="180"/>
      </w:pPr>
      <w:r>
        <w:rPr>
          <w:rFonts w:ascii="Arial" w:cs="Arial" w:eastAsia="Arial" w:hAnsi="Arial"/>
          <w:b/>
          <w:bCs/>
          <w:color w:val="2E74B5"/>
          <w:sz w:val="26"/>
          <w:szCs w:val="26"/>
        </w:rPr>
        <w:t xml:space="preserve">5. 다음 할 일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오늘 결과를 public_sector_report_v0.1.docx에 통합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목요일 프롬프트 기초 실습에서 오늘 쓴 프롬프트를 개선해보기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W2D3 산출물 예시 — Cowork 워크플로우 패턴은 4주차 자동화 실습에서 재활용합니다.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2026-04-15T02:00:38.102Z</dcterms:created>
  <dcterms:modified xsi:type="dcterms:W3CDTF">2026-04-15T02:00:38.102Z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