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박수빈 업무일지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 |  2026년 4월 22일 (W2D3)</w:t>
      </w:r>
    </w:p>
    <w:p>
      <w:pPr>
        <w:pBdr>
          <w:bottom w:val="single" w:color="2E75B6" w:sz="6" w:space="1"/>
        </w:pBdr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역할: 백엔드·AI 개발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§1. 오늘의 일정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오전: 어제(W2D2) Genspark 리서치에서 수집한 산업별 AI 도입 사례를 API 아키텍처 관점으로 재분류. 각 사례에서 어떤 시스템 구조로 AI를 통합했는지 주목.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13:00–14:00: Cowork 워크플로우 개념 정리 — 백엔드 서비스 관점에서 '입력→요약→검증→저장' 4단계를 RESTful API 파이프라인으로 매핑. 각 단계를 엔드포인트로 설계한다면 어떻게 될지 스케치.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14:00–15:00: 프롬프트 A/B 비교 실습 — '엄격 프롬프트'와 '유연 프롬프트'를 API 요청 파라미터 전략(strict/flexible mode)으로 해석. DayLine 감정 분석 API 설계 경험과 연결.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15:00–16:00: 검증 루프(샘플 5건) — 민원 챗봇(봉공이봇) 개발 시 겪었던 환각 문제와 연결하며 검증 지표(환각률·수정 횟수) 분석.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16:00–17:00: 자동 저장·폴더 규칙 설계 — CI/CD GitHub Actions 로그 구조처럼 실행 시각·모델명·프롬프트 해시를 1줄 로그로 남기는 방식 설계.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17:00–18:00: 금요일 보고서 메모 — 이번 주 Cowork를 백엔드 시스템 통합 관점에서 정리, 3주차 Cursor 실습과의 연결 포인트 메모.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Cowork 워크플로우의 '입력→요약→검증→저장'은 Spring Boot 서비스 레이어의 Controller→Service→Validator→Repository 패턴과 구조적으로 동일 — 이 관점에서 설계하면 재사용 가능한 모듈로 추상화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프롬프트 A/B 비교에서 '엄격 모드'는 서버 측 input validation과 같은 개념 — FinBuddy RAG 시스템에서 Router LLM이 잘못된 경로를 선택했을 때와 동일한 실패 패턴이 관찰됨.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검증 루프 자동화는 GitHub Actions CI 파이프라인 개념과 동일 — 각 프롬프트 실행을 하나의 Job으로 보고, 실패 케이스에 retry 로직을 추가하는 방식이 운영 효율성을 높임.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§3. 나에게 특히 의미 있는 배움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DayLine 토스 미니앱에서 DAU 1,120명에게 감정 분석 API를 서비스하며, 응답 품질이 기대 이하일 때 사용자 이탈이 급격히 높아지는 것을 관찰했습니다. 오늘 Cowork 검증 루프에서 '환각 건수'를 지표화하는 방식은 그때의 응답 품질 모니터링과 동일한 접근입니다. 봉공이봇(민원 챗봇) 개발 시 GPT가 존재하지 않는 정책을 생성하는 환각 문제로 고생했는데, 오늘 '엄격 프롬프트(인용 없으면 출력 금지)' 전략이 그 문제의 직접적 해결책입니다. 앞으로 RAG 시스템 설계 시 이 전략을 기본값으로 설정해야겠습니다.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§4. 나의 기술 스택에 적용하는 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Limiter 전략 적용: Cowork API 호출을 Spring Boot에서 통합할 때, 공통로그인모듈에 구현한 Rate Limiter(토큰 버킷 알고리즘) 패턴을 LLM API 호출 레이어에 동일하게 적용하면 비용 폭증을 방지할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Spring Boot 통합 아이디어: 오늘 설계한 Cowork 워크플로우(입력→요약→검증→저장)를 Spring Boot @Service로 구현한다면, @Transactional을 걸고 저장 실패 시 롤백하는 구조로 만들 수 있습니다. 로그는 Actuator + Logback으로 관리.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DayLine 개선에 적용: 사용자 일기 요약 기능에 오늘 학습한 '검증 루프' 개념을 추가하면 — 요약 후 원문과 길이·키워드 비교 검증 단계를 자동화해 품질을 높일 수 있습니다.</w:t>
      </w:r>
    </w:p>
    <w:p>
      <w:pPr>
        <w:spacing w:after="100"/>
      </w:pPr>
      <w:r>
        <w:t xml:space="preserve"/>
      </w:r>
    </w:p>
    <w:p>
      <w:pPr>
        <w:pBdr>
          <w:bottom w:val="single" w:color="AAAAAA" w:sz="3" w:space="1"/>
        </w:pBdr>
        <w:spacing w:after="200" w:before="2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────── 기록용 양식 ──────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200"/>
        <w:gridCol w:w="3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 / 산출물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W2D2 복습 — AI 도입 사례 API 아키텍처 관점 재정리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사례의 시스템 통합 방식 메모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 환경 점검 및 오늘 실습 설계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워크플로우 4단계 API 매핑 스케치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워크플로우 개념 정리 — Controller/Service/Repo 매핑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cowork_wf_outline_w2.md 초안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점심 및 휴식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 워크플로우 실습 (개념 정리 세션)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4단계 도식 + 실패 재시도 문구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프롬프트 A/B 비교 실습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strict/flexible 모드 결과 비교표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검증 루프 — 샘플 5건 테스트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환각률 지표 + 봉공이봇 비교 메모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저장·폴더 규칙 설계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로그 구조 + README 작성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금요일 보고서 메모 &amp; 일지 마감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3주차 Cursor 연결 포인트 정리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§6. 오늘의 산출물 체크리스트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cowork_wf_outline_w2.md 완성 (API 파이프라인 관점 도식 포함)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프롬프트 A/B 비교표 3행 이상 작성 (strict/flexible 모드 비교)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검증 루프 결과 cowork_validation_w2.md 저장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in/out/logs 폴더 구조 + README (CI/CD 로그 형식)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cowork_summary_workflow.md 실습 기록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public_sector_report_v0.1.md 초안 완성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[추가] 프롬프트 해시 생성 Python 스크립트 작성 (재현성 보장)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[추가] Spring Boot 통합 시 Rate Limiter 설계 메모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§7. 오늘 어떻게 했나요? (자유 기술)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Tip: 오늘 Cowork 워크플로우를 Spring Boot @Service로 구현한다면 어떤 구조로 만들겠나요? 검증 루프에서 가장 많이 실패한 샘플 유형은 무엇이었나요? DayLine 또는 FinBuddy RAG에서 동일한 패턴의 실패를 경험한 적 있나요?</w:t>
      </w:r>
    </w:p>
    <w:p>
      <w:pPr>
        <w:pBdr>
          <w:bottom w:val="single" w:color="CCCCCC" w:sz="1" w:space="4"/>
        </w:pBdr>
        <w:spacing w:after="280"/>
      </w:pPr>
      <w:r>
        <w:t xml:space="preserve"> </w:t>
      </w:r>
    </w:p>
    <w:p>
      <w:pPr>
        <w:pBdr>
          <w:bottom w:val="single" w:color="CCCCCC" w:sz="1" w:space="4"/>
        </w:pBdr>
        <w:spacing w:after="280"/>
      </w:pPr>
      <w:r>
        <w:t xml:space="preserve"> </w:t>
      </w:r>
    </w:p>
    <w:p>
      <w:pPr>
        <w:pBdr>
          <w:bottom w:val="single" w:color="CCCCCC" w:sz="1" w:space="4"/>
        </w:pBdr>
        <w:spacing w:after="280"/>
      </w:pPr>
      <w:r>
        <w:t xml:space="preserve"> </w:t>
      </w:r>
    </w:p>
    <w:p>
      <w:pPr>
        <w:pBdr>
          <w:bottom w:val="single" w:color="CCCCCC" w:sz="1" w:space="4"/>
        </w:pBdr>
        <w:spacing w:after="280"/>
      </w:pPr>
      <w:r>
        <w:t xml:space="preserve"> </w:t>
      </w:r>
    </w:p>
    <w:p>
      <w:pPr>
        <w:pBdr>
          <w:bottom w:val="single" w:color="CCCCCC" w:sz="1" w:space="4"/>
        </w:pBdr>
        <w:spacing w:after="28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내일(W2D4) ChatGPT 프롬프트 엔지니어링 실습 — 오늘 '엄격 프롬프트' 패턴이 봉공이봇의 환각 방지에 얼마나 효과적인지 테스트할 수 있는 케이스를 미리 준비해 오세요.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FinBuddy RAG에서 사용한 Router LLM 프롬프트와 오늘 A/B 비교한 프롬프트를 나란히 놓고 구조적 차이를 정리하면, 내일 실습에서 깊이 있는 비교 분석이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3주차 Cursor 실습에서 백엔드 코드 자동완성을 활용할 예정 — 오늘 설계한 Cowork 워크플로우의 Java/Kotlin 코드 스켈레톤을 미리 작성해 두면 Cursor 활용 효과가 극대화됩니다.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날짜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 /  △  /  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W2D3 | 2026년 4월 22일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인턴 프로그램 — AI 업무 경험</w:t>
    </w:r>
    <w:r>
      <w:rPr>
        <w:rFonts w:ascii="Arial" w:cs="Arial" w:eastAsia="Arial" w:hAnsi="Arial"/>
        <w:color w:val="595959"/>
        <w:sz w:val="18"/>
        <w:szCs w:val="18"/>
      </w:rPr>
      <w:t xml:space="preserve">	박수빈 | W2D3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2026-04-22T07:41:16.189Z</dcterms:created>
  <dcterms:modified xsi:type="dcterms:W3CDTF">2026-04-22T07:41:16.189Z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