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데이터 분석 노트 | 권미정 | 2026-04-28 | W3D2</w:t>
      </w:r>
    </w:p>
    <w:p>
      <w:pPr>
        <w:pBdr>
          <w:bottom w:val="single" w:color="4472C4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분석 질문 정의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비즈니스 질문:</w:t>
      </w:r>
    </w:p>
    <w:p>
      <w:r>
        <w:rPr>
          <w:rFonts w:ascii="Arial" w:cs="Arial" w:eastAsia="Arial" w:hAnsi="Arial"/>
          <w:sz w:val="22"/>
          <w:szCs w:val="22"/>
        </w:rPr>
        <w:t xml:space="preserve">"Past Forward 캠페인 기간(최근 4주) 동안 어떤 유입 채널이 회원가입 전환율을 가장 높이는가, 그리고 채널별 전환 기여도를 A/B 테스트 데이터와 교차 검증할 수 있는가?"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핵심 지표 (3개):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312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정의</w:t>
            </w:r>
          </w:p>
        </w:tc>
        <w:tc>
          <w:tcPr>
            <w:tcW w:type="dxa" w:w="39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회원가입 전환율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sign_up_complete / session_start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GA4 Explore → 이벤트별 퍼널 분석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첫 구매 전환율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purchase / sign_up_complete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GTM 커스텀 이벤트 → GA4 목표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채널별 기여 세션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채널 유입 세션 / 전체 세션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session_source / medium 디멘션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세그먼트 축: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채널: Organic Search / Paid Search / Email / Social — Past Forward 캠페인 채널 구성과 동일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디바이스: Desktop / Mobile — 회원가입 양식 UX가 기기별로 다르므로 별도 분석 필요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한계 사항: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GA4 샘플링: 이벤트 수 &gt; 10만 초과 시 탐색 리포트 자동 샘플링 발생 → BigQuery Export 병행 권장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쿠키 동의 미완료 사용자: GDPR 팝업 미동의 시 세션 자체가 집계 제외 → 동의율도 별도 추적 필요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데이터 확보 방법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GA4 내보내기 경로: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GA4 → 탐색 → 자유형식 보고서 → 채널별 세션·전환 이벤트 추가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기간: 최근 28일, 일별 집계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CSV 내보내기 → data/sample/ga_sample_pastforward.csv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A/B 테스트 데이터 병합: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Past Forward A/B 테스트 결과(Variant A/B별 전환율)를 별도 CSV로 준비하고 채널 데이터와 LEFT JOIN으로 병합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회원가입 전환율 5% 개선 효과를 채널별로 분해해 어느 채널에서 개선이 집중됐는지 확인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데이터 정제 체크리스트: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날짜 형식 통일: YYYY-MM-DD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타임존: Asia/Seoul UTC+9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PII 컬럼: user_pseudo_id → SHA-256 해시 처리 (GTM 서버사이드 환경과 동일 방식)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□ 이상치 표시: 세션 수 0 이하 행 플래그 + 단일 세션 이상 급증일(캠페인 런칭일) 별도 표시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pandas 분석 스크립트 요약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코드 패턴:</w:t>
      </w:r>
    </w:p>
    <w:p>
      <w:r>
        <w:rPr>
          <w:rFonts w:ascii="Arial" w:cs="Arial" w:eastAsia="Arial" w:hAnsi="Arial"/>
          <w:sz w:val="22"/>
          <w:szCs w:val="22"/>
        </w:rPr>
        <w:t xml:space="preserve">import pandas as pd</w:t>
      </w:r>
    </w:p>
    <w:p>
      <w:r>
        <w:rPr>
          <w:rFonts w:ascii="Arial" w:cs="Arial" w:eastAsia="Arial" w:hAnsi="Arial"/>
          <w:sz w:val="22"/>
          <w:szCs w:val="22"/>
        </w:rPr>
        <w:t xml:space="preserve">import matplotlib.pyplot as plt</w:t>
      </w:r>
    </w:p>
    <w:p>
      <w:r>
        <w:rPr>
          <w:rFonts w:ascii="Arial" w:cs="Arial" w:eastAsia="Arial" w:hAnsi="Arial"/>
          <w:sz w:val="22"/>
          <w:szCs w:val="22"/>
        </w:rPr>
        <w:t xml:space="preserve">from scipy.stats import chi2_contingency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df = pd.read_csv('data/sample/ga_sample_pastforward.csv')</w:t>
      </w:r>
    </w:p>
    <w:p>
      <w:r>
        <w:rPr>
          <w:rFonts w:ascii="Arial" w:cs="Arial" w:eastAsia="Arial" w:hAnsi="Arial"/>
          <w:sz w:val="22"/>
          <w:szCs w:val="22"/>
        </w:rPr>
        <w:t xml:space="preserve">df_ab = pd.read_csv('data/sample/ab_test_result.csv')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# 채널별 회원가입 전환율</w:t>
      </w:r>
    </w:p>
    <w:p>
      <w:r>
        <w:rPr>
          <w:rFonts w:ascii="Arial" w:cs="Arial" w:eastAsia="Arial" w:hAnsi="Arial"/>
          <w:sz w:val="22"/>
          <w:szCs w:val="22"/>
        </w:rPr>
        <w:t xml:space="preserve">channel = df.groupby('channel').agg(</w:t>
      </w:r>
    </w:p>
    <w:p>
      <w:r>
        <w:rPr>
          <w:rFonts w:ascii="Arial" w:cs="Arial" w:eastAsia="Arial" w:hAnsi="Arial"/>
          <w:sz w:val="22"/>
          <w:szCs w:val="22"/>
        </w:rPr>
        <w:t xml:space="preserve">    sessions=('sessions','sum'),</w:t>
      </w:r>
    </w:p>
    <w:p>
      <w:r>
        <w:rPr>
          <w:rFonts w:ascii="Arial" w:cs="Arial" w:eastAsia="Arial" w:hAnsi="Arial"/>
          <w:sz w:val="22"/>
          <w:szCs w:val="22"/>
        </w:rPr>
        <w:t xml:space="preserve">    sign_ups=('sign_up_complete','sum')</w:t>
      </w:r>
    </w:p>
    <w:p>
      <w:r>
        <w:rPr>
          <w:rFonts w:ascii="Arial" w:cs="Arial" w:eastAsia="Arial" w:hAnsi="Arial"/>
          <w:sz w:val="22"/>
          <w:szCs w:val="22"/>
        </w:rPr>
        <w:t xml:space="preserve">).assign(cvr=lambda x: x['sign_ups']/x['sessions']*100)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# 카이제곱 검정 (채널별 전환 유의미 여부)</w:t>
      </w:r>
    </w:p>
    <w:p>
      <w:r>
        <w:rPr>
          <w:rFonts w:ascii="Arial" w:cs="Arial" w:eastAsia="Arial" w:hAnsi="Arial"/>
          <w:sz w:val="22"/>
          <w:szCs w:val="22"/>
        </w:rPr>
        <w:t xml:space="preserve">contingency = [[row['sign_ups'], row['sessions']-row['sign_ups']] for _, row in channel.iterrows()]</w:t>
      </w:r>
    </w:p>
    <w:p>
      <w:r>
        <w:rPr>
          <w:rFonts w:ascii="Arial" w:cs="Arial" w:eastAsia="Arial" w:hAnsi="Arial"/>
          <w:sz w:val="22"/>
          <w:szCs w:val="22"/>
        </w:rPr>
        <w:t xml:space="preserve">chi2, p, dof, _ = chi2_contingency(contingency)</w:t>
      </w:r>
    </w:p>
    <w:p>
      <w:r>
        <w:rPr>
          <w:rFonts w:ascii="Arial" w:cs="Arial" w:eastAsia="Arial" w:hAnsi="Arial"/>
          <w:sz w:val="22"/>
          <w:szCs w:val="22"/>
        </w:rPr>
        <w:t xml:space="preserve">print(f'p-value: {p:.4f}  — {'유의미한 차이' if p&lt;0.05 else '유의미하지 않음'}')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분석 결과 (샘플):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채널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세션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회원가입</w:t>
            </w:r>
          </w:p>
        </w:tc>
        <w:tc>
          <w:tcPr>
            <w:tcW w:type="dxa" w:w="156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전환율</w:t>
            </w:r>
          </w:p>
        </w:tc>
        <w:tc>
          <w:tcPr>
            <w:tcW w:type="dxa" w:w="234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4472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A/B 개선 기여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1,820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Variant B 유입 집중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Paid Search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3,105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캠페인 랜딩 개선 효과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Organic Search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8,420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볼륨 기여 &gt; 비율 기여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Social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채널 페르소나 불일치 의심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인사이트: Email 채널의 전환율이 9.0%로 최고치 — Past Forward A/B 테스트 Variant B(간결한 CTA 문구)가 Email 수신자에게 집중 노출된 결과일 가능성이 높습니다.</w:t>
      </w:r>
    </w:p>
    <w:p>
      <w:r>
        <w:rPr>
          <w:rFonts w:ascii="Arial" w:cs="Arial" w:eastAsia="Arial" w:hAnsi="Arial"/>
          <w:sz w:val="22"/>
          <w:szCs w:val="22"/>
        </w:rPr>
        <w:t xml:space="preserve">반대 가능성: Email 수신자 모수가 작아 샘플링 편향이 있을 수 있으므로, 카이제곱 검정으로 채널 간 차이의 유의미성을 반드시 검증해야 합니다.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자동화 아이디어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후보 1: 주간 채널 리포트 + Looker Studio 자동 이메일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트리거: 매주 월요일 09:00 Python APScheduler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액션: GA4 CSV 내보내기 → pandas 집계 → channel_summary.csv → Looker Studio 데이터 소스 자동 갱신 → 스케줄 이메일 발송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위험: 집계 오류 시 잘못된 리포트 → 전주 대비 ±50% 초과 시 발송 중단 알림 설정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후보 2: A/B 테스트 자동 유의성 검정 알림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트리거: 실험 종료일(캘린더 이벤트) 기준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액션: 실험 결과 CSV → chi2_contingency → p &lt; 0.05이면 Slack 알림 + 결과 리포트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위험: 다중 비교 문제(Bonferroni 보정 적용 필요)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다음 단계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analytics_questions_w3.md → W3D3 API 파이프라인에서 채널 인사이트를 LLM 요약으로 연계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.env.example에 ANTHROPIC_API_KEY 추가 완료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4주차 자동화 실험 슬롯 — Looker Studio 스케줄 이메일 구성 예약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참고: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출력 파일: output/channel_summary_pastforward.csv, output/channel_cvr_chart.png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분석 스크립트: src/analysis_w3d2_jmj.py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472C4" w:sz="4" w:space="1"/>
      </w:pBd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W3D2 | 2026-04-28 | 인턴 프로그램 — AI 업무 경험 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472C4" w:sz="4" w:space="1"/>
      </w:pBdr>
    </w:pPr>
    <w:r>
      <w:rPr>
        <w:rFonts w:ascii="Arial" w:cs="Arial" w:eastAsia="Arial" w:hAnsi="Arial"/>
        <w:color w:val="4472C4"/>
        <w:sz w:val="18"/>
        <w:szCs w:val="18"/>
      </w:rPr>
      <w:t xml:space="preserve">AI 업무 경험 인턴 프로그램 — W3D2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2026-04-28T07:50:13.413Z</dcterms:created>
  <dcterms:modified xsi:type="dcterms:W3CDTF">2026-04-28T07:50:13.413Z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