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7-day1-산출물-샘플-기능-완성-엣지-케이스"/>
      <w:r>
        <w:t xml:space="preserve">W7 Day1 산출물 샘플 — 기능 완성 &amp; 엣지 케이스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2026-05-25 (월)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intern-program/week7/day1.html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edge_cases_w7.md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regression_w7.md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