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정확도검증-voc-토픽감성"/>
      <w:r>
        <w:t xml:space="preserve">정확도·검증 —</w:t>
      </w:r>
      <w:r>
        <w:t xml:space="preserve"> </w:t>
      </w:r>
      <w:r>
        <w:rPr>
          <w:b/>
        </w:rPr>
        <w:t xml:space="preserve">VOC 토픽·감성</w:t>
      </w:r>
      <w:bookmarkEnd w:id="20"/>
    </w:p>
    <w:p>
      <w:pPr>
        <w:pStyle w:val="FirstParagraph"/>
      </w:pPr>
      <w:r>
        <w:rPr>
          <w:b/>
        </w:rPr>
        <w:t xml:space="preserve">프로젝트:</w:t>
      </w:r>
      <w:r>
        <w:t xml:space="preserve"> </w:t>
      </w:r>
      <w:r>
        <w:t xml:space="preserve">서비스 리뷰·VOC AI 분석 대시보드 · 샘플 파이프라인(키워드 규칙)</w:t>
      </w:r>
    </w:p>
    <w:p>
      <w:pPr>
        <w:pStyle w:val="Heading2"/>
      </w:pPr>
      <w:bookmarkStart w:id="21" w:name="사람-라벨-vs-모델규칙-비교"/>
      <w:r>
        <w:t xml:space="preserve">사람 라벨 vs 모델(규칙) 비교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리뷰 요약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사람 voc_topic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규칙 voc_topic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사람 감성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규칙 감성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일치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로딩 느림</w:t>
            </w:r>
          </w:p>
        </w:tc>
        <w:tc>
          <w:p>
            <w:pPr>
              <w:pStyle w:val="Compact"/>
              <w:jc w:val="left"/>
            </w:pPr>
            <w:r>
              <w:t xml:space="preserve">성능·속도</w:t>
            </w:r>
          </w:p>
        </w:tc>
        <w:tc>
          <w:p>
            <w:pPr>
              <w:pStyle w:val="Compact"/>
              <w:jc w:val="left"/>
            </w:pPr>
            <w:r>
              <w:t xml:space="preserve">성능·속도</w:t>
            </w:r>
          </w:p>
        </w:tc>
        <w:tc>
          <w:p>
            <w:pPr>
              <w:pStyle w:val="Compact"/>
              <w:jc w:val="left"/>
            </w:pPr>
            <w:r>
              <w:t xml:space="preserve">부정</w:t>
            </w:r>
          </w:p>
        </w:tc>
        <w:tc>
          <w:p>
            <w:pPr>
              <w:pStyle w:val="Compact"/>
              <w:jc w:val="left"/>
            </w:pPr>
            <w:r>
              <w:t xml:space="preserve">부정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UI 깔끔</w:t>
            </w:r>
          </w:p>
        </w:tc>
        <w:tc>
          <w:p>
            <w:pPr>
              <w:pStyle w:val="Compact"/>
              <w:jc w:val="left"/>
            </w:pPr>
            <w:r>
              <w:t xml:space="preserve">UX·UI</w:t>
            </w:r>
          </w:p>
        </w:tc>
        <w:tc>
          <w:p>
            <w:pPr>
              <w:pStyle w:val="Compact"/>
              <w:jc w:val="left"/>
            </w:pPr>
            <w:r>
              <w:t xml:space="preserve">UX·UI</w:t>
            </w:r>
          </w:p>
        </w:tc>
        <w:tc>
          <w:p>
            <w:pPr>
              <w:pStyle w:val="Compact"/>
              <w:jc w:val="left"/>
            </w:pPr>
            <w:r>
              <w:t xml:space="preserve">긍정</w:t>
            </w:r>
          </w:p>
        </w:tc>
        <w:tc>
          <w:p>
            <w:pPr>
              <w:pStyle w:val="Compact"/>
              <w:jc w:val="left"/>
            </w:pPr>
            <w:r>
              <w:t xml:space="preserve">긍정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결제 후 메뉴 미작동</w:t>
            </w:r>
          </w:p>
        </w:tc>
        <w:tc>
          <w:p>
            <w:pPr>
              <w:pStyle w:val="Compact"/>
              <w:jc w:val="left"/>
            </w:pPr>
            <w:r>
              <w:t xml:space="preserve">버그·오류</w:t>
            </w:r>
          </w:p>
        </w:tc>
        <w:tc>
          <w:p>
            <w:pPr>
              <w:pStyle w:val="Compact"/>
              <w:jc w:val="left"/>
            </w:pPr>
            <w:r>
              <w:t xml:space="preserve">버그·오류</w:t>
            </w:r>
          </w:p>
        </w:tc>
        <w:tc>
          <w:p>
            <w:pPr>
              <w:pStyle w:val="Compact"/>
              <w:jc w:val="left"/>
            </w:pPr>
            <w:r>
              <w:t xml:space="preserve">부정</w:t>
            </w:r>
          </w:p>
        </w:tc>
        <w:tc>
          <w:p>
            <w:pPr>
              <w:pStyle w:val="Compact"/>
              <w:jc w:val="left"/>
            </w:pPr>
            <w:r>
              <w:t xml:space="preserve">부정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</w:tr>
    </w:tbl>
    <w:p>
      <w:pPr>
        <w:pStyle w:val="BodyText"/>
      </w:pPr>
      <w:r>
        <w:rPr>
          <w:i/>
        </w:rPr>
        <w:t xml:space="preserve">(실제 과제: 최소 10건 이상, LLM 결과는 별도 시트로 검증)</w:t>
      </w:r>
    </w:p>
    <w:p>
      <w:pPr>
        <w:pStyle w:val="Heading2"/>
      </w:pPr>
      <w:bookmarkStart w:id="22" w:name="알려진-한계"/>
      <w:r>
        <w:t xml:space="preserve">알려진 한계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아이러니·복합 이슈</w:t>
      </w:r>
      <w:r>
        <w:t xml:space="preserve">(가격+성능)는 단일 토픽으로만 붙음 → LLM 멀티 라벨 검토.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감성</w:t>
      </w:r>
      <w:r>
        <w:t xml:space="preserve">은 키워드 의존 → Claude API + 소량 검수 권장.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평점</w:t>
      </w:r>
      <w:r>
        <w:t xml:space="preserve">과 텍스트 감성 불일치 시 별도 플래그(선택).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