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2E74B5"/>
          <w:sz w:val="32"/>
          <w:szCs w:val="32"/>
        </w:rPr>
        <w:t xml:space="preserve">프롬프트 카드 모음 (W2D4)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작성일: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2026-04-23 (목)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인턴: </w:t>
      </w: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박수빈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일정: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ChatGPT / 프롬프트 엔지니어링 기초</w:t>
      </w:r>
    </w:p>
    <w:p>
      <w:pPr>
        <w:spacing w:after="100"/>
      </w:pPr>
    </w:p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color w:val="555555"/>
          <w:sz w:val="22"/>
          <w:szCs w:val="22"/>
        </w:rPr>
        <w:t xml:space="preserve">오늘 실습에서 잘 작동한 프롬프트를 카드 형식으로 저장합니다.</w:t>
      </w:r>
    </w:p>
    <w:p>
      <w:pPr>
        <w:spacing w:after="100"/>
      </w:pP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Card 01 — 문서 요약 (3줄)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용도: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긴 보고서·보도자료를 빠르게 파악할 때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프롬프트: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다음 문서를 읽고 핵심을 3줄로 요약해줘.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각 줄 끝에 근거 문장을 괄호로 짧게 인용해줘.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전문 용어는 쉬운 말로 풀어줘.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결과 품질: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★★★★☆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주의: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문서가 10,000자 이상이면 섹션별로 나눠 입력할 것</w:t>
      </w:r>
    </w:p>
    <w:p>
      <w:pPr>
        <w:spacing w:after="100"/>
      </w:pP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Card 02 — 구조화된 표 만들기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용도: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비정형 텍스트 → 비교 표로 변환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프롬프트: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아래 내용을 읽고 [산업 / 기업명 / AI 기능 / 효과] 열로 표를 만들어줘.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없는 정보는 N/A로 표기해줘. 표는 마크다운 형식으로 출력해줘.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결과 품질: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★★★★★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주의: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열 이름을 명확히 지정해야 일관된 결과</w:t>
      </w:r>
    </w:p>
    <w:p>
      <w:pPr>
        <w:spacing w:after="100"/>
      </w:pP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Card 03 — Few-shot 분류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용도: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텍스트를 카테고리로 분류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프롬프트: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다음 예시를 보고 텍스트를 분류해줘.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예시: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 "민원 처리 지연 불만" → 민원/불만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- "보조금 신청 방법 문의" → 정보 문의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분류할 텍스트: [텍스트 삽입]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카테고리만 출력해줘.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결과 품질: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★★★★☆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주의: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예시가 3개 이상일 때 정확도 향상</w:t>
      </w:r>
    </w:p>
    <w:p>
      <w:pPr>
        <w:spacing w:after="100"/>
      </w:pP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Card 04 — Chain-of-Thought (단계별 추론)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용도: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복잡한 판단이 필요한 작업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프롬프트: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다음 질문에 답하기 전에, 단계별로 생각하는 과정을 먼저 써줘.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그 다음 최종 답을 '결론:' 으로 시작해 한 줄로 써줘.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질문: [질문 삽입]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결과 품질: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★★★★★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주의: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추론 과정에서 오류 발견 시 "이 단계가 맞는지 확인해줘"로 재검토</w:t>
      </w:r>
    </w:p>
    <w:p>
      <w:pPr>
        <w:spacing w:after="100"/>
      </w:pPr>
    </w:p>
    <w:p>
      <w:pPr>
        <w:pStyle w:val="Heading3"/>
        <w:spacing w:after="60" w:before="14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Card 05 — 역할 부여 (Role Prompting)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용도: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특정 전문가 관점이 필요할 때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프롬프트: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당신은 공공기관 디지털 전환 전문가입니다.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다음 AI 도입 계획을 검토하고, 리스크 3가지와 개선 제안을 주세요.</w:t>
      </w:r>
    </w:p>
    <w:p>
      <w:pPr>
        <w:shd w:fill="F4F4F4" w:val="clear"/>
        <w:spacing w:after="20"/>
      </w:pP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계획: [계획 내용]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결과 품질: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★★★★☆</w:t>
      </w:r>
    </w:p>
    <w:p>
      <w:pPr>
        <w:spacing w:after="60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주의: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너무 복잡한 역할은 오히려 품질 저하 — 단순하고 명확하게</w:t>
      </w:r>
    </w:p>
    <w:p>
      <w:pPr>
        <w:spacing w:after="100"/>
      </w:pPr>
    </w:p>
    <w:p>
      <w:pPr>
        <w:spacing w:after="6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</w:rPr>
        <w:t xml:space="preserve">W2D4 산출물 예시 — 매주 카드를 추가해 프롬프트 라이브러리로 발전시킵니다.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Arial" w:cs="Arial" w:eastAsia="Arial" w:hAnsi="Arial"/>
      <w:b/>
      <w:bCs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180"/>
      <w:outlineLvl w:val="1"/>
    </w:pPr>
    <w:rPr>
      <w:rFonts w:ascii="Arial" w:cs="Arial" w:eastAsia="Arial" w:hAnsi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60" w:before="140"/>
      <w:outlineLvl w:val="2"/>
    </w:pPr>
    <w:rPr>
      <w:rFonts w:ascii="Arial" w:cs="Arial" w:eastAsia="Arial" w:hAnsi="Arial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2026-04-15T02:00:38.133Z</dcterms:created>
  <dcterms:modified xsi:type="dcterms:W3CDTF">2026-04-15T02:00:38.133Z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