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회고 보고서 (최종) — W8D3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2026-06-03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W8D3 — 회고 보고서 완성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제출 버전: v1.0 FINAL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인턴 프로그램 개요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2026년 4월 6일부터 6월 5일까지 8주간 아이뱅크 AI팀에서 인턴십을 수행했다. 멘토의 지도 아래 공공기관 AI 활용 현황 분류·분석 파이프라인을 기획·개발·발표하는 전 과정을 직접 수행했다.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학습 과정 (주차별 핵심)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핵심 학습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Cursor·Claude 기초 — AI 도구의 컨텍스트 관리와 프롬프트 패턴 체득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실무 문서 작성 — 주간 보고·회의록·분석 노트 자동화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활용·프롬프트 엔지니어링 — LLM 파이프라인 설계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Cowork·오픈클로 자동화 — 반복 업무 80% 단축 경험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미니 프로젝트 기획 — 범위 정의·MVP 설계·데이터 소싱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스프린트 1 — 파이프라인 end-to-end 구현 + 멘토 중간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발표 완성 — PPT·데모 스크립트 동결·리허설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8주차</w:t>
            </w:r>
          </w:p>
        </w:tc>
        <w:tc>
          <w:tcPr>
            <w:tcW w:type="dxa" w:w="8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발표·회고·제안서 — 학습 정리 및 향후 로드맵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핵심 성과 (정량)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건수: 387건 (목표 500건의 77%, 공공누리 제1유형 공개 자료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 정확도: 83% (골드셋 30건, gpt-4o-mini + 프롬프트 v0.3)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파이프라인 실패율: 1.8% (목표 3% 이하 달성)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 자동화: 보고서 생성 45초 (수동 40분 대비 95% 절감, n=5)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테스트 통과: 단위 테스트 11/13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도구별 성찰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Claude Cowork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강점: 긴 맥락 문서 생성, JSON → 보고서 변환, 로컬 파일 연동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한계: 수치 환각 발생 가능 → [확인 필요] 태그 패턴으로 완화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배운 점: 프롬프트에 규칙(출처·수치 직인용)을 명시할수록 품질 향상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Cursor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강점: Agent 모드의 파일 간 리팩터링, Tab 자동완성으로 보일러플레이트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한계: 컨텍스트 과부하 시 엉뚱한 파일 수정 → 변경 전 diff 확인 필수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배운 점: @컨텍스트로 참조 범위를 명확히 지정할수록 정확도 향상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오픈클로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강점: 파일 감지 트리거 → 자동 저장·알림 연결이 직관적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한계: UTF-8 BOM 인코딩 이슈, 네트워크 의존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배운 점: 자동화 설계 시 실패 경로(에러 로그·알림)를 먼저 정의해야 함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한계 &amp; 배운 점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목표 미달의 이유: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500건 목표는 공공 API 속도 제한과 RSS 중복 필터링 시간을 과소평가했다. 범위 조정(Descoping)을 멘토와 합의해 400건으로 현실화했고, 품질 우선 원칙을 지켰다.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가장 큰 배움: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피드백을 받은 즉시 GitHub 이슈로 등록하는 습관이 수정 누락 0건을 만들었다. "기억에 의존하지 말고 시스템에 맡겨라"는 원칙이 실제로 작동했다.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향후 개선 방향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단기 (1개월): 경계 케이스 few-shot 보강 → 정확도 85% 달성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중기 (3개월): 실시간 스케줄러 + 시각화 대시보드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장기: 다른 정책 도메인(복지·교육)으로 파이프라인 확장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7. 마무리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8주는 짧았지만, 기획서 한 줄이 실제 동작하는 파이프라인이 되는 과정을 처음부터 끝까지 경험했다. 멘토의 "완벽한 결과보다 투명한 설명이 남는다"는 말을 앞으로도 기억할 것이다.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성과 수치: w8d1/md/performance_metrics_w8.md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주차별 한 줄: weekly_one_liners_w8.md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2026-04-15T08:28:45.511Z</dcterms:created>
  <dcterms:modified xsi:type="dcterms:W3CDTF">2026-04-15T08:28:45.511Z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