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media/image14.png" ContentType="image/png"/>
  <Override PartName="/word/media/image13.png" ContentType="image/png"/>
  <Override PartName="/word/media/image12.png" ContentType="image/png"/>
  <Override PartName="/word/media/image11.png" ContentType="image/png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2.png" ContentType="image/png"/>
  <Override PartName="/word/media/image15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39699591"/>
      <w:bookmarkEnd w:id="0"/>
      <w:r>
        <w:rPr>
          <w:rFonts w:cs="Times New Roman" w:ascii="Times New Roman" w:hAnsi="Times New Roman"/>
          <w:sz w:val="28"/>
          <w:szCs w:val="28"/>
        </w:rPr>
        <w:t>ПРАВИТЕЛЬСТВО РОССИЙСКОЙ ФЕДЕРАЦИИ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НАЦИОНАЛЬНЫЙ ИССЛЕДОВАТЕЛЬСКИЙ УНИВЕРСИТЕТ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«ВЫСШАЯ ШКОЛА ЭКОНОМИКИ»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Факультет компьютерных наук</w:t>
      </w:r>
    </w:p>
    <w:p>
      <w:pPr>
        <w:pStyle w:val="Normal"/>
        <w:spacing w:before="0" w:after="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Департамент программной инженерии</w:t>
      </w:r>
    </w:p>
    <w:p>
      <w:pPr>
        <w:pStyle w:val="Normal"/>
        <w:spacing w:before="0" w:after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margin">
                  <wp:align>center</wp:align>
                </wp:positionH>
                <wp:positionV relativeFrom="paragraph">
                  <wp:posOffset>527050</wp:posOffset>
                </wp:positionV>
                <wp:extent cx="6333490" cy="2039620"/>
                <wp:effectExtent l="0" t="0" r="0" b="0"/>
                <wp:wrapSquare wrapText="bothSides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3490" cy="2039620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Style w:val="a3"/>
                              <w:tblpPr w:bottomFromText="0" w:horzAnchor="margin" w:leftFromText="180" w:rightFromText="180" w:tblpX="0" w:tblpXSpec="center" w:tblpY="830" w:topFromText="0" w:vertAnchor="text"/>
                              <w:tblW w:w="9974" w:type="dxa"/>
                              <w:jc w:val="center"/>
                              <w:tblInd w:w="0" w:type="dxa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  <w:tblLook w:lastRow="0" w:firstRow="1" w:lastColumn="0" w:firstColumn="1" w:val="04a0" w:noHBand="0" w:noVBand="1"/>
                            </w:tblPr>
                            <w:tblGrid>
                              <w:gridCol w:w="5109"/>
                              <w:gridCol w:w="4864"/>
                            </w:tblGrid>
                            <w:tr>
                              <w:trPr>
                                <w:trHeight w:val="1848" w:hRule="atLeast"/>
                              </w:trPr>
                              <w:tc>
                                <w:tcPr>
                                  <w:tcW w:w="510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24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  <w:t>СОГЛАСОВАНО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  <w:t>Доцент департамента больших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  <w:t xml:space="preserve">данных и информационного поиска 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  <w:t>ФКН НИУ ВШЭ,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  <w:t xml:space="preserve">канд. физ.-мат. наук 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40" w:before="0" w:after="120"/>
                                    <w:rPr/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  <w:t xml:space="preserve">___________________ </w:t>
                                  </w:r>
                                  <w:r>
                                    <w:rPr>
                                      <w:rFonts w:cs="Times New Roman" w:ascii="Times New Roman" w:hAnsi="Times New Roman"/>
                                      <w:sz w:val="28"/>
                                      <w:szCs w:val="28"/>
                                    </w:rPr>
                                    <w:t>В.Л. Чернышев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  <w:t xml:space="preserve">« ___ » ________________ </w:t>
                                  </w:r>
                                  <w:r>
                                    <w:rPr>
                                      <w:rFonts w:cs="Times New Roman" w:ascii="Times New Roman" w:hAnsi="Times New Roman"/>
                                      <w:sz w:val="28"/>
                                      <w:szCs w:val="28"/>
                                    </w:rPr>
                                    <w:t>202</w:t>
                                  </w:r>
                                  <w:r>
                                    <w:rPr>
                                      <w:rFonts w:cs="Times New Roman" w:ascii="Times New Roman" w:hAnsi="Times New Roman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  <w:r>
                                    <w:rPr>
                                      <w:rFonts w:cs="Times New Roman" w:ascii="Times New Roman" w:hAnsi="Times New Roman"/>
                                      <w:sz w:val="28"/>
                                      <w:szCs w:val="28"/>
                                    </w:rPr>
                                    <w:t xml:space="preserve"> г</w:t>
                                  </w:r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486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24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  <w:t>УТВЕРЖДАЮ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  <w:t xml:space="preserve">Академический руководитель 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  <w:t>образовательной программы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  <w:t>«Программная инженерия», профессор,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  <w:t>канд. техн. наук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40" w:before="0" w:after="12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  <w:t xml:space="preserve">___________________ </w:t>
                                  </w:r>
                                  <w:r>
                                    <w:rPr>
                                      <w:rFonts w:cs="Times New Roman" w:ascii="Times New Roman" w:hAnsi="Times New Roman"/>
                                      <w:sz w:val="28"/>
                                      <w:szCs w:val="28"/>
                                    </w:rPr>
                                    <w:t>В.В. Шилов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  <w:t xml:space="preserve">« ___ » ________________ </w:t>
                                  </w:r>
                                  <w:r>
                                    <w:rPr>
                                      <w:rFonts w:cs="Times New Roman" w:ascii="Times New Roman" w:hAnsi="Times New Roman"/>
                                      <w:sz w:val="28"/>
                                      <w:szCs w:val="28"/>
                                    </w:rPr>
                                    <w:t>202</w:t>
                                  </w:r>
                                  <w:r>
                                    <w:rPr>
                                      <w:rFonts w:cs="Times New Roman" w:ascii="Times New Roman" w:hAnsi="Times New Roman"/>
                                      <w:sz w:val="28"/>
                                      <w:szCs w:val="28"/>
                                    </w:rPr>
                                    <w:t xml:space="preserve">1 </w:t>
                                  </w:r>
                                  <w:r>
                                    <w:rPr>
                                      <w:rFonts w:cs="Times New Roman" w:ascii="Times New Roman" w:hAnsi="Times New Roman"/>
                                      <w:sz w:val="28"/>
                                      <w:szCs w:val="28"/>
                                    </w:rPr>
                                    <w:t>г.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98.7pt;height:160.6pt;mso-wrap-distance-left:9pt;mso-wrap-distance-right:9pt;mso-wrap-distance-top:0pt;mso-wrap-distance-bottom:0pt;margin-top:41.5pt;mso-position-vertical-relative:text;margin-left:19.95pt;mso-position-horizontal:center;mso-position-horizontal-relative:margin">
                <v:textbox inset="0in,0in,0in,0in">
                  <w:txbxContent>
                    <w:tbl>
                      <w:tblPr>
                        <w:tblStyle w:val="a3"/>
                        <w:tblpPr w:bottomFromText="0" w:horzAnchor="margin" w:leftFromText="180" w:rightFromText="180" w:tblpX="0" w:tblpXSpec="center" w:tblpY="830" w:topFromText="0" w:vertAnchor="text"/>
                        <w:tblW w:w="9974" w:type="dxa"/>
                        <w:jc w:val="center"/>
                        <w:tblInd w:w="0" w:type="dxa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  <w:tblLook w:lastRow="0" w:firstRow="1" w:lastColumn="0" w:firstColumn="1" w:val="04a0" w:noHBand="0" w:noVBand="1"/>
                      </w:tblPr>
                      <w:tblGrid>
                        <w:gridCol w:w="5109"/>
                        <w:gridCol w:w="4864"/>
                      </w:tblGrid>
                      <w:tr>
                        <w:trPr>
                          <w:trHeight w:val="1848" w:hRule="atLeast"/>
                        </w:trPr>
                        <w:tc>
                          <w:tcPr>
                            <w:tcW w:w="510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240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  <w:t>СОГЛАСОВАНО</w:t>
                            </w:r>
                          </w:p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  <w:t>Доцент департамента больших</w:t>
                            </w:r>
                          </w:p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  <w:t xml:space="preserve">данных и информационного поиска </w:t>
                            </w:r>
                          </w:p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  <w:t>ФКН НИУ ВШЭ,</w:t>
                            </w:r>
                          </w:p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  <w:t xml:space="preserve">канд. физ.-мат. наук </w:t>
                            </w:r>
                          </w:p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Normal"/>
                              <w:spacing w:lineRule="auto" w:line="240" w:before="0" w:after="120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  <w:t xml:space="preserve">___________________ </w:t>
                            </w:r>
                            <w:r>
                              <w:rPr>
                                <w:rFonts w:cs="Times New Roman" w:ascii="Times New Roman" w:hAnsi="Times New Roman"/>
                                <w:sz w:val="28"/>
                                <w:szCs w:val="28"/>
                              </w:rPr>
                              <w:t>В.Л. Чернышев</w:t>
                            </w:r>
                          </w:p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  <w:t xml:space="preserve">« ___ » ________________ </w:t>
                            </w:r>
                            <w:r>
                              <w:rPr>
                                <w:rFonts w:cs="Times New Roman" w:ascii="Times New Roman" w:hAnsi="Times New Roman"/>
                                <w:sz w:val="28"/>
                                <w:szCs w:val="28"/>
                              </w:rPr>
                              <w:t>202</w:t>
                            </w:r>
                            <w:r>
                              <w:rPr>
                                <w:rFonts w:cs="Times New Roman" w:ascii="Times New Roman" w:hAnsi="Times New Roman"/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rFonts w:cs="Times New Roman" w:ascii="Times New Roman" w:hAnsi="Times New Roman"/>
                                <w:sz w:val="28"/>
                                <w:szCs w:val="28"/>
                              </w:rPr>
                              <w:t xml:space="preserve"> г</w:t>
                            </w:r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486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240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  <w:t>УТВЕРЖДАЮ</w:t>
                            </w:r>
                          </w:p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  <w:t xml:space="preserve">Академический руководитель </w:t>
                            </w:r>
                          </w:p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  <w:t>образовательной программы</w:t>
                            </w:r>
                          </w:p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  <w:t>«Программная инженерия», профессор,</w:t>
                            </w:r>
                          </w:p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  <w:t>канд. техн. наук</w:t>
                            </w:r>
                          </w:p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Normal"/>
                              <w:spacing w:lineRule="auto" w:line="240" w:before="0" w:after="120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  <w:t xml:space="preserve">___________________ </w:t>
                            </w:r>
                            <w:r>
                              <w:rPr>
                                <w:rFonts w:cs="Times New Roman" w:ascii="Times New Roman" w:hAnsi="Times New Roman"/>
                                <w:sz w:val="28"/>
                                <w:szCs w:val="28"/>
                              </w:rPr>
                              <w:t>В.В. Шилов</w:t>
                            </w:r>
                          </w:p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  <w:t xml:space="preserve">« ___ » ________________ </w:t>
                            </w:r>
                            <w:r>
                              <w:rPr>
                                <w:rFonts w:cs="Times New Roman" w:ascii="Times New Roman" w:hAnsi="Times New Roman"/>
                                <w:sz w:val="28"/>
                                <w:szCs w:val="28"/>
                              </w:rPr>
                              <w:t>202</w:t>
                            </w:r>
                            <w:r>
                              <w:rPr>
                                <w:rFonts w:cs="Times New Roman" w:ascii="Times New Roman" w:hAnsi="Times New Roman"/>
                                <w:sz w:val="28"/>
                                <w:szCs w:val="28"/>
                              </w:rPr>
                              <w:t xml:space="preserve">1 </w:t>
                            </w:r>
                            <w:r>
                              <w:rPr>
                                <w:rFonts w:cs="Times New Roman" w:ascii="Times New Roman" w:hAnsi="Times New Roman"/>
                                <w:sz w:val="28"/>
                                <w:szCs w:val="28"/>
                              </w:rPr>
                              <w:t>г.</w:t>
                            </w:r>
                          </w:p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spacing w:before="0" w:after="2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page">
                  <wp:posOffset>132080</wp:posOffset>
                </wp:positionH>
                <wp:positionV relativeFrom="page">
                  <wp:posOffset>4515485</wp:posOffset>
                </wp:positionV>
                <wp:extent cx="647700" cy="5378450"/>
                <wp:effectExtent l="0" t="0" r="0" b="0"/>
                <wp:wrapSquare wrapText="bothSides"/>
                <wp:docPr id="2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5378450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Style w:val="a3"/>
                              <w:tblpPr w:bottomFromText="0" w:horzAnchor="page" w:leftFromText="180" w:rightFromText="180" w:tblpX="321" w:tblpY="7111" w:topFromText="0" w:vertAnchor="page"/>
                              <w:tblW w:w="1020" w:type="dxa"/>
                              <w:jc w:val="left"/>
                              <w:tblInd w:w="0" w:type="dxa"/>
                              <w:tblCellMar>
                                <w:top w:w="0" w:type="dxa"/>
                                <w:left w:w="103" w:type="dxa"/>
                                <w:bottom w:w="0" w:type="dxa"/>
                                <w:right w:w="108" w:type="dxa"/>
                              </w:tblCellMar>
                              <w:tblLook w:noVBand="1" w:val="04a0" w:noHBand="0" w:lastColumn="0" w:firstColumn="1" w:lastRow="0" w:firstRow="1"/>
                            </w:tblPr>
                            <w:tblGrid>
                              <w:gridCol w:w="510"/>
                              <w:gridCol w:w="509"/>
                            </w:tblGrid>
                            <w:tr>
                              <w:trPr>
                                <w:trHeight w:val="1687" w:hRule="exact"/>
                                <w:cantSplit w:val="true"/>
                              </w:trPr>
                              <w:tc>
                                <w:tcPr>
                                  <w:tcW w:w="510" w:type="dxa"/>
                                  <w:tcBorders/>
                                  <w:shd w:fill="auto" w:val="clear"/>
                                  <w:textDirection w:val="btL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left="113" w:right="113" w:hanging="0"/>
                                    <w:rPr/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  <w:t>Инв. № подл.</w:t>
                                  </w:r>
                                </w:p>
                              </w:tc>
                              <w:tc>
                                <w:tcPr>
                                  <w:tcW w:w="509" w:type="dxa"/>
                                  <w:tcBorders/>
                                  <w:shd w:fill="auto" w:val="clear"/>
                                  <w:textDirection w:val="btL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left="113" w:right="113" w:hanging="0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545" w:hRule="exact"/>
                                <w:cantSplit w:val="true"/>
                              </w:trPr>
                              <w:tc>
                                <w:tcPr>
                                  <w:tcW w:w="510" w:type="dxa"/>
                                  <w:tcBorders/>
                                  <w:shd w:fill="auto" w:val="clear"/>
                                  <w:textDirection w:val="btL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left="113" w:right="113" w:hanging="0"/>
                                    <w:rPr/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509" w:type="dxa"/>
                                  <w:tcBorders/>
                                  <w:shd w:fill="auto" w:val="clear"/>
                                  <w:textDirection w:val="btL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left="113" w:right="113" w:hanging="0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90" w:hRule="exact"/>
                                <w:cantSplit w:val="true"/>
                              </w:trPr>
                              <w:tc>
                                <w:tcPr>
                                  <w:tcW w:w="510" w:type="dxa"/>
                                  <w:tcBorders/>
                                  <w:shd w:fill="auto" w:val="clear"/>
                                  <w:textDirection w:val="btL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left="113" w:right="113" w:hanging="0"/>
                                    <w:rPr/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  <w:t>Взам. Инв. №</w:t>
                                  </w:r>
                                </w:p>
                              </w:tc>
                              <w:tc>
                                <w:tcPr>
                                  <w:tcW w:w="509" w:type="dxa"/>
                                  <w:tcBorders/>
                                  <w:shd w:fill="auto" w:val="clear"/>
                                  <w:textDirection w:val="btL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left="113" w:right="113" w:hanging="0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841" w:hRule="exact"/>
                                <w:cantSplit w:val="true"/>
                              </w:trPr>
                              <w:tc>
                                <w:tcPr>
                                  <w:tcW w:w="510" w:type="dxa"/>
                                  <w:tcBorders/>
                                  <w:shd w:fill="auto" w:val="clear"/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left="113" w:right="113" w:hanging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  <w:t>Инв. № дубл.</w:t>
                                  </w:r>
                                </w:p>
                              </w:tc>
                              <w:tc>
                                <w:tcPr>
                                  <w:tcW w:w="509" w:type="dxa"/>
                                  <w:tcBorders/>
                                  <w:shd w:fill="auto" w:val="clear"/>
                                  <w:textDirection w:val="btL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left="113" w:right="113" w:hanging="0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97" w:hRule="exact"/>
                                <w:cantSplit w:val="true"/>
                              </w:trPr>
                              <w:tc>
                                <w:tcPr>
                                  <w:tcW w:w="510" w:type="dxa"/>
                                  <w:tcBorders/>
                                  <w:shd w:fill="auto" w:val="clear"/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left="113" w:right="113" w:hanging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509" w:type="dxa"/>
                                  <w:tcBorders/>
                                  <w:shd w:fill="auto" w:val="clear"/>
                                  <w:textDirection w:val="btL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left="113" w:right="113" w:hanging="0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51pt;height:423.5pt;mso-wrap-distance-left:9pt;mso-wrap-distance-right:9pt;mso-wrap-distance-top:0pt;mso-wrap-distance-bottom:0pt;margin-top:355.55pt;mso-position-vertical-relative:page;margin-left:10.4pt;mso-position-horizontal-relative:page">
                <v:textbox inset="0in,0in,0in,0in">
                  <w:txbxContent>
                    <w:tbl>
                      <w:tblPr>
                        <w:tblStyle w:val="a3"/>
                        <w:tblpPr w:bottomFromText="0" w:horzAnchor="page" w:leftFromText="180" w:rightFromText="180" w:tblpX="321" w:tblpY="7111" w:topFromText="0" w:vertAnchor="page"/>
                        <w:tblW w:w="1020" w:type="dxa"/>
                        <w:jc w:val="left"/>
                        <w:tblInd w:w="0" w:type="dxa"/>
                        <w:tblCellMar>
                          <w:top w:w="0" w:type="dxa"/>
                          <w:left w:w="103" w:type="dxa"/>
                          <w:bottom w:w="0" w:type="dxa"/>
                          <w:right w:w="108" w:type="dxa"/>
                        </w:tblCellMar>
                        <w:tblLook w:noVBand="1" w:val="04a0" w:noHBand="0" w:lastColumn="0" w:firstColumn="1" w:lastRow="0" w:firstRow="1"/>
                      </w:tblPr>
                      <w:tblGrid>
                        <w:gridCol w:w="510"/>
                        <w:gridCol w:w="509"/>
                      </w:tblGrid>
                      <w:tr>
                        <w:trPr>
                          <w:trHeight w:val="1687" w:hRule="exact"/>
                          <w:cantSplit w:val="true"/>
                        </w:trPr>
                        <w:tc>
                          <w:tcPr>
                            <w:tcW w:w="510" w:type="dxa"/>
                            <w:tcBorders/>
                            <w:shd w:fill="auto" w:val="clear"/>
                            <w:textDirection w:val="btL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ind w:left="113" w:right="113" w:hanging="0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  <w:t>Инв. № подл.</w:t>
                            </w:r>
                          </w:p>
                        </w:tc>
                        <w:tc>
                          <w:tcPr>
                            <w:tcW w:w="509" w:type="dxa"/>
                            <w:tcBorders/>
                            <w:shd w:fill="auto" w:val="clear"/>
                            <w:textDirection w:val="btL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ind w:left="113" w:right="113" w:hanging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1545" w:hRule="exact"/>
                          <w:cantSplit w:val="true"/>
                        </w:trPr>
                        <w:tc>
                          <w:tcPr>
                            <w:tcW w:w="510" w:type="dxa"/>
                            <w:tcBorders/>
                            <w:shd w:fill="auto" w:val="clear"/>
                            <w:textDirection w:val="btL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ind w:left="113" w:right="113" w:hanging="0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  <w:t>Подп. и дата</w:t>
                            </w:r>
                          </w:p>
                        </w:tc>
                        <w:tc>
                          <w:tcPr>
                            <w:tcW w:w="509" w:type="dxa"/>
                            <w:tcBorders/>
                            <w:shd w:fill="auto" w:val="clear"/>
                            <w:textDirection w:val="btL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ind w:left="113" w:right="113" w:hanging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1690" w:hRule="exact"/>
                          <w:cantSplit w:val="true"/>
                        </w:trPr>
                        <w:tc>
                          <w:tcPr>
                            <w:tcW w:w="510" w:type="dxa"/>
                            <w:tcBorders/>
                            <w:shd w:fill="auto" w:val="clear"/>
                            <w:textDirection w:val="btL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ind w:left="113" w:right="113" w:hanging="0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  <w:t>Взам. Инв. №</w:t>
                            </w:r>
                          </w:p>
                        </w:tc>
                        <w:tc>
                          <w:tcPr>
                            <w:tcW w:w="509" w:type="dxa"/>
                            <w:tcBorders/>
                            <w:shd w:fill="auto" w:val="clear"/>
                            <w:textDirection w:val="btL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ind w:left="113" w:right="113" w:hanging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1841" w:hRule="exact"/>
                          <w:cantSplit w:val="true"/>
                        </w:trPr>
                        <w:tc>
                          <w:tcPr>
                            <w:tcW w:w="510" w:type="dxa"/>
                            <w:tcBorders/>
                            <w:shd w:fill="auto" w:val="clear"/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ind w:left="113" w:right="113" w:hanging="0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  <w:t>Инв. № дубл.</w:t>
                            </w:r>
                          </w:p>
                        </w:tc>
                        <w:tc>
                          <w:tcPr>
                            <w:tcW w:w="509" w:type="dxa"/>
                            <w:tcBorders/>
                            <w:shd w:fill="auto" w:val="clear"/>
                            <w:textDirection w:val="btL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ind w:left="113" w:right="113" w:hanging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1697" w:hRule="exact"/>
                          <w:cantSplit w:val="true"/>
                        </w:trPr>
                        <w:tc>
                          <w:tcPr>
                            <w:tcW w:w="510" w:type="dxa"/>
                            <w:tcBorders/>
                            <w:shd w:fill="auto" w:val="clear"/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ind w:left="113" w:right="113" w:hanging="0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  <w:t>Подп. и дата</w:t>
                            </w:r>
                          </w:p>
                        </w:tc>
                        <w:tc>
                          <w:tcPr>
                            <w:tcW w:w="509" w:type="dxa"/>
                            <w:tcBorders/>
                            <w:shd w:fill="auto" w:val="clear"/>
                            <w:textDirection w:val="btL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ind w:left="113" w:right="113" w:hanging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spacing w:before="0" w:after="120"/>
        <w:ind w:right="1191" w:hanging="0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 xml:space="preserve">Программа для </w:t>
      </w:r>
      <w:r>
        <w:rPr>
          <w:rFonts w:cs="Times New Roman" w:ascii="Times New Roman" w:hAnsi="Times New Roman"/>
          <w:b/>
          <w:sz w:val="28"/>
          <w:szCs w:val="28"/>
        </w:rPr>
        <w:t>нахождения</w:t>
      </w:r>
    </w:p>
    <w:p>
      <w:pPr>
        <w:pStyle w:val="Normal"/>
        <w:spacing w:before="0" w:after="120"/>
        <w:ind w:right="1191" w:hanging="0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явного вида аналитических функций,</w:t>
      </w:r>
    </w:p>
    <w:p>
      <w:pPr>
        <w:pStyle w:val="Normal"/>
        <w:spacing w:before="0" w:after="173"/>
        <w:ind w:right="1191" w:hanging="0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связанных с метрическими графами</w:t>
      </w:r>
    </w:p>
    <w:p>
      <w:pPr>
        <w:pStyle w:val="Normal"/>
        <w:spacing w:before="86" w:after="115"/>
        <w:ind w:right="1191" w:hanging="0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Программа и методика испытаний</w:t>
      </w:r>
    </w:p>
    <w:p>
      <w:pPr>
        <w:pStyle w:val="Normal"/>
        <w:spacing w:before="0" w:after="120"/>
        <w:ind w:right="1191" w:hanging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ЛИСТ УТВЕРЖДЕНИЯ</w:t>
      </w:r>
    </w:p>
    <w:p>
      <w:pPr>
        <w:pStyle w:val="Normal"/>
        <w:spacing w:before="0" w:after="1200"/>
        <w:ind w:right="1191" w:hanging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  <w:t>RU</w:t>
      </w:r>
      <w:r>
        <w:rPr>
          <w:rFonts w:cs="Times New Roman" w:ascii="Times New Roman" w:hAnsi="Times New Roman"/>
          <w:b/>
          <w:sz w:val="28"/>
          <w:szCs w:val="28"/>
        </w:rPr>
        <w:t>.17701729.10.03-01 51 01-1-ЛУ</w:t>
      </w:r>
    </w:p>
    <w:p>
      <w:pPr>
        <w:pStyle w:val="Normal"/>
        <w:spacing w:before="0" w:after="120"/>
        <w:ind w:right="1191" w:hanging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ind w:left="4876"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Исполнитель</w:t>
      </w:r>
    </w:p>
    <w:p>
      <w:pPr>
        <w:pStyle w:val="Normal"/>
        <w:spacing w:before="0" w:after="0"/>
        <w:ind w:left="4876"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студент группы БПИ181</w:t>
      </w:r>
    </w:p>
    <w:p>
      <w:pPr>
        <w:pStyle w:val="Normal"/>
        <w:spacing w:before="0" w:after="0"/>
        <w:ind w:left="4876"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___________________/А.И. Уварова/</w:t>
      </w:r>
    </w:p>
    <w:p>
      <w:pPr>
        <w:pStyle w:val="Normal"/>
        <w:spacing w:before="0" w:after="2760"/>
        <w:ind w:left="4876" w:hanging="0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« ___ » ________________ 202</w:t>
      </w:r>
      <w:r>
        <w:rPr>
          <w:rFonts w:cs="Times New Roman" w:ascii="Times New Roman" w:hAnsi="Times New Roman"/>
          <w:sz w:val="28"/>
          <w:szCs w:val="28"/>
        </w:rPr>
        <w:t>1</w:t>
      </w:r>
      <w:r>
        <w:rPr>
          <w:rFonts w:cs="Times New Roman" w:ascii="Times New Roman" w:hAnsi="Times New Roman"/>
          <w:sz w:val="28"/>
          <w:szCs w:val="28"/>
        </w:rPr>
        <w:t xml:space="preserve"> г.</w:t>
      </w:r>
    </w:p>
    <w:p>
      <w:pPr>
        <w:pStyle w:val="Normal"/>
        <w:spacing w:before="0" w:after="0"/>
        <w:ind w:right="5387"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УТВЕРЖДЕН</w:t>
      </w:r>
    </w:p>
    <w:p>
      <w:pPr>
        <w:pStyle w:val="Normal"/>
        <w:spacing w:before="0" w:after="0"/>
        <w:ind w:right="5387"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RU</w:t>
      </w:r>
      <w:r>
        <w:rPr>
          <w:rFonts w:cs="Times New Roman" w:ascii="Times New Roman" w:hAnsi="Times New Roman"/>
          <w:sz w:val="28"/>
          <w:szCs w:val="28"/>
        </w:rPr>
        <w:t>.17701729.10.03-01 51 01-1 ЛУ</w:t>
      </w:r>
    </w:p>
    <w:p>
      <w:pPr>
        <w:pStyle w:val="Normal"/>
        <w:spacing w:before="2160" w:after="120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sz w:val="28"/>
          <w:szCs w:val="28"/>
        </w:rPr>
        <w:t xml:space="preserve">Программа для </w:t>
      </w:r>
      <w:r>
        <w:rPr>
          <w:rFonts w:cs="Times New Roman" w:ascii="Times New Roman" w:hAnsi="Times New Roman"/>
          <w:b/>
          <w:sz w:val="28"/>
          <w:szCs w:val="28"/>
        </w:rPr>
        <w:t>нахождения</w: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4">
                <wp:simplePos x="0" y="0"/>
                <wp:positionH relativeFrom="margin">
                  <wp:posOffset>-71755</wp:posOffset>
                </wp:positionH>
                <wp:positionV relativeFrom="page">
                  <wp:posOffset>3156585</wp:posOffset>
                </wp:positionV>
                <wp:extent cx="647700" cy="5378450"/>
                <wp:effectExtent l="0" t="0" r="0" b="0"/>
                <wp:wrapSquare wrapText="bothSides"/>
                <wp:docPr id="3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5378450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Style w:val="a3"/>
                              <w:tblpPr w:bottomFromText="0" w:horzAnchor="margin" w:leftFromText="180" w:rightFromText="180" w:tblpX="0" w:tblpY="4971" w:topFromText="0" w:vertAnchor="page"/>
                              <w:tblW w:w="1020" w:type="dxa"/>
                              <w:jc w:val="left"/>
                              <w:tblInd w:w="0" w:type="dxa"/>
                              <w:tblCellMar>
                                <w:top w:w="0" w:type="dxa"/>
                                <w:left w:w="103" w:type="dxa"/>
                                <w:bottom w:w="0" w:type="dxa"/>
                                <w:right w:w="108" w:type="dxa"/>
                              </w:tblCellMar>
                              <w:tblLook w:noVBand="1" w:val="04a0" w:noHBand="0" w:lastColumn="0" w:firstColumn="1" w:lastRow="0" w:firstRow="1"/>
                            </w:tblPr>
                            <w:tblGrid>
                              <w:gridCol w:w="510"/>
                              <w:gridCol w:w="509"/>
                            </w:tblGrid>
                            <w:tr>
                              <w:trPr>
                                <w:trHeight w:val="1687" w:hRule="exact"/>
                                <w:cantSplit w:val="true"/>
                              </w:trPr>
                              <w:tc>
                                <w:tcPr>
                                  <w:tcW w:w="510" w:type="dxa"/>
                                  <w:tcBorders/>
                                  <w:shd w:fill="auto" w:val="clear"/>
                                  <w:textDirection w:val="btL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left="113" w:right="113" w:hanging="0"/>
                                    <w:rPr/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  <w:t>Инв. № подл.</w:t>
                                  </w:r>
                                </w:p>
                              </w:tc>
                              <w:tc>
                                <w:tcPr>
                                  <w:tcW w:w="509" w:type="dxa"/>
                                  <w:tcBorders/>
                                  <w:shd w:fill="auto" w:val="clear"/>
                                  <w:textDirection w:val="btL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left="113" w:right="113" w:hanging="0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545" w:hRule="exact"/>
                                <w:cantSplit w:val="true"/>
                              </w:trPr>
                              <w:tc>
                                <w:tcPr>
                                  <w:tcW w:w="510" w:type="dxa"/>
                                  <w:tcBorders/>
                                  <w:shd w:fill="auto" w:val="clear"/>
                                  <w:textDirection w:val="btL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left="113" w:right="113" w:hanging="0"/>
                                    <w:rPr/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509" w:type="dxa"/>
                                  <w:tcBorders/>
                                  <w:shd w:fill="auto" w:val="clear"/>
                                  <w:textDirection w:val="btL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left="113" w:right="113" w:hanging="0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90" w:hRule="exact"/>
                                <w:cantSplit w:val="true"/>
                              </w:trPr>
                              <w:tc>
                                <w:tcPr>
                                  <w:tcW w:w="510" w:type="dxa"/>
                                  <w:tcBorders/>
                                  <w:shd w:fill="auto" w:val="clear"/>
                                  <w:textDirection w:val="btL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left="113" w:right="113" w:hanging="0"/>
                                    <w:rPr/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  <w:t>Взам. Инв. №</w:t>
                                  </w:r>
                                </w:p>
                              </w:tc>
                              <w:tc>
                                <w:tcPr>
                                  <w:tcW w:w="509" w:type="dxa"/>
                                  <w:tcBorders/>
                                  <w:shd w:fill="auto" w:val="clear"/>
                                  <w:textDirection w:val="btL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left="113" w:right="113" w:hanging="0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841" w:hRule="exact"/>
                                <w:cantSplit w:val="true"/>
                              </w:trPr>
                              <w:tc>
                                <w:tcPr>
                                  <w:tcW w:w="510" w:type="dxa"/>
                                  <w:tcBorders/>
                                  <w:shd w:fill="auto" w:val="clear"/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left="113" w:right="113" w:hanging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  <w:t>Инв. № дубл.</w:t>
                                  </w:r>
                                </w:p>
                              </w:tc>
                              <w:tc>
                                <w:tcPr>
                                  <w:tcW w:w="509" w:type="dxa"/>
                                  <w:tcBorders/>
                                  <w:shd w:fill="auto" w:val="clear"/>
                                  <w:textDirection w:val="btL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left="113" w:right="113" w:hanging="0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97" w:hRule="exact"/>
                                <w:cantSplit w:val="true"/>
                              </w:trPr>
                              <w:tc>
                                <w:tcPr>
                                  <w:tcW w:w="510" w:type="dxa"/>
                                  <w:tcBorders/>
                                  <w:shd w:fill="auto" w:val="clear"/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left="113" w:right="113" w:hanging="0"/>
                                    <w:jc w:val="center"/>
                                    <w:rPr/>
                                  </w:pPr>
                                  <w:bookmarkStart w:id="1" w:name="__UnoMark__3001_2653823425"/>
                                  <w:bookmarkEnd w:id="1"/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  <w:t>Подп. и дата</w:t>
                                  </w:r>
                                  <w:bookmarkStart w:id="2" w:name="__UnoMark__3002_2653823425"/>
                                  <w:bookmarkEnd w:id="2"/>
                                </w:p>
                              </w:tc>
                              <w:tc>
                                <w:tcPr>
                                  <w:tcW w:w="509" w:type="dxa"/>
                                  <w:tcBorders/>
                                  <w:shd w:fill="auto" w:val="clear"/>
                                  <w:textDirection w:val="btL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left="113" w:right="113" w:hanging="0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</w:r>
                                  <w:bookmarkStart w:id="3" w:name="__UnoMark__3003_2653823425"/>
                                  <w:bookmarkStart w:id="4" w:name="__UnoMark__3003_2653823425"/>
                                  <w:bookmarkEnd w:id="4"/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51pt;height:423.5pt;mso-wrap-distance-left:9pt;mso-wrap-distance-right:9pt;mso-wrap-distance-top:0pt;mso-wrap-distance-bottom:0pt;margin-top:248.55pt;mso-position-vertical-relative:page;margin-left:-5.65pt;mso-position-horizontal-relative:margin">
                <v:textbox inset="0in,0in,0in,0in">
                  <w:txbxContent>
                    <w:tbl>
                      <w:tblPr>
                        <w:tblStyle w:val="a3"/>
                        <w:tblpPr w:bottomFromText="0" w:horzAnchor="margin" w:leftFromText="180" w:rightFromText="180" w:tblpX="0" w:tblpY="4971" w:topFromText="0" w:vertAnchor="page"/>
                        <w:tblW w:w="1020" w:type="dxa"/>
                        <w:jc w:val="left"/>
                        <w:tblInd w:w="0" w:type="dxa"/>
                        <w:tblCellMar>
                          <w:top w:w="0" w:type="dxa"/>
                          <w:left w:w="103" w:type="dxa"/>
                          <w:bottom w:w="0" w:type="dxa"/>
                          <w:right w:w="108" w:type="dxa"/>
                        </w:tblCellMar>
                        <w:tblLook w:noVBand="1" w:val="04a0" w:noHBand="0" w:lastColumn="0" w:firstColumn="1" w:lastRow="0" w:firstRow="1"/>
                      </w:tblPr>
                      <w:tblGrid>
                        <w:gridCol w:w="510"/>
                        <w:gridCol w:w="509"/>
                      </w:tblGrid>
                      <w:tr>
                        <w:trPr>
                          <w:trHeight w:val="1687" w:hRule="exact"/>
                          <w:cantSplit w:val="true"/>
                        </w:trPr>
                        <w:tc>
                          <w:tcPr>
                            <w:tcW w:w="510" w:type="dxa"/>
                            <w:tcBorders/>
                            <w:shd w:fill="auto" w:val="clear"/>
                            <w:textDirection w:val="btL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ind w:left="113" w:right="113" w:hanging="0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  <w:t>Инв. № подл.</w:t>
                            </w:r>
                          </w:p>
                        </w:tc>
                        <w:tc>
                          <w:tcPr>
                            <w:tcW w:w="509" w:type="dxa"/>
                            <w:tcBorders/>
                            <w:shd w:fill="auto" w:val="clear"/>
                            <w:textDirection w:val="btL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ind w:left="113" w:right="113" w:hanging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1545" w:hRule="exact"/>
                          <w:cantSplit w:val="true"/>
                        </w:trPr>
                        <w:tc>
                          <w:tcPr>
                            <w:tcW w:w="510" w:type="dxa"/>
                            <w:tcBorders/>
                            <w:shd w:fill="auto" w:val="clear"/>
                            <w:textDirection w:val="btL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ind w:left="113" w:right="113" w:hanging="0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  <w:t>Подп. и дата</w:t>
                            </w:r>
                          </w:p>
                        </w:tc>
                        <w:tc>
                          <w:tcPr>
                            <w:tcW w:w="509" w:type="dxa"/>
                            <w:tcBorders/>
                            <w:shd w:fill="auto" w:val="clear"/>
                            <w:textDirection w:val="btL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ind w:left="113" w:right="113" w:hanging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1690" w:hRule="exact"/>
                          <w:cantSplit w:val="true"/>
                        </w:trPr>
                        <w:tc>
                          <w:tcPr>
                            <w:tcW w:w="510" w:type="dxa"/>
                            <w:tcBorders/>
                            <w:shd w:fill="auto" w:val="clear"/>
                            <w:textDirection w:val="btL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ind w:left="113" w:right="113" w:hanging="0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  <w:t>Взам. Инв. №</w:t>
                            </w:r>
                          </w:p>
                        </w:tc>
                        <w:tc>
                          <w:tcPr>
                            <w:tcW w:w="509" w:type="dxa"/>
                            <w:tcBorders/>
                            <w:shd w:fill="auto" w:val="clear"/>
                            <w:textDirection w:val="btL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ind w:left="113" w:right="113" w:hanging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1841" w:hRule="exact"/>
                          <w:cantSplit w:val="true"/>
                        </w:trPr>
                        <w:tc>
                          <w:tcPr>
                            <w:tcW w:w="510" w:type="dxa"/>
                            <w:tcBorders/>
                            <w:shd w:fill="auto" w:val="clear"/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ind w:left="113" w:right="113" w:hanging="0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  <w:t>Инв. № дубл.</w:t>
                            </w:r>
                          </w:p>
                        </w:tc>
                        <w:tc>
                          <w:tcPr>
                            <w:tcW w:w="509" w:type="dxa"/>
                            <w:tcBorders/>
                            <w:shd w:fill="auto" w:val="clear"/>
                            <w:textDirection w:val="btL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ind w:left="113" w:right="113" w:hanging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1697" w:hRule="exact"/>
                          <w:cantSplit w:val="true"/>
                        </w:trPr>
                        <w:tc>
                          <w:tcPr>
                            <w:tcW w:w="510" w:type="dxa"/>
                            <w:tcBorders/>
                            <w:shd w:fill="auto" w:val="clear"/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ind w:left="113" w:right="113" w:hanging="0"/>
                              <w:jc w:val="center"/>
                              <w:rPr/>
                            </w:pPr>
                            <w:bookmarkStart w:id="5" w:name="__UnoMark__3001_2653823425"/>
                            <w:bookmarkEnd w:id="5"/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  <w:t>Подп. и дата</w:t>
                            </w:r>
                            <w:bookmarkStart w:id="6" w:name="__UnoMark__3002_2653823425"/>
                            <w:bookmarkEnd w:id="6"/>
                          </w:p>
                        </w:tc>
                        <w:tc>
                          <w:tcPr>
                            <w:tcW w:w="509" w:type="dxa"/>
                            <w:tcBorders/>
                            <w:shd w:fill="auto" w:val="clear"/>
                            <w:textDirection w:val="btL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ind w:left="113" w:right="113" w:hanging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</w:r>
                            <w:bookmarkStart w:id="7" w:name="__UnoMark__3003_2653823425"/>
                            <w:bookmarkStart w:id="8" w:name="__UnoMark__3003_2653823425"/>
                            <w:bookmarkEnd w:id="8"/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spacing w:before="0" w:after="58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явного вида аналитических функций,</w:t>
      </w:r>
    </w:p>
    <w:p>
      <w:pPr>
        <w:pStyle w:val="Normal"/>
        <w:spacing w:before="0" w:after="115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связанных с метрическими графами</w:t>
      </w:r>
    </w:p>
    <w:p>
      <w:pPr>
        <w:pStyle w:val="Normal"/>
        <w:spacing w:before="0" w:after="115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spacing w:before="0" w:after="12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Программа и методика испытаний</w:t>
      </w:r>
    </w:p>
    <w:p>
      <w:pPr>
        <w:pStyle w:val="Normal"/>
        <w:spacing w:before="0" w:after="12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  <w:t>RU</w:t>
      </w:r>
      <w:r>
        <w:rPr>
          <w:rFonts w:cs="Times New Roman" w:ascii="Times New Roman" w:hAnsi="Times New Roman"/>
          <w:b/>
          <w:sz w:val="28"/>
          <w:szCs w:val="28"/>
        </w:rPr>
        <w:t>.17701729.10.03-01 51 01-1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Листов 20</w:t>
      </w:r>
    </w:p>
    <w:p>
      <w:pPr>
        <w:pStyle w:val="Normal"/>
        <w:spacing w:before="0" w:after="1200"/>
        <w:ind w:right="1191" w:hanging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before="0" w:after="4000"/>
        <w:ind w:right="5387"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sectPr>
          <w:headerReference w:type="default" r:id="rId2"/>
          <w:footerReference w:type="default" r:id="rId3"/>
          <w:footerReference w:type="first" r:id="rId4"/>
          <w:type w:val="nextPage"/>
          <w:pgSz w:w="11906" w:h="16838"/>
          <w:pgMar w:left="567" w:right="567" w:header="709" w:top="1134" w:footer="709" w:bottom="1134" w:gutter="0"/>
          <w:pgNumType w:fmt="decimal"/>
          <w:formProt w:val="false"/>
          <w:titlePg/>
          <w:textDirection w:val="lrTb"/>
          <w:docGrid w:type="default" w:linePitch="360" w:charSpace="4096"/>
        </w:sect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sdt>
      <w:sdtPr>
        <w:docPartObj>
          <w:docPartGallery w:val="Table of Contents"/>
          <w:docPartUnique w:val="true"/>
        </w:docPartObj>
        <w:id w:val="1917873599"/>
      </w:sdtPr>
      <w:sdtContent>
        <w:p>
          <w:pPr>
            <w:pStyle w:val="TOCHeading"/>
            <w:spacing w:before="0" w:after="360"/>
            <w:rPr/>
          </w:pPr>
          <w:r>
            <w:rPr>
              <w:rFonts w:cs="Times New Roman" w:ascii="Times New Roman" w:hAnsi="Times New Roman"/>
              <w:b/>
              <w:color w:val="000000" w:themeColor="text1"/>
              <w:sz w:val="36"/>
            </w:rPr>
            <w:t>Оглавление</w:t>
          </w:r>
        </w:p>
        <w:p>
          <w:pPr>
            <w:pStyle w:val="Contents1"/>
            <w:tabs>
              <w:tab w:val="left" w:pos="440" w:leader="none"/>
              <w:tab w:val="right" w:pos="10762" w:leader="dot"/>
            </w:tabs>
            <w:rPr>
              <w:rFonts w:eastAsia="" w:eastAsiaTheme="minorEastAsia"/>
              <w:lang w:eastAsia="ru-RU"/>
            </w:rPr>
          </w:pPr>
          <w:r>
            <w:fldChar w:fldCharType="begin"/>
          </w:r>
          <w:r>
            <w:rPr>
              <w:webHidden/>
              <w:rStyle w:val="IndexLink"/>
              <w:sz w:val="24"/>
              <w:b/>
              <w:szCs w:val="24"/>
              <w:rFonts w:cs="Times New Roman" w:ascii="Times New Roman" w:hAnsi="Times New Roman"/>
            </w:rPr>
            <w:instrText> TOC \z \o "1-3" \u \h</w:instrText>
          </w:r>
          <w:r>
            <w:rPr>
              <w:webHidden/>
              <w:rStyle w:val="IndexLink"/>
              <w:sz w:val="24"/>
              <w:b/>
              <w:szCs w:val="24"/>
              <w:rFonts w:cs="Times New Roman" w:ascii="Times New Roman" w:hAnsi="Times New Roman"/>
            </w:rPr>
            <w:fldChar w:fldCharType="separate"/>
          </w:r>
          <w:hyperlink w:anchor="_Toc39703945">
            <w:r>
              <w:rPr>
                <w:webHidden/>
                <w:rStyle w:val="IndexLink"/>
                <w:rFonts w:cs="Times New Roman" w:ascii="Times New Roman" w:hAnsi="Times New Roman"/>
                <w:b/>
                <w:sz w:val="24"/>
                <w:szCs w:val="24"/>
              </w:rPr>
              <w:t>1.</w:t>
            </w:r>
            <w:r>
              <w:rPr>
                <w:rStyle w:val="IndexLink"/>
                <w:rFonts w:eastAsia="" w:ascii="Times New Roman" w:hAnsi="Times New Roman" w:eastAsiaTheme="minorEastAsia"/>
                <w:sz w:val="24"/>
                <w:szCs w:val="24"/>
                <w:lang w:eastAsia="ru-RU"/>
              </w:rPr>
              <w:tab/>
            </w:r>
            <w:r>
              <w:rPr>
                <w:rStyle w:val="IndexLink"/>
                <w:rFonts w:cs="Times New Roman" w:ascii="Times New Roman" w:hAnsi="Times New Roman"/>
                <w:b/>
                <w:sz w:val="24"/>
                <w:szCs w:val="24"/>
              </w:rPr>
              <w:t>Объект испытаний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_Toc39703945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Times New Roman" w:hAnsi="Times New Roman"/>
                <w:vanish w:val="false"/>
                <w:sz w:val="24"/>
                <w:szCs w:val="24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880" w:leader="none"/>
              <w:tab w:val="right" w:pos="10762" w:leader="dot"/>
            </w:tabs>
            <w:rPr>
              <w:rFonts w:eastAsia="" w:eastAsiaTheme="minorEastAsia"/>
              <w:lang w:eastAsia="ru-RU"/>
            </w:rPr>
          </w:pPr>
          <w:hyperlink w:anchor="_Toc39703946">
            <w:r>
              <w:rPr>
                <w:webHidden/>
                <w:rStyle w:val="IndexLink"/>
                <w:rFonts w:cs="Times New Roman" w:ascii="Times New Roman" w:hAnsi="Times New Roman"/>
                <w:b/>
                <w:sz w:val="24"/>
                <w:szCs w:val="24"/>
              </w:rPr>
              <w:t>1.1</w:t>
            </w:r>
            <w:r>
              <w:rPr>
                <w:rStyle w:val="IndexLink"/>
                <w:rFonts w:eastAsia="" w:ascii="Times New Roman" w:hAnsi="Times New Roman" w:eastAsiaTheme="minorEastAsia"/>
                <w:sz w:val="24"/>
                <w:szCs w:val="24"/>
                <w:lang w:eastAsia="ru-RU"/>
              </w:rPr>
              <w:tab/>
            </w:r>
            <w:r>
              <w:rPr>
                <w:rStyle w:val="IndexLink"/>
                <w:rFonts w:cs="Times New Roman" w:ascii="Times New Roman" w:hAnsi="Times New Roman"/>
                <w:b/>
                <w:sz w:val="24"/>
                <w:szCs w:val="24"/>
              </w:rPr>
              <w:t>Наименование программы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_Toc39703946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Times New Roman" w:hAnsi="Times New Roman"/>
                <w:vanish w:val="false"/>
                <w:sz w:val="24"/>
                <w:szCs w:val="24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40" w:leader="none"/>
              <w:tab w:val="right" w:pos="10762" w:leader="dot"/>
            </w:tabs>
            <w:rPr>
              <w:rFonts w:eastAsia="" w:eastAsiaTheme="minorEastAsia"/>
              <w:lang w:eastAsia="ru-RU"/>
            </w:rPr>
          </w:pPr>
          <w:hyperlink w:anchor="_Toc39703947">
            <w:r>
              <w:rPr>
                <w:webHidden/>
                <w:rStyle w:val="IndexLink"/>
                <w:rFonts w:cs="Times New Roman" w:ascii="Times New Roman" w:hAnsi="Times New Roman"/>
                <w:b/>
                <w:sz w:val="24"/>
                <w:szCs w:val="24"/>
              </w:rPr>
              <w:t>2.</w:t>
            </w:r>
            <w:r>
              <w:rPr>
                <w:rStyle w:val="IndexLink"/>
                <w:rFonts w:eastAsia="" w:ascii="Times New Roman" w:hAnsi="Times New Roman" w:eastAsiaTheme="minorEastAsia"/>
                <w:sz w:val="24"/>
                <w:szCs w:val="24"/>
                <w:lang w:eastAsia="ru-RU"/>
              </w:rPr>
              <w:tab/>
            </w:r>
            <w:r>
              <w:rPr>
                <w:rStyle w:val="IndexLink"/>
                <w:rFonts w:cs="Times New Roman" w:ascii="Times New Roman" w:hAnsi="Times New Roman"/>
                <w:b/>
                <w:sz w:val="24"/>
                <w:szCs w:val="24"/>
              </w:rPr>
              <w:t>Цель испытаний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_Toc39703947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Times New Roman" w:hAnsi="Times New Roman"/>
                <w:vanish w:val="false"/>
                <w:sz w:val="24"/>
                <w:szCs w:val="24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40" w:leader="none"/>
              <w:tab w:val="right" w:pos="10762" w:leader="dot"/>
            </w:tabs>
            <w:rPr>
              <w:rFonts w:eastAsia="" w:eastAsiaTheme="minorEastAsia"/>
              <w:lang w:eastAsia="ru-RU"/>
            </w:rPr>
          </w:pPr>
          <w:hyperlink w:anchor="_Toc39703948">
            <w:r>
              <w:rPr>
                <w:webHidden/>
                <w:rStyle w:val="IndexLink"/>
                <w:rFonts w:cs="Times New Roman" w:ascii="Times New Roman" w:hAnsi="Times New Roman"/>
                <w:b/>
                <w:sz w:val="24"/>
                <w:szCs w:val="24"/>
              </w:rPr>
              <w:t>3.</w:t>
            </w:r>
            <w:r>
              <w:rPr>
                <w:rStyle w:val="IndexLink"/>
                <w:rFonts w:eastAsia="" w:ascii="Times New Roman" w:hAnsi="Times New Roman" w:eastAsiaTheme="minorEastAsia"/>
                <w:sz w:val="24"/>
                <w:szCs w:val="24"/>
                <w:lang w:eastAsia="ru-RU"/>
              </w:rPr>
              <w:tab/>
            </w:r>
            <w:r>
              <w:rPr>
                <w:rStyle w:val="IndexLink"/>
                <w:rFonts w:cs="Times New Roman" w:ascii="Times New Roman" w:hAnsi="Times New Roman"/>
                <w:b/>
                <w:sz w:val="24"/>
                <w:szCs w:val="24"/>
              </w:rPr>
              <w:t>Требования к программе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_Toc39703948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Times New Roman" w:hAnsi="Times New Roman"/>
                <w:vanish w:val="false"/>
                <w:sz w:val="24"/>
                <w:szCs w:val="24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40" w:leader="none"/>
              <w:tab w:val="right" w:pos="10762" w:leader="dot"/>
            </w:tabs>
            <w:rPr>
              <w:rFonts w:eastAsia="" w:eastAsiaTheme="minorEastAsia"/>
              <w:lang w:eastAsia="ru-RU"/>
            </w:rPr>
          </w:pPr>
          <w:hyperlink w:anchor="_Toc39703949">
            <w:r>
              <w:rPr>
                <w:webHidden/>
                <w:rStyle w:val="IndexLink"/>
                <w:rFonts w:cs="Times New Roman" w:ascii="Times New Roman" w:hAnsi="Times New Roman"/>
                <w:b/>
                <w:sz w:val="24"/>
                <w:szCs w:val="24"/>
              </w:rPr>
              <w:t>4.</w:t>
            </w:r>
            <w:r>
              <w:rPr>
                <w:rStyle w:val="IndexLink"/>
                <w:rFonts w:eastAsia="" w:ascii="Times New Roman" w:hAnsi="Times New Roman" w:eastAsiaTheme="minorEastAsia"/>
                <w:sz w:val="24"/>
                <w:szCs w:val="24"/>
                <w:lang w:eastAsia="ru-RU"/>
              </w:rPr>
              <w:tab/>
            </w:r>
            <w:r>
              <w:rPr>
                <w:rStyle w:val="IndexLink"/>
                <w:rFonts w:cs="Times New Roman" w:ascii="Times New Roman" w:hAnsi="Times New Roman"/>
                <w:b/>
                <w:sz w:val="24"/>
                <w:szCs w:val="24"/>
              </w:rPr>
              <w:t>Требования к программной документации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_Toc39703949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Times New Roman" w:hAnsi="Times New Roman"/>
                <w:vanish w:val="false"/>
                <w:sz w:val="24"/>
                <w:szCs w:val="24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762" w:leader="dot"/>
            </w:tabs>
            <w:rPr>
              <w:rFonts w:eastAsia="" w:eastAsiaTheme="minorEastAsia"/>
              <w:lang w:eastAsia="ru-RU"/>
            </w:rPr>
          </w:pPr>
          <w:hyperlink w:anchor="_Toc39703950">
            <w:r>
              <w:rPr>
                <w:webHidden/>
                <w:rStyle w:val="IndexLink"/>
                <w:rFonts w:cs="Times New Roman" w:ascii="Times New Roman" w:hAnsi="Times New Roman"/>
                <w:b/>
                <w:sz w:val="24"/>
                <w:szCs w:val="24"/>
              </w:rPr>
              <w:t>4.1. Состав программной документации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_Toc39703950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Times New Roman" w:hAnsi="Times New Roman"/>
                <w:vanish w:val="false"/>
                <w:sz w:val="24"/>
                <w:szCs w:val="24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40" w:leader="none"/>
              <w:tab w:val="right" w:pos="10762" w:leader="dot"/>
            </w:tabs>
            <w:rPr>
              <w:rFonts w:eastAsia="" w:eastAsiaTheme="minorEastAsia"/>
              <w:lang w:eastAsia="ru-RU"/>
            </w:rPr>
          </w:pPr>
          <w:hyperlink w:anchor="_Toc39703951">
            <w:r>
              <w:rPr>
                <w:webHidden/>
                <w:rStyle w:val="IndexLink"/>
                <w:rFonts w:cs="Times New Roman" w:ascii="Times New Roman" w:hAnsi="Times New Roman"/>
                <w:b/>
                <w:sz w:val="24"/>
                <w:szCs w:val="24"/>
              </w:rPr>
              <w:t>5.</w:t>
            </w:r>
            <w:r>
              <w:rPr>
                <w:rStyle w:val="IndexLink"/>
                <w:rFonts w:eastAsia="" w:ascii="Times New Roman" w:hAnsi="Times New Roman" w:eastAsiaTheme="minorEastAsia"/>
                <w:sz w:val="24"/>
                <w:szCs w:val="24"/>
                <w:lang w:eastAsia="ru-RU"/>
              </w:rPr>
              <w:tab/>
            </w:r>
            <w:r>
              <w:rPr>
                <w:rStyle w:val="IndexLink"/>
                <w:rFonts w:cs="Times New Roman" w:ascii="Times New Roman" w:hAnsi="Times New Roman"/>
                <w:b/>
                <w:sz w:val="24"/>
                <w:szCs w:val="24"/>
              </w:rPr>
              <w:t>Средства и порядок испытаний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_Toc39703951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Times New Roman" w:hAnsi="Times New Roman"/>
                <w:vanish w:val="false"/>
                <w:sz w:val="24"/>
                <w:szCs w:val="24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762" w:leader="dot"/>
            </w:tabs>
            <w:rPr>
              <w:rFonts w:eastAsia="" w:eastAsiaTheme="minorEastAsia"/>
              <w:lang w:eastAsia="ru-RU"/>
            </w:rPr>
          </w:pPr>
          <w:hyperlink w:anchor="_Toc39703952">
            <w:r>
              <w:rPr>
                <w:webHidden/>
                <w:rStyle w:val="IndexLink"/>
                <w:rFonts w:cs="Times New Roman" w:ascii="Times New Roman" w:hAnsi="Times New Roman"/>
                <w:b/>
                <w:sz w:val="24"/>
                <w:szCs w:val="24"/>
              </w:rPr>
              <w:t>5.1. Технические средства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_Toc39703952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Times New Roman" w:hAnsi="Times New Roman"/>
                <w:vanish w:val="false"/>
                <w:sz w:val="24"/>
                <w:szCs w:val="24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762" w:leader="dot"/>
            </w:tabs>
            <w:rPr>
              <w:rFonts w:eastAsia="" w:eastAsiaTheme="minorEastAsia"/>
              <w:lang w:eastAsia="ru-RU"/>
            </w:rPr>
          </w:pPr>
          <w:hyperlink w:anchor="_Toc39703953">
            <w:r>
              <w:rPr>
                <w:webHidden/>
                <w:rStyle w:val="IndexLink"/>
                <w:rFonts w:cs="Times New Roman" w:ascii="Times New Roman" w:hAnsi="Times New Roman"/>
                <w:b/>
                <w:sz w:val="24"/>
                <w:szCs w:val="24"/>
              </w:rPr>
              <w:t>5.2. Программные средства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_Toc39703953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Times New Roman" w:hAnsi="Times New Roman"/>
                <w:vanish w:val="false"/>
                <w:sz w:val="24"/>
                <w:szCs w:val="24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762" w:leader="dot"/>
            </w:tabs>
            <w:rPr>
              <w:rFonts w:eastAsia="" w:eastAsiaTheme="minorEastAsia"/>
              <w:lang w:eastAsia="ru-RU"/>
            </w:rPr>
          </w:pPr>
          <w:hyperlink w:anchor="_Toc39703954">
            <w:r>
              <w:rPr>
                <w:webHidden/>
                <w:rStyle w:val="IndexLink"/>
                <w:rFonts w:cs="Times New Roman" w:ascii="Times New Roman" w:hAnsi="Times New Roman"/>
                <w:b/>
                <w:sz w:val="24"/>
                <w:szCs w:val="24"/>
              </w:rPr>
              <w:t>5.3. Порядок проведения испытаний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_Toc39703954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Times New Roman" w:hAnsi="Times New Roman"/>
                <w:vanish w:val="false"/>
                <w:sz w:val="24"/>
                <w:szCs w:val="24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40" w:leader="none"/>
              <w:tab w:val="right" w:pos="10762" w:leader="dot"/>
            </w:tabs>
            <w:rPr>
              <w:rFonts w:eastAsia="" w:eastAsiaTheme="minorEastAsia"/>
              <w:lang w:eastAsia="ru-RU"/>
            </w:rPr>
          </w:pPr>
          <w:hyperlink w:anchor="_Toc39703955">
            <w:r>
              <w:rPr>
                <w:webHidden/>
                <w:rStyle w:val="IndexLink"/>
                <w:rFonts w:cs="Times New Roman" w:ascii="Times New Roman" w:hAnsi="Times New Roman"/>
                <w:b/>
                <w:sz w:val="24"/>
                <w:szCs w:val="24"/>
              </w:rPr>
              <w:t>6.</w:t>
            </w:r>
            <w:r>
              <w:rPr>
                <w:rStyle w:val="IndexLink"/>
                <w:rFonts w:eastAsia="" w:ascii="Times New Roman" w:hAnsi="Times New Roman" w:eastAsiaTheme="minorEastAsia"/>
                <w:sz w:val="24"/>
                <w:szCs w:val="24"/>
                <w:lang w:eastAsia="ru-RU"/>
              </w:rPr>
              <w:tab/>
            </w:r>
            <w:r>
              <w:rPr>
                <w:rStyle w:val="IndexLink"/>
                <w:rFonts w:cs="Times New Roman" w:ascii="Times New Roman" w:hAnsi="Times New Roman"/>
                <w:b/>
                <w:sz w:val="24"/>
                <w:szCs w:val="24"/>
              </w:rPr>
              <w:t>Методы испытаний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_Toc39703955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Times New Roman" w:hAnsi="Times New Roman"/>
                <w:vanish w:val="false"/>
                <w:sz w:val="24"/>
                <w:szCs w:val="24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880" w:leader="none"/>
              <w:tab w:val="right" w:pos="10762" w:leader="dot"/>
            </w:tabs>
            <w:rPr>
              <w:rFonts w:eastAsia="" w:eastAsiaTheme="minorEastAsia"/>
              <w:lang w:eastAsia="ru-RU"/>
            </w:rPr>
          </w:pPr>
          <w:hyperlink w:anchor="_Toc39703956">
            <w:r>
              <w:rPr>
                <w:webHidden/>
                <w:rStyle w:val="IndexLink"/>
                <w:rFonts w:cs="Times New Roman" w:ascii="Times New Roman" w:hAnsi="Times New Roman"/>
                <w:b/>
                <w:sz w:val="24"/>
                <w:szCs w:val="24"/>
              </w:rPr>
              <w:t>6.1</w:t>
            </w:r>
            <w:r>
              <w:rPr>
                <w:rStyle w:val="IndexLink"/>
                <w:rFonts w:eastAsia="" w:ascii="Times New Roman" w:hAnsi="Times New Roman" w:eastAsiaTheme="minorEastAsia"/>
                <w:sz w:val="24"/>
                <w:szCs w:val="24"/>
                <w:lang w:eastAsia="ru-RU"/>
              </w:rPr>
              <w:tab/>
            </w:r>
            <w:r>
              <w:rPr>
                <w:rStyle w:val="IndexLink"/>
                <w:rFonts w:cs="Times New Roman" w:ascii="Times New Roman" w:hAnsi="Times New Roman"/>
                <w:b/>
                <w:sz w:val="24"/>
                <w:szCs w:val="24"/>
              </w:rPr>
              <w:t>Испытание выполнения требований к программной документации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_Toc39703956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Times New Roman" w:hAnsi="Times New Roman"/>
                <w:vanish w:val="false"/>
                <w:sz w:val="24"/>
                <w:szCs w:val="24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762" w:leader="dot"/>
            </w:tabs>
            <w:rPr>
              <w:rFonts w:eastAsia="" w:eastAsiaTheme="minorEastAsia"/>
              <w:lang w:eastAsia="ru-RU"/>
            </w:rPr>
          </w:pPr>
          <w:hyperlink w:anchor="_Toc39703957">
            <w:r>
              <w:rPr>
                <w:webHidden/>
                <w:rStyle w:val="IndexLink"/>
                <w:rFonts w:cs="Times New Roman" w:ascii="Times New Roman" w:hAnsi="Times New Roman"/>
                <w:b/>
                <w:sz w:val="24"/>
                <w:szCs w:val="24"/>
              </w:rPr>
              <w:t>6.2. Испытание выполнения требований к функциональным характеристикам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_Toc39703957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Times New Roman" w:hAnsi="Times New Roman"/>
                <w:vanish w:val="false"/>
                <w:sz w:val="24"/>
                <w:szCs w:val="24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762" w:leader="dot"/>
            </w:tabs>
            <w:rPr>
              <w:rFonts w:eastAsia="" w:eastAsiaTheme="minorEastAsia"/>
              <w:lang w:eastAsia="ru-RU"/>
            </w:rPr>
          </w:pPr>
          <w:hyperlink w:anchor="_Toc39703958">
            <w:r>
              <w:rPr>
                <w:webHidden/>
                <w:rStyle w:val="IndexLink"/>
                <w:rFonts w:cs="Times New Roman" w:ascii="Times New Roman" w:hAnsi="Times New Roman"/>
                <w:b/>
                <w:sz w:val="24"/>
                <w:szCs w:val="24"/>
              </w:rPr>
              <w:t>6.2. Проверка работы алгоритма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_Toc39703958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Times New Roman" w:hAnsi="Times New Roman"/>
                <w:vanish w:val="false"/>
                <w:sz w:val="24"/>
                <w:szCs w:val="24"/>
              </w:rPr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10762" w:leader="dot"/>
            </w:tabs>
            <w:rPr>
              <w:rFonts w:eastAsia="" w:eastAsiaTheme="minorEastAsia"/>
              <w:lang w:eastAsia="ru-RU"/>
            </w:rPr>
          </w:pPr>
          <w:hyperlink w:anchor="_Toc39703959">
            <w:r>
              <w:rPr>
                <w:webHidden/>
                <w:rStyle w:val="IndexLink"/>
                <w:rFonts w:cs="Times New Roman" w:ascii="Times New Roman" w:hAnsi="Times New Roman"/>
                <w:b/>
                <w:sz w:val="24"/>
                <w:szCs w:val="24"/>
              </w:rPr>
              <w:t>ЛИСТ РЕГИСТРАЦИИ ИЗМЕНЕНИЙ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_Toc39703959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Times New Roman" w:hAnsi="Times New Roman"/>
                <w:vanish w:val="false"/>
                <w:sz w:val="24"/>
                <w:szCs w:val="24"/>
              </w:rPr>
              <w:tab/>
              <w:t>20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TOCHeading"/>
        <w:spacing w:before="0" w:after="240"/>
        <w:rPr/>
      </w:pPr>
      <w:r>
        <w:rPr/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Heading1"/>
        <w:numPr>
          <w:ilvl w:val="0"/>
          <w:numId w:val="1"/>
        </w:numPr>
        <w:spacing w:before="0" w:after="240"/>
        <w:ind w:left="714" w:hanging="357"/>
        <w:jc w:val="center"/>
        <w:rPr>
          <w:rFonts w:ascii="Times New Roman" w:hAnsi="Times New Roman" w:cs="Times New Roman"/>
          <w:b/>
          <w:b/>
          <w:color w:val="000000" w:themeColor="text1"/>
        </w:rPr>
      </w:pPr>
      <w:bookmarkStart w:id="11" w:name="_Toc39703945"/>
      <w:r>
        <w:rPr>
          <w:rFonts w:cs="Times New Roman" w:ascii="Times New Roman" w:hAnsi="Times New Roman"/>
          <w:b/>
          <w:color w:val="000000" w:themeColor="text1"/>
        </w:rPr>
        <w:t>Объект испытаний</w:t>
      </w:r>
      <w:bookmarkEnd w:id="11"/>
    </w:p>
    <w:p>
      <w:pPr>
        <w:pStyle w:val="Heading2"/>
        <w:numPr>
          <w:ilvl w:val="1"/>
          <w:numId w:val="1"/>
        </w:numPr>
        <w:spacing w:before="0" w:after="240"/>
        <w:ind w:left="958" w:hanging="391"/>
        <w:rPr>
          <w:rFonts w:ascii="Times New Roman" w:hAnsi="Times New Roman" w:cs="Times New Roman"/>
          <w:b/>
          <w:b/>
          <w:color w:val="000000" w:themeColor="text1"/>
          <w:sz w:val="28"/>
          <w:szCs w:val="28"/>
        </w:rPr>
      </w:pPr>
      <w:bookmarkStart w:id="12" w:name="_Toc39703946"/>
      <w:r>
        <w:rPr>
          <w:rFonts w:cs="Times New Roman" w:ascii="Times New Roman" w:hAnsi="Times New Roman"/>
          <w:b/>
          <w:color w:val="000000" w:themeColor="text1"/>
          <w:sz w:val="28"/>
          <w:szCs w:val="28"/>
        </w:rPr>
        <w:t>Наименование программы</w:t>
      </w:r>
      <w:bookmarkEnd w:id="12"/>
    </w:p>
    <w:p>
      <w:pPr>
        <w:pStyle w:val="Normal"/>
        <w:spacing w:before="0" w:after="120"/>
        <w:ind w:left="562" w:right="0" w:firstLine="360"/>
        <w:rPr/>
      </w:pPr>
      <w:r>
        <w:rPr>
          <w:rFonts w:cs="Times New Roman" w:ascii="Times New Roman" w:hAnsi="Times New Roman"/>
          <w:sz w:val="24"/>
          <w:szCs w:val="24"/>
          <w:lang w:eastAsia="ru-RU"/>
        </w:rPr>
        <w:t>Наименование программы – «Программа для нахождения явного вида аналитических функций, связанных с метрическими графами».</w:t>
      </w:r>
    </w:p>
    <w:p>
      <w:pPr>
        <w:pStyle w:val="Normal"/>
        <w:spacing w:before="0" w:after="240"/>
        <w:ind w:left="562" w:right="0" w:firstLine="288"/>
        <w:rPr/>
      </w:pPr>
      <w:r>
        <w:rPr>
          <w:rFonts w:cs="Times New Roman" w:ascii="Times New Roman" w:hAnsi="Times New Roman"/>
          <w:sz w:val="24"/>
          <w:szCs w:val="24"/>
          <w:lang w:val="en-US" w:eastAsia="ru-RU"/>
        </w:rPr>
        <w:t xml:space="preserve">  </w:t>
      </w:r>
      <w:r>
        <w:rPr>
          <w:rFonts w:cs="Times New Roman" w:ascii="Times New Roman" w:hAnsi="Times New Roman"/>
          <w:sz w:val="24"/>
          <w:szCs w:val="24"/>
          <w:lang w:val="en-US" w:eastAsia="ru-RU"/>
        </w:rPr>
        <w:t>Наименование на английском языке – «A program for finding the explicit form of analytical functions associated with metric graphs».</w:t>
      </w:r>
    </w:p>
    <w:p>
      <w:pPr>
        <w:pStyle w:val="Normal"/>
        <w:ind w:left="567" w:hanging="0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1"/>
          <w:numId w:val="1"/>
        </w:numPr>
        <w:spacing w:before="0" w:after="360"/>
        <w:ind w:left="958" w:hanging="391"/>
        <w:contextualSpacing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Область применения</w:t>
      </w:r>
    </w:p>
    <w:p>
      <w:pPr>
        <w:pStyle w:val="ListParagraph"/>
        <w:spacing w:before="0" w:after="360"/>
        <w:ind w:left="567" w:hanging="0"/>
        <w:contextualSpacing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ListParagraph"/>
        <w:spacing w:lineRule="auto" w:line="276"/>
        <w:ind w:left="567" w:hanging="0"/>
        <w:rPr/>
      </w:pPr>
      <w:r>
        <w:rPr>
          <w:rFonts w:cs="Times New Roman"/>
        </w:rPr>
        <w:t xml:space="preserve">Программа предназначена для построения моделей неориентированных метрических графов, а также позволяет </w:t>
      </w:r>
      <w:r>
        <w:rPr>
          <w:rFonts w:cs="Times New Roman"/>
        </w:rPr>
        <w:t>вычислять по модели некоторый набор аналитических функций.</w:t>
      </w:r>
      <w:r>
        <w:rPr>
          <w:rFonts w:cs="Times New Roman"/>
        </w:rPr>
        <w:t xml:space="preserve"> Возможные области применения: исследования в области дискретной математики или теории графов, использование в обучающих целях преподавателями или студентами, изучающими графы.</w:t>
      </w:r>
    </w:p>
    <w:p>
      <w:pPr>
        <w:pStyle w:val="ListParagraph"/>
        <w:spacing w:lineRule="auto" w:line="276"/>
        <w:ind w:left="567" w:hanging="0"/>
        <w:rPr>
          <w:rFonts w:cs="Times New Roman"/>
        </w:rPr>
      </w:pPr>
      <w:r>
        <w:rPr/>
      </w:r>
    </w:p>
    <w:p>
      <w:pPr>
        <w:pStyle w:val="Heading1"/>
        <w:numPr>
          <w:ilvl w:val="0"/>
          <w:numId w:val="1"/>
        </w:numPr>
        <w:spacing w:before="0" w:after="360"/>
        <w:ind w:left="714" w:hanging="357"/>
        <w:jc w:val="center"/>
        <w:rPr>
          <w:rFonts w:ascii="Times New Roman" w:hAnsi="Times New Roman" w:cs="Times New Roman"/>
          <w:b/>
          <w:b/>
          <w:color w:val="000000" w:themeColor="text1"/>
        </w:rPr>
      </w:pPr>
      <w:bookmarkStart w:id="13" w:name="_Toc39703947"/>
      <w:r>
        <w:rPr>
          <w:rFonts w:cs="Times New Roman" w:ascii="Times New Roman" w:hAnsi="Times New Roman"/>
          <w:b/>
          <w:color w:val="000000" w:themeColor="text1"/>
        </w:rPr>
        <w:t>Цель испытаний</w:t>
      </w:r>
      <w:bookmarkEnd w:id="13"/>
    </w:p>
    <w:p>
      <w:pPr>
        <w:pStyle w:val="ListParagraph"/>
        <w:tabs>
          <w:tab w:val="left" w:pos="0" w:leader="none"/>
        </w:tabs>
        <w:ind w:left="567" w:hanging="0"/>
        <w:rPr/>
      </w:pPr>
      <w:r>
        <w:rPr/>
        <w:t>Испытания проводились с целью проверки корректности выполнения функций программы, перечисленных в разделе «Требования к программе».</w:t>
      </w:r>
    </w:p>
    <w:p>
      <w:pPr>
        <w:pStyle w:val="ListParagraph"/>
        <w:tabs>
          <w:tab w:val="left" w:pos="0" w:leader="none"/>
        </w:tabs>
        <w:ind w:left="567" w:hanging="0"/>
        <w:rPr/>
      </w:pPr>
      <w:r>
        <w:rPr/>
      </w:r>
    </w:p>
    <w:p>
      <w:pPr>
        <w:pStyle w:val="ListParagraph"/>
        <w:tabs>
          <w:tab w:val="left" w:pos="0" w:leader="none"/>
        </w:tabs>
        <w:ind w:left="567" w:hanging="0"/>
        <w:rPr/>
      </w:pPr>
      <w:r>
        <w:rPr/>
      </w:r>
    </w:p>
    <w:p>
      <w:pPr>
        <w:pStyle w:val="ListParagraph"/>
        <w:tabs>
          <w:tab w:val="left" w:pos="0" w:leader="none"/>
        </w:tabs>
        <w:ind w:left="567" w:hanging="0"/>
        <w:rPr/>
      </w:pPr>
      <w:r>
        <w:rPr/>
      </w:r>
    </w:p>
    <w:p>
      <w:pPr>
        <w:pStyle w:val="ListParagraph"/>
        <w:tabs>
          <w:tab w:val="left" w:pos="0" w:leader="none"/>
        </w:tabs>
        <w:ind w:left="567" w:hanging="0"/>
        <w:rPr/>
      </w:pPr>
      <w:r>
        <w:rPr/>
      </w:r>
    </w:p>
    <w:p>
      <w:pPr>
        <w:pStyle w:val="ListParagraph"/>
        <w:tabs>
          <w:tab w:val="left" w:pos="0" w:leader="none"/>
        </w:tabs>
        <w:ind w:left="567" w:hanging="0"/>
        <w:rPr/>
      </w:pPr>
      <w:r>
        <w:rPr/>
      </w:r>
    </w:p>
    <w:p>
      <w:pPr>
        <w:pStyle w:val="ListParagraph"/>
        <w:tabs>
          <w:tab w:val="left" w:pos="0" w:leader="none"/>
        </w:tabs>
        <w:ind w:left="567" w:hanging="0"/>
        <w:rPr/>
      </w:pPr>
      <w:r>
        <w:rPr/>
      </w:r>
    </w:p>
    <w:p>
      <w:pPr>
        <w:pStyle w:val="ListParagraph"/>
        <w:tabs>
          <w:tab w:val="left" w:pos="0" w:leader="none"/>
        </w:tabs>
        <w:ind w:left="567" w:hanging="0"/>
        <w:rPr/>
      </w:pPr>
      <w:r>
        <w:rPr/>
      </w:r>
    </w:p>
    <w:p>
      <w:pPr>
        <w:pStyle w:val="ListParagraph"/>
        <w:tabs>
          <w:tab w:val="left" w:pos="0" w:leader="none"/>
        </w:tabs>
        <w:ind w:left="567" w:hanging="0"/>
        <w:rPr/>
      </w:pPr>
      <w:r>
        <w:rPr/>
      </w:r>
    </w:p>
    <w:p>
      <w:pPr>
        <w:pStyle w:val="ListParagraph"/>
        <w:tabs>
          <w:tab w:val="left" w:pos="0" w:leader="none"/>
        </w:tabs>
        <w:ind w:left="567" w:hanging="0"/>
        <w:rPr/>
      </w:pPr>
      <w:r>
        <w:rPr/>
      </w:r>
    </w:p>
    <w:p>
      <w:pPr>
        <w:pStyle w:val="ListParagraph"/>
        <w:tabs>
          <w:tab w:val="left" w:pos="0" w:leader="none"/>
        </w:tabs>
        <w:ind w:left="567" w:hanging="0"/>
        <w:rPr/>
      </w:pPr>
      <w:r>
        <w:rPr/>
      </w:r>
    </w:p>
    <w:p>
      <w:pPr>
        <w:pStyle w:val="ListParagraph"/>
        <w:tabs>
          <w:tab w:val="left" w:pos="0" w:leader="none"/>
        </w:tabs>
        <w:ind w:left="567" w:hanging="0"/>
        <w:rPr/>
      </w:pPr>
      <w:r>
        <w:rPr/>
      </w:r>
    </w:p>
    <w:p>
      <w:pPr>
        <w:pStyle w:val="ListParagraph"/>
        <w:tabs>
          <w:tab w:val="left" w:pos="0" w:leader="none"/>
        </w:tabs>
        <w:ind w:left="567" w:hanging="0"/>
        <w:rPr/>
      </w:pPr>
      <w:r>
        <w:rPr/>
      </w:r>
    </w:p>
    <w:p>
      <w:pPr>
        <w:pStyle w:val="ListParagraph"/>
        <w:tabs>
          <w:tab w:val="left" w:pos="0" w:leader="none"/>
        </w:tabs>
        <w:ind w:left="567" w:hanging="0"/>
        <w:rPr/>
      </w:pPr>
      <w:r>
        <w:rPr/>
      </w:r>
    </w:p>
    <w:p>
      <w:pPr>
        <w:pStyle w:val="ListParagraph"/>
        <w:tabs>
          <w:tab w:val="left" w:pos="0" w:leader="none"/>
        </w:tabs>
        <w:ind w:left="567" w:hanging="0"/>
        <w:rPr/>
      </w:pPr>
      <w:r>
        <w:rPr/>
      </w:r>
    </w:p>
    <w:p>
      <w:pPr>
        <w:pStyle w:val="ListParagraph"/>
        <w:tabs>
          <w:tab w:val="left" w:pos="0" w:leader="none"/>
        </w:tabs>
        <w:ind w:left="567" w:hanging="0"/>
        <w:rPr/>
      </w:pPr>
      <w:r>
        <w:rPr/>
      </w:r>
    </w:p>
    <w:p>
      <w:pPr>
        <w:pStyle w:val="ListParagraph"/>
        <w:tabs>
          <w:tab w:val="left" w:pos="0" w:leader="none"/>
        </w:tabs>
        <w:ind w:left="567" w:hanging="0"/>
        <w:rPr/>
      </w:pPr>
      <w:r>
        <w:rPr/>
      </w:r>
    </w:p>
    <w:p>
      <w:pPr>
        <w:pStyle w:val="ListParagraph"/>
        <w:tabs>
          <w:tab w:val="left" w:pos="0" w:leader="none"/>
        </w:tabs>
        <w:ind w:left="567" w:hanging="0"/>
        <w:rPr/>
      </w:pPr>
      <w:r>
        <w:rPr/>
      </w:r>
    </w:p>
    <w:p>
      <w:pPr>
        <w:pStyle w:val="ListParagraph"/>
        <w:tabs>
          <w:tab w:val="left" w:pos="0" w:leader="none"/>
        </w:tabs>
        <w:ind w:left="567" w:hanging="0"/>
        <w:rPr/>
      </w:pPr>
      <w:r>
        <w:rPr/>
      </w:r>
    </w:p>
    <w:p>
      <w:pPr>
        <w:pStyle w:val="Heading1"/>
        <w:numPr>
          <w:ilvl w:val="0"/>
          <w:numId w:val="1"/>
        </w:numPr>
        <w:spacing w:before="0" w:after="360"/>
        <w:ind w:left="714" w:hanging="357"/>
        <w:jc w:val="center"/>
        <w:rPr>
          <w:rFonts w:ascii="Times New Roman" w:hAnsi="Times New Roman" w:cs="Times New Roman"/>
          <w:b/>
          <w:b/>
          <w:color w:val="000000" w:themeColor="text1"/>
        </w:rPr>
      </w:pPr>
      <w:bookmarkStart w:id="14" w:name="_Toc39703948"/>
      <w:r>
        <w:rPr>
          <w:rFonts w:cs="Times New Roman" w:ascii="Times New Roman" w:hAnsi="Times New Roman"/>
          <w:b/>
          <w:color w:val="000000" w:themeColor="text1"/>
        </w:rPr>
        <w:t>Требования к программе</w:t>
      </w:r>
      <w:bookmarkEnd w:id="14"/>
    </w:p>
    <w:p>
      <w:pPr>
        <w:pStyle w:val="ListParagraph"/>
        <w:ind w:left="567" w:hanging="0"/>
        <w:rPr/>
      </w:pPr>
      <w:r>
        <w:rPr/>
        <w:t xml:space="preserve">Программа должна соответствовать следующим требованиям к надежности и составу выполняемых функций, указанным в документе </w:t>
      </w:r>
      <w:r>
        <w:rPr>
          <w:rFonts w:cs="Times New Roman"/>
          <w:szCs w:val="24"/>
          <w:lang w:eastAsia="ru-RU"/>
        </w:rPr>
        <w:t>«</w:t>
      </w:r>
      <w:r>
        <w:rPr>
          <w:rFonts w:cs="Times New Roman"/>
          <w:sz w:val="24"/>
          <w:szCs w:val="24"/>
          <w:lang w:eastAsia="ru-RU"/>
        </w:rPr>
        <w:t>Программа для нахождения явного вида аналитических функций, связанных с метрическими графами</w:t>
      </w:r>
      <w:r>
        <w:rPr>
          <w:rFonts w:cs="Times New Roman"/>
          <w:szCs w:val="24"/>
          <w:lang w:eastAsia="ru-RU"/>
        </w:rPr>
        <w:t xml:space="preserve">». </w:t>
      </w:r>
      <w:r>
        <w:rPr>
          <w:rFonts w:cs="Times New Roman"/>
          <w:szCs w:val="24"/>
        </w:rPr>
        <w:t>Техническое задание.</w:t>
      </w:r>
    </w:p>
    <w:p>
      <w:pPr>
        <w:pStyle w:val="ListParagraph"/>
        <w:ind w:left="567" w:hanging="0"/>
        <w:rPr>
          <w:rFonts w:cs="Times New Roman"/>
          <w:szCs w:val="24"/>
        </w:rPr>
      </w:pPr>
      <w:r>
        <w:rPr>
          <w:rFonts w:cs="Times New Roman"/>
          <w:szCs w:val="24"/>
        </w:rPr>
      </w:r>
    </w:p>
    <w:p>
      <w:pPr>
        <w:pStyle w:val="ListParagraph"/>
        <w:ind w:left="567" w:hanging="0"/>
        <w:rPr>
          <w:rFonts w:cs="Times New Roman"/>
          <w:szCs w:val="24"/>
        </w:rPr>
      </w:pPr>
      <w:r>
        <w:rPr>
          <w:rFonts w:cs="Times New Roman"/>
          <w:b/>
          <w:szCs w:val="24"/>
        </w:rPr>
        <w:t>Требования к функциональным характеристикам</w:t>
      </w:r>
      <w:r>
        <w:rPr>
          <w:rFonts w:cs="Times New Roman"/>
          <w:szCs w:val="24"/>
        </w:rPr>
        <w:t xml:space="preserve">: </w:t>
      </w:r>
    </w:p>
    <w:p>
      <w:pPr>
        <w:pStyle w:val="ListParagraph"/>
        <w:ind w:left="567" w:hanging="0"/>
        <w:rPr>
          <w:rFonts w:cs="Times New Roman"/>
          <w:szCs w:val="24"/>
        </w:rPr>
      </w:pPr>
      <w:r>
        <w:rPr>
          <w:rFonts w:cs="Times New Roman"/>
          <w:szCs w:val="24"/>
        </w:rPr>
      </w:r>
    </w:p>
    <w:p>
      <w:pPr>
        <w:pStyle w:val="ListParagraph"/>
        <w:numPr>
          <w:ilvl w:val="0"/>
          <w:numId w:val="2"/>
        </w:numPr>
        <w:tabs/>
        <w:spacing w:lineRule="auto" w:line="360"/>
        <w:ind w:left="864" w:right="0" w:hanging="360"/>
        <w:jc w:val="left"/>
        <w:rPr/>
      </w:pPr>
      <w:r>
        <w:rPr>
          <w:rFonts w:cs="Times New Roman"/>
          <w:sz w:val="24"/>
          <w:szCs w:val="24"/>
          <w:lang w:eastAsia="ru-RU"/>
        </w:rPr>
        <w:t>Должна быть возможность редактировать граф путем добавления/удаления узлов/рёбер.</w:t>
      </w:r>
    </w:p>
    <w:p>
      <w:pPr>
        <w:pStyle w:val="ListParagraph"/>
        <w:numPr>
          <w:ilvl w:val="0"/>
          <w:numId w:val="2"/>
        </w:numPr>
        <w:tabs/>
        <w:spacing w:lineRule="auto" w:line="360"/>
        <w:ind w:left="864" w:right="0" w:hanging="360"/>
        <w:jc w:val="left"/>
        <w:rPr/>
      </w:pPr>
      <w:r>
        <w:rPr>
          <w:rFonts w:cs="Times New Roman"/>
          <w:sz w:val="24"/>
          <w:szCs w:val="24"/>
          <w:lang w:eastAsia="ru-RU"/>
        </w:rPr>
        <w:t>Должна быть возможность создать неориентированный граф.</w:t>
      </w:r>
    </w:p>
    <w:p>
      <w:pPr>
        <w:pStyle w:val="ListParagraph"/>
        <w:numPr>
          <w:ilvl w:val="0"/>
          <w:numId w:val="2"/>
        </w:numPr>
        <w:tabs/>
        <w:spacing w:lineRule="auto" w:line="360"/>
        <w:ind w:left="864" w:right="0" w:hanging="360"/>
        <w:jc w:val="left"/>
        <w:rPr/>
      </w:pPr>
      <w:r>
        <w:rPr>
          <w:rFonts w:cs="Times New Roman"/>
          <w:sz w:val="24"/>
          <w:szCs w:val="24"/>
          <w:lang w:eastAsia="ru-RU"/>
        </w:rPr>
        <w:t xml:space="preserve">Должны быть реализованы редактируемые </w:t>
      </w:r>
      <w:r>
        <w:rPr>
          <w:rFonts w:cs="Times New Roman"/>
          <w:sz w:val="24"/>
          <w:szCs w:val="24"/>
          <w:lang w:val="en-US" w:eastAsia="ru-RU"/>
        </w:rPr>
        <w:t>LaTeX</w:t>
      </w:r>
      <w:r>
        <w:rPr>
          <w:rFonts w:cs="Times New Roman"/>
          <w:sz w:val="24"/>
          <w:szCs w:val="24"/>
          <w:lang w:eastAsia="ru-RU"/>
        </w:rPr>
        <w:t>-веса для рёбер.</w:t>
      </w:r>
    </w:p>
    <w:p>
      <w:pPr>
        <w:pStyle w:val="ListParagraph"/>
        <w:numPr>
          <w:ilvl w:val="0"/>
          <w:numId w:val="2"/>
        </w:numPr>
        <w:tabs/>
        <w:spacing w:lineRule="auto" w:line="360"/>
        <w:ind w:left="864" w:right="0" w:hanging="36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Должна быть возможность превратить LaTeX-выражения в подписях в вычисленные значения и обратно.</w:t>
      </w:r>
    </w:p>
    <w:p>
      <w:pPr>
        <w:pStyle w:val="ListParagraph"/>
        <w:numPr>
          <w:ilvl w:val="0"/>
          <w:numId w:val="2"/>
        </w:numPr>
        <w:tabs/>
        <w:spacing w:lineRule="auto" w:line="360"/>
        <w:ind w:left="864" w:right="0" w:hanging="360"/>
        <w:jc w:val="left"/>
        <w:rPr/>
      </w:pPr>
      <w:r>
        <w:rPr>
          <w:rFonts w:cs="Times New Roman"/>
          <w:sz w:val="24"/>
          <w:szCs w:val="24"/>
          <w:lang w:eastAsia="ru-RU"/>
        </w:rPr>
        <w:t>Ребра должны быть реализованы в виде изменяемых дуг.</w:t>
      </w:r>
    </w:p>
    <w:p>
      <w:pPr>
        <w:pStyle w:val="ListParagraph"/>
        <w:numPr>
          <w:ilvl w:val="0"/>
          <w:numId w:val="2"/>
        </w:numPr>
        <w:tabs/>
        <w:spacing w:lineRule="auto" w:line="360"/>
        <w:ind w:left="864" w:right="0" w:hanging="360"/>
        <w:jc w:val="left"/>
        <w:rPr/>
      </w:pPr>
      <w:r>
        <w:rPr>
          <w:rFonts w:cs="Times New Roman"/>
          <w:sz w:val="24"/>
          <w:szCs w:val="24"/>
          <w:lang w:eastAsia="ru-RU"/>
        </w:rPr>
        <w:t>Должна быть возможность задавать кратные рёбра.</w:t>
      </w:r>
    </w:p>
    <w:p>
      <w:pPr>
        <w:pStyle w:val="ListParagraph"/>
        <w:numPr>
          <w:ilvl w:val="0"/>
          <w:numId w:val="2"/>
        </w:numPr>
        <w:tabs/>
        <w:spacing w:lineRule="auto" w:line="360"/>
        <w:ind w:left="864" w:right="0" w:hanging="360"/>
        <w:jc w:val="left"/>
        <w:rPr/>
      </w:pPr>
      <w:r>
        <w:rPr>
          <w:rFonts w:cs="Times New Roman"/>
          <w:sz w:val="24"/>
          <w:szCs w:val="24"/>
          <w:lang w:eastAsia="ru-RU"/>
        </w:rPr>
        <w:t>Должна быть возможность по заданному пользователем графу вывести вид следующих аналитических функций:</w:t>
      </w:r>
    </w:p>
    <w:p>
      <w:pPr>
        <w:pStyle w:val="ListParagraph"/>
        <w:numPr>
          <w:ilvl w:val="0"/>
          <w:numId w:val="0"/>
        </w:numPr>
        <w:tabs/>
        <w:spacing w:lineRule="auto" w:line="360"/>
        <w:ind w:left="4550" w:right="0" w:hanging="0"/>
        <w:jc w:val="left"/>
        <w:rPr/>
      </w:pPr>
      <w:r>
        <w:rPr>
          <w:rFonts w:cs="Times New Roman"/>
          <w:sz w:val="24"/>
          <w:szCs w:val="24"/>
          <w:lang w:eastAsia="ru-RU"/>
        </w:rPr>
        <w:t>А) Функция магнитуд (</w:t>
      </w:r>
      <w:r>
        <w:rPr>
          <w:rFonts w:cs="Times New Roman"/>
          <w:sz w:val="24"/>
          <w:szCs w:val="24"/>
          <w:lang w:val="en-US" w:eastAsia="ru-RU"/>
        </w:rPr>
        <w:t>Magnitude</w:t>
      </w:r>
      <w:r>
        <w:rPr>
          <w:rFonts w:cs="Times New Roman"/>
          <w:sz w:val="24"/>
          <w:szCs w:val="24"/>
          <w:lang w:eastAsia="ru-RU"/>
        </w:rPr>
        <w:t xml:space="preserve"> </w:t>
      </w:r>
      <w:r>
        <w:rPr>
          <w:rFonts w:cs="Times New Roman"/>
          <w:sz w:val="24"/>
          <w:szCs w:val="24"/>
          <w:lang w:val="en-US" w:eastAsia="ru-RU"/>
        </w:rPr>
        <w:t>function</w:t>
      </w:r>
      <w:r>
        <w:rPr>
          <w:rFonts w:cs="Times New Roman"/>
          <w:sz w:val="24"/>
          <w:szCs w:val="24"/>
          <w:lang w:eastAsia="ru-RU"/>
        </w:rPr>
        <w:t>)</w:t>
      </w:r>
    </w:p>
    <w:p>
      <w:pPr>
        <w:pStyle w:val="ListParagraph"/>
        <w:numPr>
          <w:ilvl w:val="0"/>
          <w:numId w:val="0"/>
        </w:numPr>
        <w:tabs/>
        <w:spacing w:lineRule="auto" w:line="360"/>
        <w:ind w:left="4550" w:right="0" w:hanging="0"/>
        <w:jc w:val="left"/>
        <w:rPr/>
      </w:pPr>
      <w:r>
        <w:rPr>
          <w:rFonts w:cs="Times New Roman"/>
          <w:sz w:val="24"/>
          <w:szCs w:val="24"/>
          <w:lang w:eastAsia="ru-RU"/>
        </w:rPr>
        <w:t xml:space="preserve">Б) Дзета-функция Ихары на вершинах с весами и без (Vertex </w:t>
      </w:r>
      <w:r>
        <w:rPr>
          <w:rFonts w:cs="Times New Roman"/>
          <w:sz w:val="24"/>
          <w:szCs w:val="24"/>
          <w:lang w:val="en-US" w:eastAsia="ru-RU"/>
        </w:rPr>
        <w:t>Ihara</w:t>
      </w:r>
      <w:r>
        <w:rPr>
          <w:rFonts w:cs="Times New Roman"/>
          <w:sz w:val="24"/>
          <w:szCs w:val="24"/>
          <w:lang w:eastAsia="ru-RU"/>
        </w:rPr>
        <w:t xml:space="preserve"> </w:t>
      </w:r>
      <w:r>
        <w:rPr>
          <w:rFonts w:cs="Times New Roman"/>
          <w:sz w:val="24"/>
          <w:szCs w:val="24"/>
          <w:lang w:val="en-US" w:eastAsia="ru-RU"/>
        </w:rPr>
        <w:t>zeta</w:t>
      </w:r>
      <w:r>
        <w:rPr>
          <w:rFonts w:cs="Times New Roman"/>
          <w:sz w:val="24"/>
          <w:szCs w:val="24"/>
          <w:lang w:eastAsia="ru-RU"/>
        </w:rPr>
        <w:t xml:space="preserve"> </w:t>
      </w:r>
      <w:r>
        <w:rPr>
          <w:rFonts w:cs="Times New Roman"/>
          <w:sz w:val="24"/>
          <w:szCs w:val="24"/>
          <w:lang w:val="en-US" w:eastAsia="ru-RU"/>
        </w:rPr>
        <w:t>function</w:t>
      </w:r>
      <w:r>
        <w:rPr>
          <w:rFonts w:cs="Times New Roman"/>
          <w:sz w:val="24"/>
          <w:szCs w:val="24"/>
          <w:lang w:eastAsia="ru-RU"/>
        </w:rPr>
        <w:t xml:space="preserve">) </w:t>
      </w:r>
    </w:p>
    <w:p>
      <w:pPr>
        <w:pStyle w:val="ListParagraph"/>
        <w:numPr>
          <w:ilvl w:val="0"/>
          <w:numId w:val="0"/>
        </w:numPr>
        <w:tabs/>
        <w:spacing w:lineRule="auto" w:line="360"/>
        <w:ind w:left="4550" w:right="0" w:hanging="0"/>
        <w:jc w:val="left"/>
        <w:rPr/>
      </w:pPr>
      <w:r>
        <w:rPr>
          <w:rFonts w:cs="Times New Roman"/>
          <w:sz w:val="24"/>
          <w:szCs w:val="24"/>
          <w:lang w:eastAsia="ru-RU"/>
        </w:rPr>
        <w:t xml:space="preserve">В) Дзета-функция Ихары на ребрах (Edge </w:t>
      </w:r>
      <w:r>
        <w:rPr>
          <w:rFonts w:cs="Times New Roman"/>
          <w:sz w:val="24"/>
          <w:szCs w:val="24"/>
          <w:lang w:val="en-US" w:eastAsia="ru-RU"/>
        </w:rPr>
        <w:t>Ihara</w:t>
      </w:r>
      <w:r>
        <w:rPr>
          <w:rFonts w:cs="Times New Roman"/>
          <w:sz w:val="24"/>
          <w:szCs w:val="24"/>
          <w:lang w:eastAsia="ru-RU"/>
        </w:rPr>
        <w:t xml:space="preserve"> </w:t>
      </w:r>
      <w:r>
        <w:rPr>
          <w:rFonts w:cs="Times New Roman"/>
          <w:sz w:val="24"/>
          <w:szCs w:val="24"/>
          <w:lang w:val="en-US" w:eastAsia="ru-RU"/>
        </w:rPr>
        <w:t>zeta</w:t>
      </w:r>
      <w:r>
        <w:rPr>
          <w:rFonts w:cs="Times New Roman"/>
          <w:sz w:val="24"/>
          <w:szCs w:val="24"/>
          <w:lang w:eastAsia="ru-RU"/>
        </w:rPr>
        <w:t xml:space="preserve"> </w:t>
      </w:r>
      <w:r>
        <w:rPr>
          <w:rFonts w:cs="Times New Roman"/>
          <w:sz w:val="24"/>
          <w:szCs w:val="24"/>
          <w:lang w:val="en-US" w:eastAsia="ru-RU"/>
        </w:rPr>
        <w:t>function</w:t>
      </w:r>
      <w:r>
        <w:rPr>
          <w:rFonts w:cs="Times New Roman"/>
          <w:sz w:val="24"/>
          <w:szCs w:val="24"/>
          <w:lang w:eastAsia="ru-RU"/>
        </w:rPr>
        <w:t xml:space="preserve">) </w:t>
      </w:r>
    </w:p>
    <w:p>
      <w:pPr>
        <w:pStyle w:val="ListParagraph"/>
        <w:numPr>
          <w:ilvl w:val="0"/>
          <w:numId w:val="0"/>
        </w:numPr>
        <w:tabs/>
        <w:spacing w:lineRule="auto" w:line="360"/>
        <w:ind w:left="4550" w:right="0" w:hanging="0"/>
        <w:jc w:val="left"/>
        <w:rPr/>
      </w:pPr>
      <w:r>
        <w:rPr>
          <w:rFonts w:cs="Times New Roman"/>
          <w:sz w:val="24"/>
          <w:szCs w:val="24"/>
          <w:lang w:eastAsia="ru-RU"/>
        </w:rPr>
        <w:t xml:space="preserve">Г) Дзета-функция Ихары на путях (Path </w:t>
      </w:r>
      <w:r>
        <w:rPr>
          <w:rFonts w:cs="Times New Roman"/>
          <w:sz w:val="24"/>
          <w:szCs w:val="24"/>
          <w:lang w:val="en-US" w:eastAsia="ru-RU"/>
        </w:rPr>
        <w:t>Ihara</w:t>
      </w:r>
      <w:r>
        <w:rPr>
          <w:rFonts w:cs="Times New Roman"/>
          <w:sz w:val="24"/>
          <w:szCs w:val="24"/>
          <w:lang w:eastAsia="ru-RU"/>
        </w:rPr>
        <w:t xml:space="preserve"> </w:t>
      </w:r>
      <w:r>
        <w:rPr>
          <w:rFonts w:cs="Times New Roman"/>
          <w:sz w:val="24"/>
          <w:szCs w:val="24"/>
          <w:lang w:val="en-US" w:eastAsia="ru-RU"/>
        </w:rPr>
        <w:t>zeta</w:t>
      </w:r>
      <w:r>
        <w:rPr>
          <w:rFonts w:cs="Times New Roman"/>
          <w:sz w:val="24"/>
          <w:szCs w:val="24"/>
          <w:lang w:eastAsia="ru-RU"/>
        </w:rPr>
        <w:t xml:space="preserve"> </w:t>
      </w:r>
      <w:r>
        <w:rPr>
          <w:rFonts w:cs="Times New Roman"/>
          <w:sz w:val="24"/>
          <w:szCs w:val="24"/>
          <w:lang w:val="en-US" w:eastAsia="ru-RU"/>
        </w:rPr>
        <w:t>function</w:t>
      </w:r>
      <w:r>
        <w:rPr>
          <w:rFonts w:cs="Times New Roman"/>
          <w:sz w:val="24"/>
          <w:szCs w:val="24"/>
          <w:lang w:eastAsia="ru-RU"/>
        </w:rPr>
        <w:t xml:space="preserve">) </w:t>
      </w:r>
    </w:p>
    <w:p>
      <w:pPr>
        <w:pStyle w:val="ListParagraph"/>
        <w:numPr>
          <w:ilvl w:val="0"/>
          <w:numId w:val="0"/>
        </w:numPr>
        <w:tabs/>
        <w:spacing w:lineRule="auto" w:line="360"/>
        <w:ind w:left="4550" w:right="0" w:hanging="0"/>
        <w:jc w:val="left"/>
        <w:rPr/>
      </w:pPr>
      <w:r>
        <w:rPr>
          <w:rFonts w:cs="Times New Roman"/>
          <w:sz w:val="24"/>
          <w:szCs w:val="24"/>
          <w:lang w:eastAsia="ru-RU"/>
        </w:rPr>
        <w:t>Д) Функция путей (Custom path function)</w:t>
      </w:r>
    </w:p>
    <w:p>
      <w:pPr>
        <w:pStyle w:val="ListParagraph"/>
        <w:numPr>
          <w:ilvl w:val="0"/>
          <w:numId w:val="2"/>
        </w:numPr>
        <w:tabs/>
        <w:spacing w:lineRule="auto" w:line="360"/>
        <w:ind w:left="864" w:right="0" w:hanging="360"/>
        <w:jc w:val="left"/>
        <w:rPr/>
      </w:pPr>
      <w:r>
        <w:rPr>
          <w:rFonts w:cs="Times New Roman"/>
          <w:sz w:val="24"/>
          <w:szCs w:val="24"/>
          <w:lang w:eastAsia="ru-RU"/>
        </w:rPr>
        <w:t>Для графа необходимо вывести:</w:t>
      </w:r>
    </w:p>
    <w:p>
      <w:pPr>
        <w:pStyle w:val="ListParagraph"/>
        <w:numPr>
          <w:ilvl w:val="0"/>
          <w:numId w:val="0"/>
        </w:numPr>
        <w:tabs/>
        <w:spacing w:lineRule="auto" w:line="360"/>
        <w:ind w:left="4550" w:right="0" w:hanging="0"/>
        <w:jc w:val="left"/>
        <w:rPr/>
      </w:pPr>
      <w:r>
        <w:rPr>
          <w:rFonts w:cs="Times New Roman"/>
          <w:sz w:val="24"/>
          <w:szCs w:val="24"/>
          <w:lang w:eastAsia="ru-RU"/>
        </w:rPr>
        <w:t>А) исходную формулу и пояснения по ней, если необходимо</w:t>
      </w:r>
    </w:p>
    <w:p>
      <w:pPr>
        <w:pStyle w:val="ListParagraph"/>
        <w:numPr>
          <w:ilvl w:val="0"/>
          <w:numId w:val="0"/>
        </w:numPr>
        <w:tabs/>
        <w:spacing w:lineRule="auto" w:line="360"/>
        <w:ind w:left="4550" w:right="0" w:hanging="0"/>
        <w:jc w:val="left"/>
        <w:rPr/>
      </w:pPr>
      <w:r>
        <w:rPr>
          <w:rFonts w:cs="Times New Roman"/>
          <w:sz w:val="24"/>
          <w:szCs w:val="24"/>
          <w:lang w:eastAsia="ru-RU"/>
        </w:rPr>
        <w:t>Б) промежуточные вычисления, если необходимо (например, матрица для графа)</w:t>
      </w:r>
    </w:p>
    <w:p>
      <w:pPr>
        <w:pStyle w:val="ListParagraph"/>
        <w:numPr>
          <w:ilvl w:val="0"/>
          <w:numId w:val="2"/>
        </w:numPr>
        <w:tabs/>
        <w:spacing w:lineRule="auto" w:line="360"/>
        <w:ind w:left="864" w:right="0" w:hanging="360"/>
        <w:jc w:val="left"/>
        <w:rPr/>
      </w:pPr>
      <w:r>
        <w:rPr>
          <w:rFonts w:cs="Times New Roman"/>
          <w:sz w:val="24"/>
          <w:szCs w:val="24"/>
          <w:lang w:eastAsia="ru-RU"/>
        </w:rPr>
        <w:t>В) по возможности сокращенный итоговый ответ (функция с аргументом)</w:t>
      </w:r>
    </w:p>
    <w:p>
      <w:pPr>
        <w:pStyle w:val="ListParagraph"/>
        <w:numPr>
          <w:ilvl w:val="0"/>
          <w:numId w:val="2"/>
        </w:numPr>
        <w:tabs/>
        <w:spacing w:lineRule="auto" w:line="360"/>
        <w:ind w:left="864" w:right="0" w:hanging="360"/>
        <w:jc w:val="left"/>
        <w:rPr/>
      </w:pPr>
      <w:r>
        <w:rPr>
          <w:rFonts w:cs="Times New Roman"/>
          <w:sz w:val="24"/>
          <w:szCs w:val="24"/>
          <w:lang w:eastAsia="ru-RU"/>
        </w:rPr>
        <w:t>Вывод вычисленных функций необходимо осуществлять в текстовый файл (.</w:t>
      </w:r>
      <w:r>
        <w:rPr>
          <w:rFonts w:cs="Times New Roman"/>
          <w:sz w:val="24"/>
          <w:szCs w:val="24"/>
          <w:lang w:val="en-US" w:eastAsia="ru-RU"/>
        </w:rPr>
        <w:t>txt, .tex</w:t>
      </w:r>
      <w:r>
        <w:rPr>
          <w:rFonts w:cs="Times New Roman"/>
          <w:sz w:val="24"/>
          <w:szCs w:val="24"/>
          <w:lang w:eastAsia="ru-RU"/>
        </w:rPr>
        <w:t>) в формате LaTeX</w:t>
      </w:r>
    </w:p>
    <w:p>
      <w:pPr>
        <w:pStyle w:val="ListParagraph"/>
        <w:numPr>
          <w:ilvl w:val="0"/>
          <w:numId w:val="2"/>
        </w:numPr>
        <w:tabs/>
        <w:spacing w:lineRule="auto" w:line="360"/>
        <w:ind w:left="864" w:right="0" w:hanging="360"/>
        <w:jc w:val="left"/>
        <w:rPr/>
      </w:pPr>
      <w:bookmarkStart w:id="15" w:name="__DdeLink__1657_2386196114"/>
      <w:r>
        <w:rPr>
          <w:rFonts w:cs="Times New Roman"/>
          <w:sz w:val="24"/>
          <w:szCs w:val="24"/>
          <w:lang w:eastAsia="ru-RU"/>
        </w:rPr>
        <w:t>Программа должна уметь вычислять функции с числовыми весами для полных графов с пятью вершинами (и для более простых графов).</w:t>
      </w:r>
      <w:bookmarkEnd w:id="15"/>
    </w:p>
    <w:p>
      <w:pPr>
        <w:pStyle w:val="ListParagraph"/>
        <w:numPr>
          <w:ilvl w:val="0"/>
          <w:numId w:val="2"/>
        </w:numPr>
        <w:tabs/>
        <w:spacing w:lineRule="auto" w:line="360"/>
        <w:ind w:left="864" w:right="0" w:hanging="360"/>
        <w:jc w:val="left"/>
        <w:rPr/>
      </w:pPr>
      <w:r>
        <w:rPr>
          <w:sz w:val="24"/>
          <w:szCs w:val="24"/>
        </w:rPr>
        <w:t xml:space="preserve">Программа должна уметь вычислять функции для графов, где есть LaTeX-веса (корни n-ной степени) </w:t>
      </w:r>
    </w:p>
    <w:p>
      <w:pPr>
        <w:pStyle w:val="ListParagraph"/>
        <w:numPr>
          <w:ilvl w:val="0"/>
          <w:numId w:val="2"/>
        </w:numPr>
        <w:tabs/>
        <w:spacing w:lineRule="auto" w:line="360"/>
        <w:ind w:left="864" w:right="0" w:hanging="360"/>
        <w:jc w:val="left"/>
        <w:rPr/>
      </w:pPr>
      <w:r>
        <w:rPr>
          <w:rFonts w:cs="Times New Roman"/>
          <w:sz w:val="24"/>
          <w:szCs w:val="24"/>
          <w:lang w:eastAsia="ru-RU"/>
        </w:rPr>
        <w:t>У пользователя должна быть возможность сохранить граф в одном из предложенных форматов.</w:t>
      </w:r>
    </w:p>
    <w:p>
      <w:pPr>
        <w:pStyle w:val="ListParagraph"/>
        <w:numPr>
          <w:ilvl w:val="0"/>
          <w:numId w:val="2"/>
        </w:numPr>
        <w:tabs/>
        <w:spacing w:lineRule="auto" w:line="360"/>
        <w:ind w:left="864" w:right="0" w:hanging="360"/>
        <w:jc w:val="left"/>
        <w:rPr/>
      </w:pPr>
      <w:r>
        <w:rPr>
          <w:rFonts w:cs="Times New Roman"/>
          <w:sz w:val="24"/>
          <w:szCs w:val="24"/>
          <w:lang w:eastAsia="ru-RU"/>
        </w:rPr>
        <w:t>Возможность загрузить ранее сохраненную с помощью программы модель графа.</w:t>
      </w:r>
    </w:p>
    <w:p>
      <w:pPr>
        <w:pStyle w:val="ListParagraph"/>
        <w:numPr>
          <w:ilvl w:val="0"/>
          <w:numId w:val="2"/>
        </w:numPr>
        <w:tabs/>
        <w:suppressAutoHyphens w:val="true"/>
        <w:spacing w:lineRule="auto" w:line="360" w:before="0" w:after="160"/>
        <w:ind w:left="864" w:right="0" w:hanging="360"/>
        <w:jc w:val="left"/>
        <w:textAlignment w:val="baseline"/>
        <w:rPr>
          <w:rFonts w:cs="Times New Roman"/>
          <w:szCs w:val="24"/>
          <w:lang w:eastAsia="ru-RU"/>
        </w:rPr>
      </w:pPr>
      <w:r>
        <w:rPr>
          <w:rFonts w:cs="Times New Roman"/>
          <w:sz w:val="24"/>
          <w:szCs w:val="24"/>
          <w:lang w:eastAsia="ru-RU"/>
        </w:rPr>
        <w:t>Должны быть реализованы всплывающие подсказки в случае некорректных действий пользоват</w:t>
      </w:r>
      <w:r>
        <w:rPr>
          <w:rFonts w:cs="Times New Roman"/>
          <w:sz w:val="24"/>
          <w:szCs w:val="24"/>
          <w:lang w:eastAsia="ru-RU"/>
        </w:rPr>
        <w:t>еля.</w:t>
      </w:r>
    </w:p>
    <w:p>
      <w:pPr>
        <w:pStyle w:val="ListParagraph"/>
        <w:spacing w:lineRule="auto" w:line="360" w:before="0" w:after="240"/>
        <w:ind w:left="924" w:hanging="0"/>
        <w:contextualSpacing/>
        <w:jc w:val="left"/>
        <w:rPr>
          <w:rFonts w:cs="Times New Roman"/>
          <w:b/>
          <w:b/>
          <w:szCs w:val="24"/>
          <w:lang w:eastAsia="ru-RU"/>
        </w:rPr>
      </w:pPr>
      <w:r>
        <w:rPr>
          <w:rFonts w:cs="Times New Roman"/>
          <w:b/>
          <w:szCs w:val="24"/>
          <w:lang w:eastAsia="ru-RU"/>
        </w:rPr>
        <w:t xml:space="preserve">Требования к интерфейсу: </w:t>
      </w:r>
    </w:p>
    <w:p>
      <w:pPr>
        <w:pStyle w:val="Standard"/>
        <w:spacing w:before="0" w:after="120"/>
        <w:ind w:left="567" w:firstLine="284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cs="Times New Roman" w:ascii="Times New Roman" w:hAnsi="Times New Roman"/>
          <w:sz w:val="24"/>
          <w:lang w:eastAsia="ru-RU"/>
        </w:rPr>
        <w:t>Пользовательский интерфейс должен быть понятным и логичным, обеспечивать высокую скорость работы пользователя, соответствовать его задачам, а также способствовать быстрому обучению работе с программой.</w:t>
      </w:r>
    </w:p>
    <w:p>
      <w:pPr>
        <w:pStyle w:val="Standard"/>
        <w:spacing w:before="0" w:after="120"/>
        <w:ind w:left="567" w:firstLine="284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cs="Times New Roman" w:ascii="Times New Roman" w:hAnsi="Times New Roman"/>
          <w:sz w:val="24"/>
          <w:lang w:eastAsia="ru-RU"/>
        </w:rPr>
        <w:t>Интерфейс должен быть реализован полностью на английском языке.</w:t>
      </w:r>
    </w:p>
    <w:p>
      <w:pPr>
        <w:pStyle w:val="Standard"/>
        <w:spacing w:before="0" w:after="120"/>
        <w:ind w:left="567" w:firstLine="284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cs="Times New Roman" w:ascii="Times New Roman" w:hAnsi="Times New Roman"/>
          <w:sz w:val="24"/>
          <w:lang w:eastAsia="ru-RU"/>
        </w:rPr>
        <w:t>Рабочее окно программы должно иметь как минимум две области: область отрисовки(справа) и панель инструментов (слева). Панель инструментов должна соответствовать всем требованиям к составу выполняемых функций.</w:t>
      </w:r>
    </w:p>
    <w:p>
      <w:pPr>
        <w:pStyle w:val="Standard"/>
        <w:spacing w:before="0" w:after="120"/>
        <w:ind w:left="567" w:firstLine="284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cs="Times New Roman" w:ascii="Times New Roman" w:hAnsi="Times New Roman"/>
          <w:sz w:val="24"/>
          <w:lang w:eastAsia="ru-RU"/>
        </w:rPr>
        <w:t>Должна быть реализована справка по работе с программой.</w:t>
      </w:r>
      <w:bookmarkStart w:id="16" w:name="_Hlk8556050"/>
      <w:bookmarkEnd w:id="16"/>
    </w:p>
    <w:p>
      <w:pPr>
        <w:pStyle w:val="Normal"/>
        <w:spacing w:before="0" w:after="240"/>
        <w:ind w:left="567" w:firstLine="284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cs="Times New Roman" w:ascii="Times New Roman" w:hAnsi="Times New Roman"/>
          <w:b/>
          <w:sz w:val="24"/>
          <w:lang w:eastAsia="ru-RU"/>
        </w:rPr>
        <w:t>Требования к входным данным</w:t>
      </w:r>
      <w:r>
        <w:rPr>
          <w:rFonts w:cs="Times New Roman" w:ascii="Times New Roman" w:hAnsi="Times New Roman"/>
          <w:sz w:val="24"/>
          <w:lang w:eastAsia="ru-RU"/>
        </w:rPr>
        <w:t>:</w:t>
      </w:r>
    </w:p>
    <w:p>
      <w:pPr>
        <w:pStyle w:val="Standard"/>
        <w:spacing w:before="0" w:after="240"/>
        <w:ind w:left="567" w:firstLine="284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cs="Times New Roman" w:ascii="Times New Roman" w:hAnsi="Times New Roman"/>
          <w:sz w:val="24"/>
          <w:lang w:eastAsia="ru-RU"/>
        </w:rPr>
        <w:t>Пользователь создает модель графа с помощью мыши/тачпада. Также может быть загружена уже ранее созданная в программе модель.</w:t>
      </w:r>
    </w:p>
    <w:p>
      <w:pPr>
        <w:pStyle w:val="Normal"/>
        <w:spacing w:before="0" w:after="240"/>
        <w:ind w:left="567" w:firstLine="284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cs="Times New Roman" w:ascii="Times New Roman" w:hAnsi="Times New Roman"/>
          <w:b/>
          <w:sz w:val="24"/>
          <w:lang w:eastAsia="ru-RU"/>
        </w:rPr>
        <w:t>Требования к выходным данным</w:t>
      </w:r>
      <w:r>
        <w:rPr>
          <w:rFonts w:cs="Times New Roman" w:ascii="Times New Roman" w:hAnsi="Times New Roman"/>
          <w:sz w:val="24"/>
          <w:lang w:eastAsia="ru-RU"/>
        </w:rPr>
        <w:t>:</w:t>
      </w:r>
    </w:p>
    <w:p>
      <w:pPr>
        <w:pStyle w:val="Standard"/>
        <w:spacing w:before="0" w:after="240"/>
        <w:ind w:left="567" w:firstLine="284"/>
        <w:jc w:val="both"/>
        <w:rPr/>
      </w:pPr>
      <w:r>
        <w:rPr>
          <w:rFonts w:cs="Times New Roman" w:ascii="Times New Roman" w:hAnsi="Times New Roman"/>
          <w:sz w:val="24"/>
          <w:szCs w:val="24"/>
          <w:lang w:eastAsia="ru-RU"/>
        </w:rPr>
        <w:t xml:space="preserve">Пользователь может сохранить созданную модель графа в одном из предложенных расширений. </w:t>
      </w:r>
      <w:r>
        <w:rPr>
          <w:rFonts w:cs="Times New Roman" w:ascii="Times New Roman" w:hAnsi="Times New Roman"/>
          <w:sz w:val="24"/>
          <w:szCs w:val="24"/>
          <w:lang w:eastAsia="ru-RU"/>
        </w:rPr>
        <w:t>При вычислении функции пользователь может сохранить результат в файл формата .tex/.txt.</w:t>
      </w:r>
    </w:p>
    <w:p>
      <w:pPr>
        <w:pStyle w:val="Normal"/>
        <w:spacing w:before="0" w:after="240"/>
        <w:ind w:left="567" w:firstLine="284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cs="Times New Roman" w:ascii="Times New Roman" w:hAnsi="Times New Roman"/>
          <w:sz w:val="24"/>
          <w:lang w:eastAsia="ru-RU"/>
        </w:rPr>
      </w:r>
    </w:p>
    <w:p>
      <w:pPr>
        <w:pStyle w:val="ListParagraph"/>
        <w:spacing w:lineRule="auto" w:line="360" w:before="0" w:after="240"/>
        <w:ind w:left="924" w:hanging="0"/>
        <w:contextualSpacing/>
        <w:jc w:val="left"/>
        <w:rPr>
          <w:rFonts w:cs="Times New Roman"/>
          <w:szCs w:val="24"/>
          <w:lang w:eastAsia="ru-RU"/>
        </w:rPr>
      </w:pPr>
      <w:r>
        <w:rPr>
          <w:rFonts w:cs="Times New Roman"/>
          <w:szCs w:val="24"/>
          <w:lang w:eastAsia="ru-RU"/>
        </w:rPr>
      </w:r>
    </w:p>
    <w:p>
      <w:pPr>
        <w:pStyle w:val="ListParagraph"/>
        <w:ind w:left="567" w:hanging="0"/>
        <w:rPr>
          <w:rFonts w:cs="Times New Roman"/>
          <w:szCs w:val="24"/>
        </w:rPr>
      </w:pPr>
      <w:r>
        <w:rPr>
          <w:rFonts w:cs="Times New Roman"/>
          <w:szCs w:val="24"/>
        </w:rPr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ind w:left="720" w:hanging="0"/>
        <w:rPr/>
      </w:pPr>
      <w:r>
        <w:rPr/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Heading1"/>
        <w:numPr>
          <w:ilvl w:val="0"/>
          <w:numId w:val="1"/>
        </w:numPr>
        <w:spacing w:before="0" w:after="360"/>
        <w:ind w:left="714" w:hanging="357"/>
        <w:jc w:val="center"/>
        <w:rPr>
          <w:rFonts w:ascii="Times New Roman" w:hAnsi="Times New Roman" w:cs="Times New Roman"/>
          <w:b/>
          <w:b/>
          <w:color w:val="000000" w:themeColor="text1"/>
        </w:rPr>
      </w:pPr>
      <w:bookmarkStart w:id="17" w:name="_Toc39703949"/>
      <w:r>
        <w:rPr>
          <w:rFonts w:cs="Times New Roman" w:ascii="Times New Roman" w:hAnsi="Times New Roman"/>
          <w:b/>
          <w:color w:val="000000" w:themeColor="text1"/>
        </w:rPr>
        <w:t>Требования к программной документации</w:t>
      </w:r>
      <w:bookmarkEnd w:id="17"/>
    </w:p>
    <w:p>
      <w:pPr>
        <w:pStyle w:val="Heading2"/>
        <w:spacing w:before="0" w:after="360"/>
        <w:ind w:left="567" w:hanging="0"/>
        <w:rPr>
          <w:rFonts w:ascii="Times New Roman" w:hAnsi="Times New Roman" w:cs="Times New Roman"/>
          <w:b/>
          <w:b/>
          <w:color w:val="000000" w:themeColor="text1"/>
        </w:rPr>
      </w:pPr>
      <w:bookmarkStart w:id="18" w:name="_Toc39703950"/>
      <w:r>
        <w:rPr>
          <w:rFonts w:cs="Times New Roman" w:ascii="Times New Roman" w:hAnsi="Times New Roman"/>
          <w:b/>
          <w:color w:val="000000" w:themeColor="text1"/>
        </w:rPr>
        <w:t>4.1. Состав программной документации</w:t>
      </w:r>
      <w:bookmarkEnd w:id="18"/>
    </w:p>
    <w:p>
      <w:pPr>
        <w:pStyle w:val="ListParagraph"/>
        <w:numPr>
          <w:ilvl w:val="0"/>
          <w:numId w:val="3"/>
        </w:numPr>
        <w:spacing w:before="240" w:after="120"/>
        <w:contextualSpacing/>
        <w:rPr/>
      </w:pPr>
      <w:r>
        <w:rPr>
          <w:rFonts w:cs="Times New Roman"/>
          <w:sz w:val="24"/>
          <w:szCs w:val="24"/>
        </w:rPr>
        <w:t>«</w:t>
      </w:r>
      <w:r>
        <w:rPr>
          <w:rFonts w:cs="Times New Roman"/>
          <w:sz w:val="24"/>
          <w:szCs w:val="24"/>
          <w:lang w:eastAsia="ru-RU"/>
        </w:rPr>
        <w:t>Программа для нахождения явного вида аналитических функций, связанных с метрическими графами</w:t>
      </w:r>
      <w:r>
        <w:rPr>
          <w:rFonts w:cs="Times New Roman"/>
          <w:sz w:val="24"/>
          <w:szCs w:val="28"/>
        </w:rPr>
        <w:t xml:space="preserve">». </w:t>
      </w:r>
      <w:r>
        <w:rPr>
          <w:rFonts w:cs="Times New Roman"/>
          <w:sz w:val="24"/>
          <w:szCs w:val="24"/>
        </w:rPr>
        <w:t>Техническое задание (ГОСТ 19.201-78)</w:t>
      </w:r>
    </w:p>
    <w:p>
      <w:pPr>
        <w:pStyle w:val="ListParagraph"/>
        <w:numPr>
          <w:ilvl w:val="0"/>
          <w:numId w:val="3"/>
        </w:numPr>
        <w:tabs>
          <w:tab w:val="left" w:pos="284" w:leader="none"/>
        </w:tabs>
        <w:spacing w:lineRule="auto" w:line="240" w:before="0" w:after="0"/>
        <w:contextualSpacing/>
        <w:jc w:val="both"/>
        <w:rPr/>
      </w:pPr>
      <w:r>
        <w:rPr>
          <w:rFonts w:cs="Times New Roman"/>
          <w:sz w:val="24"/>
          <w:szCs w:val="24"/>
        </w:rPr>
        <w:t>«</w:t>
      </w:r>
      <w:r>
        <w:rPr>
          <w:rFonts w:cs="Times New Roman"/>
          <w:sz w:val="24"/>
          <w:szCs w:val="24"/>
          <w:lang w:eastAsia="ru-RU"/>
        </w:rPr>
        <w:t>Программа для нахождения явного вида аналитических функций, связанных с метрическими графами</w:t>
      </w:r>
      <w:r>
        <w:rPr>
          <w:rFonts w:cs="Times New Roman"/>
          <w:sz w:val="24"/>
          <w:szCs w:val="28"/>
        </w:rPr>
        <w:t xml:space="preserve">». </w:t>
      </w:r>
      <w:r>
        <w:rPr>
          <w:rFonts w:cs="Times New Roman"/>
          <w:sz w:val="24"/>
          <w:szCs w:val="24"/>
        </w:rPr>
        <w:t>Программа и методика испытаний (ГОСТ 19.301-78)</w:t>
      </w:r>
    </w:p>
    <w:p>
      <w:pPr>
        <w:pStyle w:val="ListParagraph"/>
        <w:numPr>
          <w:ilvl w:val="0"/>
          <w:numId w:val="3"/>
        </w:numPr>
        <w:tabs>
          <w:tab w:val="left" w:pos="284" w:leader="none"/>
        </w:tabs>
        <w:spacing w:lineRule="auto" w:line="240" w:before="0" w:after="0"/>
        <w:contextualSpacing/>
        <w:jc w:val="both"/>
        <w:rPr/>
      </w:pPr>
      <w:r>
        <w:rPr>
          <w:rFonts w:cs="Times New Roman"/>
          <w:sz w:val="24"/>
          <w:szCs w:val="24"/>
        </w:rPr>
        <w:t>«</w:t>
      </w:r>
      <w:r>
        <w:rPr>
          <w:rFonts w:cs="Times New Roman"/>
          <w:sz w:val="24"/>
          <w:szCs w:val="24"/>
          <w:lang w:eastAsia="ru-RU"/>
        </w:rPr>
        <w:t>Программа для нахождения явного вида аналитических функций, связанных с метрическими графами</w:t>
      </w:r>
      <w:r>
        <w:rPr>
          <w:rFonts w:cs="Times New Roman"/>
          <w:sz w:val="24"/>
          <w:szCs w:val="28"/>
        </w:rPr>
        <w:t xml:space="preserve">». </w:t>
      </w:r>
      <w:r>
        <w:rPr>
          <w:rFonts w:cs="Times New Roman"/>
          <w:sz w:val="24"/>
          <w:szCs w:val="24"/>
        </w:rPr>
        <w:t>Пояснительная записка (ГОСТ 19.404-79)</w:t>
      </w:r>
    </w:p>
    <w:p>
      <w:pPr>
        <w:pStyle w:val="Default"/>
        <w:numPr>
          <w:ilvl w:val="0"/>
          <w:numId w:val="3"/>
        </w:numPr>
        <w:rPr/>
      </w:pPr>
      <w:r>
        <w:rPr/>
        <w:t>«</w:t>
      </w:r>
      <w:r>
        <w:rPr>
          <w:lang w:eastAsia="ru-RU"/>
        </w:rPr>
        <w:t>Программа для нахождения явного вида аналитических функций, связанных с метрическими графами</w:t>
      </w:r>
      <w:r>
        <w:rPr>
          <w:szCs w:val="28"/>
        </w:rPr>
        <w:t xml:space="preserve">». </w:t>
      </w:r>
      <w:r>
        <w:rPr/>
        <w:t>Текст программы (ГОСТ 19.401-78)</w:t>
      </w:r>
    </w:p>
    <w:p>
      <w:pPr>
        <w:pStyle w:val="ListParagraph"/>
        <w:numPr>
          <w:ilvl w:val="0"/>
          <w:numId w:val="3"/>
        </w:numPr>
        <w:tabs>
          <w:tab w:val="left" w:pos="284" w:leader="none"/>
        </w:tabs>
        <w:suppressAutoHyphens w:val="true"/>
        <w:spacing w:lineRule="auto" w:line="240" w:before="0" w:after="0"/>
        <w:contextualSpacing/>
        <w:jc w:val="both"/>
        <w:textAlignment w:val="baseline"/>
        <w:rPr/>
      </w:pPr>
      <w:bookmarkStart w:id="19" w:name="_Hlk482877555"/>
      <w:bookmarkEnd w:id="19"/>
      <w:r>
        <w:rPr>
          <w:rFonts w:cs="Times New Roman"/>
          <w:sz w:val="24"/>
          <w:szCs w:val="24"/>
        </w:rPr>
        <w:t>«</w:t>
      </w:r>
      <w:r>
        <w:rPr>
          <w:rFonts w:cs="Times New Roman"/>
          <w:sz w:val="24"/>
          <w:szCs w:val="24"/>
          <w:lang w:eastAsia="ru-RU"/>
        </w:rPr>
        <w:t>Программа для нахождения явного вида аналитических функций, связанных с метрическими графами</w:t>
      </w:r>
      <w:r>
        <w:rPr>
          <w:rFonts w:cs="Times New Roman"/>
          <w:sz w:val="24"/>
          <w:szCs w:val="28"/>
        </w:rPr>
        <w:t xml:space="preserve">». </w:t>
      </w:r>
      <w:r>
        <w:rPr>
          <w:rFonts w:cs="Times New Roman"/>
          <w:sz w:val="24"/>
          <w:szCs w:val="24"/>
        </w:rPr>
        <w:t>Руководство оператора (ГОСТ 19.505-79)</w:t>
      </w:r>
    </w:p>
    <w:p>
      <w:pPr>
        <w:pStyle w:val="Normal"/>
        <w:rPr/>
      </w:pPr>
      <w:r>
        <w:rPr/>
      </w:r>
    </w:p>
    <w:p>
      <w:pPr>
        <w:pStyle w:val="Normal"/>
        <w:spacing w:before="0" w:after="360"/>
        <w:ind w:left="567" w:hanging="0"/>
        <w:rPr>
          <w:rFonts w:ascii="Times New Roman" w:hAnsi="Times New Roman" w:cs="Times New Roman"/>
          <w:b/>
          <w:b/>
          <w:color w:val="000000" w:themeColor="text1"/>
          <w:sz w:val="26"/>
          <w:szCs w:val="26"/>
        </w:rPr>
      </w:pPr>
      <w:r>
        <w:rPr>
          <w:rFonts w:cs="Times New Roman" w:ascii="Times New Roman" w:hAnsi="Times New Roman"/>
          <w:b/>
          <w:color w:val="000000" w:themeColor="text1"/>
          <w:sz w:val="26"/>
          <w:szCs w:val="26"/>
        </w:rPr>
        <w:t>4.2. Специальные требования к программной документации</w:t>
      </w:r>
    </w:p>
    <w:p>
      <w:pPr>
        <w:pStyle w:val="ListParagraph"/>
        <w:numPr>
          <w:ilvl w:val="0"/>
          <w:numId w:val="5"/>
        </w:numPr>
        <w:tabs>
          <w:tab w:val="left" w:pos="5180" w:leader="none"/>
        </w:tabs>
        <w:suppressAutoHyphens w:val="true"/>
        <w:spacing w:lineRule="auto" w:line="259" w:before="0" w:after="120"/>
        <w:textAlignment w:val="baseline"/>
        <w:rPr/>
      </w:pPr>
      <w:r>
        <w:rPr>
          <w:rFonts w:cs="Times New Roman"/>
          <w:szCs w:val="24"/>
        </w:rPr>
        <w:t xml:space="preserve">Пояснительная записка должна быть загружена через </w:t>
      </w:r>
      <w:r>
        <w:rPr>
          <w:rFonts w:cs="Times New Roman"/>
          <w:szCs w:val="24"/>
          <w:lang w:val="en-US"/>
        </w:rPr>
        <w:t>LMS</w:t>
      </w:r>
      <w:r>
        <w:rPr>
          <w:rFonts w:cs="Times New Roman"/>
          <w:szCs w:val="24"/>
        </w:rPr>
        <w:t xml:space="preserve"> в систему «Антиплагиат».</w:t>
      </w:r>
    </w:p>
    <w:p>
      <w:pPr>
        <w:pStyle w:val="ListParagraph"/>
        <w:numPr>
          <w:ilvl w:val="0"/>
          <w:numId w:val="4"/>
        </w:numPr>
        <w:tabs>
          <w:tab w:val="left" w:pos="5180" w:leader="none"/>
        </w:tabs>
        <w:suppressAutoHyphens w:val="true"/>
        <w:spacing w:lineRule="auto" w:line="259" w:before="0" w:after="120"/>
        <w:textAlignment w:val="baseline"/>
        <w:rPr>
          <w:rFonts w:cs="Times New Roman"/>
          <w:szCs w:val="24"/>
        </w:rPr>
      </w:pPr>
      <w:r>
        <w:rPr>
          <w:rFonts w:cs="Times New Roman"/>
          <w:szCs w:val="24"/>
        </w:rPr>
        <w:t>Вся документация должна быть оформлена в соответствии с ГОСТ 19.106-78 и ГОСТ к данному виду документа (см. п. 5.1.)</w:t>
      </w:r>
    </w:p>
    <w:p>
      <w:pPr>
        <w:pStyle w:val="ListParagraph"/>
        <w:numPr>
          <w:ilvl w:val="0"/>
          <w:numId w:val="4"/>
        </w:numPr>
        <w:tabs>
          <w:tab w:val="left" w:pos="5180" w:leader="none"/>
        </w:tabs>
        <w:suppressAutoHyphens w:val="true"/>
        <w:spacing w:lineRule="auto" w:line="259" w:before="0" w:after="120"/>
        <w:textAlignment w:val="baseline"/>
        <w:rPr/>
      </w:pPr>
      <w:r>
        <w:rPr>
          <w:rFonts w:cs="Times New Roman"/>
        </w:rPr>
        <w:t>Документация и программа cдается в электронном виде в формате .pdf или .docx. в архиве формата .zip или .rar.</w:t>
      </w:r>
    </w:p>
    <w:p>
      <w:pPr>
        <w:pStyle w:val="ListParagraph"/>
        <w:tabs>
          <w:tab w:val="left" w:pos="5180" w:leader="none"/>
        </w:tabs>
        <w:suppressAutoHyphens w:val="true"/>
        <w:spacing w:lineRule="auto" w:line="259" w:before="0" w:after="120"/>
        <w:textAlignment w:val="baseline"/>
        <w:rPr>
          <w:rFonts w:cs="Times New Roman"/>
        </w:rPr>
      </w:pPr>
      <w:r>
        <w:rPr/>
      </w:r>
    </w:p>
    <w:p>
      <w:pPr>
        <w:pStyle w:val="Normal"/>
        <w:spacing w:before="0" w:after="360"/>
        <w:ind w:left="567" w:hanging="0"/>
        <w:rPr>
          <w:rFonts w:ascii="Times New Roman" w:hAnsi="Times New Roman" w:cs="Times New Roman"/>
          <w:b/>
          <w:b/>
          <w:color w:val="000000" w:themeColor="text1"/>
          <w:sz w:val="26"/>
          <w:szCs w:val="26"/>
        </w:rPr>
      </w:pPr>
      <w:r>
        <w:rPr>
          <w:rFonts w:cs="Times New Roman" w:ascii="Times New Roman" w:hAnsi="Times New Roman"/>
          <w:b/>
          <w:color w:val="000000" w:themeColor="text1"/>
          <w:sz w:val="26"/>
          <w:szCs w:val="26"/>
        </w:rPr>
      </w:r>
    </w:p>
    <w:p>
      <w:pPr>
        <w:pStyle w:val="Normal"/>
        <w:spacing w:before="0" w:after="360"/>
        <w:ind w:left="567" w:hanging="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Heading1"/>
        <w:numPr>
          <w:ilvl w:val="0"/>
          <w:numId w:val="1"/>
        </w:numPr>
        <w:spacing w:before="0" w:after="360"/>
        <w:ind w:left="714" w:hanging="357"/>
        <w:jc w:val="center"/>
        <w:rPr>
          <w:rFonts w:ascii="Times New Roman" w:hAnsi="Times New Roman" w:cs="Times New Roman"/>
          <w:b/>
          <w:b/>
          <w:color w:val="000000" w:themeColor="text1"/>
        </w:rPr>
      </w:pPr>
      <w:bookmarkStart w:id="20" w:name="_Toc39703951"/>
      <w:r>
        <w:rPr>
          <w:rFonts w:cs="Times New Roman" w:ascii="Times New Roman" w:hAnsi="Times New Roman"/>
          <w:b/>
          <w:color w:val="000000" w:themeColor="text1"/>
        </w:rPr>
        <w:t>Средства и порядок испытаний</w:t>
      </w:r>
      <w:bookmarkEnd w:id="20"/>
    </w:p>
    <w:p>
      <w:pPr>
        <w:pStyle w:val="Heading2"/>
        <w:spacing w:before="0" w:after="360"/>
        <w:ind w:left="567" w:hanging="0"/>
        <w:rPr>
          <w:rFonts w:ascii="Times New Roman" w:hAnsi="Times New Roman" w:cs="Times New Roman"/>
          <w:b/>
          <w:b/>
          <w:color w:val="000000" w:themeColor="text1"/>
        </w:rPr>
      </w:pPr>
      <w:bookmarkStart w:id="21" w:name="_Toc39703952"/>
      <w:r>
        <w:rPr>
          <w:rFonts w:cs="Times New Roman" w:ascii="Times New Roman" w:hAnsi="Times New Roman"/>
          <w:b/>
          <w:color w:val="000000" w:themeColor="text1"/>
        </w:rPr>
        <w:t>5.1. Технические средства</w:t>
      </w:r>
      <w:bookmarkEnd w:id="21"/>
    </w:p>
    <w:p>
      <w:pPr>
        <w:pStyle w:val="Normal"/>
        <w:ind w:left="567" w:hanging="0"/>
        <w:rPr/>
      </w:pPr>
      <w:r>
        <w:rPr>
          <w:rFonts w:cs="Times New Roman" w:ascii="Times New Roman" w:hAnsi="Times New Roman"/>
          <w:sz w:val="24"/>
        </w:rPr>
        <w:t>Для надёжной работы программы необходим ПК, обладающий следующими минимальными характеристиками</w:t>
      </w:r>
      <w:r>
        <w:rPr>
          <w:rFonts w:cs="Times New Roman" w:ascii="Times New Roman" w:hAnsi="Times New Roman"/>
        </w:rPr>
        <w:t>:</w:t>
      </w:r>
    </w:p>
    <w:p>
      <w:pPr>
        <w:pStyle w:val="ListParagraph"/>
        <w:numPr>
          <w:ilvl w:val="0"/>
          <w:numId w:val="0"/>
        </w:numPr>
        <w:ind w:left="144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1) </w:t>
      </w:r>
      <w:r>
        <w:rPr>
          <w:b w:val="false"/>
          <w:bCs w:val="false"/>
        </w:rPr>
        <w:t xml:space="preserve">ОС </w:t>
      </w:r>
      <w:r>
        <w:rPr>
          <w:b w:val="false"/>
          <w:bCs w:val="false"/>
          <w:lang w:val="en-US"/>
        </w:rPr>
        <w:t>Linux</w:t>
      </w:r>
    </w:p>
    <w:p>
      <w:pPr>
        <w:pStyle w:val="ListParagraph"/>
        <w:numPr>
          <w:ilvl w:val="0"/>
          <w:numId w:val="0"/>
        </w:numPr>
        <w:ind w:left="1440" w:hanging="0"/>
        <w:rPr>
          <w:b w:val="false"/>
          <w:b w:val="false"/>
          <w:bCs w:val="false"/>
        </w:rPr>
      </w:pPr>
      <w:r>
        <w:rPr>
          <w:b w:val="false"/>
          <w:bCs w:val="false"/>
          <w:szCs w:val="23"/>
        </w:rPr>
        <w:t>2) минимум 500</w:t>
      </w:r>
      <w:r>
        <w:rPr>
          <w:b w:val="false"/>
          <w:bCs w:val="false"/>
          <w:szCs w:val="23"/>
        </w:rPr>
        <w:t xml:space="preserve"> </w:t>
      </w:r>
      <w:r>
        <w:rPr>
          <w:b w:val="false"/>
          <w:bCs w:val="false"/>
          <w:szCs w:val="23"/>
        </w:rPr>
        <w:t>М</w:t>
      </w:r>
      <w:r>
        <w:rPr>
          <w:b w:val="false"/>
          <w:bCs w:val="false"/>
          <w:szCs w:val="23"/>
        </w:rPr>
        <w:t xml:space="preserve">Б оперативной памяти </w:t>
      </w:r>
    </w:p>
    <w:p>
      <w:pPr>
        <w:pStyle w:val="ListParagraph"/>
        <w:numPr>
          <w:ilvl w:val="0"/>
          <w:numId w:val="0"/>
        </w:numPr>
        <w:ind w:left="1440" w:hanging="0"/>
        <w:rPr>
          <w:b w:val="false"/>
          <w:b w:val="false"/>
          <w:bCs w:val="false"/>
        </w:rPr>
      </w:pPr>
      <w:r>
        <w:rPr>
          <w:b w:val="false"/>
          <w:bCs w:val="false"/>
          <w:szCs w:val="23"/>
        </w:rPr>
        <w:t xml:space="preserve">3) минимум </w:t>
      </w:r>
      <w:r>
        <w:rPr>
          <w:b w:val="false"/>
          <w:bCs w:val="false"/>
          <w:szCs w:val="23"/>
          <w:lang w:val="en-US"/>
        </w:rPr>
        <w:t>500</w:t>
      </w:r>
      <w:r>
        <w:rPr>
          <w:b w:val="false"/>
          <w:bCs w:val="false"/>
          <w:szCs w:val="23"/>
        </w:rPr>
        <w:t xml:space="preserve"> </w:t>
      </w:r>
      <w:r>
        <w:rPr>
          <w:b w:val="false"/>
          <w:bCs w:val="false"/>
          <w:szCs w:val="23"/>
          <w:lang w:val="en-US"/>
        </w:rPr>
        <w:t>MB</w:t>
      </w:r>
      <w:r>
        <w:rPr>
          <w:b w:val="false"/>
          <w:bCs w:val="false"/>
          <w:szCs w:val="23"/>
        </w:rPr>
        <w:t xml:space="preserve"> на жёстком диске</w:t>
      </w:r>
    </w:p>
    <w:p>
      <w:pPr>
        <w:pStyle w:val="ListParagraph"/>
        <w:numPr>
          <w:ilvl w:val="0"/>
          <w:numId w:val="0"/>
        </w:numPr>
        <w:spacing w:lineRule="auto" w:line="259" w:before="0" w:after="160"/>
        <w:ind w:left="1440" w:hanging="0"/>
        <w:contextualSpacing/>
        <w:jc w:val="left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Cs w:val="24"/>
          <w:lang w:eastAsia="ru-RU"/>
        </w:rPr>
        <w:t xml:space="preserve">4) </w:t>
      </w:r>
      <w:r>
        <w:rPr>
          <w:rFonts w:cs="Times New Roman"/>
          <w:b w:val="false"/>
          <w:bCs w:val="false"/>
          <w:szCs w:val="24"/>
          <w:lang w:eastAsia="ru-RU"/>
        </w:rPr>
        <w:t>Клавиатура и мышь</w:t>
      </w:r>
      <w:r>
        <w:rPr>
          <w:rFonts w:cs="Times New Roman"/>
          <w:b w:val="false"/>
          <w:bCs w:val="false"/>
          <w:szCs w:val="24"/>
          <w:lang w:val="en-US" w:eastAsia="ru-RU"/>
        </w:rPr>
        <w:t>/</w:t>
      </w:r>
      <w:r>
        <w:rPr>
          <w:rFonts w:cs="Times New Roman"/>
          <w:b w:val="false"/>
          <w:bCs w:val="false"/>
          <w:szCs w:val="24"/>
          <w:lang w:eastAsia="ru-RU"/>
        </w:rPr>
        <w:t>тачпад</w:t>
      </w:r>
    </w:p>
    <w:p>
      <w:pPr>
        <w:pStyle w:val="ListParagraph"/>
        <w:numPr>
          <w:ilvl w:val="0"/>
          <w:numId w:val="0"/>
        </w:numPr>
        <w:spacing w:lineRule="auto" w:line="259" w:before="0" w:after="160"/>
        <w:ind w:left="1440" w:hanging="0"/>
        <w:contextualSpacing/>
        <w:jc w:val="left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Cs w:val="24"/>
          <w:lang w:eastAsia="ru-RU"/>
        </w:rPr>
        <w:t xml:space="preserve">5) </w:t>
      </w:r>
      <w:r>
        <w:rPr>
          <w:rFonts w:cs="Times New Roman"/>
          <w:b w:val="false"/>
          <w:bCs w:val="false"/>
          <w:szCs w:val="24"/>
          <w:lang w:eastAsia="ru-RU"/>
        </w:rPr>
        <w:t>Видеокарта, поддерживающая разрешение не менее чем 900х650 точек</w:t>
      </w:r>
    </w:p>
    <w:p>
      <w:pPr>
        <w:pStyle w:val="ListParagraph"/>
        <w:numPr>
          <w:ilvl w:val="0"/>
          <w:numId w:val="0"/>
        </w:numPr>
        <w:spacing w:lineRule="auto" w:line="259" w:before="0" w:after="160"/>
        <w:ind w:left="1440" w:hanging="0"/>
        <w:contextualSpacing/>
        <w:jc w:val="left"/>
        <w:rPr/>
      </w:pPr>
      <w:r>
        <w:rPr>
          <w:rFonts w:cs="Times New Roman"/>
          <w:b w:val="false"/>
          <w:bCs w:val="false"/>
          <w:szCs w:val="24"/>
          <w:lang w:eastAsia="ru-RU"/>
        </w:rPr>
        <w:t xml:space="preserve">6) </w:t>
      </w:r>
      <w:r>
        <w:rPr>
          <w:rFonts w:cs="Times New Roman"/>
          <w:szCs w:val="24"/>
          <w:lang w:eastAsia="ru-RU"/>
        </w:rPr>
        <w:t xml:space="preserve">Центральный процессор </w:t>
      </w:r>
      <w:r>
        <w:rPr>
          <w:rFonts w:cs="Times New Roman"/>
          <w:szCs w:val="24"/>
          <w:lang w:val="en-US" w:eastAsia="ru-RU"/>
        </w:rPr>
        <w:t>c</w:t>
      </w:r>
      <w:r>
        <w:rPr>
          <w:rFonts w:cs="Times New Roman"/>
          <w:szCs w:val="24"/>
          <w:lang w:eastAsia="ru-RU"/>
        </w:rPr>
        <w:t xml:space="preserve"> поддержкой набора инструкций </w:t>
      </w:r>
      <w:r>
        <w:rPr>
          <w:rFonts w:cs="Times New Roman"/>
          <w:szCs w:val="24"/>
          <w:lang w:val="en-US" w:eastAsia="ru-RU"/>
        </w:rPr>
        <w:t>SSE</w:t>
      </w:r>
      <w:r>
        <w:rPr>
          <w:rFonts w:cs="Times New Roman"/>
          <w:szCs w:val="24"/>
          <w:lang w:eastAsia="ru-RU"/>
        </w:rPr>
        <w:t>2</w:t>
      </w:r>
    </w:p>
    <w:p>
      <w:pPr>
        <w:pStyle w:val="Heading2"/>
        <w:spacing w:before="0" w:after="360"/>
        <w:ind w:left="567" w:hanging="0"/>
        <w:rPr>
          <w:rFonts w:ascii="Times New Roman" w:hAnsi="Times New Roman" w:cs="Times New Roman"/>
          <w:b/>
          <w:b/>
          <w:color w:val="000000" w:themeColor="text1"/>
        </w:rPr>
      </w:pPr>
      <w:bookmarkStart w:id="22" w:name="_Toc39703953"/>
      <w:r>
        <w:rPr>
          <w:rFonts w:cs="Times New Roman" w:ascii="Times New Roman" w:hAnsi="Times New Roman"/>
          <w:b/>
          <w:color w:val="000000" w:themeColor="text1"/>
        </w:rPr>
        <w:t>5.2. Программные средства</w:t>
      </w:r>
      <w:bookmarkEnd w:id="22"/>
    </w:p>
    <w:p>
      <w:pPr>
        <w:pStyle w:val="ListParagraph"/>
        <w:numPr>
          <w:ilvl w:val="0"/>
          <w:numId w:val="7"/>
        </w:numPr>
        <w:suppressAutoHyphens w:val="true"/>
        <w:spacing w:lineRule="auto" w:line="259" w:before="0" w:after="160"/>
        <w:ind w:left="924" w:hanging="357"/>
        <w:jc w:val="left"/>
        <w:textAlignment w:val="baseline"/>
        <w:rPr/>
      </w:pPr>
      <w:r>
        <w:rPr>
          <w:rFonts w:cs="Times New Roman"/>
          <w:szCs w:val="24"/>
          <w:lang w:eastAsia="ru-RU"/>
        </w:rPr>
        <w:t>ОС Linux</w:t>
      </w:r>
    </w:p>
    <w:p>
      <w:pPr>
        <w:pStyle w:val="ListParagraph"/>
        <w:numPr>
          <w:ilvl w:val="0"/>
          <w:numId w:val="7"/>
        </w:numPr>
        <w:suppressAutoHyphens w:val="true"/>
        <w:spacing w:lineRule="auto" w:line="259" w:before="0" w:after="160"/>
        <w:ind w:left="924" w:hanging="357"/>
        <w:jc w:val="left"/>
        <w:textAlignment w:val="baseline"/>
        <w:rPr/>
      </w:pPr>
      <w:r>
        <w:rPr>
          <w:rFonts w:cs="Times New Roman"/>
          <w:szCs w:val="24"/>
          <w:lang w:val="en-US" w:eastAsia="ru-RU"/>
        </w:rPr>
        <w:t xml:space="preserve">Java </w:t>
      </w:r>
      <w:r>
        <w:rPr>
          <w:rFonts w:cs="Times New Roman"/>
          <w:szCs w:val="24"/>
          <w:lang w:val="en-US" w:eastAsia="ru-RU"/>
        </w:rPr>
        <w:t>11</w:t>
      </w:r>
    </w:p>
    <w:p>
      <w:pPr>
        <w:pStyle w:val="ListParagraph"/>
        <w:numPr>
          <w:ilvl w:val="0"/>
          <w:numId w:val="0"/>
        </w:numPr>
        <w:suppressAutoHyphens w:val="true"/>
        <w:spacing w:lineRule="auto" w:line="259" w:before="0" w:after="160"/>
        <w:ind w:left="5244" w:hanging="0"/>
        <w:contextualSpacing/>
        <w:jc w:val="left"/>
        <w:textAlignment w:val="baseline"/>
        <w:rPr/>
      </w:pPr>
      <w:r>
        <w:rPr>
          <w:rFonts w:cs="Times New Roman"/>
          <w:szCs w:val="24"/>
          <w:lang w:val="en-US" w:eastAsia="ru-RU"/>
        </w:rPr>
        <w:t xml:space="preserve">          </w:t>
      </w:r>
      <w:r>
        <w:rPr>
          <w:rFonts w:cs="Times New Roman"/>
          <w:szCs w:val="24"/>
          <w:lang w:val="en-US" w:eastAsia="ru-RU"/>
        </w:rPr>
        <w:t>3.   Python версии 3+ и библиотека SymPy</w:t>
      </w:r>
    </w:p>
    <w:p>
      <w:pPr>
        <w:pStyle w:val="Normal"/>
        <w:spacing w:before="0" w:after="360"/>
        <w:ind w:left="567" w:hanging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Heading2"/>
        <w:spacing w:before="0" w:after="360"/>
        <w:ind w:left="567" w:hanging="0"/>
        <w:rPr>
          <w:rFonts w:ascii="Times New Roman" w:hAnsi="Times New Roman" w:cs="Times New Roman"/>
          <w:b/>
          <w:b/>
          <w:color w:val="000000" w:themeColor="text1"/>
        </w:rPr>
      </w:pPr>
      <w:bookmarkStart w:id="23" w:name="_Toc39703954"/>
      <w:r>
        <w:rPr>
          <w:rFonts w:cs="Times New Roman" w:ascii="Times New Roman" w:hAnsi="Times New Roman"/>
          <w:b/>
          <w:color w:val="000000" w:themeColor="text1"/>
        </w:rPr>
        <w:t>5.3. Порядок проведения испытаний</w:t>
      </w:r>
      <w:bookmarkEnd w:id="23"/>
    </w:p>
    <w:p>
      <w:pPr>
        <w:pStyle w:val="Normal"/>
        <w:ind w:left="567" w:hanging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Испытания должны проводиться в следующем порядке:  </w:t>
      </w:r>
    </w:p>
    <w:p>
      <w:pPr>
        <w:pStyle w:val="Normal"/>
        <w:ind w:left="567" w:hanging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1) проверка требований к программной документации; </w:t>
      </w:r>
    </w:p>
    <w:p>
      <w:pPr>
        <w:pStyle w:val="Normal"/>
        <w:ind w:left="567" w:hanging="0"/>
        <w:rPr/>
      </w:pPr>
      <w:r>
        <w:rPr>
          <w:rFonts w:cs="Times New Roman" w:ascii="Times New Roman" w:hAnsi="Times New Roman"/>
          <w:sz w:val="24"/>
        </w:rPr>
        <w:t xml:space="preserve">2) проверка требований к функциональным характеристикам;  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1"/>
        </w:numPr>
        <w:spacing w:before="0" w:after="360"/>
        <w:ind w:left="714" w:hanging="357"/>
        <w:jc w:val="center"/>
        <w:rPr>
          <w:rFonts w:ascii="Times New Roman" w:hAnsi="Times New Roman" w:cs="Times New Roman"/>
          <w:b/>
          <w:b/>
          <w:color w:val="000000" w:themeColor="text1"/>
        </w:rPr>
      </w:pPr>
      <w:bookmarkStart w:id="24" w:name="_Toc39703955"/>
      <w:r>
        <w:rPr>
          <w:rFonts w:cs="Times New Roman" w:ascii="Times New Roman" w:hAnsi="Times New Roman"/>
          <w:b/>
          <w:color w:val="000000" w:themeColor="text1"/>
        </w:rPr>
        <w:t>Методы испытаний</w:t>
      </w:r>
      <w:bookmarkEnd w:id="24"/>
    </w:p>
    <w:p>
      <w:pPr>
        <w:pStyle w:val="Normal"/>
        <w:spacing w:before="0" w:after="240"/>
        <w:ind w:left="567" w:hanging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Испытания представляют собой процесс установления соответствия программы и программной документации заданным требованиям. </w:t>
      </w:r>
    </w:p>
    <w:p>
      <w:pPr>
        <w:pStyle w:val="ListParagraph"/>
        <w:numPr>
          <w:ilvl w:val="1"/>
          <w:numId w:val="1"/>
        </w:numPr>
        <w:spacing w:before="0" w:after="360"/>
        <w:ind w:left="958" w:hanging="391"/>
        <w:contextualSpacing/>
        <w:rPr>
          <w:rFonts w:cs="Times New Roman"/>
          <w:b/>
          <w:b/>
          <w:color w:val="000000" w:themeColor="text1"/>
        </w:rPr>
      </w:pPr>
      <w:bookmarkStart w:id="25" w:name="_Toc39703956"/>
      <w:r>
        <w:rPr>
          <w:rStyle w:val="2"/>
          <w:rFonts w:cs="Times New Roman"/>
          <w:b/>
          <w:color w:val="000000" w:themeColor="text1"/>
        </w:rPr>
        <w:t>Испытание выполнения требований к программной документации</w:t>
      </w:r>
      <w:bookmarkEnd w:id="25"/>
      <w:r>
        <w:rPr>
          <w:rFonts w:cs="Times New Roman"/>
          <w:b/>
          <w:color w:val="000000" w:themeColor="text1"/>
        </w:rPr>
        <w:t xml:space="preserve"> </w:t>
      </w:r>
    </w:p>
    <w:p>
      <w:pPr>
        <w:pStyle w:val="Normal"/>
        <w:spacing w:before="0" w:after="240"/>
        <w:ind w:left="567" w:hanging="0"/>
        <w:rPr/>
      </w:pPr>
      <w:r>
        <w:rPr>
          <w:rFonts w:cs="Times New Roman" w:ascii="Times New Roman" w:hAnsi="Times New Roman"/>
          <w:sz w:val="24"/>
        </w:rPr>
        <w:t>Состав программной документации проверяется визуально, проверяется наличие программной документации в системе LMS. Также визуально проверяется соответствие документации требованиям ГОСТ</w:t>
      </w:r>
      <w:r>
        <w:rPr/>
        <w:t xml:space="preserve">. </w:t>
      </w:r>
    </w:p>
    <w:p>
      <w:pPr>
        <w:pStyle w:val="Heading2"/>
        <w:spacing w:before="0" w:after="360"/>
        <w:ind w:left="567" w:hanging="0"/>
        <w:rPr>
          <w:rFonts w:ascii="Times New Roman" w:hAnsi="Times New Roman" w:cs="Times New Roman"/>
          <w:b/>
          <w:b/>
          <w:color w:val="000000" w:themeColor="text1"/>
          <w:sz w:val="24"/>
        </w:rPr>
      </w:pPr>
      <w:bookmarkStart w:id="26" w:name="_Toc39703957"/>
      <w:r>
        <w:rPr>
          <w:rFonts w:cs="Times New Roman" w:ascii="Times New Roman" w:hAnsi="Times New Roman"/>
          <w:b/>
          <w:color w:val="000000" w:themeColor="text1"/>
        </w:rPr>
        <w:t>6.2. Испытание выполнения требований к функциональным характеристикам</w:t>
      </w:r>
      <w:bookmarkEnd w:id="26"/>
    </w:p>
    <w:p>
      <w:pPr>
        <w:pStyle w:val="ListParagraph"/>
        <w:numPr>
          <w:ilvl w:val="0"/>
          <w:numId w:val="8"/>
        </w:numPr>
        <w:suppressAutoHyphens w:val="true"/>
        <w:spacing w:lineRule="auto" w:line="360" w:before="0" w:after="160"/>
        <w:ind w:left="924" w:hanging="357"/>
        <w:jc w:val="left"/>
        <w:textAlignment w:val="baseline"/>
        <w:rPr>
          <w:sz w:val="24"/>
          <w:szCs w:val="24"/>
        </w:rPr>
      </w:pPr>
      <w:r>
        <w:rPr>
          <w:rFonts w:cs="Times New Roman"/>
          <w:sz w:val="24"/>
          <w:szCs w:val="24"/>
          <w:lang w:eastAsia="ru-RU"/>
        </w:rPr>
        <w:t>Должна быть возможность редактировать граф путем добавления/удаления узлов/рёбер.</w:t>
      </w:r>
    </w:p>
    <w:p>
      <w:pPr>
        <w:pStyle w:val="ListParagraph"/>
        <w:numPr>
          <w:ilvl w:val="0"/>
          <w:numId w:val="8"/>
        </w:numPr>
        <w:suppressAutoHyphens w:val="true"/>
        <w:spacing w:lineRule="auto" w:line="360" w:before="0" w:after="160"/>
        <w:ind w:left="924" w:hanging="357"/>
        <w:jc w:val="left"/>
        <w:textAlignment w:val="baseline"/>
        <w:rPr>
          <w:sz w:val="24"/>
          <w:szCs w:val="24"/>
        </w:rPr>
      </w:pPr>
      <w:r>
        <w:rPr>
          <w:rFonts w:cs="Times New Roman"/>
          <w:sz w:val="24"/>
          <w:szCs w:val="24"/>
          <w:lang w:eastAsia="ru-RU"/>
        </w:rPr>
        <w:t>Должна быть возможность создать неориентированный граф.</w:t>
      </w:r>
    </w:p>
    <w:p>
      <w:pPr>
        <w:pStyle w:val="Normal"/>
        <w:spacing w:before="0" w:after="240"/>
        <w:ind w:left="567" w:hanging="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Для создания вершины графа необходимо кликнуть по области отрисовки, вершина появляется в месте клика. Чтобы переместить вершину, необходимо мышью перетащить её в нужное место. Чтобы создать ребро, необходимо создать две вершины. Затем нужно кликнуть по одной из вершин – за курсором потянется ребро. Чтобы соединить ребро со второй вершиной, достаточно кликнуть по ней</w:t>
      </w:r>
      <w:r>
        <w:rPr>
          <w:rFonts w:cs="Times New Roman" w:ascii="Times New Roman" w:hAnsi="Times New Roman"/>
          <w:sz w:val="24"/>
          <w:szCs w:val="24"/>
        </w:rPr>
        <w:t>. Форма дуг ребер может быть изменена с помощью перетаскивания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 xml:space="preserve">якоря в центре ребра </w:t>
      </w:r>
      <w:r>
        <w:rPr>
          <w:rFonts w:cs="Times New Roman" w:ascii="Times New Roman" w:hAnsi="Times New Roman"/>
          <w:sz w:val="24"/>
          <w:szCs w:val="24"/>
        </w:rPr>
        <w:t>(рис. 1).</w:t>
      </w:r>
    </w:p>
    <w:p>
      <w:pPr>
        <w:pStyle w:val="Normal"/>
        <w:spacing w:before="0" w:after="240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spacing w:before="0" w:after="240"/>
        <w:jc w:val="center"/>
        <w:rPr>
          <w:rFonts w:cs="Times New Roman"/>
        </w:rPr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81755" cy="2583815"/>
            <wp:effectExtent l="0" t="0" r="0" b="0"/>
            <wp:wrapTopAndBottom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1755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left="4046" w:hanging="0"/>
        <w:rPr>
          <w:rFonts w:cs="Times New Roman"/>
          <w:i/>
          <w:i/>
        </w:rPr>
      </w:pPr>
      <w:r>
        <w:rPr>
          <w:rFonts w:cs="Times New Roman"/>
          <w:i/>
        </w:rPr>
        <w:t>Рисунок 1. Нарисованный граф</w:t>
      </w:r>
    </w:p>
    <w:p>
      <w:pPr>
        <w:pStyle w:val="ListParagraph"/>
        <w:suppressAutoHyphens w:val="true"/>
        <w:spacing w:lineRule="auto" w:line="360" w:before="0" w:after="160"/>
        <w:ind w:left="924" w:hanging="0"/>
        <w:jc w:val="left"/>
        <w:textAlignment w:val="baseline"/>
        <w:rPr>
          <w:rFonts w:cs="Times New Roman"/>
          <w:szCs w:val="24"/>
          <w:lang w:eastAsia="ru-RU"/>
        </w:rPr>
      </w:pPr>
      <w:r>
        <w:rPr/>
      </w:r>
    </w:p>
    <w:p>
      <w:pPr>
        <w:pStyle w:val="ListParagraph"/>
        <w:numPr>
          <w:ilvl w:val="0"/>
          <w:numId w:val="8"/>
        </w:numPr>
        <w:suppressAutoHyphens w:val="true"/>
        <w:spacing w:lineRule="auto" w:line="360" w:before="0" w:after="160"/>
        <w:ind w:left="851" w:hanging="357"/>
        <w:jc w:val="left"/>
        <w:textAlignment w:val="baseline"/>
        <w:rPr/>
      </w:pPr>
      <w:r>
        <w:rPr>
          <w:rFonts w:cs="Times New Roman"/>
          <w:szCs w:val="24"/>
          <w:lang w:eastAsia="ru-RU"/>
        </w:rPr>
        <w:t xml:space="preserve">Должны быть реализованы редактируемые </w:t>
      </w:r>
      <w:r>
        <w:rPr>
          <w:rFonts w:cs="Times New Roman"/>
          <w:szCs w:val="24"/>
          <w:lang w:val="en-US" w:eastAsia="ru-RU"/>
        </w:rPr>
        <w:t>LaTeX</w:t>
      </w:r>
      <w:r>
        <w:rPr>
          <w:rFonts w:cs="Times New Roman"/>
          <w:szCs w:val="24"/>
          <w:lang w:eastAsia="ru-RU"/>
        </w:rPr>
        <w:t>-</w:t>
      </w:r>
      <w:r>
        <w:rPr>
          <w:rFonts w:cs="Times New Roman"/>
          <w:szCs w:val="24"/>
          <w:lang w:eastAsia="ru-RU"/>
        </w:rPr>
        <w:t>веса</w:t>
      </w:r>
      <w:r>
        <w:rPr>
          <w:rFonts w:cs="Times New Roman"/>
          <w:szCs w:val="24"/>
          <w:lang w:eastAsia="ru-RU"/>
        </w:rPr>
        <w:t xml:space="preserve"> для рёбер.</w:t>
      </w:r>
    </w:p>
    <w:p>
      <w:pPr>
        <w:pStyle w:val="ListParagraph"/>
        <w:suppressAutoHyphens w:val="true"/>
        <w:spacing w:lineRule="auto" w:line="360" w:before="0" w:after="160"/>
        <w:ind w:left="851" w:hanging="0"/>
        <w:jc w:val="left"/>
        <w:textAlignment w:val="baseline"/>
        <w:rPr>
          <w:rFonts w:cs="Times New Roman"/>
          <w:szCs w:val="24"/>
          <w:lang w:eastAsia="ru-RU"/>
        </w:rPr>
      </w:pPr>
      <w:r>
        <w:rPr>
          <w:rFonts w:cs="Times New Roman"/>
          <w:szCs w:val="24"/>
          <w:lang w:eastAsia="ru-RU"/>
        </w:rPr>
        <w:t xml:space="preserve">Для отображения подписей необходимо включить их отображение, переключив </w:t>
      </w:r>
      <w:r>
        <w:rPr>
          <w:rFonts w:cs="Times New Roman"/>
          <w:szCs w:val="24"/>
          <w:lang w:val="en-US" w:eastAsia="ru-RU"/>
        </w:rPr>
        <w:t>toggle</w:t>
      </w:r>
      <w:r>
        <w:rPr>
          <w:rFonts w:cs="Times New Roman"/>
          <w:szCs w:val="24"/>
          <w:lang w:eastAsia="ru-RU"/>
        </w:rPr>
        <w:t>-</w:t>
      </w:r>
      <w:r>
        <w:rPr>
          <w:rFonts w:cs="Times New Roman"/>
          <w:szCs w:val="24"/>
          <w:lang w:val="en-US" w:eastAsia="ru-RU"/>
        </w:rPr>
        <w:t>button</w:t>
      </w:r>
      <w:r>
        <w:rPr>
          <w:rFonts w:cs="Times New Roman"/>
          <w:szCs w:val="24"/>
          <w:lang w:eastAsia="ru-RU"/>
        </w:rPr>
        <w:t xml:space="preserve"> во вкладке </w:t>
      </w:r>
      <w:r>
        <w:rPr>
          <w:rFonts w:cs="Times New Roman"/>
          <w:szCs w:val="24"/>
          <w:lang w:val="en-US" w:eastAsia="ru-RU"/>
        </w:rPr>
        <w:t>Distances</w:t>
      </w:r>
      <w:r>
        <w:rPr>
          <w:rFonts w:cs="Times New Roman"/>
          <w:szCs w:val="24"/>
          <w:lang w:eastAsia="ru-RU"/>
        </w:rPr>
        <w:t xml:space="preserve"> в положение </w:t>
      </w:r>
      <w:r>
        <w:rPr>
          <w:rFonts w:cs="Times New Roman"/>
          <w:szCs w:val="24"/>
          <w:lang w:val="en-US" w:eastAsia="ru-RU"/>
        </w:rPr>
        <w:t>show</w:t>
      </w:r>
      <w:r>
        <w:rPr>
          <w:rFonts w:cs="Times New Roman"/>
          <w:szCs w:val="24"/>
          <w:lang w:eastAsia="ru-RU"/>
        </w:rPr>
        <w:t xml:space="preserve"> (рис.2)</w:t>
      </w:r>
    </w:p>
    <w:p>
      <w:pPr>
        <w:pStyle w:val="Normal"/>
        <w:spacing w:before="0" w:after="240"/>
        <w:ind w:left="927" w:hanging="0"/>
        <w:jc w:val="center"/>
        <w:rPr>
          <w:rFonts w:cs="Times New Roman"/>
        </w:rPr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2387600</wp:posOffset>
            </wp:positionH>
            <wp:positionV relativeFrom="paragraph">
              <wp:posOffset>635</wp:posOffset>
            </wp:positionV>
            <wp:extent cx="2312670" cy="3514725"/>
            <wp:effectExtent l="0" t="0" r="0" b="0"/>
            <wp:wrapTopAndBottom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267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567" w:hanging="0"/>
        <w:jc w:val="center"/>
        <w:rPr>
          <w:rFonts w:ascii="Times New Roman" w:hAnsi="Times New Roman" w:cs="Times New Roman"/>
          <w:i/>
          <w:i/>
          <w:sz w:val="24"/>
        </w:rPr>
      </w:pPr>
      <w:r>
        <w:rPr>
          <w:rFonts w:cs="Times New Roman" w:ascii="Times New Roman" w:hAnsi="Times New Roman"/>
          <w:i/>
          <w:sz w:val="24"/>
        </w:rPr>
        <w:t xml:space="preserve">Рисунок 2. Меню </w:t>
      </w:r>
      <w:r>
        <w:rPr>
          <w:rFonts w:cs="Times New Roman" w:ascii="Times New Roman" w:hAnsi="Times New Roman"/>
          <w:i/>
          <w:sz w:val="24"/>
          <w:lang w:val="en-US"/>
        </w:rPr>
        <w:t>Distances</w:t>
      </w:r>
    </w:p>
    <w:p>
      <w:pPr>
        <w:pStyle w:val="ListParagraph"/>
        <w:suppressAutoHyphens w:val="true"/>
        <w:spacing w:lineRule="auto" w:line="360" w:before="0" w:after="160"/>
        <w:ind w:left="851" w:hanging="0"/>
        <w:jc w:val="left"/>
        <w:textAlignment w:val="baseline"/>
        <w:rPr>
          <w:szCs w:val="24"/>
        </w:rPr>
      </w:pPr>
      <w:r>
        <w:rPr>
          <w:szCs w:val="24"/>
        </w:rPr>
        <w:t>Для редактирования подписи достаточно кликнуть по ней и ввести нужное выражение в появившееся окно ввода (рис. 3)</w:t>
      </w:r>
    </w:p>
    <w:p>
      <w:pPr>
        <w:pStyle w:val="ListParagraph"/>
        <w:suppressAutoHyphens w:val="true"/>
        <w:spacing w:lineRule="auto" w:line="360" w:before="0" w:after="160"/>
        <w:ind w:left="851" w:hanging="0"/>
        <w:jc w:val="center"/>
        <w:textAlignment w:val="baseline"/>
        <w:rPr>
          <w:szCs w:val="24"/>
        </w:rPr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1301115</wp:posOffset>
            </wp:positionH>
            <wp:positionV relativeFrom="paragraph">
              <wp:posOffset>635</wp:posOffset>
            </wp:positionV>
            <wp:extent cx="4243705" cy="2837815"/>
            <wp:effectExtent l="0" t="0" r="0" b="0"/>
            <wp:wrapTopAndBottom/>
            <wp:docPr id="6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3705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567" w:hanging="0"/>
        <w:jc w:val="center"/>
        <w:rPr/>
      </w:pPr>
      <w:r>
        <w:rPr>
          <w:rFonts w:cs="Times New Roman" w:ascii="Times New Roman" w:hAnsi="Times New Roman"/>
          <w:i/>
          <w:sz w:val="24"/>
        </w:rPr>
        <w:t xml:space="preserve">Рисунок 3. Граф с </w:t>
      </w:r>
      <w:r>
        <w:rPr>
          <w:rFonts w:cs="Times New Roman" w:ascii="Times New Roman" w:hAnsi="Times New Roman"/>
          <w:i/>
          <w:sz w:val="24"/>
          <w:lang w:val="en-US"/>
        </w:rPr>
        <w:t>LaTeX</w:t>
      </w:r>
      <w:r>
        <w:rPr>
          <w:rFonts w:cs="Times New Roman" w:ascii="Times New Roman" w:hAnsi="Times New Roman"/>
          <w:i/>
          <w:sz w:val="24"/>
        </w:rPr>
        <w:t>-подписями на ребра</w:t>
      </w:r>
      <w:r>
        <w:rPr>
          <w:rFonts w:cs="Times New Roman" w:ascii="Times New Roman" w:hAnsi="Times New Roman"/>
          <w:i/>
          <w:sz w:val="24"/>
        </w:rPr>
        <w:t>х</w:t>
      </w:r>
    </w:p>
    <w:p>
      <w:pPr>
        <w:pStyle w:val="ListParagraph"/>
        <w:numPr>
          <w:ilvl w:val="0"/>
          <w:numId w:val="8"/>
        </w:numPr>
        <w:suppressAutoHyphens w:val="true"/>
        <w:spacing w:lineRule="auto" w:line="360" w:before="0" w:after="160"/>
        <w:ind w:left="851" w:hanging="357"/>
        <w:jc w:val="left"/>
        <w:textAlignment w:val="baseline"/>
        <w:rPr>
          <w:rFonts w:cs="Times New Roman"/>
          <w:szCs w:val="24"/>
          <w:lang w:eastAsia="ru-RU"/>
        </w:rPr>
      </w:pPr>
      <w:r>
        <w:rPr>
          <w:rFonts w:cs="Times New Roman"/>
          <w:szCs w:val="24"/>
          <w:lang w:eastAsia="ru-RU"/>
        </w:rPr>
        <w:t>Должна быть возможность превратить LaTeX-выражения в подписях в вычисленные значения (например, «2+3» и «5») и обратно.</w:t>
      </w:r>
    </w:p>
    <w:p>
      <w:pPr>
        <w:pStyle w:val="ListParagraph"/>
        <w:suppressAutoHyphens w:val="true"/>
        <w:spacing w:lineRule="auto" w:line="360" w:before="0" w:after="160"/>
        <w:ind w:left="851" w:hanging="0"/>
        <w:jc w:val="left"/>
        <w:textAlignment w:val="baseline"/>
        <w:rPr>
          <w:rFonts w:cs="Times New Roman"/>
          <w:szCs w:val="24"/>
          <w:lang w:eastAsia="ru-RU"/>
        </w:rPr>
      </w:pPr>
      <w:r>
        <w:rPr>
          <w:rFonts w:cs="Times New Roman"/>
          <w:szCs w:val="24"/>
          <w:lang w:eastAsia="ru-RU"/>
        </w:rPr>
        <w:t xml:space="preserve">Для вычисления математических выражений достаточно пометить выбранным </w:t>
      </w:r>
      <w:r>
        <w:rPr>
          <w:rFonts w:cs="Times New Roman"/>
          <w:szCs w:val="24"/>
          <w:lang w:val="en-US" w:eastAsia="ru-RU"/>
        </w:rPr>
        <w:t>checkbox</w:t>
      </w:r>
      <w:r>
        <w:rPr>
          <w:rFonts w:cs="Times New Roman"/>
          <w:szCs w:val="24"/>
          <w:lang w:eastAsia="ru-RU"/>
        </w:rPr>
        <w:t xml:space="preserve"> ‘</w:t>
      </w:r>
      <w:r>
        <w:rPr>
          <w:rFonts w:cs="Times New Roman"/>
          <w:szCs w:val="24"/>
          <w:lang w:val="en-US" w:eastAsia="ru-RU"/>
        </w:rPr>
        <w:t>Calculate</w:t>
      </w:r>
      <w:r>
        <w:rPr>
          <w:rFonts w:cs="Times New Roman"/>
          <w:szCs w:val="24"/>
          <w:lang w:eastAsia="ru-RU"/>
        </w:rPr>
        <w:t xml:space="preserve"> </w:t>
      </w:r>
      <w:r>
        <w:rPr>
          <w:rFonts w:cs="Times New Roman"/>
          <w:szCs w:val="24"/>
          <w:lang w:val="en-US" w:eastAsia="ru-RU"/>
        </w:rPr>
        <w:t>distances</w:t>
      </w:r>
      <w:r>
        <w:rPr>
          <w:rFonts w:cs="Times New Roman"/>
          <w:szCs w:val="24"/>
          <w:lang w:eastAsia="ru-RU"/>
        </w:rPr>
        <w:t xml:space="preserve">’ на панели </w:t>
      </w:r>
      <w:r>
        <w:rPr>
          <w:rFonts w:cs="Times New Roman"/>
          <w:szCs w:val="24"/>
          <w:lang w:val="en-US" w:eastAsia="ru-RU"/>
        </w:rPr>
        <w:t>Distances</w:t>
      </w:r>
      <w:r>
        <w:rPr>
          <w:rFonts w:cs="Times New Roman"/>
          <w:szCs w:val="24"/>
          <w:lang w:eastAsia="ru-RU"/>
        </w:rPr>
        <w:t>. Результат для рис.</w:t>
      </w:r>
      <w:r>
        <w:rPr>
          <w:rFonts w:cs="Times New Roman"/>
          <w:szCs w:val="24"/>
          <w:lang w:val="en-US" w:eastAsia="ru-RU"/>
        </w:rPr>
        <w:t>3</w:t>
      </w:r>
      <w:r>
        <w:rPr>
          <w:rFonts w:cs="Times New Roman"/>
          <w:szCs w:val="24"/>
          <w:lang w:eastAsia="ru-RU"/>
        </w:rPr>
        <w:t xml:space="preserve"> представлен на рис. </w:t>
      </w:r>
      <w:r>
        <w:rPr>
          <w:rFonts w:cs="Times New Roman"/>
          <w:szCs w:val="24"/>
          <w:lang w:val="en-US" w:eastAsia="ru-RU"/>
        </w:rPr>
        <w:t>4</w:t>
      </w:r>
      <w:r>
        <w:rPr>
          <w:rFonts w:cs="Times New Roman"/>
          <w:szCs w:val="24"/>
          <w:lang w:eastAsia="ru-RU"/>
        </w:rPr>
        <w:t xml:space="preserve">. </w:t>
      </w:r>
    </w:p>
    <w:p>
      <w:pPr>
        <w:pStyle w:val="ListParagraph"/>
        <w:suppressAutoHyphens w:val="true"/>
        <w:spacing w:lineRule="auto" w:line="360" w:before="0" w:after="160"/>
        <w:ind w:left="851" w:hanging="0"/>
        <w:jc w:val="center"/>
        <w:textAlignment w:val="baseline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82695" cy="2522220"/>
            <wp:effectExtent l="0" t="0" r="0" b="0"/>
            <wp:wrapTopAndBottom/>
            <wp:docPr id="7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2695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left" w:pos="1790" w:leader="none"/>
          <w:tab w:val="center" w:pos="5669" w:leader="none"/>
          <w:tab w:val="left" w:pos="9320" w:leader="none"/>
        </w:tabs>
        <w:ind w:left="567" w:hanging="0"/>
        <w:jc w:val="center"/>
        <w:rPr>
          <w:rFonts w:ascii="Times New Roman" w:hAnsi="Times New Roman" w:cs="Times New Roman"/>
          <w:i/>
          <w:i/>
          <w:sz w:val="24"/>
        </w:rPr>
      </w:pPr>
      <w:r>
        <w:rPr>
          <w:rFonts w:cs="Times New Roman" w:ascii="Times New Roman" w:hAnsi="Times New Roman"/>
          <w:i/>
          <w:sz w:val="24"/>
        </w:rPr>
        <w:t xml:space="preserve">Рисунок </w:t>
      </w:r>
      <w:r>
        <w:rPr>
          <w:rFonts w:cs="Times New Roman" w:ascii="Times New Roman" w:hAnsi="Times New Roman"/>
          <w:i/>
          <w:sz w:val="24"/>
          <w:lang w:val="en-US"/>
        </w:rPr>
        <w:t>4</w:t>
      </w:r>
      <w:r>
        <w:rPr>
          <w:rFonts w:cs="Times New Roman" w:ascii="Times New Roman" w:hAnsi="Times New Roman"/>
          <w:i/>
          <w:sz w:val="24"/>
        </w:rPr>
        <w:t>. Математические выражения в длинах рёбер после вычисления</w:t>
      </w:r>
    </w:p>
    <w:p>
      <w:pPr>
        <w:pStyle w:val="ListParagraph"/>
        <w:suppressAutoHyphens w:val="true"/>
        <w:spacing w:lineRule="auto" w:line="360" w:before="0" w:after="160"/>
        <w:ind w:left="851" w:hanging="0"/>
        <w:jc w:val="left"/>
        <w:textAlignment w:val="baseline"/>
        <w:rPr>
          <w:rFonts w:cs="Times New Roman"/>
          <w:szCs w:val="24"/>
          <w:lang w:eastAsia="ru-RU"/>
        </w:rPr>
      </w:pPr>
      <w:r>
        <w:rPr>
          <w:rFonts w:cs="Times New Roman"/>
          <w:szCs w:val="24"/>
          <w:lang w:eastAsia="ru-RU"/>
        </w:rPr>
      </w:r>
    </w:p>
    <w:p>
      <w:pPr>
        <w:pStyle w:val="ListParagraph"/>
        <w:numPr>
          <w:ilvl w:val="0"/>
          <w:numId w:val="8"/>
        </w:numPr>
        <w:suppressAutoHyphens w:val="true"/>
        <w:spacing w:lineRule="auto" w:line="360" w:before="0" w:after="160"/>
        <w:ind w:left="851" w:hanging="357"/>
        <w:jc w:val="left"/>
        <w:textAlignment w:val="baseline"/>
        <w:rPr/>
      </w:pPr>
      <w:r>
        <w:rPr>
          <w:rFonts w:cs="Times New Roman"/>
          <w:szCs w:val="24"/>
          <w:lang w:eastAsia="ru-RU"/>
        </w:rPr>
        <w:t>Ребра должны быть реализованы в виде изменяемых дуг.</w:t>
      </w:r>
    </w:p>
    <w:p>
      <w:pPr>
        <w:pStyle w:val="ListParagraph"/>
        <w:numPr>
          <w:ilvl w:val="0"/>
          <w:numId w:val="0"/>
        </w:numPr>
        <w:suppressAutoHyphens w:val="true"/>
        <w:spacing w:lineRule="auto" w:line="360" w:before="0" w:after="160"/>
        <w:ind w:left="4540" w:hanging="0"/>
        <w:jc w:val="left"/>
        <w:textAlignment w:val="baseline"/>
        <w:rPr/>
      </w:pPr>
      <w:r>
        <w:rPr>
          <w:rFonts w:cs="Times New Roman"/>
          <w:szCs w:val="24"/>
          <w:lang w:eastAsia="ru-RU"/>
        </w:rPr>
        <w:t>Форма ребра изменяется с помощью якоря (рис.5)</w:t>
      </w:r>
    </w:p>
    <w:p>
      <w:pPr>
        <w:pStyle w:val="Normal"/>
        <w:numPr>
          <w:ilvl w:val="0"/>
          <w:numId w:val="0"/>
        </w:numPr>
        <w:tabs/>
        <w:suppressAutoHyphens w:val="true"/>
        <w:spacing w:lineRule="auto" w:line="360" w:before="0" w:after="240"/>
        <w:ind w:left="3686" w:right="0" w:hanging="0"/>
        <w:jc w:val="center"/>
        <w:textAlignment w:val="baseline"/>
        <w:rPr/>
      </w:pPr>
      <w: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08120" cy="2568575"/>
            <wp:effectExtent l="0" t="0" r="0" b="0"/>
            <wp:wrapTopAndBottom/>
            <wp:docPr id="8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0" cy="2568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i/>
          <w:sz w:val="24"/>
          <w:szCs w:val="24"/>
          <w:lang w:eastAsia="ru-RU"/>
        </w:rPr>
        <w:t>Рисунок 5. Панель инструментов</w:t>
      </w:r>
    </w:p>
    <w:p>
      <w:pPr>
        <w:pStyle w:val="ListParagraph"/>
        <w:numPr>
          <w:ilvl w:val="0"/>
          <w:numId w:val="8"/>
        </w:numPr>
        <w:suppressAutoHyphens w:val="true"/>
        <w:spacing w:lineRule="auto" w:line="360" w:before="0" w:after="160"/>
        <w:ind w:left="851" w:hanging="357"/>
        <w:jc w:val="left"/>
        <w:textAlignment w:val="baseline"/>
        <w:rPr/>
      </w:pPr>
      <w:r>
        <w:rPr>
          <w:rFonts w:cs="Times New Roman"/>
          <w:szCs w:val="24"/>
          <w:lang w:eastAsia="ru-RU"/>
        </w:rPr>
        <w:t>Должна быть возможность задавать кратные ребра.</w:t>
      </w:r>
    </w:p>
    <w:p>
      <w:pPr>
        <w:pStyle w:val="ListParagraph"/>
        <w:numPr>
          <w:ilvl w:val="0"/>
          <w:numId w:val="0"/>
        </w:numPr>
        <w:suppressAutoHyphens w:val="true"/>
        <w:spacing w:lineRule="auto" w:line="360" w:before="0" w:after="160"/>
        <w:ind w:left="4540" w:hanging="0"/>
        <w:jc w:val="left"/>
        <w:textAlignment w:val="baseline"/>
        <w:rPr/>
      </w:pPr>
      <w:r>
        <w:rPr>
          <w:rFonts w:cs="Times New Roman"/>
          <w:szCs w:val="24"/>
          <w:lang w:eastAsia="ru-RU"/>
        </w:rPr>
        <w:t>Пример кратного ребра (рис. 6)</w:t>
      </w:r>
    </w:p>
    <w:p>
      <w:pPr>
        <w:pStyle w:val="ListParagraph"/>
        <w:numPr>
          <w:ilvl w:val="0"/>
          <w:numId w:val="0"/>
        </w:numPr>
        <w:suppressAutoHyphens w:val="true"/>
        <w:spacing w:lineRule="auto" w:line="360" w:before="0" w:after="160"/>
        <w:ind w:left="4540" w:hanging="0"/>
        <w:jc w:val="center"/>
        <w:textAlignment w:val="baseline"/>
        <w:rPr/>
      </w:pPr>
      <w: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13860" cy="2693035"/>
            <wp:effectExtent l="0" t="0" r="0" b="0"/>
            <wp:wrapTopAndBottom/>
            <wp:docPr id="9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860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  <w:b w:val="false"/>
          <w:bCs w:val="false"/>
          <w:i/>
          <w:iCs/>
          <w:szCs w:val="24"/>
          <w:lang w:eastAsia="ru-RU"/>
        </w:rPr>
        <w:t>Рисунок 6. Кратное ребро</w:t>
      </w:r>
    </w:p>
    <w:p>
      <w:pPr>
        <w:pStyle w:val="ListParagraph"/>
        <w:numPr>
          <w:ilvl w:val="0"/>
          <w:numId w:val="8"/>
        </w:numPr>
        <w:tabs/>
        <w:spacing w:lineRule="auto" w:line="360"/>
        <w:ind w:left="864" w:right="0" w:hanging="36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  <w:t>Должна быть возможность по заданному пользователем графу вывести вид следующих аналитических функций:</w:t>
      </w:r>
    </w:p>
    <w:p>
      <w:pPr>
        <w:pStyle w:val="ListParagraph"/>
        <w:numPr>
          <w:ilvl w:val="0"/>
          <w:numId w:val="0"/>
        </w:numPr>
        <w:tabs/>
        <w:spacing w:lineRule="auto" w:line="360"/>
        <w:ind w:left="4550" w:right="0" w:hanging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  <w:t>А) Функция магнитуд (</w:t>
      </w:r>
      <w:r>
        <w:rPr>
          <w:rFonts w:cs="Times New Roman" w:ascii="Times New Roman" w:hAnsi="Times New Roman"/>
          <w:sz w:val="24"/>
          <w:szCs w:val="24"/>
          <w:lang w:val="en-US" w:eastAsia="ru-RU"/>
        </w:rPr>
        <w:t>Magnitude</w:t>
      </w:r>
      <w:r>
        <w:rPr>
          <w:rFonts w:cs="Times New Roman" w:ascii="Times New Roman" w:hAnsi="Times New Roman"/>
          <w:sz w:val="24"/>
          <w:szCs w:val="24"/>
          <w:lang w:eastAsia="ru-RU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 w:eastAsia="ru-RU"/>
        </w:rPr>
        <w:t>function</w:t>
      </w:r>
      <w:r>
        <w:rPr>
          <w:rFonts w:cs="Times New Roman" w:ascii="Times New Roman" w:hAnsi="Times New Roman"/>
          <w:sz w:val="24"/>
          <w:szCs w:val="24"/>
          <w:lang w:eastAsia="ru-RU"/>
        </w:rPr>
        <w:t>)</w:t>
      </w:r>
    </w:p>
    <w:p>
      <w:pPr>
        <w:pStyle w:val="ListParagraph"/>
        <w:numPr>
          <w:ilvl w:val="0"/>
          <w:numId w:val="0"/>
        </w:numPr>
        <w:tabs/>
        <w:spacing w:lineRule="auto" w:line="360"/>
        <w:ind w:left="4550" w:right="0" w:hanging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  <w:t xml:space="preserve">Б) Дзета-функция Ихары на вершинах с весами и без (Vertex </w:t>
      </w:r>
      <w:r>
        <w:rPr>
          <w:rFonts w:cs="Times New Roman" w:ascii="Times New Roman" w:hAnsi="Times New Roman"/>
          <w:sz w:val="24"/>
          <w:szCs w:val="24"/>
          <w:lang w:val="en-US" w:eastAsia="ru-RU"/>
        </w:rPr>
        <w:t>Ihara</w:t>
      </w:r>
      <w:r>
        <w:rPr>
          <w:rFonts w:cs="Times New Roman" w:ascii="Times New Roman" w:hAnsi="Times New Roman"/>
          <w:sz w:val="24"/>
          <w:szCs w:val="24"/>
          <w:lang w:eastAsia="ru-RU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 w:eastAsia="ru-RU"/>
        </w:rPr>
        <w:t>zeta</w:t>
      </w:r>
      <w:r>
        <w:rPr>
          <w:rFonts w:cs="Times New Roman" w:ascii="Times New Roman" w:hAnsi="Times New Roman"/>
          <w:sz w:val="24"/>
          <w:szCs w:val="24"/>
          <w:lang w:eastAsia="ru-RU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 w:eastAsia="ru-RU"/>
        </w:rPr>
        <w:t>function</w:t>
      </w:r>
      <w:r>
        <w:rPr>
          <w:rFonts w:cs="Times New Roman" w:ascii="Times New Roman" w:hAnsi="Times New Roman"/>
          <w:sz w:val="24"/>
          <w:szCs w:val="24"/>
          <w:lang w:eastAsia="ru-RU"/>
        </w:rPr>
        <w:t xml:space="preserve">) </w:t>
      </w:r>
    </w:p>
    <w:p>
      <w:pPr>
        <w:pStyle w:val="ListParagraph"/>
        <w:numPr>
          <w:ilvl w:val="0"/>
          <w:numId w:val="0"/>
        </w:numPr>
        <w:tabs/>
        <w:spacing w:lineRule="auto" w:line="360"/>
        <w:ind w:left="4550" w:right="0" w:hanging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  <w:t xml:space="preserve">В) Дзета-функция Ихары на ребрах (Edge </w:t>
      </w:r>
      <w:r>
        <w:rPr>
          <w:rFonts w:cs="Times New Roman" w:ascii="Times New Roman" w:hAnsi="Times New Roman"/>
          <w:sz w:val="24"/>
          <w:szCs w:val="24"/>
          <w:lang w:val="en-US" w:eastAsia="ru-RU"/>
        </w:rPr>
        <w:t>Ihara</w:t>
      </w:r>
      <w:r>
        <w:rPr>
          <w:rFonts w:cs="Times New Roman" w:ascii="Times New Roman" w:hAnsi="Times New Roman"/>
          <w:sz w:val="24"/>
          <w:szCs w:val="24"/>
          <w:lang w:eastAsia="ru-RU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 w:eastAsia="ru-RU"/>
        </w:rPr>
        <w:t>zeta</w:t>
      </w:r>
      <w:r>
        <w:rPr>
          <w:rFonts w:cs="Times New Roman" w:ascii="Times New Roman" w:hAnsi="Times New Roman"/>
          <w:sz w:val="24"/>
          <w:szCs w:val="24"/>
          <w:lang w:eastAsia="ru-RU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 w:eastAsia="ru-RU"/>
        </w:rPr>
        <w:t>function</w:t>
      </w:r>
      <w:r>
        <w:rPr>
          <w:rFonts w:cs="Times New Roman" w:ascii="Times New Roman" w:hAnsi="Times New Roman"/>
          <w:sz w:val="24"/>
          <w:szCs w:val="24"/>
          <w:lang w:eastAsia="ru-RU"/>
        </w:rPr>
        <w:t xml:space="preserve">) </w:t>
      </w:r>
    </w:p>
    <w:p>
      <w:pPr>
        <w:pStyle w:val="ListParagraph"/>
        <w:numPr>
          <w:ilvl w:val="0"/>
          <w:numId w:val="0"/>
        </w:numPr>
        <w:tabs/>
        <w:spacing w:lineRule="auto" w:line="360"/>
        <w:ind w:left="4550" w:right="0" w:hanging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  <w:t xml:space="preserve">Г) Дзета-функция Ихары на путях (Path </w:t>
      </w:r>
      <w:r>
        <w:rPr>
          <w:rFonts w:cs="Times New Roman" w:ascii="Times New Roman" w:hAnsi="Times New Roman"/>
          <w:sz w:val="24"/>
          <w:szCs w:val="24"/>
          <w:lang w:val="en-US" w:eastAsia="ru-RU"/>
        </w:rPr>
        <w:t>Ihara</w:t>
      </w:r>
      <w:r>
        <w:rPr>
          <w:rFonts w:cs="Times New Roman" w:ascii="Times New Roman" w:hAnsi="Times New Roman"/>
          <w:sz w:val="24"/>
          <w:szCs w:val="24"/>
          <w:lang w:eastAsia="ru-RU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 w:eastAsia="ru-RU"/>
        </w:rPr>
        <w:t>zeta</w:t>
      </w:r>
      <w:r>
        <w:rPr>
          <w:rFonts w:cs="Times New Roman" w:ascii="Times New Roman" w:hAnsi="Times New Roman"/>
          <w:sz w:val="24"/>
          <w:szCs w:val="24"/>
          <w:lang w:eastAsia="ru-RU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 w:eastAsia="ru-RU"/>
        </w:rPr>
        <w:t>function</w:t>
      </w:r>
      <w:r>
        <w:rPr>
          <w:rFonts w:cs="Times New Roman" w:ascii="Times New Roman" w:hAnsi="Times New Roman"/>
          <w:sz w:val="24"/>
          <w:szCs w:val="24"/>
          <w:lang w:eastAsia="ru-RU"/>
        </w:rPr>
        <w:t xml:space="preserve">) </w:t>
      </w:r>
    </w:p>
    <w:p>
      <w:pPr>
        <w:pStyle w:val="ListParagraph"/>
        <w:numPr>
          <w:ilvl w:val="0"/>
          <w:numId w:val="0"/>
        </w:numPr>
        <w:tabs/>
        <w:suppressAutoHyphens w:val="true"/>
        <w:spacing w:lineRule="auto" w:line="360" w:before="0" w:after="160"/>
        <w:ind w:left="4550" w:right="0" w:hanging="0"/>
        <w:jc w:val="left"/>
        <w:textAlignment w:val="baseline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  <w:t>Д) Функция путей (Custom path function)</w:t>
      </w:r>
    </w:p>
    <w:p>
      <w:pPr>
        <w:pStyle w:val="ListParagraph"/>
        <w:numPr>
          <w:ilvl w:val="0"/>
          <w:numId w:val="0"/>
        </w:numPr>
        <w:tabs/>
        <w:suppressAutoHyphens w:val="true"/>
        <w:spacing w:lineRule="auto" w:line="360" w:before="0" w:after="160"/>
        <w:ind w:left="4550" w:right="0" w:hanging="0"/>
        <w:jc w:val="left"/>
        <w:textAlignment w:val="baseline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  <w:t>Нужную функцию можно запустить с помощью панели Functions (рис.7)</w:t>
      </w:r>
    </w:p>
    <w:p>
      <w:pPr>
        <w:pStyle w:val="ListParagraph"/>
        <w:numPr>
          <w:ilvl w:val="0"/>
          <w:numId w:val="0"/>
        </w:numPr>
        <w:tabs/>
        <w:suppressAutoHyphens w:val="true"/>
        <w:spacing w:lineRule="auto" w:line="360" w:before="0" w:after="160"/>
        <w:ind w:left="4550" w:right="0" w:hanging="0"/>
        <w:jc w:val="center"/>
        <w:textAlignment w:val="baseline"/>
        <w:rPr>
          <w:rFonts w:ascii="Times New Roman" w:hAnsi="Times New Roman"/>
          <w:i/>
          <w:i/>
          <w:iCs/>
        </w:rPr>
      </w:pPr>
      <w: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2422525</wp:posOffset>
            </wp:positionH>
            <wp:positionV relativeFrom="paragraph">
              <wp:posOffset>635</wp:posOffset>
            </wp:positionV>
            <wp:extent cx="2529205" cy="3825240"/>
            <wp:effectExtent l="0" t="0" r="0" b="0"/>
            <wp:wrapTopAndBottom/>
            <wp:docPr id="10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205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i/>
          <w:iCs/>
          <w:sz w:val="24"/>
          <w:szCs w:val="24"/>
          <w:lang w:eastAsia="ru-RU"/>
        </w:rPr>
        <w:t>Рисунок 7. Панель функций</w:t>
      </w:r>
    </w:p>
    <w:p>
      <w:pPr>
        <w:pStyle w:val="ListParagraph"/>
        <w:numPr>
          <w:ilvl w:val="0"/>
          <w:numId w:val="0"/>
        </w:numPr>
        <w:tabs/>
        <w:suppressAutoHyphens w:val="true"/>
        <w:spacing w:lineRule="auto" w:line="360" w:before="0" w:after="160"/>
        <w:ind w:left="4550" w:right="0" w:hanging="0"/>
        <w:jc w:val="left"/>
        <w:textAlignment w:val="baseline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  <w:t>Граф, для которого производились все вычисления (рис. 8)</w:t>
      </w:r>
    </w:p>
    <w:p>
      <w:pPr>
        <w:pStyle w:val="ListParagraph"/>
        <w:numPr>
          <w:ilvl w:val="0"/>
          <w:numId w:val="0"/>
        </w:numPr>
        <w:tabs/>
        <w:suppressAutoHyphens w:val="true"/>
        <w:spacing w:lineRule="auto" w:line="360" w:before="0" w:after="160"/>
        <w:ind w:left="4550" w:right="0" w:hanging="0"/>
        <w:jc w:val="center"/>
        <w:textAlignment w:val="baseline"/>
        <w:rPr>
          <w:rFonts w:ascii="Times New Roman" w:hAnsi="Times New Roman"/>
          <w:i/>
          <w:i/>
          <w:iCs/>
        </w:rPr>
      </w:pPr>
      <w: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600325" cy="2695575"/>
            <wp:effectExtent l="0" t="0" r="0" b="0"/>
            <wp:wrapTopAndBottom/>
            <wp:docPr id="11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i/>
          <w:iCs/>
          <w:sz w:val="24"/>
          <w:szCs w:val="24"/>
          <w:lang w:eastAsia="ru-RU"/>
        </w:rPr>
        <w:t>Рисунок 8. Тестовый граф</w:t>
      </w:r>
    </w:p>
    <w:p>
      <w:pPr>
        <w:pStyle w:val="ListParagraph"/>
        <w:tabs/>
        <w:suppressAutoHyphens w:val="true"/>
        <w:spacing w:lineRule="auto" w:line="360" w:before="0" w:after="160"/>
        <w:ind w:left="864" w:right="0" w:hanging="0"/>
        <w:jc w:val="left"/>
        <w:textAlignment w:val="baseline"/>
        <w:rPr/>
      </w:pPr>
      <w:r>
        <w:rPr>
          <w:rFonts w:cs="Times New Roman"/>
          <w:szCs w:val="24"/>
          <w:lang w:eastAsia="ru-RU"/>
        </w:rPr>
        <w:t>Все файлы с результатом приложены в архив, там можно увидеть полный результат вычисления. Для некоторых функций вывод слишком большой для pdf-файла (например, магнитуда). В таком случае на рисунках приведена только читаемая часть результата.</w:t>
      </w:r>
    </w:p>
    <w:p>
      <w:pPr>
        <w:pStyle w:val="ListParagraph"/>
        <w:tabs/>
        <w:suppressAutoHyphens w:val="true"/>
        <w:spacing w:lineRule="auto" w:line="360" w:before="0" w:after="160"/>
        <w:ind w:left="864" w:right="0" w:hanging="0"/>
        <w:jc w:val="left"/>
        <w:textAlignment w:val="baseline"/>
        <w:rPr/>
      </w:pPr>
      <w:r>
        <w:rPr>
          <w:rFonts w:cs="Times New Roman"/>
          <w:szCs w:val="24"/>
          <w:lang w:eastAsia="ru-RU"/>
        </w:rPr>
        <w:t>А) Магнитуда графа, читаемая часть, полный вывод см. в файле magnitude_final.tex (рис.9)</w:t>
      </w:r>
    </w:p>
    <w:p>
      <w:pPr>
        <w:pStyle w:val="ListParagraph"/>
        <w:tabs/>
        <w:suppressAutoHyphens w:val="true"/>
        <w:spacing w:lineRule="auto" w:line="360" w:before="0" w:after="160"/>
        <w:ind w:left="864" w:right="0" w:hanging="0"/>
        <w:jc w:val="center"/>
        <w:textAlignment w:val="baseline"/>
        <w:rPr>
          <w:i/>
          <w:i/>
          <w:iCs/>
        </w:rPr>
      </w:pPr>
      <w: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919480</wp:posOffset>
            </wp:positionH>
            <wp:positionV relativeFrom="paragraph">
              <wp:posOffset>635</wp:posOffset>
            </wp:positionV>
            <wp:extent cx="5496560" cy="1332230"/>
            <wp:effectExtent l="0" t="0" r="0" b="0"/>
            <wp:wrapTopAndBottom/>
            <wp:docPr id="12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6560" cy="1332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  <w:i/>
          <w:iCs/>
          <w:szCs w:val="24"/>
          <w:lang w:eastAsia="ru-RU"/>
        </w:rPr>
        <w:t>Рисунок 9. Магнитуда графа</w:t>
      </w:r>
    </w:p>
    <w:p>
      <w:pPr>
        <w:pStyle w:val="ListParagraph"/>
        <w:tabs/>
        <w:suppressAutoHyphens w:val="true"/>
        <w:spacing w:lineRule="auto" w:line="360" w:before="0" w:after="160"/>
        <w:ind w:left="864" w:right="0" w:hanging="0"/>
        <w:jc w:val="left"/>
        <w:textAlignment w:val="baseline"/>
        <w:rPr>
          <w:rFonts w:cs="Times New Roman"/>
          <w:szCs w:val="24"/>
          <w:lang w:eastAsia="ru-RU"/>
        </w:rPr>
      </w:pPr>
      <w:r>
        <w:rPr/>
      </w:r>
    </w:p>
    <w:p>
      <w:pPr>
        <w:pStyle w:val="ListParagraph"/>
        <w:tabs/>
        <w:suppressAutoHyphens w:val="true"/>
        <w:spacing w:lineRule="auto" w:line="360" w:before="0" w:after="160"/>
        <w:ind w:left="864" w:right="0" w:hanging="0"/>
        <w:jc w:val="left"/>
        <w:textAlignment w:val="baseline"/>
        <w:rPr>
          <w:rFonts w:cs="Times New Roman"/>
          <w:szCs w:val="24"/>
          <w:lang w:eastAsia="ru-RU"/>
        </w:rPr>
      </w:pPr>
      <w:r>
        <w:rPr/>
      </w:r>
    </w:p>
    <w:p>
      <w:pPr>
        <w:pStyle w:val="ListParagraph"/>
        <w:tabs/>
        <w:suppressAutoHyphens w:val="true"/>
        <w:spacing w:lineRule="auto" w:line="360" w:before="0" w:after="160"/>
        <w:ind w:left="864" w:right="0" w:hanging="0"/>
        <w:jc w:val="left"/>
        <w:textAlignment w:val="baseline"/>
        <w:rPr>
          <w:rFonts w:cs="Times New Roman"/>
          <w:szCs w:val="24"/>
          <w:lang w:eastAsia="ru-RU"/>
        </w:rPr>
      </w:pPr>
      <w:r>
        <w:rPr/>
      </w:r>
    </w:p>
    <w:p>
      <w:pPr>
        <w:pStyle w:val="ListParagraph"/>
        <w:tabs/>
        <w:suppressAutoHyphens w:val="true"/>
        <w:spacing w:lineRule="auto" w:line="360" w:before="0" w:after="160"/>
        <w:ind w:left="864" w:right="0" w:hanging="0"/>
        <w:jc w:val="left"/>
        <w:textAlignment w:val="baseline"/>
        <w:rPr>
          <w:rFonts w:cs="Times New Roman"/>
          <w:szCs w:val="24"/>
          <w:lang w:eastAsia="ru-RU"/>
        </w:rPr>
      </w:pPr>
      <w:r>
        <w:rPr/>
      </w:r>
    </w:p>
    <w:p>
      <w:pPr>
        <w:pStyle w:val="ListParagraph"/>
        <w:tabs/>
        <w:suppressAutoHyphens w:val="true"/>
        <w:spacing w:lineRule="auto" w:line="360" w:before="0" w:after="160"/>
        <w:ind w:left="864" w:right="0" w:hanging="0"/>
        <w:jc w:val="left"/>
        <w:textAlignment w:val="baseline"/>
        <w:rPr>
          <w:rFonts w:cs="Times New Roman"/>
          <w:szCs w:val="24"/>
          <w:lang w:eastAsia="ru-RU"/>
        </w:rPr>
      </w:pPr>
      <w:r>
        <w:rPr/>
      </w:r>
    </w:p>
    <w:p>
      <w:pPr>
        <w:pStyle w:val="ListParagraph"/>
        <w:tabs/>
        <w:suppressAutoHyphens w:val="true"/>
        <w:spacing w:lineRule="auto" w:line="360" w:before="0" w:after="160"/>
        <w:ind w:left="864" w:right="0" w:hanging="0"/>
        <w:jc w:val="left"/>
        <w:textAlignment w:val="baseline"/>
        <w:rPr>
          <w:rFonts w:cs="Times New Roman"/>
          <w:szCs w:val="24"/>
          <w:lang w:eastAsia="ru-RU"/>
        </w:rPr>
      </w:pPr>
      <w:r>
        <w:rPr/>
      </w:r>
    </w:p>
    <w:p>
      <w:pPr>
        <w:pStyle w:val="ListParagraph"/>
        <w:tabs/>
        <w:suppressAutoHyphens w:val="true"/>
        <w:spacing w:lineRule="auto" w:line="360" w:before="0" w:after="160"/>
        <w:ind w:left="864" w:right="0" w:hanging="0"/>
        <w:jc w:val="left"/>
        <w:textAlignment w:val="baseline"/>
        <w:rPr/>
      </w:pPr>
      <w:r>
        <w:rPr>
          <w:rFonts w:cs="Times New Roman"/>
          <w:szCs w:val="24"/>
          <w:lang w:eastAsia="ru-RU"/>
        </w:rPr>
        <w:t>Б) Функция Ихары на вершинах (рис.10), взвешенная</w:t>
      </w:r>
    </w:p>
    <w:p>
      <w:pPr>
        <w:pStyle w:val="ListParagraph"/>
        <w:tabs/>
        <w:suppressAutoHyphens w:val="true"/>
        <w:spacing w:lineRule="auto" w:line="360" w:before="0" w:after="160"/>
        <w:ind w:left="864" w:right="0" w:hanging="0"/>
        <w:jc w:val="center"/>
        <w:textAlignment w:val="baseline"/>
        <w:rPr>
          <w:i/>
          <w:i/>
          <w:iCs/>
        </w:rPr>
      </w:pPr>
      <w: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74615" cy="4888230"/>
            <wp:effectExtent l="0" t="0" r="0" b="0"/>
            <wp:wrapTopAndBottom/>
            <wp:docPr id="13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4615" cy="4888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  <w:i/>
          <w:iCs/>
          <w:szCs w:val="24"/>
          <w:lang w:eastAsia="ru-RU"/>
        </w:rPr>
        <w:t>Рисунок 10. Взвешенная функция Ихары на вершинах</w:t>
      </w:r>
    </w:p>
    <w:p>
      <w:pPr>
        <w:pStyle w:val="ListParagraph"/>
        <w:tabs/>
        <w:suppressAutoHyphens w:val="true"/>
        <w:spacing w:lineRule="auto" w:line="360" w:before="0" w:after="160"/>
        <w:ind w:left="864" w:right="0" w:hanging="0"/>
        <w:jc w:val="left"/>
        <w:textAlignment w:val="baseline"/>
        <w:rPr>
          <w:rFonts w:cs="Times New Roman"/>
          <w:szCs w:val="24"/>
          <w:lang w:eastAsia="ru-RU"/>
        </w:rPr>
      </w:pPr>
      <w:r>
        <w:rPr/>
      </w:r>
    </w:p>
    <w:p>
      <w:pPr>
        <w:pStyle w:val="ListParagraph"/>
        <w:tabs/>
        <w:suppressAutoHyphens w:val="true"/>
        <w:spacing w:lineRule="auto" w:line="360" w:before="0" w:after="160"/>
        <w:ind w:left="864" w:right="0" w:hanging="0"/>
        <w:jc w:val="left"/>
        <w:textAlignment w:val="baseline"/>
        <w:rPr>
          <w:rFonts w:cs="Times New Roman"/>
          <w:szCs w:val="24"/>
          <w:lang w:eastAsia="ru-RU"/>
        </w:rPr>
      </w:pPr>
      <w:r>
        <w:rPr/>
      </w:r>
    </w:p>
    <w:p>
      <w:pPr>
        <w:pStyle w:val="ListParagraph"/>
        <w:tabs/>
        <w:suppressAutoHyphens w:val="true"/>
        <w:spacing w:lineRule="auto" w:line="360" w:before="0" w:after="160"/>
        <w:ind w:left="864" w:right="0" w:hanging="0"/>
        <w:jc w:val="left"/>
        <w:textAlignment w:val="baseline"/>
        <w:rPr>
          <w:rFonts w:cs="Times New Roman"/>
          <w:szCs w:val="24"/>
          <w:lang w:eastAsia="ru-RU"/>
        </w:rPr>
      </w:pPr>
      <w:r>
        <w:rPr/>
      </w:r>
    </w:p>
    <w:p>
      <w:pPr>
        <w:pStyle w:val="ListParagraph"/>
        <w:tabs/>
        <w:suppressAutoHyphens w:val="true"/>
        <w:spacing w:lineRule="auto" w:line="360" w:before="0" w:after="160"/>
        <w:ind w:left="864" w:right="0" w:hanging="0"/>
        <w:jc w:val="left"/>
        <w:textAlignment w:val="baseline"/>
        <w:rPr>
          <w:rFonts w:cs="Times New Roman"/>
          <w:szCs w:val="24"/>
          <w:lang w:eastAsia="ru-RU"/>
        </w:rPr>
      </w:pPr>
      <w:r>
        <w:rPr/>
      </w:r>
    </w:p>
    <w:p>
      <w:pPr>
        <w:pStyle w:val="ListParagraph"/>
        <w:tabs/>
        <w:suppressAutoHyphens w:val="true"/>
        <w:spacing w:lineRule="auto" w:line="360" w:before="0" w:after="160"/>
        <w:ind w:left="864" w:right="0" w:hanging="0"/>
        <w:jc w:val="left"/>
        <w:textAlignment w:val="baseline"/>
        <w:rPr>
          <w:rFonts w:cs="Times New Roman"/>
          <w:szCs w:val="24"/>
          <w:lang w:eastAsia="ru-RU"/>
        </w:rPr>
      </w:pPr>
      <w:r>
        <w:rPr/>
      </w:r>
    </w:p>
    <w:p>
      <w:pPr>
        <w:pStyle w:val="ListParagraph"/>
        <w:tabs/>
        <w:suppressAutoHyphens w:val="true"/>
        <w:spacing w:lineRule="auto" w:line="360" w:before="0" w:after="160"/>
        <w:ind w:left="864" w:right="0" w:hanging="0"/>
        <w:jc w:val="left"/>
        <w:textAlignment w:val="baseline"/>
        <w:rPr>
          <w:rFonts w:cs="Times New Roman"/>
          <w:szCs w:val="24"/>
          <w:lang w:eastAsia="ru-RU"/>
        </w:rPr>
      </w:pPr>
      <w:r>
        <w:rPr/>
      </w:r>
    </w:p>
    <w:p>
      <w:pPr>
        <w:pStyle w:val="ListParagraph"/>
        <w:tabs/>
        <w:suppressAutoHyphens w:val="true"/>
        <w:spacing w:lineRule="auto" w:line="360" w:before="0" w:after="160"/>
        <w:ind w:left="864" w:right="0" w:hanging="0"/>
        <w:jc w:val="left"/>
        <w:textAlignment w:val="baseline"/>
        <w:rPr>
          <w:rFonts w:cs="Times New Roman"/>
          <w:szCs w:val="24"/>
          <w:lang w:eastAsia="ru-RU"/>
        </w:rPr>
      </w:pPr>
      <w:r>
        <w:rPr/>
      </w:r>
    </w:p>
    <w:p>
      <w:pPr>
        <w:pStyle w:val="ListParagraph"/>
        <w:tabs/>
        <w:suppressAutoHyphens w:val="true"/>
        <w:spacing w:lineRule="auto" w:line="360" w:before="0" w:after="160"/>
        <w:ind w:left="864" w:right="0" w:hanging="0"/>
        <w:jc w:val="left"/>
        <w:textAlignment w:val="baseline"/>
        <w:rPr/>
      </w:pPr>
      <w:r>
        <w:rPr>
          <w:rFonts w:cs="Times New Roman"/>
          <w:szCs w:val="24"/>
          <w:lang w:eastAsia="ru-RU"/>
        </w:rPr>
        <w:t>В) Функция Ихары на ребрах (рис. 11)</w:t>
      </w:r>
    </w:p>
    <w:p>
      <w:pPr>
        <w:pStyle w:val="ListParagraph"/>
        <w:tabs/>
        <w:suppressAutoHyphens w:val="true"/>
        <w:spacing w:lineRule="auto" w:line="360" w:before="0" w:after="160"/>
        <w:ind w:left="864" w:right="0" w:hanging="0"/>
        <w:jc w:val="center"/>
        <w:textAlignment w:val="baseline"/>
        <w:rPr>
          <w:i/>
          <w:i/>
          <w:iCs/>
        </w:rPr>
      </w:pPr>
      <w:r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1580" cy="5433060"/>
            <wp:effectExtent l="0" t="0" r="0" b="0"/>
            <wp:wrapTopAndBottom/>
            <wp:docPr id="14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1580" cy="5433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  <w:i/>
          <w:iCs/>
          <w:szCs w:val="24"/>
          <w:lang w:eastAsia="ru-RU"/>
        </w:rPr>
        <w:t>Рисунок 11. Функция Ихары на ребрах</w:t>
      </w:r>
    </w:p>
    <w:p>
      <w:pPr>
        <w:pStyle w:val="ListParagraph"/>
        <w:tabs/>
        <w:suppressAutoHyphens w:val="true"/>
        <w:spacing w:lineRule="auto" w:line="360" w:before="0" w:after="160"/>
        <w:ind w:left="864" w:right="0" w:hanging="0"/>
        <w:jc w:val="left"/>
        <w:textAlignment w:val="baseline"/>
        <w:rPr>
          <w:rFonts w:cs="Times New Roman"/>
          <w:szCs w:val="24"/>
          <w:lang w:eastAsia="ru-RU"/>
        </w:rPr>
      </w:pPr>
      <w:r>
        <w:rPr/>
      </w:r>
    </w:p>
    <w:p>
      <w:pPr>
        <w:pStyle w:val="ListParagraph"/>
        <w:tabs/>
        <w:suppressAutoHyphens w:val="true"/>
        <w:spacing w:lineRule="auto" w:line="360" w:before="0" w:after="160"/>
        <w:ind w:left="864" w:right="0" w:hanging="0"/>
        <w:jc w:val="left"/>
        <w:textAlignment w:val="baseline"/>
        <w:rPr>
          <w:rFonts w:cs="Times New Roman"/>
          <w:szCs w:val="24"/>
          <w:lang w:eastAsia="ru-RU"/>
        </w:rPr>
      </w:pPr>
      <w:r>
        <w:rPr/>
      </w:r>
    </w:p>
    <w:p>
      <w:pPr>
        <w:pStyle w:val="ListParagraph"/>
        <w:tabs/>
        <w:suppressAutoHyphens w:val="true"/>
        <w:spacing w:lineRule="auto" w:line="360" w:before="0" w:after="160"/>
        <w:ind w:left="864" w:right="0" w:hanging="0"/>
        <w:jc w:val="left"/>
        <w:textAlignment w:val="baseline"/>
        <w:rPr>
          <w:rFonts w:cs="Times New Roman"/>
          <w:szCs w:val="24"/>
          <w:lang w:eastAsia="ru-RU"/>
        </w:rPr>
      </w:pPr>
      <w:r>
        <w:rPr/>
      </w:r>
    </w:p>
    <w:p>
      <w:pPr>
        <w:pStyle w:val="ListParagraph"/>
        <w:tabs/>
        <w:suppressAutoHyphens w:val="true"/>
        <w:spacing w:lineRule="auto" w:line="360" w:before="0" w:after="160"/>
        <w:ind w:left="864" w:right="0" w:hanging="0"/>
        <w:jc w:val="left"/>
        <w:textAlignment w:val="baseline"/>
        <w:rPr>
          <w:rFonts w:cs="Times New Roman"/>
          <w:szCs w:val="24"/>
          <w:lang w:eastAsia="ru-RU"/>
        </w:rPr>
      </w:pPr>
      <w:r>
        <w:rPr/>
      </w:r>
    </w:p>
    <w:p>
      <w:pPr>
        <w:pStyle w:val="ListParagraph"/>
        <w:tabs/>
        <w:suppressAutoHyphens w:val="true"/>
        <w:spacing w:lineRule="auto" w:line="360" w:before="0" w:after="160"/>
        <w:ind w:left="864" w:right="0" w:hanging="0"/>
        <w:jc w:val="left"/>
        <w:textAlignment w:val="baseline"/>
        <w:rPr>
          <w:rFonts w:cs="Times New Roman"/>
          <w:szCs w:val="24"/>
          <w:lang w:eastAsia="ru-RU"/>
        </w:rPr>
      </w:pPr>
      <w:r>
        <w:rPr/>
      </w:r>
    </w:p>
    <w:p>
      <w:pPr>
        <w:pStyle w:val="ListParagraph"/>
        <w:tabs/>
        <w:suppressAutoHyphens w:val="true"/>
        <w:spacing w:lineRule="auto" w:line="360" w:before="0" w:after="160"/>
        <w:ind w:left="864" w:right="0" w:hanging="0"/>
        <w:jc w:val="left"/>
        <w:textAlignment w:val="baseline"/>
        <w:rPr/>
      </w:pPr>
      <w:r>
        <w:rPr>
          <w:rFonts w:cs="Times New Roman"/>
          <w:szCs w:val="24"/>
          <w:lang w:eastAsia="ru-RU"/>
        </w:rPr>
        <w:t>Г) Функция Ихары на путях (рис. 12)</w:t>
      </w:r>
    </w:p>
    <w:p>
      <w:pPr>
        <w:pStyle w:val="ListParagraph"/>
        <w:tabs/>
        <w:suppressAutoHyphens w:val="true"/>
        <w:spacing w:lineRule="auto" w:line="360" w:before="0" w:after="160"/>
        <w:ind w:left="864" w:right="0" w:hanging="0"/>
        <w:jc w:val="center"/>
        <w:textAlignment w:val="baseline"/>
        <w:rPr>
          <w:i/>
          <w:i/>
          <w:iCs/>
        </w:rPr>
      </w:pPr>
      <w:r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1580" cy="5615305"/>
            <wp:effectExtent l="0" t="0" r="0" b="0"/>
            <wp:wrapTopAndBottom/>
            <wp:docPr id="15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1580" cy="5615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  <w:i/>
          <w:iCs/>
          <w:szCs w:val="24"/>
          <w:lang w:eastAsia="ru-RU"/>
        </w:rPr>
        <w:t>Рисунок 12. Функция Ихары на путях</w:t>
      </w:r>
    </w:p>
    <w:p>
      <w:pPr>
        <w:pStyle w:val="ListParagraph"/>
        <w:tabs/>
        <w:suppressAutoHyphens w:val="true"/>
        <w:spacing w:lineRule="auto" w:line="360" w:before="0" w:after="160"/>
        <w:ind w:left="864" w:right="0" w:hanging="0"/>
        <w:jc w:val="left"/>
        <w:textAlignment w:val="baseline"/>
        <w:rPr>
          <w:rFonts w:cs="Times New Roman"/>
          <w:szCs w:val="24"/>
          <w:lang w:eastAsia="ru-RU"/>
        </w:rPr>
      </w:pPr>
      <w:r>
        <w:rPr/>
      </w:r>
    </w:p>
    <w:p>
      <w:pPr>
        <w:pStyle w:val="ListParagraph"/>
        <w:tabs/>
        <w:suppressAutoHyphens w:val="true"/>
        <w:spacing w:lineRule="auto" w:line="360" w:before="0" w:after="160"/>
        <w:ind w:left="864" w:right="0" w:hanging="0"/>
        <w:jc w:val="left"/>
        <w:textAlignment w:val="baseline"/>
        <w:rPr>
          <w:rFonts w:cs="Times New Roman"/>
          <w:szCs w:val="24"/>
          <w:lang w:eastAsia="ru-RU"/>
        </w:rPr>
      </w:pPr>
      <w:r>
        <w:rPr/>
      </w:r>
    </w:p>
    <w:p>
      <w:pPr>
        <w:pStyle w:val="ListParagraph"/>
        <w:tabs/>
        <w:suppressAutoHyphens w:val="true"/>
        <w:spacing w:lineRule="auto" w:line="360" w:before="0" w:after="160"/>
        <w:ind w:left="864" w:right="0" w:hanging="0"/>
        <w:jc w:val="left"/>
        <w:textAlignment w:val="baseline"/>
        <w:rPr>
          <w:rFonts w:cs="Times New Roman"/>
          <w:szCs w:val="24"/>
          <w:lang w:eastAsia="ru-RU"/>
        </w:rPr>
      </w:pPr>
      <w:r>
        <w:rPr/>
      </w:r>
    </w:p>
    <w:p>
      <w:pPr>
        <w:pStyle w:val="ListParagraph"/>
        <w:tabs/>
        <w:suppressAutoHyphens w:val="true"/>
        <w:spacing w:lineRule="auto" w:line="360" w:before="0" w:after="160"/>
        <w:ind w:left="864" w:right="0" w:hanging="0"/>
        <w:jc w:val="left"/>
        <w:textAlignment w:val="baseline"/>
        <w:rPr>
          <w:rFonts w:cs="Times New Roman"/>
          <w:szCs w:val="24"/>
          <w:lang w:eastAsia="ru-RU"/>
        </w:rPr>
      </w:pPr>
      <w:r>
        <w:rPr/>
      </w:r>
    </w:p>
    <w:p>
      <w:pPr>
        <w:pStyle w:val="ListParagraph"/>
        <w:tabs/>
        <w:suppressAutoHyphens w:val="true"/>
        <w:spacing w:lineRule="auto" w:line="360" w:before="0" w:after="160"/>
        <w:ind w:left="864" w:right="0" w:hanging="0"/>
        <w:jc w:val="left"/>
        <w:textAlignment w:val="baseline"/>
        <w:rPr>
          <w:rFonts w:cs="Times New Roman"/>
          <w:szCs w:val="24"/>
          <w:lang w:eastAsia="ru-RU"/>
        </w:rPr>
      </w:pPr>
      <w:r>
        <w:rPr/>
      </w:r>
    </w:p>
    <w:p>
      <w:pPr>
        <w:pStyle w:val="ListParagraph"/>
        <w:tabs/>
        <w:suppressAutoHyphens w:val="true"/>
        <w:spacing w:lineRule="auto" w:line="360" w:before="0" w:after="160"/>
        <w:ind w:left="864" w:right="0" w:hanging="0"/>
        <w:jc w:val="left"/>
        <w:textAlignment w:val="baseline"/>
        <w:rPr/>
      </w:pPr>
      <w:r>
        <w:rPr>
          <w:rFonts w:cs="Times New Roman"/>
          <w:szCs w:val="24"/>
          <w:lang w:eastAsia="ru-RU"/>
        </w:rPr>
        <w:t>Д) Функция путей, полный вывод в файле custom.tex  (рис. 13)</w:t>
      </w:r>
    </w:p>
    <w:p>
      <w:pPr>
        <w:pStyle w:val="ListParagraph"/>
        <w:tabs/>
        <w:suppressAutoHyphens w:val="true"/>
        <w:spacing w:lineRule="auto" w:line="360" w:before="0" w:after="160"/>
        <w:ind w:left="864" w:right="0" w:hanging="0"/>
        <w:jc w:val="center"/>
        <w:textAlignment w:val="baseline"/>
        <w:rPr>
          <w:i/>
          <w:i/>
          <w:iCs/>
        </w:rPr>
      </w:pPr>
      <w:r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1580" cy="2117725"/>
            <wp:effectExtent l="0" t="0" r="0" b="0"/>
            <wp:wrapTopAndBottom/>
            <wp:docPr id="16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1580" cy="211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  <w:i/>
          <w:iCs/>
          <w:szCs w:val="24"/>
          <w:lang w:eastAsia="ru-RU"/>
        </w:rPr>
        <w:t>Рисунок 13. Функция на путях</w:t>
      </w:r>
    </w:p>
    <w:p>
      <w:pPr>
        <w:pStyle w:val="ListParagraph"/>
        <w:numPr>
          <w:ilvl w:val="0"/>
          <w:numId w:val="8"/>
        </w:numPr>
        <w:tabs/>
        <w:spacing w:lineRule="auto" w:line="360"/>
        <w:ind w:left="864" w:right="0" w:hanging="36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  <w:t>Для графа необходимо вывести:</w:t>
      </w:r>
    </w:p>
    <w:p>
      <w:pPr>
        <w:pStyle w:val="ListParagraph"/>
        <w:numPr>
          <w:ilvl w:val="0"/>
          <w:numId w:val="0"/>
        </w:numPr>
        <w:tabs/>
        <w:spacing w:lineRule="auto" w:line="360"/>
        <w:ind w:left="4550" w:right="0" w:hanging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  <w:t>А) исходную формулу и пояснения по ней, если необходимо</w:t>
      </w:r>
    </w:p>
    <w:p>
      <w:pPr>
        <w:pStyle w:val="ListParagraph"/>
        <w:numPr>
          <w:ilvl w:val="0"/>
          <w:numId w:val="0"/>
        </w:numPr>
        <w:tabs/>
        <w:spacing w:lineRule="auto" w:line="360"/>
        <w:ind w:left="4550" w:right="0" w:hanging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  <w:t>Б) промежуточные вычисления, если необходимо (например, матрица для графа)</w:t>
      </w:r>
    </w:p>
    <w:p>
      <w:pPr>
        <w:pStyle w:val="ListParagraph"/>
        <w:numPr>
          <w:ilvl w:val="0"/>
          <w:numId w:val="0"/>
        </w:numPr>
        <w:tabs/>
        <w:suppressAutoHyphens w:val="true"/>
        <w:spacing w:lineRule="auto" w:line="360" w:before="0" w:after="160"/>
        <w:ind w:left="4550" w:right="0" w:hanging="0"/>
        <w:jc w:val="left"/>
        <w:textAlignment w:val="baseline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  <w:t>В) по возможности сокращенный итоговый ответ (функция с аргументом)</w:t>
      </w:r>
    </w:p>
    <w:p>
      <w:pPr>
        <w:pStyle w:val="ListParagraph"/>
        <w:numPr>
          <w:ilvl w:val="0"/>
          <w:numId w:val="0"/>
        </w:numPr>
        <w:tabs/>
        <w:suppressAutoHyphens w:val="true"/>
        <w:spacing w:lineRule="auto" w:line="360" w:before="0" w:after="160"/>
        <w:ind w:left="4550" w:right="0" w:hanging="0"/>
        <w:jc w:val="left"/>
        <w:textAlignment w:val="baseline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  <w:t>Результаты в п.7.</w:t>
      </w:r>
    </w:p>
    <w:p>
      <w:pPr>
        <w:pStyle w:val="ListParagraph"/>
        <w:numPr>
          <w:ilvl w:val="0"/>
          <w:numId w:val="8"/>
        </w:numPr>
        <w:tabs/>
        <w:suppressAutoHyphens w:val="true"/>
        <w:spacing w:lineRule="auto" w:line="360" w:before="0" w:after="160"/>
        <w:ind w:left="864" w:right="0" w:hanging="360"/>
        <w:jc w:val="left"/>
        <w:textAlignment w:val="baseline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  <w:t>Вывод вычисленных функций необходимо осуществлять в текстовый файл (.txt, .tex) в формате LaTeX</w:t>
      </w:r>
    </w:p>
    <w:p>
      <w:pPr>
        <w:pStyle w:val="ListParagraph"/>
        <w:numPr>
          <w:ilvl w:val="0"/>
          <w:numId w:val="0"/>
        </w:numPr>
        <w:tabs/>
        <w:suppressAutoHyphens w:val="true"/>
        <w:spacing w:lineRule="auto" w:line="360" w:before="0" w:after="160"/>
        <w:ind w:left="4550" w:right="0" w:hanging="0"/>
        <w:jc w:val="left"/>
        <w:textAlignment w:val="baseline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  <w:t>См. файлы в архиве из п.7.</w:t>
      </w:r>
    </w:p>
    <w:p>
      <w:pPr>
        <w:pStyle w:val="ListParagraph"/>
        <w:numPr>
          <w:ilvl w:val="0"/>
          <w:numId w:val="8"/>
        </w:numPr>
        <w:tabs/>
        <w:suppressAutoHyphens w:val="true"/>
        <w:spacing w:lineRule="auto" w:line="360" w:before="0" w:after="160"/>
        <w:ind w:left="864" w:right="0" w:hanging="360"/>
        <w:jc w:val="left"/>
        <w:textAlignment w:val="baseline"/>
        <w:rPr>
          <w:rFonts w:ascii="Times New Roman" w:hAnsi="Times New Roman"/>
        </w:rPr>
      </w:pPr>
      <w:r>
        <w:rPr>
          <w:rFonts w:ascii="Times New Roman" w:hAnsi="Times New Roman"/>
        </w:rPr>
        <w:t>Программа должна уметь вычислять функции с числовыми весами для полных графов с пятью вершинами (и для более простых графов).</w:t>
      </w:r>
    </w:p>
    <w:p>
      <w:pPr>
        <w:pStyle w:val="ListParagraph"/>
        <w:numPr>
          <w:ilvl w:val="0"/>
          <w:numId w:val="0"/>
        </w:numPr>
        <w:tabs/>
        <w:suppressAutoHyphens w:val="true"/>
        <w:spacing w:lineRule="auto" w:line="360" w:before="0" w:after="160"/>
        <w:ind w:left="4550" w:right="0" w:hanging="0"/>
        <w:jc w:val="left"/>
        <w:textAlignment w:val="baseline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  <w:t>Программа умеет работать с вещественными длинами и с более сложными графами чем 5 вершин. Тем не менее, вычисление магнитуды, к примеру, очень трудоемко, поэтому для графов с 4 и более вершинами с несколькими иррациональными весами может отрабатывать очень долго.</w:t>
      </w:r>
    </w:p>
    <w:p>
      <w:pPr>
        <w:pStyle w:val="ListParagraph"/>
        <w:numPr>
          <w:ilvl w:val="0"/>
          <w:numId w:val="8"/>
        </w:numPr>
        <w:tabs/>
        <w:suppressAutoHyphens w:val="true"/>
        <w:spacing w:lineRule="auto" w:line="360" w:before="0" w:after="160"/>
        <w:ind w:left="864" w:right="0" w:hanging="360"/>
        <w:jc w:val="left"/>
        <w:textAlignment w:val="baseline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Программа должна уметь вычислять функции для графов, где есть LaTeX-веса (корни n-ной степени) </w:t>
      </w:r>
    </w:p>
    <w:p>
      <w:pPr>
        <w:pStyle w:val="ListParagraph"/>
        <w:numPr>
          <w:ilvl w:val="0"/>
          <w:numId w:val="0"/>
        </w:numPr>
        <w:tabs/>
        <w:suppressAutoHyphens w:val="true"/>
        <w:spacing w:lineRule="auto" w:line="360" w:before="0" w:after="160"/>
        <w:ind w:left="4550" w:right="0" w:hanging="0"/>
        <w:jc w:val="left"/>
        <w:textAlignment w:val="baseline"/>
        <w:rPr>
          <w:rFonts w:ascii="Times New Roman" w:hAnsi="Times New Roman"/>
        </w:rPr>
      </w:pPr>
      <w:r>
        <w:rPr>
          <w:rFonts w:ascii="Times New Roman" w:hAnsi="Times New Roman"/>
        </w:rPr>
        <w:t>См. п.7</w:t>
      </w:r>
    </w:p>
    <w:p>
      <w:pPr>
        <w:pStyle w:val="ListParagraph"/>
        <w:numPr>
          <w:ilvl w:val="0"/>
          <w:numId w:val="8"/>
        </w:numPr>
        <w:tabs/>
        <w:suppressAutoHyphens w:val="true"/>
        <w:spacing w:lineRule="auto" w:line="360" w:before="0" w:after="160"/>
        <w:ind w:left="864" w:right="0" w:hanging="360"/>
        <w:jc w:val="left"/>
        <w:textAlignment w:val="baseline"/>
        <w:rPr>
          <w:rFonts w:ascii="Times New Roman" w:hAnsi="Times New Roman"/>
        </w:rPr>
      </w:pPr>
      <w:r>
        <w:rPr>
          <w:rFonts w:ascii="Times New Roman" w:hAnsi="Times New Roman"/>
        </w:rPr>
        <w:t>У пользователя должна быть возможность сохранить граф в одном из предложенных форматов.</w:t>
      </w:r>
    </w:p>
    <w:p>
      <w:pPr>
        <w:pStyle w:val="ListParagraph"/>
        <w:suppressAutoHyphens w:val="true"/>
        <w:spacing w:lineRule="auto" w:line="360" w:before="0" w:after="160"/>
        <w:ind w:left="851" w:hanging="0"/>
        <w:jc w:val="left"/>
        <w:textAlignment w:val="baseline"/>
        <w:rPr>
          <w:szCs w:val="24"/>
        </w:rPr>
      </w:pPr>
      <w:r>
        <w:rPr>
          <w:rFonts w:cs="Times New Roman"/>
          <w:szCs w:val="24"/>
          <w:lang w:eastAsia="ru-RU"/>
        </w:rPr>
        <w:t>Модель графа сохраняется с помощью кнопки Save на панели Tools (рис. 14)</w:t>
      </w:r>
    </w:p>
    <w:p>
      <w:pPr>
        <w:pStyle w:val="ListParagraph"/>
        <w:suppressAutoHyphens w:val="true"/>
        <w:spacing w:lineRule="auto" w:line="360" w:before="0" w:after="160"/>
        <w:ind w:left="851" w:hanging="0"/>
        <w:jc w:val="center"/>
        <w:textAlignment w:val="baseline"/>
        <w:rPr>
          <w:szCs w:val="24"/>
        </w:rPr>
      </w:pPr>
      <w:r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667000" cy="4029075"/>
            <wp:effectExtent l="0" t="0" r="0" b="0"/>
            <wp:wrapTopAndBottom/>
            <wp:docPr id="17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  <w:szCs w:val="24"/>
          <w:lang w:eastAsia="ru-RU"/>
        </w:rPr>
        <w:t xml:space="preserve"> </w:t>
      </w:r>
      <w:r>
        <w:rPr>
          <w:rFonts w:cs="Times New Roman"/>
          <w:i/>
          <w:iCs/>
          <w:szCs w:val="24"/>
          <w:lang w:eastAsia="ru-RU"/>
        </w:rPr>
        <w:t>Рисунок 14. Панель Tools</w:t>
      </w:r>
    </w:p>
    <w:p>
      <w:pPr>
        <w:pStyle w:val="ListParagraph"/>
        <w:numPr>
          <w:ilvl w:val="0"/>
          <w:numId w:val="8"/>
        </w:numPr>
        <w:suppressAutoHyphens w:val="true"/>
        <w:spacing w:lineRule="auto" w:line="360" w:before="0" w:after="160"/>
        <w:ind w:left="851" w:hanging="357"/>
        <w:jc w:val="left"/>
        <w:textAlignment w:val="baseline"/>
        <w:rPr>
          <w:rFonts w:cs="Times New Roman"/>
          <w:szCs w:val="24"/>
          <w:lang w:eastAsia="ru-RU"/>
        </w:rPr>
      </w:pPr>
      <w:r>
        <w:rPr>
          <w:rFonts w:cs="Times New Roman"/>
          <w:szCs w:val="24"/>
          <w:lang w:eastAsia="ru-RU"/>
        </w:rPr>
        <w:t>Возможность загрузить ранее сохраненную с помощью программы модель графа.</w:t>
      </w:r>
    </w:p>
    <w:p>
      <w:pPr>
        <w:pStyle w:val="ListParagraph"/>
        <w:suppressAutoHyphens w:val="true"/>
        <w:spacing w:lineRule="auto" w:line="360" w:before="0" w:after="160"/>
        <w:ind w:left="851" w:hanging="0"/>
        <w:jc w:val="left"/>
        <w:textAlignment w:val="baseline"/>
        <w:rPr/>
      </w:pPr>
      <w:r>
        <w:rPr>
          <w:rFonts w:cs="Times New Roman"/>
          <w:szCs w:val="24"/>
          <w:lang w:eastAsia="ru-RU"/>
        </w:rPr>
        <w:t xml:space="preserve">Модель графа можно загрузить с помощью кнопки </w:t>
      </w:r>
      <w:r>
        <w:rPr>
          <w:rFonts w:cs="Times New Roman"/>
          <w:szCs w:val="24"/>
          <w:lang w:val="en-US" w:eastAsia="ru-RU"/>
        </w:rPr>
        <w:t>Open</w:t>
      </w:r>
      <w:r>
        <w:rPr>
          <w:rFonts w:cs="Times New Roman"/>
          <w:szCs w:val="24"/>
          <w:lang w:eastAsia="ru-RU"/>
        </w:rPr>
        <w:t xml:space="preserve"> на панели </w:t>
      </w:r>
      <w:r>
        <w:rPr>
          <w:rFonts w:cs="Times New Roman"/>
          <w:szCs w:val="24"/>
          <w:lang w:val="en-US" w:eastAsia="ru-RU"/>
        </w:rPr>
        <w:t>Tools</w:t>
      </w:r>
      <w:r>
        <w:rPr>
          <w:rFonts w:cs="Times New Roman"/>
          <w:szCs w:val="24"/>
          <w:lang w:eastAsia="ru-RU"/>
        </w:rPr>
        <w:t xml:space="preserve"> (рис. </w:t>
      </w:r>
      <w:r>
        <w:rPr>
          <w:rFonts w:cs="Times New Roman"/>
          <w:szCs w:val="24"/>
          <w:lang w:eastAsia="ru-RU"/>
        </w:rPr>
        <w:t>14</w:t>
      </w:r>
      <w:r>
        <w:rPr>
          <w:rFonts w:cs="Times New Roman"/>
          <w:szCs w:val="24"/>
          <w:lang w:eastAsia="ru-RU"/>
        </w:rPr>
        <w:t>)</w:t>
      </w:r>
    </w:p>
    <w:p>
      <w:pPr>
        <w:pStyle w:val="ListParagraph"/>
        <w:numPr>
          <w:ilvl w:val="0"/>
          <w:numId w:val="8"/>
        </w:numPr>
        <w:suppressAutoHyphens w:val="true"/>
        <w:spacing w:lineRule="auto" w:line="360" w:before="0" w:after="160"/>
        <w:ind w:left="851" w:hanging="357"/>
        <w:jc w:val="left"/>
        <w:textAlignment w:val="baseline"/>
        <w:rPr>
          <w:szCs w:val="24"/>
        </w:rPr>
      </w:pPr>
      <w:r>
        <w:rPr>
          <w:rFonts w:cs="Times New Roman"/>
          <w:szCs w:val="24"/>
          <w:lang w:eastAsia="ru-RU"/>
        </w:rPr>
        <w:t>Должны быть реализованы всплывающие подсказки в случае некорректных действий пользователя.</w:t>
      </w:r>
    </w:p>
    <w:p>
      <w:pPr>
        <w:pStyle w:val="ListParagraph"/>
        <w:suppressAutoHyphens w:val="true"/>
        <w:spacing w:lineRule="auto" w:line="360" w:before="0" w:after="160"/>
        <w:ind w:left="851" w:hanging="0"/>
        <w:jc w:val="left"/>
        <w:textAlignment w:val="baseline"/>
        <w:rPr/>
      </w:pPr>
      <w:r>
        <w:rPr>
          <w:rFonts w:cs="Times New Roman"/>
          <w:szCs w:val="24"/>
          <w:lang w:eastAsia="ru-RU"/>
        </w:rPr>
        <w:t>Пример на рис.1</w:t>
      </w:r>
      <w:r>
        <w:rPr>
          <w:rFonts w:cs="Times New Roman"/>
          <w:szCs w:val="24"/>
          <w:lang w:eastAsia="ru-RU"/>
        </w:rPr>
        <w:t>5</w:t>
      </w:r>
      <w:r>
        <w:rPr>
          <w:rFonts w:cs="Times New Roman"/>
          <w:szCs w:val="24"/>
          <w:lang w:eastAsia="ru-RU"/>
        </w:rPr>
        <w:t>.</w:t>
      </w:r>
    </w:p>
    <w:p>
      <w:pPr>
        <w:pStyle w:val="ListParagraph"/>
        <w:suppressAutoHyphens w:val="true"/>
        <w:spacing w:lineRule="auto" w:line="360" w:before="0" w:after="160"/>
        <w:ind w:left="851" w:hanging="0"/>
        <w:jc w:val="center"/>
        <w:textAlignment w:val="baseline"/>
        <w:rPr/>
      </w:pPr>
      <w:r>
        <w:rPr/>
        <w:drawing>
          <wp:anchor behindDoc="0" distT="0" distB="0" distL="0" distR="0" simplePos="0" locked="0" layoutInCell="1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11880" cy="3021965"/>
            <wp:effectExtent l="0" t="0" r="0" b="0"/>
            <wp:wrapTopAndBottom/>
            <wp:docPr id="18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880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567" w:hanging="0"/>
        <w:jc w:val="center"/>
        <w:rPr/>
      </w:pPr>
      <w:r>
        <w:rPr>
          <w:rFonts w:cs="Times New Roman" w:ascii="Times New Roman" w:hAnsi="Times New Roman"/>
          <w:i/>
          <w:sz w:val="24"/>
        </w:rPr>
        <w:t>Рисунок 1</w:t>
      </w:r>
      <w:r>
        <w:rPr>
          <w:rFonts w:cs="Times New Roman" w:ascii="Times New Roman" w:hAnsi="Times New Roman"/>
          <w:i/>
          <w:sz w:val="24"/>
        </w:rPr>
        <w:t>5</w:t>
      </w:r>
      <w:r>
        <w:rPr>
          <w:rFonts w:cs="Times New Roman" w:ascii="Times New Roman" w:hAnsi="Times New Roman"/>
          <w:i/>
          <w:sz w:val="24"/>
        </w:rPr>
        <w:t xml:space="preserve">. Не выбрана стартовая вершина </w:t>
      </w:r>
      <w:r>
        <w:rPr>
          <w:rFonts w:cs="Times New Roman" w:ascii="Times New Roman" w:hAnsi="Times New Roman"/>
          <w:i/>
          <w:sz w:val="24"/>
        </w:rPr>
        <w:t>для функции на путях</w:t>
      </w:r>
    </w:p>
    <w:p>
      <w:pPr>
        <w:pStyle w:val="Normal"/>
        <w:ind w:left="567" w:hanging="0"/>
        <w:jc w:val="center"/>
        <w:rPr>
          <w:rFonts w:ascii="Times New Roman" w:hAnsi="Times New Roman" w:cs="Times New Roman"/>
          <w:i/>
          <w:i/>
          <w:sz w:val="24"/>
        </w:rPr>
      </w:pPr>
      <w:r>
        <w:rPr>
          <w:rFonts w:cs="Times New Roman" w:ascii="Times New Roman" w:hAnsi="Times New Roman"/>
          <w:i/>
          <w:sz w:val="24"/>
        </w:rPr>
      </w:r>
    </w:p>
    <w:p>
      <w:pPr>
        <w:pStyle w:val="Heading2"/>
        <w:spacing w:before="0" w:after="360"/>
        <w:ind w:left="567" w:hanging="0"/>
        <w:rPr>
          <w:rFonts w:ascii="Times New Roman" w:hAnsi="Times New Roman" w:cs="Times New Roman"/>
          <w:b/>
          <w:b/>
          <w:color w:val="000000" w:themeColor="text1"/>
        </w:rPr>
      </w:pPr>
      <w:r>
        <w:rPr/>
      </w:r>
    </w:p>
    <w:p>
      <w:pPr>
        <w:pStyle w:val="ListParagraph"/>
        <w:ind w:left="927" w:hanging="0"/>
        <w:rPr>
          <w:rFonts w:cs="Times New Roman"/>
          <w:szCs w:val="24"/>
          <w:lang w:eastAsia="ru-RU"/>
        </w:rPr>
      </w:pPr>
      <w:r>
        <w:rPr>
          <w:rFonts w:cs="Times New Roman"/>
          <w:szCs w:val="24"/>
          <w:lang w:eastAsia="ru-RU"/>
        </w:rPr>
      </w:r>
    </w:p>
    <w:p>
      <w:pPr>
        <w:pStyle w:val="ListParagraph"/>
        <w:ind w:left="927" w:hanging="0"/>
        <w:rPr>
          <w:rFonts w:cs="Times New Roman"/>
          <w:szCs w:val="24"/>
          <w:lang w:eastAsia="ru-RU"/>
        </w:rPr>
      </w:pPr>
      <w:r>
        <w:rPr>
          <w:rFonts w:cs="Times New Roman"/>
          <w:szCs w:val="24"/>
          <w:lang w:eastAsia="ru-RU"/>
        </w:rPr>
      </w:r>
    </w:p>
    <w:p>
      <w:pPr>
        <w:pStyle w:val="ListParagraph"/>
        <w:ind w:left="927" w:hanging="0"/>
        <w:rPr>
          <w:rFonts w:cs="Times New Roman"/>
          <w:szCs w:val="24"/>
          <w:lang w:eastAsia="ru-RU"/>
        </w:rPr>
      </w:pPr>
      <w:r>
        <w:rPr>
          <w:rFonts w:cs="Times New Roman"/>
          <w:szCs w:val="24"/>
          <w:lang w:eastAsia="ru-RU"/>
        </w:rPr>
      </w:r>
    </w:p>
    <w:p>
      <w:pPr>
        <w:pStyle w:val="ListParagraph"/>
        <w:ind w:left="927" w:hanging="0"/>
        <w:rPr>
          <w:rFonts w:cs="Times New Roman"/>
          <w:szCs w:val="24"/>
          <w:lang w:eastAsia="ru-RU"/>
        </w:rPr>
      </w:pPr>
      <w:r>
        <w:rPr>
          <w:rFonts w:cs="Times New Roman"/>
          <w:szCs w:val="24"/>
          <w:lang w:eastAsia="ru-RU"/>
        </w:rPr>
      </w:r>
    </w:p>
    <w:p>
      <w:pPr>
        <w:pStyle w:val="ListParagraph"/>
        <w:ind w:left="927" w:hanging="0"/>
        <w:rPr>
          <w:rFonts w:cs="Times New Roman"/>
          <w:szCs w:val="24"/>
          <w:lang w:eastAsia="ru-RU"/>
        </w:rPr>
      </w:pPr>
      <w:r>
        <w:rPr>
          <w:rFonts w:cs="Times New Roman"/>
          <w:szCs w:val="24"/>
          <w:lang w:eastAsia="ru-RU"/>
        </w:rPr>
      </w:r>
    </w:p>
    <w:p>
      <w:pPr>
        <w:pStyle w:val="ListParagraph"/>
        <w:spacing w:lineRule="auto" w:line="360"/>
        <w:ind w:left="1284" w:hanging="0"/>
        <w:rPr>
          <w:rFonts w:cs="Times New Roman"/>
          <w:szCs w:val="24"/>
          <w:lang w:eastAsia="ru-RU"/>
        </w:rPr>
      </w:pPr>
      <w:r>
        <w:rPr>
          <w:rFonts w:cs="Times New Roman"/>
          <w:szCs w:val="24"/>
          <w:lang w:eastAsia="ru-RU"/>
        </w:rPr>
        <w:t xml:space="preserve">          </w:t>
      </w:r>
    </w:p>
    <w:p>
      <w:pPr>
        <w:pStyle w:val="Normal"/>
        <w:spacing w:lineRule="auto" w:line="360"/>
        <w:rPr>
          <w:rFonts w:cs="Times New Roman"/>
          <w:szCs w:val="24"/>
          <w:lang w:eastAsia="ru-RU"/>
        </w:rPr>
      </w:pPr>
      <w:r>
        <w:rPr>
          <w:rFonts w:cs="Times New Roman"/>
          <w:szCs w:val="24"/>
          <w:lang w:eastAsia="ru-RU"/>
        </w:rPr>
      </w:r>
    </w:p>
    <w:p>
      <w:pPr>
        <w:pStyle w:val="ListParagraph"/>
        <w:spacing w:lineRule="auto" w:line="360" w:before="0" w:after="240"/>
        <w:ind w:left="924" w:hanging="0"/>
        <w:contextualSpacing/>
        <w:jc w:val="left"/>
        <w:rPr>
          <w:rFonts w:cs="Times New Roman"/>
          <w:szCs w:val="24"/>
          <w:lang w:eastAsia="ru-RU"/>
        </w:rPr>
      </w:pPr>
      <w:r>
        <w:rPr>
          <w:rFonts w:cs="Times New Roman"/>
          <w:szCs w:val="24"/>
          <w:lang w:eastAsia="ru-RU"/>
        </w:rPr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tabs>
          <w:tab w:val="left" w:pos="3060" w:leader="none"/>
        </w:tabs>
        <w:rPr/>
      </w:pPr>
      <w:r>
        <w:rPr>
          <w:rFonts w:cs="Times New Roman" w:ascii="Times New Roman" w:hAnsi="Times New Roman"/>
        </w:rPr>
        <w:tab/>
      </w:r>
    </w:p>
    <w:p>
      <w:pPr>
        <w:pStyle w:val="Normal"/>
        <w:tabs>
          <w:tab w:val="left" w:pos="3060" w:leader="none"/>
        </w:tabs>
        <w:rPr>
          <w:rFonts w:ascii="Times New Roman" w:hAnsi="Times New Roman" w:cs="Times New Roman"/>
        </w:rPr>
      </w:pPr>
      <w:r>
        <w:rPr/>
      </w:r>
    </w:p>
    <w:p>
      <w:pPr>
        <w:pStyle w:val="Heading1"/>
        <w:tabs>
          <w:tab w:val="left" w:pos="3060" w:leader="none"/>
        </w:tabs>
        <w:jc w:val="center"/>
        <w:rPr/>
      </w:pPr>
      <w:r>
        <w:rPr>
          <w:rFonts w:cs="Times New Roman" w:ascii="Times New Roman" w:hAnsi="Times New Roman"/>
          <w:b/>
          <w:color w:val="000000" w:themeColor="text1"/>
          <w:sz w:val="28"/>
        </w:rPr>
        <w:t>ЛИСТ РЕГИСТРАЦИИ ИЗМЕНЕНИЙ</w:t>
      </w:r>
    </w:p>
    <w:tbl>
      <w:tblPr>
        <w:tblpPr w:bottomFromText="0" w:horzAnchor="margin" w:leftFromText="180" w:rightFromText="180" w:tblpX="0" w:tblpY="2051" w:topFromText="0" w:vertAnchor="page"/>
        <w:tblW w:w="10343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50"/>
        <w:gridCol w:w="1133"/>
        <w:gridCol w:w="714"/>
        <w:gridCol w:w="1133"/>
        <w:gridCol w:w="1277"/>
        <w:gridCol w:w="1133"/>
        <w:gridCol w:w="1277"/>
        <w:gridCol w:w="1275"/>
        <w:gridCol w:w="1133"/>
        <w:gridCol w:w="817"/>
      </w:tblGrid>
      <w:tr>
        <w:trPr>
          <w:trHeight w:val="567" w:hRule="atLeast"/>
        </w:trPr>
        <w:tc>
          <w:tcPr>
            <w:tcW w:w="10342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szCs w:val="24"/>
                <w:lang w:eastAsia="ru-RU"/>
              </w:rPr>
              <w:t>Лист регистрации изменений</w:t>
            </w:r>
          </w:p>
        </w:tc>
      </w:tr>
      <w:tr>
        <w:trPr>
          <w:trHeight w:val="1134" w:hRule="atLeast"/>
          <w:cantSplit w:val="true"/>
        </w:trPr>
        <w:tc>
          <w:tcPr>
            <w:tcW w:w="47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szCs w:val="24"/>
                <w:lang w:val="en-US" w:eastAsia="ru-RU"/>
              </w:rPr>
              <w:t xml:space="preserve"> </w:t>
            </w:r>
            <w:r>
              <w:rPr>
                <w:rFonts w:eastAsia="Calibri" w:cs="Times New Roman" w:ascii="Times New Roman" w:hAnsi="Times New Roman"/>
                <w:szCs w:val="24"/>
                <w:lang w:eastAsia="ru-RU"/>
              </w:rPr>
              <w:t>Номера листов (страниц)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szCs w:val="24"/>
                <w:lang w:eastAsia="ru-RU"/>
              </w:rPr>
              <w:t>Всего листов (страниц в докум.)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szCs w:val="24"/>
                <w:lang w:eastAsia="ru-RU"/>
              </w:rPr>
              <w:t xml:space="preserve">№ </w:t>
            </w:r>
            <w:r>
              <w:rPr>
                <w:rFonts w:eastAsia="Calibri" w:cs="Times New Roman" w:ascii="Times New Roman" w:hAnsi="Times New Roman"/>
                <w:szCs w:val="24"/>
                <w:lang w:eastAsia="ru-RU"/>
              </w:rPr>
              <w:t>документа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szCs w:val="24"/>
                <w:lang w:eastAsia="ru-RU"/>
              </w:rPr>
              <w:t>Входящий № сопроводительного докум. и дата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szCs w:val="24"/>
                <w:lang w:eastAsia="ru-RU"/>
              </w:rPr>
              <w:t>Подп.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szCs w:val="24"/>
                <w:lang w:eastAsia="ru-RU"/>
              </w:rPr>
              <w:t>Дата</w:t>
            </w:r>
          </w:p>
        </w:tc>
      </w:tr>
      <w:tr>
        <w:trPr>
          <w:trHeight w:val="1032" w:hRule="exact"/>
          <w:cantSplit w:val="true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before="0" w:after="0"/>
              <w:ind w:left="113" w:right="113" w:hanging="0"/>
              <w:jc w:val="center"/>
              <w:rPr>
                <w:rFonts w:ascii="Times New Roman" w:hAnsi="Times New Roman"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szCs w:val="24"/>
                <w:lang w:eastAsia="ru-RU"/>
              </w:rPr>
              <w:t>Изм.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before="0" w:after="0"/>
              <w:ind w:left="113" w:right="113" w:hanging="0"/>
              <w:jc w:val="center"/>
              <w:rPr>
                <w:rFonts w:ascii="Times New Roman" w:hAnsi="Times New Roman"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szCs w:val="24"/>
                <w:lang w:eastAsia="ru-RU"/>
              </w:rPr>
              <w:t>Измененных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before="0" w:after="0"/>
              <w:ind w:left="113" w:right="113" w:hanging="0"/>
              <w:jc w:val="center"/>
              <w:rPr>
                <w:rFonts w:ascii="Times New Roman" w:hAnsi="Times New Roman"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szCs w:val="24"/>
                <w:lang w:eastAsia="ru-RU"/>
              </w:rPr>
              <w:t>Замененных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before="0" w:after="0"/>
              <w:ind w:left="113" w:right="113" w:hanging="0"/>
              <w:jc w:val="center"/>
              <w:rPr>
                <w:rFonts w:ascii="Times New Roman" w:hAnsi="Times New Roman"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szCs w:val="24"/>
                <w:lang w:eastAsia="ru-RU"/>
              </w:rPr>
              <w:t>Новых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before="0" w:after="0"/>
              <w:ind w:left="113" w:right="113" w:hanging="0"/>
              <w:jc w:val="center"/>
              <w:rPr>
                <w:rFonts w:ascii="Times New Roman" w:hAnsi="Times New Roman"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szCs w:val="24"/>
                <w:lang w:eastAsia="ru-RU"/>
              </w:rPr>
              <w:t>Аннулированых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szCs w:val="24"/>
                <w:lang w:eastAsia="ru-RU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</w:tr>
      <w:tr>
        <w:trPr>
          <w:trHeight w:val="454" w:hRule="atLeast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</w:tr>
      <w:tr>
        <w:trPr>
          <w:trHeight w:val="454" w:hRule="atLeast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</w:tr>
      <w:tr>
        <w:trPr>
          <w:trHeight w:val="454" w:hRule="atLeast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</w:tr>
      <w:tr>
        <w:trPr>
          <w:trHeight w:val="454" w:hRule="atLeast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</w:tr>
      <w:tr>
        <w:trPr>
          <w:trHeight w:val="454" w:hRule="atLeast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</w:tr>
      <w:tr>
        <w:trPr>
          <w:trHeight w:val="454" w:hRule="atLeast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</w:tr>
      <w:tr>
        <w:trPr>
          <w:trHeight w:val="454" w:hRule="atLeast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</w:tr>
      <w:tr>
        <w:trPr>
          <w:trHeight w:val="454" w:hRule="atLeast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</w:tr>
      <w:tr>
        <w:trPr>
          <w:trHeight w:val="454" w:hRule="atLeast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</w:tr>
      <w:tr>
        <w:trPr>
          <w:trHeight w:val="454" w:hRule="atLeast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</w:tr>
      <w:tr>
        <w:trPr>
          <w:trHeight w:val="454" w:hRule="atLeast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</w:tr>
      <w:tr>
        <w:trPr>
          <w:trHeight w:val="454" w:hRule="atLeast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</w:tr>
      <w:tr>
        <w:trPr>
          <w:trHeight w:val="454" w:hRule="atLeast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</w:tr>
      <w:tr>
        <w:trPr>
          <w:trHeight w:val="454" w:hRule="atLeast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</w:tr>
      <w:tr>
        <w:trPr>
          <w:trHeight w:val="454" w:hRule="atLeast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</w:tr>
      <w:tr>
        <w:trPr>
          <w:trHeight w:val="454" w:hRule="atLeast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</w:tr>
      <w:tr>
        <w:trPr>
          <w:trHeight w:val="454" w:hRule="atLeast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</w:tr>
      <w:tr>
        <w:trPr>
          <w:trHeight w:val="454" w:hRule="atLeast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</w:tr>
    </w:tbl>
    <w:p>
      <w:pPr>
        <w:pStyle w:val="Heading1"/>
        <w:jc w:val="center"/>
        <w:rPr>
          <w:rFonts w:ascii="Times New Roman" w:hAnsi="Times New Roman" w:cs="Times New Roman"/>
          <w:b/>
          <w:b/>
          <w:color w:val="000000" w:themeColor="text1"/>
          <w:sz w:val="28"/>
        </w:rPr>
      </w:pPr>
      <w:r>
        <w:rPr/>
      </w:r>
      <w:bookmarkStart w:id="27" w:name="_Toc39703959"/>
      <w:bookmarkStart w:id="28" w:name="_Toc8499871"/>
      <w:bookmarkStart w:id="29" w:name="_Toc39703959"/>
      <w:bookmarkStart w:id="30" w:name="_Toc8499871"/>
      <w:bookmarkEnd w:id="29"/>
      <w:bookmarkEnd w:id="30"/>
    </w:p>
    <w:p>
      <w:pPr>
        <w:pStyle w:val="Normal"/>
        <w:tabs>
          <w:tab w:val="left" w:pos="3060" w:leader="none"/>
        </w:tabs>
        <w:spacing w:before="0" w:after="160"/>
        <w:rPr/>
      </w:pPr>
      <w:r>
        <w:rPr/>
      </w:r>
    </w:p>
    <w:sectPr>
      <w:headerReference w:type="default" r:id="rId20"/>
      <w:footerReference w:type="default" r:id="rId21"/>
      <w:type w:val="nextPage"/>
      <w:pgSz w:w="11906" w:h="16838"/>
      <w:pgMar w:left="567" w:right="567" w:header="709" w:top="1134" w:footer="709" w:bottom="1134" w:gutter="0"/>
      <w:pgNumType w:start="2"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>
        <w:rFonts w:cs="Times New Roman" w:ascii="Times New Roman" w:hAnsi="Times New Roman"/>
        <w:b/>
        <w:bCs/>
        <w:sz w:val="28"/>
        <w:szCs w:val="28"/>
      </w:rPr>
      <w:t>Москва 202</w:t>
    </w:r>
    <w:r>
      <w:rPr>
        <w:rFonts w:cs="Times New Roman" w:ascii="Times New Roman" w:hAnsi="Times New Roman"/>
        <w:b/>
        <w:bCs/>
        <w:sz w:val="28"/>
        <w:szCs w:val="28"/>
      </w:rPr>
      <w:t>1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>
        <w:rFonts w:cs="Times New Roman" w:ascii="Times New Roman" w:hAnsi="Times New Roman"/>
        <w:b/>
        <w:bCs/>
        <w:sz w:val="28"/>
        <w:szCs w:val="28"/>
      </w:rPr>
      <w:t>Москва 202</w:t>
    </w:r>
    <w:r>
      <w:rPr>
        <w:rFonts w:cs="Times New Roman" w:ascii="Times New Roman" w:hAnsi="Times New Roman"/>
        <w:b/>
        <w:bCs/>
        <w:sz w:val="28"/>
        <w:szCs w:val="28"/>
      </w:rPr>
      <w:t>1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a3"/>
      <w:tblW w:w="10195" w:type="dxa"/>
      <w:jc w:val="left"/>
      <w:tblInd w:w="286" w:type="dxa"/>
      <w:tblCellMar>
        <w:top w:w="0" w:type="dxa"/>
        <w:left w:w="108" w:type="dxa"/>
        <w:bottom w:w="0" w:type="dxa"/>
        <w:right w:w="108" w:type="dxa"/>
      </w:tblCellMar>
      <w:tblLook w:noVBand="1" w:val="04a0" w:noHBand="0" w:lastColumn="0" w:firstColumn="1" w:lastRow="0" w:firstRow="1"/>
    </w:tblPr>
    <w:tblGrid>
      <w:gridCol w:w="3396"/>
      <w:gridCol w:w="1419"/>
      <w:gridCol w:w="1558"/>
      <w:gridCol w:w="1701"/>
      <w:gridCol w:w="2121"/>
    </w:tblGrid>
    <w:tr>
      <w:trPr/>
      <w:tc>
        <w:tcPr>
          <w:tcW w:w="3396" w:type="dxa"/>
          <w:tcBorders/>
          <w:shd w:fill="auto" w:val="clear"/>
        </w:tcPr>
        <w:p>
          <w:pPr>
            <w:pStyle w:val="Normal"/>
            <w:tabs>
              <w:tab w:val="left" w:pos="4200" w:leader="none"/>
            </w:tabs>
            <w:spacing w:lineRule="auto" w:line="240" w:before="0" w:after="0"/>
            <w:jc w:val="center"/>
            <w:rPr>
              <w:rFonts w:ascii="Times New Roman" w:hAnsi="Times New Roman" w:cs="Times New Roman"/>
            </w:rPr>
          </w:pPr>
          <w:r>
            <w:rPr>
              <w:rFonts w:cs="Times New Roman" w:ascii="Times New Roman" w:hAnsi="Times New Roman"/>
            </w:rPr>
          </w:r>
        </w:p>
      </w:tc>
      <w:tc>
        <w:tcPr>
          <w:tcW w:w="1419" w:type="dxa"/>
          <w:tcBorders/>
          <w:shd w:fill="auto" w:val="clear"/>
        </w:tcPr>
        <w:p>
          <w:pPr>
            <w:pStyle w:val="Normal"/>
            <w:tabs>
              <w:tab w:val="left" w:pos="4200" w:leader="none"/>
            </w:tabs>
            <w:spacing w:lineRule="auto" w:line="240" w:before="0" w:after="0"/>
            <w:jc w:val="center"/>
            <w:rPr>
              <w:rFonts w:ascii="Times New Roman" w:hAnsi="Times New Roman" w:cs="Times New Roman"/>
            </w:rPr>
          </w:pPr>
          <w:r>
            <w:rPr>
              <w:rFonts w:cs="Times New Roman" w:ascii="Times New Roman" w:hAnsi="Times New Roman"/>
            </w:rPr>
          </w:r>
        </w:p>
      </w:tc>
      <w:tc>
        <w:tcPr>
          <w:tcW w:w="1558" w:type="dxa"/>
          <w:tcBorders/>
          <w:shd w:fill="auto" w:val="clear"/>
        </w:tcPr>
        <w:p>
          <w:pPr>
            <w:pStyle w:val="Normal"/>
            <w:tabs>
              <w:tab w:val="left" w:pos="4200" w:leader="none"/>
            </w:tabs>
            <w:spacing w:lineRule="auto" w:line="240" w:before="0" w:after="0"/>
            <w:jc w:val="center"/>
            <w:rPr>
              <w:rFonts w:ascii="Times New Roman" w:hAnsi="Times New Roman" w:cs="Times New Roman"/>
            </w:rPr>
          </w:pPr>
          <w:r>
            <w:rPr>
              <w:rFonts w:cs="Times New Roman" w:ascii="Times New Roman" w:hAnsi="Times New Roman"/>
            </w:rPr>
          </w:r>
        </w:p>
      </w:tc>
      <w:tc>
        <w:tcPr>
          <w:tcW w:w="1701" w:type="dxa"/>
          <w:tcBorders/>
          <w:shd w:fill="auto" w:val="clear"/>
        </w:tcPr>
        <w:p>
          <w:pPr>
            <w:pStyle w:val="Normal"/>
            <w:tabs>
              <w:tab w:val="left" w:pos="4200" w:leader="none"/>
            </w:tabs>
            <w:spacing w:lineRule="auto" w:line="240" w:before="0" w:after="0"/>
            <w:jc w:val="center"/>
            <w:rPr>
              <w:rFonts w:ascii="Times New Roman" w:hAnsi="Times New Roman" w:cs="Times New Roman"/>
            </w:rPr>
          </w:pPr>
          <w:r>
            <w:rPr>
              <w:rFonts w:cs="Times New Roman" w:ascii="Times New Roman" w:hAnsi="Times New Roman"/>
            </w:rPr>
          </w:r>
        </w:p>
      </w:tc>
      <w:tc>
        <w:tcPr>
          <w:tcW w:w="2121" w:type="dxa"/>
          <w:tcBorders/>
          <w:shd w:fill="auto" w:val="clear"/>
        </w:tcPr>
        <w:p>
          <w:pPr>
            <w:pStyle w:val="Normal"/>
            <w:tabs>
              <w:tab w:val="left" w:pos="4200" w:leader="none"/>
            </w:tabs>
            <w:spacing w:lineRule="auto" w:line="240" w:before="0" w:after="0"/>
            <w:jc w:val="center"/>
            <w:rPr>
              <w:rFonts w:ascii="Times New Roman" w:hAnsi="Times New Roman" w:cs="Times New Roman"/>
            </w:rPr>
          </w:pPr>
          <w:r>
            <w:rPr>
              <w:rFonts w:cs="Times New Roman" w:ascii="Times New Roman" w:hAnsi="Times New Roman"/>
            </w:rPr>
          </w:r>
        </w:p>
      </w:tc>
    </w:tr>
    <w:tr>
      <w:trPr/>
      <w:tc>
        <w:tcPr>
          <w:tcW w:w="3396" w:type="dxa"/>
          <w:tcBorders/>
          <w:shd w:fill="auto" w:val="clear"/>
        </w:tcPr>
        <w:p>
          <w:pPr>
            <w:pStyle w:val="Normal"/>
            <w:tabs>
              <w:tab w:val="left" w:pos="4200" w:leader="none"/>
            </w:tabs>
            <w:spacing w:lineRule="auto" w:line="240" w:before="0" w:after="0"/>
            <w:jc w:val="center"/>
            <w:rPr>
              <w:rFonts w:ascii="Times New Roman" w:hAnsi="Times New Roman" w:cs="Times New Roman"/>
            </w:rPr>
          </w:pPr>
          <w:r>
            <w:rPr>
              <w:rFonts w:cs="Times New Roman" w:ascii="Times New Roman" w:hAnsi="Times New Roman"/>
            </w:rPr>
            <w:t>Изм.</w:t>
          </w:r>
        </w:p>
      </w:tc>
      <w:tc>
        <w:tcPr>
          <w:tcW w:w="1419" w:type="dxa"/>
          <w:tcBorders/>
          <w:shd w:fill="auto" w:val="clear"/>
        </w:tcPr>
        <w:p>
          <w:pPr>
            <w:pStyle w:val="Normal"/>
            <w:tabs>
              <w:tab w:val="left" w:pos="4200" w:leader="none"/>
            </w:tabs>
            <w:spacing w:lineRule="auto" w:line="240" w:before="0" w:after="0"/>
            <w:jc w:val="center"/>
            <w:rPr>
              <w:rFonts w:ascii="Times New Roman" w:hAnsi="Times New Roman" w:cs="Times New Roman"/>
            </w:rPr>
          </w:pPr>
          <w:r>
            <w:rPr>
              <w:rFonts w:cs="Times New Roman" w:ascii="Times New Roman" w:hAnsi="Times New Roman"/>
            </w:rPr>
            <w:t>Лист</w:t>
          </w:r>
        </w:p>
      </w:tc>
      <w:tc>
        <w:tcPr>
          <w:tcW w:w="1558" w:type="dxa"/>
          <w:tcBorders/>
          <w:shd w:fill="auto" w:val="clear"/>
        </w:tcPr>
        <w:p>
          <w:pPr>
            <w:pStyle w:val="Normal"/>
            <w:tabs>
              <w:tab w:val="left" w:pos="4200" w:leader="none"/>
            </w:tabs>
            <w:spacing w:lineRule="auto" w:line="240" w:before="0" w:after="0"/>
            <w:jc w:val="center"/>
            <w:rPr>
              <w:rFonts w:ascii="Times New Roman" w:hAnsi="Times New Roman" w:cs="Times New Roman"/>
            </w:rPr>
          </w:pPr>
          <w:r>
            <w:rPr>
              <w:rFonts w:cs="Times New Roman" w:ascii="Times New Roman" w:hAnsi="Times New Roman"/>
            </w:rPr>
            <w:t xml:space="preserve">№ </w:t>
          </w:r>
          <w:r>
            <w:rPr>
              <w:rFonts w:cs="Times New Roman" w:ascii="Times New Roman" w:hAnsi="Times New Roman"/>
            </w:rPr>
            <w:t>докум.</w:t>
          </w:r>
        </w:p>
      </w:tc>
      <w:tc>
        <w:tcPr>
          <w:tcW w:w="1701" w:type="dxa"/>
          <w:tcBorders/>
          <w:shd w:fill="auto" w:val="clear"/>
        </w:tcPr>
        <w:p>
          <w:pPr>
            <w:pStyle w:val="Normal"/>
            <w:tabs>
              <w:tab w:val="left" w:pos="4200" w:leader="none"/>
            </w:tabs>
            <w:spacing w:lineRule="auto" w:line="240" w:before="0" w:after="0"/>
            <w:jc w:val="center"/>
            <w:rPr>
              <w:rFonts w:ascii="Times New Roman" w:hAnsi="Times New Roman" w:cs="Times New Roman"/>
            </w:rPr>
          </w:pPr>
          <w:r>
            <w:rPr>
              <w:rFonts w:cs="Times New Roman" w:ascii="Times New Roman" w:hAnsi="Times New Roman"/>
            </w:rPr>
            <w:t>Подп.</w:t>
          </w:r>
        </w:p>
      </w:tc>
      <w:tc>
        <w:tcPr>
          <w:tcW w:w="2121" w:type="dxa"/>
          <w:tcBorders/>
          <w:shd w:fill="auto" w:val="clear"/>
        </w:tcPr>
        <w:p>
          <w:pPr>
            <w:pStyle w:val="Normal"/>
            <w:tabs>
              <w:tab w:val="left" w:pos="4200" w:leader="none"/>
            </w:tabs>
            <w:spacing w:lineRule="auto" w:line="240" w:before="0" w:after="0"/>
            <w:jc w:val="center"/>
            <w:rPr>
              <w:rFonts w:ascii="Times New Roman" w:hAnsi="Times New Roman" w:cs="Times New Roman"/>
            </w:rPr>
          </w:pPr>
          <w:r>
            <w:rPr>
              <w:rFonts w:cs="Times New Roman" w:ascii="Times New Roman" w:hAnsi="Times New Roman"/>
            </w:rPr>
            <w:t>Дата</w:t>
          </w:r>
        </w:p>
      </w:tc>
    </w:tr>
    <w:tr>
      <w:trPr>
        <w:trHeight w:val="312" w:hRule="atLeast"/>
      </w:trPr>
      <w:tc>
        <w:tcPr>
          <w:tcW w:w="3396" w:type="dxa"/>
          <w:tcBorders/>
          <w:shd w:fill="auto" w:val="clear"/>
        </w:tcPr>
        <w:p>
          <w:pPr>
            <w:pStyle w:val="Normal"/>
            <w:spacing w:lineRule="auto" w:line="240" w:before="0" w:after="0"/>
            <w:jc w:val="center"/>
            <w:rPr>
              <w:rFonts w:ascii="Times New Roman" w:hAnsi="Times New Roman" w:cs="Times New Roman"/>
            </w:rPr>
          </w:pPr>
          <w:r>
            <w:rPr>
              <w:rFonts w:cs="Times New Roman" w:ascii="Times New Roman" w:hAnsi="Times New Roman"/>
              <w:lang w:val="en-US"/>
            </w:rPr>
            <w:t>RU</w:t>
          </w:r>
          <w:r>
            <w:rPr>
              <w:rFonts w:cs="Times New Roman" w:ascii="Times New Roman" w:hAnsi="Times New Roman"/>
            </w:rPr>
            <w:t>.17701729.10.03-01 51 01-1</w:t>
          </w:r>
        </w:p>
      </w:tc>
      <w:tc>
        <w:tcPr>
          <w:tcW w:w="1419" w:type="dxa"/>
          <w:tcBorders/>
          <w:shd w:fill="auto" w:val="clear"/>
        </w:tcPr>
        <w:p>
          <w:pPr>
            <w:pStyle w:val="Normal"/>
            <w:tabs>
              <w:tab w:val="left" w:pos="4200" w:leader="none"/>
            </w:tabs>
            <w:spacing w:lineRule="auto" w:line="240" w:before="0" w:after="0"/>
            <w:jc w:val="center"/>
            <w:rPr>
              <w:rFonts w:ascii="Times New Roman" w:hAnsi="Times New Roman" w:cs="Times New Roman"/>
            </w:rPr>
          </w:pPr>
          <w:r>
            <w:rPr>
              <w:rFonts w:cs="Times New Roman" w:ascii="Times New Roman" w:hAnsi="Times New Roman"/>
            </w:rPr>
          </w:r>
        </w:p>
      </w:tc>
      <w:tc>
        <w:tcPr>
          <w:tcW w:w="1558" w:type="dxa"/>
          <w:tcBorders/>
          <w:shd w:fill="auto" w:val="clear"/>
        </w:tcPr>
        <w:p>
          <w:pPr>
            <w:pStyle w:val="Normal"/>
            <w:tabs>
              <w:tab w:val="left" w:pos="4200" w:leader="none"/>
            </w:tabs>
            <w:spacing w:lineRule="auto" w:line="240" w:before="0" w:after="0"/>
            <w:jc w:val="center"/>
            <w:rPr>
              <w:rFonts w:ascii="Times New Roman" w:hAnsi="Times New Roman" w:cs="Times New Roman"/>
            </w:rPr>
          </w:pPr>
          <w:r>
            <w:rPr>
              <w:rFonts w:cs="Times New Roman" w:ascii="Times New Roman" w:hAnsi="Times New Roman"/>
            </w:rPr>
          </w:r>
        </w:p>
      </w:tc>
      <w:tc>
        <w:tcPr>
          <w:tcW w:w="1701" w:type="dxa"/>
          <w:tcBorders/>
          <w:shd w:fill="auto" w:val="clear"/>
        </w:tcPr>
        <w:p>
          <w:pPr>
            <w:pStyle w:val="Normal"/>
            <w:tabs>
              <w:tab w:val="left" w:pos="4200" w:leader="none"/>
            </w:tabs>
            <w:spacing w:lineRule="auto" w:line="240" w:before="0" w:after="0"/>
            <w:jc w:val="center"/>
            <w:rPr>
              <w:rFonts w:ascii="Times New Roman" w:hAnsi="Times New Roman" w:cs="Times New Roman"/>
            </w:rPr>
          </w:pPr>
          <w:r>
            <w:rPr>
              <w:rFonts w:cs="Times New Roman" w:ascii="Times New Roman" w:hAnsi="Times New Roman"/>
            </w:rPr>
          </w:r>
        </w:p>
      </w:tc>
      <w:tc>
        <w:tcPr>
          <w:tcW w:w="2121" w:type="dxa"/>
          <w:tcBorders/>
          <w:shd w:fill="auto" w:val="clear"/>
        </w:tcPr>
        <w:p>
          <w:pPr>
            <w:pStyle w:val="Normal"/>
            <w:tabs>
              <w:tab w:val="left" w:pos="4200" w:leader="none"/>
            </w:tabs>
            <w:spacing w:lineRule="auto" w:line="240" w:before="0" w:after="0"/>
            <w:jc w:val="center"/>
            <w:rPr>
              <w:rFonts w:ascii="Times New Roman" w:hAnsi="Times New Roman" w:cs="Times New Roman"/>
            </w:rPr>
          </w:pPr>
          <w:r>
            <w:rPr>
              <w:rFonts w:cs="Times New Roman" w:ascii="Times New Roman" w:hAnsi="Times New Roman"/>
            </w:rPr>
          </w:r>
        </w:p>
      </w:tc>
    </w:tr>
    <w:tr>
      <w:trPr/>
      <w:tc>
        <w:tcPr>
          <w:tcW w:w="3396" w:type="dxa"/>
          <w:tcBorders/>
          <w:shd w:fill="auto" w:val="clear"/>
        </w:tcPr>
        <w:p>
          <w:pPr>
            <w:pStyle w:val="Normal"/>
            <w:tabs>
              <w:tab w:val="left" w:pos="4200" w:leader="none"/>
            </w:tabs>
            <w:spacing w:lineRule="auto" w:line="240" w:before="0" w:after="0"/>
            <w:jc w:val="center"/>
            <w:rPr>
              <w:rFonts w:ascii="Times New Roman" w:hAnsi="Times New Roman" w:cs="Times New Roman"/>
            </w:rPr>
          </w:pPr>
          <w:r>
            <w:rPr>
              <w:rFonts w:cs="Times New Roman" w:ascii="Times New Roman" w:hAnsi="Times New Roman"/>
            </w:rPr>
            <w:t>Инв. № подл.</w:t>
          </w:r>
        </w:p>
      </w:tc>
      <w:tc>
        <w:tcPr>
          <w:tcW w:w="1419" w:type="dxa"/>
          <w:tcBorders/>
          <w:shd w:fill="auto" w:val="clear"/>
        </w:tcPr>
        <w:p>
          <w:pPr>
            <w:pStyle w:val="Normal"/>
            <w:tabs>
              <w:tab w:val="left" w:pos="4200" w:leader="none"/>
            </w:tabs>
            <w:spacing w:lineRule="auto" w:line="240" w:before="0" w:after="0"/>
            <w:jc w:val="center"/>
            <w:rPr>
              <w:rFonts w:ascii="Times New Roman" w:hAnsi="Times New Roman" w:cs="Times New Roman"/>
            </w:rPr>
          </w:pPr>
          <w:r>
            <w:rPr>
              <w:rFonts w:cs="Times New Roman" w:ascii="Times New Roman" w:hAnsi="Times New Roman"/>
            </w:rPr>
            <w:t>Подп. и дата</w:t>
          </w:r>
        </w:p>
      </w:tc>
      <w:tc>
        <w:tcPr>
          <w:tcW w:w="1558" w:type="dxa"/>
          <w:tcBorders/>
          <w:shd w:fill="auto" w:val="clear"/>
        </w:tcPr>
        <w:p>
          <w:pPr>
            <w:pStyle w:val="Normal"/>
            <w:tabs>
              <w:tab w:val="left" w:pos="4200" w:leader="none"/>
            </w:tabs>
            <w:spacing w:lineRule="auto" w:line="240" w:before="0" w:after="0"/>
            <w:jc w:val="center"/>
            <w:rPr>
              <w:rFonts w:ascii="Times New Roman" w:hAnsi="Times New Roman" w:cs="Times New Roman"/>
            </w:rPr>
          </w:pPr>
          <w:r>
            <w:rPr>
              <w:rFonts w:cs="Times New Roman" w:ascii="Times New Roman" w:hAnsi="Times New Roman"/>
            </w:rPr>
            <w:t>Взам. Инв. №</w:t>
          </w:r>
        </w:p>
      </w:tc>
      <w:tc>
        <w:tcPr>
          <w:tcW w:w="1701" w:type="dxa"/>
          <w:tcBorders/>
          <w:shd w:fill="auto" w:val="clear"/>
        </w:tcPr>
        <w:p>
          <w:pPr>
            <w:pStyle w:val="Normal"/>
            <w:tabs>
              <w:tab w:val="left" w:pos="4200" w:leader="none"/>
            </w:tabs>
            <w:spacing w:lineRule="auto" w:line="240" w:before="0" w:after="0"/>
            <w:jc w:val="center"/>
            <w:rPr>
              <w:rFonts w:ascii="Times New Roman" w:hAnsi="Times New Roman" w:cs="Times New Roman"/>
            </w:rPr>
          </w:pPr>
          <w:r>
            <w:rPr>
              <w:rFonts w:cs="Times New Roman" w:ascii="Times New Roman" w:hAnsi="Times New Roman"/>
            </w:rPr>
            <w:t>Инв. № дубл.</w:t>
          </w:r>
        </w:p>
      </w:tc>
      <w:tc>
        <w:tcPr>
          <w:tcW w:w="2121" w:type="dxa"/>
          <w:tcBorders/>
          <w:shd w:fill="auto" w:val="clear"/>
        </w:tcPr>
        <w:p>
          <w:pPr>
            <w:pStyle w:val="Normal"/>
            <w:tabs>
              <w:tab w:val="left" w:pos="4200" w:leader="none"/>
            </w:tabs>
            <w:spacing w:lineRule="auto" w:line="240" w:before="0" w:after="0"/>
            <w:jc w:val="center"/>
            <w:rPr>
              <w:rFonts w:ascii="Times New Roman" w:hAnsi="Times New Roman" w:cs="Times New Roman"/>
            </w:rPr>
          </w:pPr>
          <w:r>
            <w:rPr>
              <w:rFonts w:cs="Times New Roman" w:ascii="Times New Roman" w:hAnsi="Times New Roman"/>
            </w:rPr>
            <w:t>Подп. и дата</w:t>
          </w:r>
          <w:bookmarkStart w:id="31" w:name="_Hlk5536129"/>
          <w:bookmarkEnd w:id="31"/>
        </w:p>
      </w:tc>
    </w:tr>
  </w:tbl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2091062784"/>
    </w:sdtPr>
    <w:sdtContent>
      <w:p>
        <w:pPr>
          <w:pStyle w:val="Header"/>
          <w:jc w:val="center"/>
          <w:rPr/>
        </w:pPr>
        <w:r>
          <w:rPr/>
        </w:r>
      </w:p>
      <w:p>
        <w:pPr>
          <w:pStyle w:val="Header"/>
          <w:jc w:val="center"/>
          <w:rPr/>
        </w:pPr>
        <w:r>
          <w:rPr/>
        </w:r>
      </w:p>
      <w:p>
        <w:pPr>
          <w:pStyle w:val="Normal"/>
          <w:spacing w:before="0" w:after="0"/>
          <w:jc w:val="center"/>
          <w:rPr>
            <w:rFonts w:ascii="Times New Roman" w:hAnsi="Times New Roman" w:cs="Times New Roman"/>
            <w:b/>
            <w:b/>
            <w:sz w:val="24"/>
            <w:szCs w:val="24"/>
          </w:rPr>
        </w:pPr>
        <w:r>
          <w:rPr>
            <w:rFonts w:cs="Times New Roman" w:ascii="Times New Roman" w:hAnsi="Times New Roman"/>
            <w:b/>
            <w:sz w:val="24"/>
            <w:szCs w:val="24"/>
          </w:rPr>
        </w:r>
      </w:p>
    </w:sdtContent>
  </w:sdt>
  <w:p>
    <w:pPr>
      <w:pStyle w:val="Normal"/>
      <w:spacing w:before="0" w:after="0"/>
      <w:jc w:val="center"/>
      <w:rPr/>
    </w:pPr>
    <w:r>
      <w:rPr/>
    </w:r>
    <w:bookmarkStart w:id="9" w:name="_Hlk5535863"/>
    <w:bookmarkStart w:id="10" w:name="_Hlk5535863"/>
    <w:bookmarkEnd w:id="10"/>
  </w:p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430035136"/>
    </w:sdtPr>
    <w:sdtContent>
      <w:p>
        <w:pPr>
          <w:pStyle w:val="Header"/>
          <w:jc w:val="center"/>
          <w:rPr>
            <w:rFonts w:ascii="Times New Roman" w:hAnsi="Times New Roman" w:cs="Times New Roman"/>
            <w:b/>
            <w:b/>
            <w:sz w:val="24"/>
          </w:rPr>
        </w:pPr>
        <w:r>
          <w:rPr>
            <w:rFonts w:ascii="Times New Roman" w:hAnsi="Times New Roman"/>
            <w:sz w:val="24"/>
            <w:szCs w:val="24"/>
          </w:rPr>
          <w:fldChar w:fldCharType="begin"/>
        </w:r>
        <w:r>
          <w:rPr>
            <w:sz w:val="24"/>
            <w:szCs w:val="24"/>
            <w:rFonts w:ascii="Times New Roman" w:hAnsi="Times New Roman"/>
          </w:rPr>
          <w:instrText> PAGE </w:instrText>
        </w:r>
        <w:r>
          <w:rPr>
            <w:sz w:val="24"/>
            <w:szCs w:val="24"/>
            <w:rFonts w:ascii="Times New Roman" w:hAnsi="Times New Roman"/>
          </w:rPr>
          <w:fldChar w:fldCharType="separate"/>
        </w:r>
        <w:r>
          <w:rPr>
            <w:sz w:val="24"/>
            <w:szCs w:val="24"/>
            <w:rFonts w:ascii="Times New Roman" w:hAnsi="Times New Roman"/>
          </w:rPr>
          <w:t>2</w:t>
        </w:r>
        <w:r>
          <w:rPr>
            <w:sz w:val="24"/>
            <w:szCs w:val="24"/>
            <w:rFonts w:ascii="Times New Roman" w:hAnsi="Times New Roman"/>
          </w:rPr>
          <w:fldChar w:fldCharType="end"/>
        </w:r>
      </w:p>
      <w:p>
        <w:pPr>
          <w:pStyle w:val="Header"/>
          <w:jc w:val="center"/>
          <w:rPr>
            <w:rFonts w:ascii="Times New Roman" w:hAnsi="Times New Roman" w:cs="Times New Roman"/>
            <w:b/>
            <w:b/>
            <w:sz w:val="24"/>
            <w:szCs w:val="24"/>
          </w:rPr>
        </w:pPr>
        <w:r>
          <w:rPr>
            <w:rFonts w:cs="Times New Roman" w:ascii="Times New Roman" w:hAnsi="Times New Roman"/>
            <w:b/>
            <w:sz w:val="24"/>
            <w:szCs w:val="24"/>
            <w:lang w:val="en-US"/>
          </w:rPr>
          <w:t>RU</w:t>
        </w:r>
        <w:r>
          <w:rPr>
            <w:rFonts w:cs="Times New Roman" w:ascii="Times New Roman" w:hAnsi="Times New Roman"/>
            <w:b/>
            <w:sz w:val="24"/>
            <w:szCs w:val="24"/>
          </w:rPr>
          <w:t>.17701729.10.03-01 51 01-1</w:t>
        </w:r>
      </w:p>
    </w:sdtContent>
  </w:sdt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674" w:hanging="39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800" w:hanging="1440"/>
      </w:pPr>
    </w:lvl>
  </w:abstractNum>
  <w:abstractNum w:abstractNumId="2">
    <w:lvl w:ilvl="0">
      <w:start w:val="1"/>
      <w:numFmt w:val="decimal"/>
      <w:lvlText w:val="%1."/>
      <w:lvlJc w:val="left"/>
      <w:pPr>
        <w:ind w:left="4046" w:hanging="360"/>
      </w:pPr>
    </w:lvl>
    <w:lvl w:ilvl="1">
      <w:start w:val="1"/>
      <w:numFmt w:val="lowerLetter"/>
      <w:lvlText w:val="%2."/>
      <w:lvlJc w:val="left"/>
      <w:pPr>
        <w:ind w:left="4766" w:hanging="360"/>
      </w:pPr>
    </w:lvl>
    <w:lvl w:ilvl="2">
      <w:start w:val="1"/>
      <w:numFmt w:val="lowerRoman"/>
      <w:lvlText w:val="%3."/>
      <w:lvlJc w:val="right"/>
      <w:pPr>
        <w:ind w:left="5486" w:hanging="180"/>
      </w:pPr>
    </w:lvl>
    <w:lvl w:ilvl="3">
      <w:start w:val="1"/>
      <w:numFmt w:val="decimal"/>
      <w:lvlText w:val="%4."/>
      <w:lvlJc w:val="left"/>
      <w:pPr>
        <w:ind w:left="6206" w:hanging="360"/>
      </w:pPr>
    </w:lvl>
    <w:lvl w:ilvl="4">
      <w:start w:val="1"/>
      <w:numFmt w:val="lowerLetter"/>
      <w:lvlText w:val="%5."/>
      <w:lvlJc w:val="left"/>
      <w:pPr>
        <w:ind w:left="6926" w:hanging="360"/>
      </w:pPr>
    </w:lvl>
    <w:lvl w:ilvl="5">
      <w:start w:val="1"/>
      <w:numFmt w:val="lowerRoman"/>
      <w:lvlText w:val="%6."/>
      <w:lvlJc w:val="right"/>
      <w:pPr>
        <w:ind w:left="7646" w:hanging="180"/>
      </w:pPr>
    </w:lvl>
    <w:lvl w:ilvl="6">
      <w:start w:val="1"/>
      <w:numFmt w:val="decimal"/>
      <w:lvlText w:val="%7."/>
      <w:lvlJc w:val="left"/>
      <w:pPr>
        <w:ind w:left="8366" w:hanging="360"/>
      </w:pPr>
    </w:lvl>
    <w:lvl w:ilvl="7">
      <w:start w:val="1"/>
      <w:numFmt w:val="lowerLetter"/>
      <w:lvlText w:val="%8."/>
      <w:lvlJc w:val="left"/>
      <w:pPr>
        <w:ind w:left="9086" w:hanging="360"/>
      </w:pPr>
    </w:lvl>
    <w:lvl w:ilvl="8">
      <w:start w:val="1"/>
      <w:numFmt w:val="lowerRoman"/>
      <w:lvlText w:val="%9."/>
      <w:lvlJc w:val="right"/>
      <w:pPr>
        <w:ind w:left="9806" w:hanging="18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lvl w:ilvl="0">
      <w:start w:val="1"/>
      <w:numFmt w:val="decimal"/>
      <w:lvlText w:val="%1."/>
      <w:lvlJc w:val="left"/>
      <w:pPr>
        <w:ind w:left="1644" w:hanging="360"/>
      </w:pPr>
    </w:lvl>
    <w:lvl w:ilvl="1">
      <w:start w:val="1"/>
      <w:numFmt w:val="lowerLetter"/>
      <w:lvlText w:val="%2."/>
      <w:lvlJc w:val="left"/>
      <w:pPr>
        <w:ind w:left="2364" w:hanging="360"/>
      </w:pPr>
    </w:lvl>
    <w:lvl w:ilvl="2">
      <w:start w:val="1"/>
      <w:numFmt w:val="lowerRoman"/>
      <w:lvlText w:val="%3."/>
      <w:lvlJc w:val="right"/>
      <w:pPr>
        <w:ind w:left="3084" w:hanging="180"/>
      </w:pPr>
    </w:lvl>
    <w:lvl w:ilvl="3">
      <w:start w:val="1"/>
      <w:numFmt w:val="decimal"/>
      <w:lvlText w:val="%4."/>
      <w:lvlJc w:val="left"/>
      <w:pPr>
        <w:ind w:left="3804" w:hanging="360"/>
      </w:pPr>
    </w:lvl>
    <w:lvl w:ilvl="4">
      <w:start w:val="1"/>
      <w:numFmt w:val="lowerLetter"/>
      <w:lvlText w:val="%5."/>
      <w:lvlJc w:val="left"/>
      <w:pPr>
        <w:ind w:left="4524" w:hanging="360"/>
      </w:pPr>
    </w:lvl>
    <w:lvl w:ilvl="5">
      <w:start w:val="1"/>
      <w:numFmt w:val="lowerRoman"/>
      <w:lvlText w:val="%6."/>
      <w:lvlJc w:val="right"/>
      <w:pPr>
        <w:ind w:left="5244" w:hanging="180"/>
      </w:pPr>
    </w:lvl>
    <w:lvl w:ilvl="6">
      <w:start w:val="1"/>
      <w:numFmt w:val="decimal"/>
      <w:lvlText w:val="%7."/>
      <w:lvlJc w:val="left"/>
      <w:pPr>
        <w:ind w:left="5964" w:hanging="360"/>
      </w:pPr>
    </w:lvl>
    <w:lvl w:ilvl="7">
      <w:start w:val="1"/>
      <w:numFmt w:val="lowerLetter"/>
      <w:lvlText w:val="%8."/>
      <w:lvlJc w:val="left"/>
      <w:pPr>
        <w:ind w:left="6684" w:hanging="360"/>
      </w:pPr>
    </w:lvl>
    <w:lvl w:ilvl="8">
      <w:start w:val="1"/>
      <w:numFmt w:val="lowerRoman"/>
      <w:lvlText w:val="%9."/>
      <w:lvlJc w:val="right"/>
      <w:pPr>
        <w:ind w:left="7404" w:hanging="180"/>
      </w:pPr>
    </w:lvl>
  </w:abstractNum>
  <w:abstractNum w:abstractNumId="8">
    <w:lvl w:ilvl="0">
      <w:start w:val="1"/>
      <w:numFmt w:val="decimal"/>
      <w:lvlText w:val="%1."/>
      <w:lvlJc w:val="left"/>
      <w:pPr>
        <w:ind w:left="4046" w:hanging="360"/>
      </w:pPr>
    </w:lvl>
    <w:lvl w:ilvl="1">
      <w:start w:val="1"/>
      <w:numFmt w:val="lowerLetter"/>
      <w:lvlText w:val="%2."/>
      <w:lvlJc w:val="left"/>
      <w:pPr>
        <w:ind w:left="4766" w:hanging="360"/>
      </w:pPr>
    </w:lvl>
    <w:lvl w:ilvl="2">
      <w:start w:val="1"/>
      <w:numFmt w:val="lowerRoman"/>
      <w:lvlText w:val="%3."/>
      <w:lvlJc w:val="right"/>
      <w:pPr>
        <w:ind w:left="5486" w:hanging="180"/>
      </w:pPr>
    </w:lvl>
    <w:lvl w:ilvl="3">
      <w:start w:val="1"/>
      <w:numFmt w:val="decimal"/>
      <w:lvlText w:val="%4."/>
      <w:lvlJc w:val="left"/>
      <w:pPr>
        <w:ind w:left="6206" w:hanging="360"/>
      </w:pPr>
    </w:lvl>
    <w:lvl w:ilvl="4">
      <w:start w:val="1"/>
      <w:numFmt w:val="lowerLetter"/>
      <w:lvlText w:val="%5."/>
      <w:lvlJc w:val="left"/>
      <w:pPr>
        <w:ind w:left="6926" w:hanging="360"/>
      </w:pPr>
    </w:lvl>
    <w:lvl w:ilvl="5">
      <w:start w:val="1"/>
      <w:numFmt w:val="lowerRoman"/>
      <w:lvlText w:val="%6."/>
      <w:lvlJc w:val="right"/>
      <w:pPr>
        <w:ind w:left="7646" w:hanging="180"/>
      </w:pPr>
    </w:lvl>
    <w:lvl w:ilvl="6">
      <w:start w:val="1"/>
      <w:numFmt w:val="decimal"/>
      <w:lvlText w:val="%7."/>
      <w:lvlJc w:val="left"/>
      <w:pPr>
        <w:ind w:left="8366" w:hanging="360"/>
      </w:pPr>
    </w:lvl>
    <w:lvl w:ilvl="7">
      <w:start w:val="1"/>
      <w:numFmt w:val="lowerLetter"/>
      <w:lvlText w:val="%8."/>
      <w:lvlJc w:val="left"/>
      <w:pPr>
        <w:ind w:left="9086" w:hanging="360"/>
      </w:pPr>
    </w:lvl>
    <w:lvl w:ilvl="8">
      <w:start w:val="1"/>
      <w:numFmt w:val="lowerRoman"/>
      <w:lvlText w:val="%9."/>
      <w:lvlJc w:val="right"/>
      <w:pPr>
        <w:ind w:left="9806" w:hanging="18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b0c00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link w:val="10"/>
    <w:uiPriority w:val="9"/>
    <w:qFormat/>
    <w:rsid w:val="0017060b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20"/>
    <w:uiPriority w:val="9"/>
    <w:unhideWhenUsed/>
    <w:qFormat/>
    <w:rsid w:val="003b6a97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30"/>
    <w:uiPriority w:val="9"/>
    <w:unhideWhenUsed/>
    <w:qFormat/>
    <w:rsid w:val="00c166d6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40"/>
    <w:uiPriority w:val="9"/>
    <w:unhideWhenUsed/>
    <w:qFormat/>
    <w:rsid w:val="00f97004"/>
    <w:pPr>
      <w:keepNext w:val="true"/>
      <w:keepLines/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val="2F5496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0" w:customStyle="1">
    <w:name w:val="Верхний колонтитул Знак"/>
    <w:basedOn w:val="DefaultParagraphFont"/>
    <w:link w:val="a4"/>
    <w:uiPriority w:val="99"/>
    <w:qFormat/>
    <w:rsid w:val="00b81554"/>
    <w:rPr/>
  </w:style>
  <w:style w:type="character" w:styleId="Style11" w:customStyle="1">
    <w:name w:val="Нижний колонтитул Знак"/>
    <w:basedOn w:val="DefaultParagraphFont"/>
    <w:link w:val="a6"/>
    <w:uiPriority w:val="99"/>
    <w:qFormat/>
    <w:rsid w:val="00b81554"/>
    <w:rPr/>
  </w:style>
  <w:style w:type="character" w:styleId="1" w:customStyle="1">
    <w:name w:val="Заголовок 1 Знак"/>
    <w:basedOn w:val="DefaultParagraphFont"/>
    <w:link w:val="1"/>
    <w:uiPriority w:val="9"/>
    <w:qFormat/>
    <w:rsid w:val="0017060b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2" w:customStyle="1">
    <w:name w:val="Заголовок 2 Знак"/>
    <w:basedOn w:val="DefaultParagraphFont"/>
    <w:link w:val="2"/>
    <w:uiPriority w:val="9"/>
    <w:qFormat/>
    <w:rsid w:val="003b6a97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3" w:customStyle="1">
    <w:name w:val="Заголовок 3 Знак"/>
    <w:basedOn w:val="DefaultParagraphFont"/>
    <w:link w:val="3"/>
    <w:uiPriority w:val="9"/>
    <w:qFormat/>
    <w:rsid w:val="00c166d6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Style12" w:customStyle="1">
    <w:name w:val="Текст выноски Знак"/>
    <w:basedOn w:val="DefaultParagraphFont"/>
    <w:link w:val="a9"/>
    <w:uiPriority w:val="99"/>
    <w:semiHidden/>
    <w:qFormat/>
    <w:rsid w:val="00255fdf"/>
    <w:rPr>
      <w:rFonts w:ascii="Segoe UI" w:hAnsi="Segoe UI" w:cs="Segoe UI"/>
      <w:sz w:val="18"/>
      <w:szCs w:val="18"/>
    </w:rPr>
  </w:style>
  <w:style w:type="character" w:styleId="InternetLink">
    <w:name w:val="Internet Link"/>
    <w:basedOn w:val="DefaultParagraphFont"/>
    <w:uiPriority w:val="99"/>
    <w:unhideWhenUsed/>
    <w:rsid w:val="003869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869a0"/>
    <w:rPr>
      <w:color w:val="605E5C"/>
      <w:shd w:fill="E1DFDD" w:val="clear"/>
    </w:rPr>
  </w:style>
  <w:style w:type="character" w:styleId="4" w:customStyle="1">
    <w:name w:val="Заголовок 4 Знак"/>
    <w:basedOn w:val="DefaultParagraphFont"/>
    <w:link w:val="4"/>
    <w:uiPriority w:val="9"/>
    <w:qFormat/>
    <w:rsid w:val="00f97004"/>
    <w:rPr>
      <w:rFonts w:ascii="Calibri Light" w:hAnsi="Calibri Light" w:eastAsia="" w:cs="" w:asciiTheme="majorHAnsi" w:cstheme="majorBidi" w:eastAsiaTheme="majorEastAsia" w:hAnsiTheme="majorHAnsi"/>
      <w:i/>
      <w:iCs/>
      <w:color w:val="2F5496" w:themeColor="accent1" w:themeShade="bf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b/>
      <w:color w:val="000000"/>
    </w:rPr>
  </w:style>
  <w:style w:type="character" w:styleId="ListLabel5">
    <w:name w:val="ListLabel 5"/>
    <w:qFormat/>
    <w:rPr>
      <w:rFonts w:cs="Times New Roman"/>
      <w:b/>
      <w:color w:val="auto"/>
    </w:rPr>
  </w:style>
  <w:style w:type="character" w:styleId="ListLabel6">
    <w:name w:val="ListLabel 6"/>
    <w:qFormat/>
    <w:rPr>
      <w:b/>
    </w:rPr>
  </w:style>
  <w:style w:type="character" w:styleId="ListLabel7">
    <w:name w:val="ListLabel 7"/>
    <w:qFormat/>
    <w:rPr>
      <w:b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Courier New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a5"/>
    <w:uiPriority w:val="99"/>
    <w:unhideWhenUsed/>
    <w:rsid w:val="00b81554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a7"/>
    <w:uiPriority w:val="99"/>
    <w:unhideWhenUsed/>
    <w:rsid w:val="00b81554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qFormat/>
    <w:rsid w:val="003b6a97"/>
    <w:pPr>
      <w:spacing w:lineRule="auto" w:line="240" w:before="0" w:after="0"/>
      <w:ind w:left="720" w:firstLine="709"/>
      <w:contextualSpacing/>
      <w:jc w:val="both"/>
    </w:pPr>
    <w:rPr>
      <w:rFonts w:ascii="Times New Roman" w:hAnsi="Times New Roman"/>
      <w:sz w:val="24"/>
    </w:rPr>
  </w:style>
  <w:style w:type="paragraph" w:styleId="BalloonText">
    <w:name w:val="Balloon Text"/>
    <w:basedOn w:val="Normal"/>
    <w:link w:val="aa"/>
    <w:uiPriority w:val="99"/>
    <w:semiHidden/>
    <w:unhideWhenUsed/>
    <w:qFormat/>
    <w:rsid w:val="00255fdf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uiPriority w:val="37"/>
    <w:unhideWhenUsed/>
    <w:qFormat/>
    <w:rsid w:val="00285e96"/>
    <w:pPr/>
    <w:rPr/>
  </w:style>
  <w:style w:type="paragraph" w:styleId="TOCHeading">
    <w:name w:val="TOC Heading"/>
    <w:basedOn w:val="Heading1"/>
    <w:uiPriority w:val="39"/>
    <w:unhideWhenUsed/>
    <w:qFormat/>
    <w:rsid w:val="003869a0"/>
    <w:pPr/>
    <w:rPr>
      <w:lang w:eastAsia="ru-RU"/>
    </w:rPr>
  </w:style>
  <w:style w:type="paragraph" w:styleId="Contents1">
    <w:name w:val="TOC 1"/>
    <w:basedOn w:val="Normal"/>
    <w:autoRedefine/>
    <w:uiPriority w:val="39"/>
    <w:unhideWhenUsed/>
    <w:rsid w:val="003869a0"/>
    <w:pPr>
      <w:spacing w:before="0" w:after="100"/>
    </w:pPr>
    <w:rPr/>
  </w:style>
  <w:style w:type="paragraph" w:styleId="Contents2">
    <w:name w:val="TOC 2"/>
    <w:basedOn w:val="Normal"/>
    <w:autoRedefine/>
    <w:uiPriority w:val="39"/>
    <w:unhideWhenUsed/>
    <w:rsid w:val="003869a0"/>
    <w:pPr>
      <w:spacing w:before="0" w:after="100"/>
      <w:ind w:left="220" w:hanging="0"/>
    </w:pPr>
    <w:rPr/>
  </w:style>
  <w:style w:type="paragraph" w:styleId="Contents3">
    <w:name w:val="TOC 3"/>
    <w:basedOn w:val="Normal"/>
    <w:autoRedefine/>
    <w:uiPriority w:val="39"/>
    <w:unhideWhenUsed/>
    <w:rsid w:val="003869a0"/>
    <w:pPr>
      <w:spacing w:before="0" w:after="100"/>
      <w:ind w:left="440" w:hanging="0"/>
    </w:pPr>
    <w:rPr/>
  </w:style>
  <w:style w:type="paragraph" w:styleId="Contents4">
    <w:name w:val="TOC 4"/>
    <w:basedOn w:val="Normal"/>
    <w:autoRedefine/>
    <w:uiPriority w:val="39"/>
    <w:unhideWhenUsed/>
    <w:rsid w:val="003869a0"/>
    <w:pPr>
      <w:spacing w:before="0" w:after="100"/>
      <w:ind w:left="660" w:hanging="0"/>
    </w:pPr>
    <w:rPr>
      <w:rFonts w:eastAsia="" w:eastAsiaTheme="minorEastAsia"/>
      <w:lang w:eastAsia="ru-RU"/>
    </w:rPr>
  </w:style>
  <w:style w:type="paragraph" w:styleId="Contents5">
    <w:name w:val="TOC 5"/>
    <w:basedOn w:val="Normal"/>
    <w:autoRedefine/>
    <w:uiPriority w:val="39"/>
    <w:unhideWhenUsed/>
    <w:rsid w:val="003869a0"/>
    <w:pPr>
      <w:spacing w:before="0" w:after="100"/>
      <w:ind w:left="880" w:hanging="0"/>
    </w:pPr>
    <w:rPr>
      <w:rFonts w:eastAsia="" w:eastAsiaTheme="minorEastAsia"/>
      <w:lang w:eastAsia="ru-RU"/>
    </w:rPr>
  </w:style>
  <w:style w:type="paragraph" w:styleId="Contents6">
    <w:name w:val="TOC 6"/>
    <w:basedOn w:val="Normal"/>
    <w:autoRedefine/>
    <w:uiPriority w:val="39"/>
    <w:unhideWhenUsed/>
    <w:rsid w:val="003869a0"/>
    <w:pPr>
      <w:spacing w:before="0" w:after="100"/>
      <w:ind w:left="1100" w:hanging="0"/>
    </w:pPr>
    <w:rPr>
      <w:rFonts w:eastAsia="" w:eastAsiaTheme="minorEastAsia"/>
      <w:lang w:eastAsia="ru-RU"/>
    </w:rPr>
  </w:style>
  <w:style w:type="paragraph" w:styleId="Contents7">
    <w:name w:val="TOC 7"/>
    <w:basedOn w:val="Normal"/>
    <w:autoRedefine/>
    <w:uiPriority w:val="39"/>
    <w:unhideWhenUsed/>
    <w:rsid w:val="003869a0"/>
    <w:pPr>
      <w:spacing w:before="0" w:after="100"/>
      <w:ind w:left="1320" w:hanging="0"/>
    </w:pPr>
    <w:rPr>
      <w:rFonts w:eastAsia="" w:eastAsiaTheme="minorEastAsia"/>
      <w:lang w:eastAsia="ru-RU"/>
    </w:rPr>
  </w:style>
  <w:style w:type="paragraph" w:styleId="Contents8">
    <w:name w:val="TOC 8"/>
    <w:basedOn w:val="Normal"/>
    <w:autoRedefine/>
    <w:uiPriority w:val="39"/>
    <w:unhideWhenUsed/>
    <w:rsid w:val="003869a0"/>
    <w:pPr>
      <w:spacing w:before="0" w:after="100"/>
      <w:ind w:left="1540" w:hanging="0"/>
    </w:pPr>
    <w:rPr>
      <w:rFonts w:eastAsia="" w:eastAsiaTheme="minorEastAsia"/>
      <w:lang w:eastAsia="ru-RU"/>
    </w:rPr>
  </w:style>
  <w:style w:type="paragraph" w:styleId="Contents9">
    <w:name w:val="TOC 9"/>
    <w:basedOn w:val="Normal"/>
    <w:autoRedefine/>
    <w:uiPriority w:val="39"/>
    <w:unhideWhenUsed/>
    <w:rsid w:val="003869a0"/>
    <w:pPr>
      <w:spacing w:before="0" w:after="100"/>
      <w:ind w:left="1760" w:hanging="0"/>
    </w:pPr>
    <w:rPr>
      <w:rFonts w:eastAsia="" w:eastAsiaTheme="minorEastAsia"/>
      <w:lang w:eastAsia="ru-RU"/>
    </w:rPr>
  </w:style>
  <w:style w:type="paragraph" w:styleId="NoSpacing">
    <w:name w:val="No Spacing"/>
    <w:uiPriority w:val="1"/>
    <w:qFormat/>
    <w:rsid w:val="00735ed9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Default" w:customStyle="1">
    <w:name w:val="Default"/>
    <w:qFormat/>
    <w:rsid w:val="00b258c6"/>
    <w:pPr>
      <w:widowControl/>
      <w:bidi w:val="0"/>
      <w:spacing w:lineRule="auto" w:line="240" w:before="0" w:after="0"/>
      <w:jc w:val="left"/>
    </w:pPr>
    <w:rPr>
      <w:rFonts w:ascii="Times New Roman" w:hAnsi="Times New Roman" w:cs="Times New Roman" w:eastAsia="Calibri"/>
      <w:color w:val="000000"/>
      <w:kern w:val="0"/>
      <w:sz w:val="24"/>
      <w:szCs w:val="24"/>
      <w:lang w:val="ru-RU" w:eastAsia="en-US" w:bidi="ar-SA"/>
    </w:rPr>
  </w:style>
  <w:style w:type="paragraph" w:styleId="Standard" w:customStyle="1">
    <w:name w:val="Standard"/>
    <w:qFormat/>
    <w:rsid w:val="00426584"/>
    <w:pPr>
      <w:widowControl/>
      <w:suppressAutoHyphens w:val="true"/>
      <w:bidi w:val="0"/>
      <w:jc w:val="left"/>
      <w:textAlignment w:val="baseline"/>
    </w:pPr>
    <w:rPr>
      <w:rFonts w:ascii="Calibri" w:hAnsi="Calibri" w:eastAsia="Calibri" w:cs="DejaVu Sans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7b0c0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header" Target="header2.xml"/><Relationship Id="rId21" Type="http://schemas.openxmlformats.org/officeDocument/2006/relationships/footer" Target="footer3.xml"/><Relationship Id="rId22" Type="http://schemas.openxmlformats.org/officeDocument/2006/relationships/numbering" Target="numbering.xml"/><Relationship Id="rId23" Type="http://schemas.openxmlformats.org/officeDocument/2006/relationships/fontTable" Target="fontTable.xml"/><Relationship Id="rId24" Type="http://schemas.openxmlformats.org/officeDocument/2006/relationships/settings" Target="settings.xml"/><Relationship Id="rId25" Type="http://schemas.openxmlformats.org/officeDocument/2006/relationships/theme" Target="theme/theme1.xml"/><Relationship Id="rId2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_0_5-2008-lexicographically.xsl" StyleName="ГОСТ Р 7.0.5-2008 (сортировка по именам)" Version="10">
  <b:Source>
    <b:Tag>1</b:Tag>
    <b:SourceType>InternetSite</b:SourceType>
    <b:Guid>{4E2874F3-F96E-4B9E-875E-5FDD7714D410}</b:Guid>
    <b:Title>Китайские классические правила</b:Title>
    <b:InternetSiteTitle>mahjong.ru</b:InternetSiteTitle>
    <b:YearAccessed>2019</b:YearAccessed>
    <b:MonthAccessed>Апрель</b:MonthAccessed>
    <b:DayAccessed>14</b:DayAccessed>
    <b:URL>http://mahjong.ru/index.php?option=com_content&amp;view=article&amp;id=7:2011-01-09-16-06-56&amp;catid=2:-rules&amp;Itemid=4</b:URL>
    <b:Year>2007</b:Year>
    <b:RefOrder>1</b:RefOrder>
  </b:Source>
  <b:Source>
    <b:Tag>Alg19</b:Tag>
    <b:SourceType>InternetSite</b:SourceType>
    <b:Guid>{505C0E23-1250-4302-A3BA-F3C6D01A44BF}</b:Guid>
    <b:Title>Algorithm to build a “hand” calculation for riichi mahjong game</b:Title>
    <b:InternetSiteTitle>cs.stackexchange.com</b:InternetSiteTitle>
    <b:YearAccessed>2019</b:YearAccessed>
    <b:MonthAccessed>Апрель</b:MonthAccessed>
    <b:DayAccessed>16</b:DayAccessed>
    <b:URL>https://cs.stackexchange.com/questions/64560/algorithm-to-build-a-hand-calculation-for-riichi-mahjong-game</b:URL>
    <b:RefOrder>2</b:RefOrder>
  </b:Source>
  <b:Source>
    <b:Tag>Uni19</b:Tag>
    <b:SourceType>InternetSite</b:SourceType>
    <b:Guid>{EEBB33AF-DAF8-443C-8773-C96A76014826}</b:Guid>
    <b:Title>Unity manual</b:Title>
    <b:InternetSiteTitle>Unity</b:InternetSiteTitle>
    <b:YearAccessed>2019</b:YearAccessed>
    <b:URL>https://docs.unity3d.com/2018.3/Documentation/Manual/</b:URL>
    <b:RefOrder>3</b:RefOrder>
  </b:Source>
</b:Sources>
</file>

<file path=customXml/itemProps1.xml><?xml version="1.0" encoding="utf-8"?>
<ds:datastoreItem xmlns:ds="http://schemas.openxmlformats.org/officeDocument/2006/customXml" ds:itemID="{14193459-122D-4011-99AA-E4A06D1707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1677</TotalTime>
  <Application>LibreOffice/6.0.7.3$Linux_X86_64 LibreOffice_project/00m0$Build-3</Application>
  <Pages>22</Pages>
  <Words>1674</Words>
  <Characters>10706</Characters>
  <CharactersWithSpaces>12158</CharactersWithSpaces>
  <Paragraphs>237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2019-04-07T10:00:00Z</dcterms:created>
  <dc:creator>Anastasia Chernova</dc:creator>
  <dc:description/>
  <dc:language>en-US</dc:language>
  <cp:lastModifiedBy/>
  <dcterms:modified xsi:type="dcterms:W3CDTF">2021-04-15T23:57:57Z</dcterms:modified>
  <cp:revision>273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