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第三章 线性映射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证明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因为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是有限维向量空间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且</w:t>
      </w:r>
      <w:r>
        <w:rPr>
          <w:b/>
          <w:bCs/>
          <w:sz w:val="24"/>
          <w:szCs w:val="24"/>
        </w:rPr>
        <w:t>dimV=1</w:t>
      </w:r>
      <w:r>
        <w:rPr>
          <w:b/>
          <w:bCs/>
          <w:sz w:val="24"/>
          <w:szCs w:val="24"/>
        </w:rPr>
        <w:t>，所以假设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则对于所有 </w:t>
      </w:r>
      <w:r>
        <w:rPr>
          <w:b/>
          <w:bCs/>
          <w:sz w:val="24"/>
          <w:szCs w:val="24"/>
        </w:rPr>
        <w:t>v∈V</w:t>
      </w:r>
      <w:r>
        <w:rPr>
          <w:b/>
          <w:bCs/>
          <w:sz w:val="24"/>
          <w:szCs w:val="24"/>
        </w:rPr>
        <w:t>，</w:t>
      </w:r>
      <w:r>
        <w:rPr>
          <w:b/>
          <w:bCs/>
          <w:sz w:val="24"/>
          <w:szCs w:val="24"/>
        </w:rPr>
        <w:t>b∈F</w:t>
      </w:r>
      <w:r>
        <w:rPr>
          <w:b/>
          <w:bCs/>
          <w:sz w:val="24"/>
          <w:szCs w:val="24"/>
        </w:rPr>
        <w:t>都有</w:t>
      </w:r>
      <w:r>
        <w:rPr>
          <w:b/>
          <w:bCs/>
          <w:sz w:val="24"/>
          <w:szCs w:val="24"/>
        </w:rPr>
        <w:t>Tv=T(bu)=bTu</w:t>
      </w:r>
      <w:r>
        <w:rPr>
          <w:b/>
          <w:bCs/>
          <w:sz w:val="24"/>
          <w:szCs w:val="24"/>
        </w:rPr>
        <w:t>；又因为</w:t>
      </w:r>
      <w:r>
        <w:rPr>
          <w:b/>
          <w:bCs/>
          <w:sz w:val="24"/>
          <w:szCs w:val="24"/>
        </w:rPr>
        <w:t>T∈L(V),</w:t>
      </w:r>
      <w:r>
        <w:rPr>
          <w:b/>
          <w:bCs/>
          <w:sz w:val="24"/>
          <w:szCs w:val="24"/>
        </w:rPr>
        <w:t>所以存在</w:t>
      </w:r>
      <w:r>
        <w:rPr>
          <w:b/>
          <w:bCs/>
          <w:sz w:val="24"/>
          <w:szCs w:val="24"/>
        </w:rPr>
        <w:t>w∈V,a∈F,</w:t>
      </w:r>
      <w:r>
        <w:rPr>
          <w:b/>
          <w:bCs/>
          <w:sz w:val="24"/>
          <w:szCs w:val="24"/>
        </w:rPr>
        <w:t>使得</w:t>
      </w:r>
      <w:r>
        <w:rPr>
          <w:b/>
          <w:bCs/>
          <w:sz w:val="24"/>
          <w:szCs w:val="24"/>
        </w:rPr>
        <w:t>w=au=Tu.</w:t>
      </w:r>
      <w:r>
        <w:rPr>
          <w:b/>
          <w:bCs/>
          <w:sz w:val="24"/>
          <w:szCs w:val="24"/>
        </w:rPr>
        <w:t>所以</w:t>
      </w:r>
      <w:r>
        <w:rPr>
          <w:b/>
          <w:bCs/>
          <w:sz w:val="24"/>
          <w:szCs w:val="24"/>
        </w:rPr>
        <w:t>Tv=T(bu)=bTu=bau=abu=av,</w:t>
      </w:r>
      <w:r>
        <w:rPr>
          <w:b/>
          <w:bCs/>
          <w:sz w:val="24"/>
          <w:szCs w:val="24"/>
        </w:rPr>
        <w:t>命题得证。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举例：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注意：该例子说明只满足加性或者只满足齐性的映射不一定就是线性映射，其证明过程超出本书范围。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>证明：假设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的一个基，则对于任意一个向量</w:t>
      </w:r>
      <w:r>
        <w:rPr>
          <w:b/>
          <w:bCs/>
          <w:sz w:val="24"/>
          <w:szCs w:val="24"/>
        </w:rPr>
        <w:t>u∈U</w:t>
      </w:r>
      <w:r>
        <w:rPr>
          <w:b/>
          <w:bCs/>
          <w:sz w:val="24"/>
          <w:szCs w:val="24"/>
        </w:rPr>
        <w:t>都可以被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线性表出，即存在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∈F,</w:t>
      </w:r>
      <w:r>
        <w:rPr>
          <w:b/>
          <w:bCs/>
          <w:sz w:val="24"/>
          <w:szCs w:val="24"/>
        </w:rPr>
        <w:t>使得</w:t>
      </w:r>
      <w:r>
        <w:rPr>
          <w:b/>
          <w:bCs/>
          <w:sz w:val="24"/>
          <w:szCs w:val="24"/>
        </w:rPr>
        <w:t>u=a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，因为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的子空间，所以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的一个线性无关组，可以扩充成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不妨假设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扩充成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,...,v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sz w:val="24"/>
          <w:szCs w:val="24"/>
        </w:rPr>
        <w:t>),</w:t>
      </w:r>
      <w:r>
        <w:rPr>
          <w:b/>
          <w:bCs/>
          <w:sz w:val="24"/>
          <w:szCs w:val="24"/>
        </w:rPr>
        <w:t>则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可以被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,...,v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线性表出。令存在一组</w:t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,...,b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∈F,</w:t>
      </w:r>
      <w:r>
        <w:rPr>
          <w:b/>
          <w:bCs/>
          <w:position w:val="0"/>
          <w:sz w:val="24"/>
          <w:sz w:val="24"/>
          <w:szCs w:val="24"/>
          <w:vertAlign w:val="baseline"/>
        </w:rPr>
        <w:t>使得</w:t>
      </w:r>
      <w:r>
        <w:rPr>
          <w:b/>
          <w:bCs/>
          <w:position w:val="0"/>
          <w:sz w:val="24"/>
          <w:sz w:val="24"/>
          <w:szCs w:val="24"/>
          <w:vertAlign w:val="baseline"/>
        </w:rPr>
        <w:t>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=0(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注：这里的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b</w:t>
      </w:r>
      <w:r>
        <w:rPr>
          <w:b/>
          <w:bCs/>
          <w:color w:val="C9211E"/>
          <w:sz w:val="24"/>
          <w:szCs w:val="24"/>
          <w:vertAlign w:val="subscript"/>
        </w:rPr>
        <w:t>j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可以全为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0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，也可以不全为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0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),</w:t>
      </w:r>
      <w:r>
        <w:rPr>
          <w:b/>
          <w:bCs/>
          <w:position w:val="0"/>
          <w:sz w:val="24"/>
          <w:sz w:val="24"/>
          <w:szCs w:val="24"/>
          <w:vertAlign w:val="baseline"/>
        </w:rPr>
        <w:t>则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u=u+0=a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 xml:space="preserve">n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。定义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T∈L(V,W),Tu=T(a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=S(a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)=Su.</w:t>
      </w:r>
      <w:r>
        <w:rPr>
          <w:b/>
          <w:bCs/>
          <w:position w:val="0"/>
          <w:sz w:val="24"/>
          <w:sz w:val="24"/>
          <w:szCs w:val="24"/>
          <w:vertAlign w:val="baseline"/>
        </w:rPr>
        <w:t>命题得证。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注意：这里不能定义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Tv={Sv,if v∈U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ab/>
        <w:tab/>
        <w:tab/>
        <w:tab/>
        <w:t xml:space="preserve">  0 ,if v</w:t>
      </w:r>
      <w:r>
        <w:rPr>
          <w:b/>
          <w:bCs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vertAlign w:val="baseline"/>
        </w:rPr>
        <w:t>⫋U</w:t>
      </w:r>
      <w:r>
        <w:rPr>
          <w:b/>
          <w:bCs/>
          <w:position w:val="0"/>
          <w:sz w:val="24"/>
          <w:sz w:val="24"/>
          <w:szCs w:val="24"/>
          <w:vertAlign w:val="baseline"/>
        </w:rPr>
        <w:t>}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因为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</w:t>
      </w:r>
      <w:r>
        <w:rPr>
          <w:b/>
          <w:bCs/>
          <w:position w:val="0"/>
          <w:sz w:val="24"/>
          <w:sz w:val="24"/>
          <w:szCs w:val="24"/>
          <w:vertAlign w:val="baseline"/>
        </w:rPr>
        <w:t>不是线性的。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widowControl w:val="false"/>
        <w:suppressAutoHyphens w:val="true"/>
        <w:bidi w:val="0"/>
        <w:jc w:val="both"/>
        <w:rPr>
          <w:rFonts w:ascii="等线" w:hAnsi="等线" w:eastAsia="" w:cs="等线" w:asciiTheme="minorHAnsi" w:cstheme="minorBidi" w:eastAsiaTheme="minorEastAsia" w:hAnsiTheme="minorHAnsi"/>
          <w:b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4.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证明：</w:t>
      </w:r>
    </w:p>
    <w:p>
      <w:pPr>
        <w:pStyle w:val="Normal"/>
        <w:widowControl w:val="false"/>
        <w:suppressAutoHyphens w:val="true"/>
        <w:bidi w:val="0"/>
        <w:jc w:val="both"/>
        <w:rPr/>
      </w:pPr>
      <w:r>
        <w:rPr>
          <w:b/>
          <w:bCs/>
          <w:strike/>
          <w:sz w:val="24"/>
          <w:szCs w:val="24"/>
        </w:rPr>
        <w:t xml:space="preserve">(1) </w:t>
      </w:r>
      <w:r>
        <w:rPr>
          <w:bCs/>
          <w:strike/>
          <w:szCs w:val="24"/>
        </w:rPr>
        <w:t>由题设得知</w:t>
      </w:r>
      <w:r>
        <w:rPr>
          <w:b/>
          <w:bCs/>
          <w:strike/>
          <w:sz w:val="24"/>
          <w:szCs w:val="24"/>
        </w:rPr>
        <w:t>V=nullT+{au:u∈V,a∈F}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(1)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先证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nullT∩{au:u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∈V,a∈F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} = {0}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。假设向量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∈nullT∩{au:u∈V,a∈F},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Tv=T(au)=aTu=0,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a=0(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Tu</w:t>
      </w:r>
      <w:r>
        <w:rPr>
          <w:b/>
          <w:bCs/>
          <w:caps w:val="false"/>
          <w:smallCaps w:val="false"/>
          <w:color w:val="222222"/>
          <w:spacing w:val="75"/>
          <w:position w:val="0"/>
          <w:sz w:val="24"/>
          <w:sz w:val="24"/>
          <w:szCs w:val="24"/>
          <w:vertAlign w:val="baseline"/>
        </w:rPr>
        <w:t>≠0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nullT∩{au:u∈V,a∈F} = {0}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(2)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nullT + {au:u∈V,a∈F}(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容易忽略这点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。注意，对于任意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v∈V,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都有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(v-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u)+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T(v-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u)=Tv-T(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u)=0∈nullT;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又因为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u∈{au:u∈V,a∈F},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nullT + {au:u∈V,a∈F}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由命题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1.9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可知结论成立。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5.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T∈L(V,W)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是单映射， 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是唯一被映射成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的向量，即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线性无关，所以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=…=a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当且仅当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=…=a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线性无关，命题成立。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6.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∈L(V,W),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是单的线性映射可得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 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)(v)) 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)(u)) =S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)(u))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可得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(S2...Sn)(v)=(S2...Sn)(u)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，其中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v,u∈V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(S1...Sn)(v), (S2...Sn)(v),…,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(v), (S1...Sn)(u), (S2...Sn)(u),…,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均有意义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；同理可由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)(v))=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)(u))=(S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；如此类推，最后可得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(v)=S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(u),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是单的线性映射可得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v=u,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7.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是满的线性映射，所以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Tv∈W;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所以存在一组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∈F,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 = T(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= 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 xml:space="preserve">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即任意一个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Tv∈W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的一个线性组合， 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8.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(1)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先构造子空间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。令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V=U⊕nullT,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(2)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是符合条件的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的子空间。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v∈V,u∈U,w∈nullT,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由假设可知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v=u+w,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Tv=T(u+w)=Tu+Tw=Tu,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Tv=rangeT={Tu:u∈U}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strike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得证；</w:t>
      </w:r>
    </w:p>
    <w:p>
      <w:pPr>
        <w:pStyle w:val="PreformattedText"/>
        <w:widowControl w:val="false"/>
        <w:suppressAutoHyphens w:val="true"/>
        <w:bidi w:val="0"/>
        <w:jc w:val="both"/>
        <w:rPr/>
      </w:pPr>
      <w:r>
        <w:rPr>
          <w:b/>
          <w:bCs/>
          <w:strike w:val="false"/>
          <w:dstrike w:val="false"/>
          <w:color w:val="FF0000"/>
          <w:sz w:val="24"/>
          <w:szCs w:val="27"/>
        </w:rPr>
        <w:t>证明两个集合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A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，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B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相等， 应从两方面证明：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A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是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B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的子集并且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B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是</w:t>
      </w:r>
      <w:r>
        <w:rPr>
          <w:b/>
          <w:bCs/>
          <w:strike w:val="false"/>
          <w:dstrike w:val="false"/>
          <w:color w:val="FF0000"/>
          <w:sz w:val="27"/>
          <w:szCs w:val="27"/>
        </w:rPr>
        <w:t>A</w:t>
      </w:r>
      <w:r>
        <w:rPr>
          <w:b/>
          <w:bCs/>
          <w:strike w:val="false"/>
          <w:dstrike w:val="false"/>
          <w:color w:val="FF0000"/>
          <w:sz w:val="24"/>
          <w:szCs w:val="27"/>
        </w:rPr>
        <w:t>的子集，即</w:t>
      </w:r>
      <w:r>
        <w:rPr>
          <w:b/>
          <w:bCs/>
          <w:strike w:val="false"/>
          <w:dstrike w:val="false"/>
          <w:color w:val="FF0000"/>
          <w:sz w:val="24"/>
          <w:szCs w:val="24"/>
        </w:rPr>
        <w:t>A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⊂B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并且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B⊂A</w:t>
      </w:r>
      <w:r>
        <w:rPr>
          <w:b/>
          <w:bCs/>
          <w:caps w:val="false"/>
          <w:smallCaps w:val="false"/>
          <w:color w:val="FF0000"/>
          <w:spacing w:val="75"/>
          <w:sz w:val="24"/>
          <w:szCs w:val="24"/>
        </w:rPr>
        <w:t>。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上面划掉是因为只证明了其中一个方面，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rangeT⊆{Tu:u∈U}(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等号是出现在单的线性映射的情况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),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又因为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rangeT⊇{Tu:u∈U}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是显然的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(U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是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V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的子空间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)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，所以</w:t>
      </w:r>
      <w:r>
        <w:rPr>
          <w:b/>
          <w:bCs/>
          <w:caps w:val="false"/>
          <w:smallCaps w:val="false"/>
          <w:color w:val="000000"/>
          <w:spacing w:val="75"/>
          <w:sz w:val="24"/>
          <w:szCs w:val="24"/>
        </w:rPr>
        <w:t>rangeT={Tu:u∈U}.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V=U⊕nullT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{0} = U∩nullT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9. 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证：由题设可知，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因为对于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可以重写为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(5x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,7x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(5,1,0,0)+x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(0,0,7,1),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其中 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，即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可以张成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；令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(5,1,0,0)+x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(0,0,7,1)=(0,0,0,0),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则可改写成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{5x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{7x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ab/>
        <w:tab/>
        <w:tab/>
        <w:tab/>
        <w:t>{x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由上式可知，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=0,x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是线性无关向量组，所以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((5,1,0,0),(0,0,7,1))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dimnullT=2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；由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dimV=dimnullT+dimrangeT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dimrangeT=dimF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4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-dimnullT=2;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n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到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m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的线性映射的定义，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是定义在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上的向量空间，所以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rangeT=F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是满的。（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有点懵，后面要搞清楚，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dimrangeT=2</w:t>
      </w:r>
      <w:r>
        <w:rPr>
          <w:rFonts w:ascii="等线" w:hAnsi="等线" w:cs="等线" w:eastAsia="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就代表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rangeT=F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eastAsia=""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?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）。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10. </w:t>
      </w:r>
      <w:r>
        <w:rPr>
          <w:rFonts w:ascii="等线" w:hAnsi="等线" w:cs="等线" w:eastAsia="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∈L(F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向量空间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{(x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)∈F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:x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=3x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的零空间，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)=(3x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(3,1,0,0,0)+x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(0,0,1,1,1),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因为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5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是任意的且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5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((3,1,0,0,0),(0,0,1,1,1))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dimnullT=2;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dimV=dimnullT+dimrangeT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dimrangeT=dimF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-dimnullT=5-2=3,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rangeT⊂F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2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dimrangeT≤2,dimrangeT=3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矛盾，所以原命题得证。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9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总结出一个误区，总觉得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的子空间的维数一定是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。例如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((1,0,0,0,0),(0,1,0,0,0),(0,0,1,0,0),(0,0,0,1,0),(0,0,0,0,1))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F5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的一个基（标准基），但考虑一种情况就是假设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的一个子空间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{(x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,x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,0,0)∈F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perscript"/>
          <w:lang w:val="en-US" w:eastAsia="zh-CN" w:bidi="ar-SA"/>
        </w:rPr>
        <w:t>5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他的维数是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3≤5.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11.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T∈L(V,W), 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的任意一个向量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的值域和零空间是有限维的，设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rangeT,(u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;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∈rangeT,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所以存在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j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所以上式可以变为：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), 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相减得：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Tv-T(a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)=T(0)=T(v-a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-…-a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即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-…-a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∈nullT;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使得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-…-a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，上式转换为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+…+b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可以被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线性表示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v=span(v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m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是有限维的向量空间，命题得证。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12.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(1)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先证充分性。假设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T∈L(V,W),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是满的，则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rangeT⊇W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和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都是有限维向量空间，所以假设向量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的一个基，长度为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dimrangeT=n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，同时他可以张成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，所以他可以化简为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的一个基，假设长度为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m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n≥m,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dimrangeT≥dimW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dimV=dimnullT+dimrangeT≥dimnullT+dimW≥dimW,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充分性得证；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(2)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再证必要性。设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到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的映射，先证明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是线性的。 </w:t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7485699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9d40a2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9d40a2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166a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d40a2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uiPriority w:val="99"/>
    <w:unhideWhenUsed/>
    <w:rsid w:val="009d40a2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等线" w:hAnsi="等线" w:eastAsia="" w:cs="等线" w:asciiTheme="minorHAns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0C852-8BFE-4177-A7BD-DF3B1B1C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12379</TotalTime>
  <Application>LibreOffice/6.4.7.2$Linux_X86_64 LibreOffice_project/639b8ac485750d5696d7590a72ef1b496725cfb5</Application>
  <Pages>5</Pages>
  <Words>1314</Words>
  <Characters>3610</Characters>
  <CharactersWithSpaces>3733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2018-10-27T02:35:00Z</dcterms:created>
  <dc:creator>Windows 用户</dc:creator>
  <dc:description/>
  <dc:language>zh-CN</dc:language>
  <cp:lastModifiedBy/>
  <dcterms:modified xsi:type="dcterms:W3CDTF">2020-12-14T18:00:33Z</dcterms:modified>
  <cp:revision>1460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