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3B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5.solution: assume that 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is a basis of R4, we define T</w:t>
      </w:r>
      <w:r>
        <w:rPr>
          <w:rFonts w:ascii="等线" w:hAnsi="等线"/>
          <w:b/>
          <w:bCs/>
          <w:caps w:val="false"/>
          <w:smallCaps w:val="false"/>
          <w:color w:val="222222"/>
          <w:spacing w:val="75"/>
          <w:sz w:val="24"/>
          <w:szCs w:val="24"/>
        </w:rPr>
        <w:t>∈L(R4,R4) that: 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,T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note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that nullT=rangeT=span(e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,e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hense the nullT=rangeT.</w:t>
      </w:r>
    </w:p>
    <w:p>
      <w:pPr>
        <w:pStyle w:val="PreformattedText"/>
        <w:rPr>
          <w:rFonts w:ascii="等线" w:hAnsi="等线" w:cs="等线"/>
          <w:b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6.see the solution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10.conclusion: suppose (v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spans V and T∈L(V,W), prove that 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rangeT.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Similar conclusion: suppose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spans V and T∈L(V,W) is surjective, prove that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cs="等线" w:ascii="等线" w:hAnsi="等线"/>
          <w:b/>
          <w:bCs/>
          <w:caps w:val="false"/>
          <w:smallCaps w:val="false"/>
          <w:color w:val="C9211E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spans W.</w:t>
      </w:r>
    </w:p>
    <w:p>
      <w:pPr>
        <w:pStyle w:val="PreformattedText"/>
        <w:rPr>
          <w:color w:val="000000"/>
        </w:rPr>
      </w:pP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p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oint: prove that 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⊂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 and </w:t>
      </w:r>
      <w:r>
        <w:rPr>
          <w:rFonts w:cs="等线" w:ascii="等线" w:hAnsi="等线"/>
          <w:b/>
          <w:bCs/>
          <w:caps w:val="false"/>
          <w:smallCaps w:val="false"/>
          <w:color w:val="000000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rangeT</w:t>
      </w:r>
      <w:r>
        <w:rPr>
          <w:rFonts w:cs="等线" w:ascii="等线" w:hAnsi="等线"/>
          <w:b/>
          <w:bCs/>
          <w:caps w:val="false"/>
          <w:smallCaps w:val="false"/>
          <w:color w:val="222222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⊃span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,...,Tv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</w:p>
    <w:p>
      <w:pPr>
        <w:pStyle w:val="PreformattedText"/>
        <w:rPr/>
      </w:pP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12.solution: there exsists a subspace U of V that V = U⊕nullT. </w:t>
      </w:r>
      <w:r>
        <w:rPr>
          <w:rFonts w:eastAsia="Liberation Mono"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From the defination of direct sum we have </w:t>
      </w:r>
      <w:r>
        <w:rPr>
          <w:rFonts w:cs="等线" w:ascii="等线" w:hAnsi="等线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 U∩nullT={0}.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kern w:val="2"/>
        <w:sz w:val="20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both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页眉 字符"/>
    <w:basedOn w:val="DefaultParagraphFont"/>
    <w:qFormat/>
    <w:rPr>
      <w:sz w:val="18"/>
      <w:szCs w:val="18"/>
    </w:rPr>
  </w:style>
  <w:style w:type="character" w:styleId="Style14">
    <w:name w:val="页脚 字符"/>
    <w:basedOn w:val="DefaultParagraphFont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  <w:textAlignment w:val="auto"/>
    </w:pPr>
    <w:rPr>
      <w:rFonts w:ascii="等线" w:hAnsi="等线" w:eastAsia="DejaVu Sans" w:cs="等线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17524</TotalTime>
  <Application>LibreOffice/6.4.7.2$Linux_X86_64 LibreOffice_project/639b8ac485750d5696d7590a72ef1b496725cfb5</Application>
  <Pages>1</Pages>
  <Words>78</Words>
  <Characters>509</Characters>
  <CharactersWithSpaces>580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2021-02-01T17:57:00Z</dcterms:modified>
  <cp:revision>1699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