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56DAF90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종사자에 의한 유해 위험요인 조사표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장비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78DC8424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문현장</w:t>
            </w:r>
            <w:r>
              <w:rPr>
                <w:sz w:val="16"/>
                <w:szCs w:val="18"/>
              </w:rPr>
            </w: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2026-07-13 10:05:00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지게차 동선 침범</w:t>
            </w:r>
            <w:r>
              <w:rPr>
                <w:rFonts w:hint="eastAsia"/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3층 포장라인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보행 통로에 적재물이 있어 지게차 동선과 겹칩니다.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HIGH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https://example.com/board/3003.jpg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4FA2D60A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이현장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보행 동선에 놓인 적재물을 후방 보관 구역으로 이동하였습니다.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2026-07-13 10:55:00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A4A32" w14:textId="77777777" w:rsidR="00280B25" w:rsidRDefault="00280B25" w:rsidP="003E52E2">
      <w:pPr>
        <w:spacing w:after="0" w:line="240" w:lineRule="auto"/>
      </w:pPr>
      <w:r>
        <w:separator/>
      </w:r>
    </w:p>
  </w:endnote>
  <w:endnote w:type="continuationSeparator" w:id="0">
    <w:p w14:paraId="5C9EE719" w14:textId="77777777" w:rsidR="00280B25" w:rsidRDefault="00280B25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5EC30" w14:textId="77777777" w:rsidR="00280B25" w:rsidRDefault="00280B25" w:rsidP="003E52E2">
      <w:pPr>
        <w:spacing w:after="0" w:line="240" w:lineRule="auto"/>
      </w:pPr>
      <w:r>
        <w:separator/>
      </w:r>
    </w:p>
  </w:footnote>
  <w:footnote w:type="continuationSeparator" w:id="0">
    <w:p w14:paraId="45204942" w14:textId="77777777" w:rsidR="00280B25" w:rsidRDefault="00280B25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385704"/>
    <w:rsid w:val="003E52E2"/>
    <w:rsid w:val="00462C3A"/>
    <w:rsid w:val="00636115"/>
    <w:rsid w:val="007F02A4"/>
    <w:rsid w:val="0092427C"/>
    <w:rsid w:val="009F2CAC"/>
    <w:rsid w:val="009F32C7"/>
    <w:rsid w:val="00B0427A"/>
    <w:rsid w:val="00B81EAF"/>
    <w:rsid w:val="00C070C3"/>
    <w:rsid w:val="00E1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7</cp:revision>
  <dcterms:created xsi:type="dcterms:W3CDTF">2026-08-05T04:19:00Z</dcterms:created>
  <dcterms:modified xsi:type="dcterms:W3CDTF">2026-08-05T05:25:00Z</dcterms:modified>
</cp:coreProperties>
</file>