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B45666A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{{report.title}}</w:t>
      </w:r>
    </w:p>
    <w:p w14:paraId="2FA6FBCD" w14:textId="2762BF6A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0A6C0C46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{{report.title}}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2E1BF0CD" w:rsidR="00437B51" w:rsidRDefault="00416DCA">
            <w:r>
              <w:rPr>
                <w:rFonts w:hint="eastAsia"/>
                <w:lang w:eastAsia="ko-KR"/>
              </w:rPr>
              <w:t>{{</w:t>
            </w:r>
            <w:proofErr w:type="spellStart"/>
            <w:r>
              <w:rPr>
                <w:rFonts w:hint="eastAsia"/>
                <w:lang w:eastAsia="ko-KR"/>
              </w:rPr>
              <w:t>aggregated_data.site_context.company.company_name</w:t>
            </w:r>
            <w:proofErr w:type="spell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43EFB1" w:rsidR="00437B51" w:rsidRDefault="00416DCA">
            <w:r>
              <w:t>{{report.period}}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5EB40DCC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{{generated_date}}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</w: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07E5AEF4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{{report.summary}}</w:t>
            </w:r>
          </w:p>
        </w:tc>
      </w:tr>
    </w:tbl>
    <w:p w14:paraId="5CEC29B5" w14:textId="77777777" w:rsidR="00437B51" w:rsidRDefault="00437B51">
      <w:pPr>
        <w:rPr>
          <w:lang w:eastAsia="ko-KR"/>
        </w:rPr>
      </w:pPr>
    </w:p>
    <w:p w14:paraId="7B449C0E" w14:textId="11758805" w:rsidR="00437B51" w:rsidRDefault="00437B51">
      <w:pPr>
        <w:rPr>
          <w:lang w:eastAsia="ko-KR"/>
        </w:rPr>
      </w:pPr>
    </w:p>
    <w:p w14:paraId="30B5BA0E" w14:textId="2AED8302" w:rsidR="00437B51" w:rsidRDefault="00437B51">
      <w:pPr>
        <w:rPr>
          <w:rFonts w:hint="eastAsia"/>
          <w:lang w:eastAsia="ko-KR"/>
        </w:rPr>
      </w:pP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0CA7122C" w:rsidR="00437B51" w:rsidRDefault="00AB203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7641008C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5620EE8E" w14:textId="2A89745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08C364BB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48A854B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D1F64E" w14:textId="0B5C0D3E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713FDEC" w14:textId="029E28F1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5011602" w14:textId="1FC0BA86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5B62B4F" w14:textId="1A9E96BF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045CCF2E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CC689E1" w14:textId="7361B49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{{aggregated_data.anomaly_candidates.location}}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2C557CA" w14:textId="4CA096B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{{aggregated_data.anomaly_candidates.risk_type}}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7C59428" w14:textId="486C38C1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{{aggregated_data.anomaly_candidates.severity}}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1D1B015" w14:textId="5F31C338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{{aggregated_data.anomaly_candidates.management_judgment}}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1F52149D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{{report.sections.MANAGEMENT_REVIEW_CONTENT.detail}}</w:t>
            </w:r>
          </w:p>
        </w:tc>
      </w:tr>
    </w:tbl>
    <w:p w14:paraId="629739B1" w14:textId="77777777" w:rsidR="00437B51" w:rsidRPr="00833C13" w:rsidRDefault="00437B51">
      <w:pPr>
        <w:rPr>
          <w:rFonts w:hint="eastAsia"/>
          <w:lang w:eastAsia="ko-KR"/>
        </w:rPr>
      </w:pPr>
    </w:p>
    <w:p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366DBFF2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4A3BAD" w14:textId="51C3C4C0" w:rsidR="00833C13" w:rsidRDefault="00833C13" w:rsidP="00E257E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8E0437A" w14:textId="01EDF9CD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3E895AD0" w14:textId="5E3B2BAF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ook w:val="04A0" w:firstRow="1" w:lastRow="0" w:firstColumn="1" w:lastColumn="0" w:noHBand="0" w:noVBand="1"/>
      </w:tblPr>
      <w:tblGrid>
        <w:gridCol w:w="4822"/>
        <w:gridCol w:w="5515"/>
      </w:tblGrid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{{report.sections.MANAGEMENT_DIRECTIVES.items.no}}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{{report.sections.MANAGEMENT_DIRECTIVES.items.directive}}</w:t>
            </w:r>
          </w:p>
        </w:tc>
      </w:tr>
    </w:tbl>
    <w:p w14:paraId="2B696D59" w14:textId="511CFF42" w:rsidR="00833C13" w:rsidRDefault="00833C13" w:rsidP="00833C13">
      <w:pPr>
        <w:spacing w:after="0"/>
        <w:rPr>
          <w:lang w:eastAsia="ko-KR"/>
        </w:rPr>
      </w:pPr>
    </w:p>
    <w:p w14:paraId="607964DC" w14:textId="2C1F3C9E" w:rsidR="00833C13" w:rsidRDefault="00833C13" w:rsidP="00833C13">
      <w:pPr>
        <w:spacing w:after="0"/>
        <w:rPr>
          <w:rFonts w:hint="eastAsia"/>
          <w:lang w:eastAsia="ko-KR"/>
        </w:rPr>
      </w:pPr>
    </w:p>
    <w:p w14:paraId="23FB969D" w14:textId="77777777" w:rsidR="00833C13" w:rsidRDefault="00833C13" w:rsidP="00833C13">
      <w:pPr>
        <w:spacing w:after="0"/>
        <w:rPr>
          <w:lang w:eastAsia="ko-KR"/>
        </w:rPr>
      </w:pP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25809691" w:rsidR="00437B51" w:rsidRDefault="00AB2030">
            <w:pPr>
              <w:jc w:val="center"/>
            </w:pPr>
            <w:r>
              <w:rPr>
                <w:lang w:eastAsia="ko-KR"/>
              </w:rPr>
            </w:r>
            <w:r>
              <w:rPr>
                <w:b/>
                <w:color w:val="FFFFFF"/>
                <w:sz w:val="22"/>
              </w:rPr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09C20D43" w:rsidR="00437B51" w:rsidRDefault="00833C13"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6CD5BD3A" w14:textId="43EAE5D9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lastRenderedPageBreak/>
              <w:t>{{report.sections.OVERALL_OPINION.content}}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D626C7" w14:textId="77777777" w:rsidR="00A95AAC" w:rsidRDefault="00A95AAC">
      <w:pPr>
        <w:spacing w:after="0" w:line="240" w:lineRule="auto"/>
      </w:pPr>
      <w:r>
        <w:separator/>
      </w:r>
    </w:p>
  </w:endnote>
  <w:endnote w:type="continuationSeparator" w:id="0">
    <w:p w14:paraId="6342DA84" w14:textId="77777777" w:rsidR="00A95AAC" w:rsidRDefault="00A95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892CE" w14:textId="77777777" w:rsidR="00A95AAC" w:rsidRDefault="00A95AAC">
      <w:pPr>
        <w:spacing w:after="0" w:line="240" w:lineRule="auto"/>
      </w:pPr>
      <w:r>
        <w:separator/>
      </w:r>
    </w:p>
  </w:footnote>
  <w:footnote w:type="continuationSeparator" w:id="0">
    <w:p w14:paraId="069F0F15" w14:textId="77777777" w:rsidR="00A95AAC" w:rsidRDefault="00A95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0D7280B8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FF4"/>
    <w:rsid w:val="00416DCA"/>
    <w:rsid w:val="00420BFD"/>
    <w:rsid w:val="00437B51"/>
    <w:rsid w:val="00504A5F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138</Words>
  <Characters>793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3</cp:revision>
  <dcterms:created xsi:type="dcterms:W3CDTF">2026-08-05T15:16:00Z</dcterms:created>
  <dcterms:modified xsi:type="dcterms:W3CDTF">2026-08-05T15:26:00Z</dcterms:modified>
  <cp:category/>
</cp:coreProperties>
</file>