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 w:rsidTr="009C3C89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proofErr w:type="spellStart"/>
      <w:r>
        <w:rPr>
          <w:b/>
          <w:color w:val="123B67"/>
          <w:sz w:val="60"/>
        </w:rPr>
        <w:t>위험성평가보고서</w:t>
      </w:r>
      <w:proofErr w:type="spellEnd"/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2026-07-28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2026-08-07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FABC4A2" w:rsidR="00437B51" w:rsidRDefault="00DD00DF">
      <w:pPr>
        <w:rPr>
          <w:rFonts w:hint="eastAsia"/>
          <w:lang w:eastAsia="ko-KR"/>
        </w:rPr>
      </w:pPr>
      <w:r>
        <w:rPr>
          <w:lang w:eastAsia="ko-K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370379FE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B6BCC02" w14:textId="77777777" w:rsidR="00437B51" w:rsidRDefault="00AB2030" w:rsidP="002B0108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12건의 위험성평가가 수행됐다. 고위험 및 중대위험 항목은 4건으로 전체의 33.3%이다. 조치가 연결된 평가 항목은 3건이며, 전체 평가 항목 기준 조치 완료율은 25.0%이다. 종사자가 신고하여 위험요인을 추가한 항목은 전체 중 23.5% 이며, CCTV가 감지한 항목은 전체의 0.0이다. 재발 항목률 25.0% 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proofErr w:type="spellStart"/>
      <w:r>
        <w:rPr>
          <w:b/>
          <w:color w:val="123B67"/>
          <w:sz w:val="24"/>
        </w:rPr>
        <w:t>주요</w:t>
      </w:r>
      <w:proofErr w:type="spellEnd"/>
      <w:r>
        <w:rPr>
          <w:b/>
          <w:color w:val="123B67"/>
          <w:sz w:val="24"/>
        </w:rPr>
        <w:t xml:space="preserve"> </w:t>
      </w:r>
      <w:proofErr w:type="spellStart"/>
      <w:r>
        <w:rPr>
          <w:b/>
          <w:color w:val="123B67"/>
          <w:sz w:val="24"/>
        </w:rPr>
        <w:t>지표</w:t>
      </w:r>
      <w:proofErr w:type="spellEnd"/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6B7A8C"/>
                <w:sz w:val="18"/>
              </w:rPr>
              <w:t xml:space="preserve">총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6EF51141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2F6FB3"/>
                <w:sz w:val="24"/>
              </w:rPr>
              <w:t>12건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  <w:r>
              <w:rPr>
                <w:b/>
                <w:color w:val="6B7A8C"/>
                <w:sz w:val="18"/>
              </w:rPr>
              <w:t xml:space="preserve"> + </w:t>
            </w: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BEA5778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4건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49CD01AF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3건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ED1645" w14:textId="77777777" w:rsidR="00437B51" w:rsidRDefault="00157D0D" w:rsidP="000E460A">
            <w:pPr>
              <w:spacing w:after="0"/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1E5774E" w14:textId="7BA3707C" w:rsidR="000F1769" w:rsidRPr="00DD00DF" w:rsidRDefault="000F1769" w:rsidP="00DD00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="굴림체" w:hint="eastAsia"/>
                <w:b/>
                <w:bCs/>
                <w:color w:val="92D050"/>
                <w:sz w:val="24"/>
                <w:szCs w:val="24"/>
                <w:lang w:eastAsia="ko-KR"/>
              </w:rPr>
            </w:pPr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23.5%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10286AC9" w:rsidR="00437B51" w:rsidRPr="000A0FF6" w:rsidRDefault="00943A97" w:rsidP="000E460A">
            <w:pPr>
              <w:spacing w:after="0"/>
              <w:jc w:val="center"/>
              <w:rPr>
                <w:b/>
                <w:lang w:eastAsia="ko-KR"/>
              </w:rPr>
            </w:pPr>
            <w:r w:rsidRPr="000A0FF6">
              <w:rPr>
                <w:rFonts w:hint="eastAsia"/>
                <w:b/>
                <w:color w:val="6B7A8C"/>
                <w:sz w:val="18"/>
                <w:lang w:eastAsia="ko-KR"/>
              </w:rPr>
              <w:t>재발률</w:t>
            </w:r>
          </w:p>
          <w:p w14:paraId="2B532969" w14:textId="02069A4C" w:rsidR="00437B51" w:rsidRPr="00A05884" w:rsidRDefault="00F91AA8" w:rsidP="000E460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25.0%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미조치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3217F4AB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0건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1223B209" w14:textId="77777777" w:rsidR="00437B51" w:rsidRDefault="00AB2030" w:rsidP="0050149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 w:rsidP="00501495">
            <w:pPr>
              <w:spacing w:after="0"/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 w:rsidP="00501495">
            <w:pPr>
              <w:spacing w:after="0"/>
            </w:pPr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628"/>
        <w:gridCol w:w="3292"/>
      </w:tblGrid>
      <w:tr w:rsidR="007973DE" w14:paraId="79D3F184" w14:textId="77777777" w:rsidTr="007973DE">
        <w:trPr>
          <w:jc w:val="center"/>
        </w:trPr>
        <w:tc>
          <w:tcPr>
            <w:tcW w:w="250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</w:p>
          <w:p w14:paraId="0BC1D83C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4건</w:t>
            </w:r>
          </w:p>
        </w:tc>
        <w:tc>
          <w:tcPr>
            <w:tcW w:w="2701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중간위험</w:t>
            </w:r>
            <w:proofErr w:type="spellEnd"/>
          </w:p>
          <w:p w14:paraId="28A74296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4C542"/>
                <w:sz w:val="24"/>
              </w:rPr>
              <w:t>8건</w:t>
            </w:r>
          </w:p>
        </w:tc>
        <w:tc>
          <w:tcPr>
            <w:tcW w:w="245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저위험</w:t>
            </w:r>
            <w:proofErr w:type="spellEnd"/>
          </w:p>
          <w:p w14:paraId="5A90A342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2E9D62"/>
                <w:sz w:val="24"/>
              </w:rPr>
              <w:t>0건</w:t>
            </w:r>
            <w:proofErr w:type="gramEnd"/>
          </w:p>
        </w:tc>
      </w:tr>
    </w:tbl>
    <w:p w14:paraId="52E54D4A" w14:textId="77777777" w:rsidR="00437B51" w:rsidRDefault="00437B51"/>
    <w:p w14:paraId="7AA3EAF7" w14:textId="77777777" w:rsidR="00437B51" w:rsidRDefault="00AB2030">
      <w:proofErr w:type="spellStart"/>
      <w:r>
        <w:rPr>
          <w:b/>
          <w:color w:val="123B67"/>
          <w:sz w:val="22"/>
        </w:rPr>
        <w:t>관리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현황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FAC656" w14:textId="77777777" w:rsidR="00437B51" w:rsidRDefault="00AB2030" w:rsidP="00501495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위험도 분포는 중대위험 0건, 고위험 4건, 중간위험 8건, 저위험 0건으로 확인됐다. 고위험 및 중대위험 항목은 총 4건으로 전체 평가 항목 12건의 33.3%를 차지했다. 조치가 연결된 평가 항목은 3건이며, 승인 완료율은 25.0%이다. 재발 항목률 25.0% 이다.</w:t>
            </w:r>
          </w:p>
          <w:p w14:paraId="7D7A064E" w14:textId="31D98BAF" w:rsidR="00501495" w:rsidRDefault="00501495" w:rsidP="00501495">
            <w:pPr>
              <w:spacing w:after="0"/>
              <w:rPr>
                <w:lang w:eastAsia="ko-KR"/>
              </w:rPr>
            </w:pP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46AF8227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620EE8E" w14:textId="77777777" w:rsidR="00437B51" w:rsidRDefault="00AB2030" w:rsidP="002B0108">
            <w:pPr>
              <w:spacing w:after="0"/>
            </w:pPr>
            <w:proofErr w:type="spellStart"/>
            <w:r>
              <w:rPr>
                <w:b/>
                <w:color w:val="123B67"/>
                <w:sz w:val="32"/>
              </w:rPr>
              <w:t>주요</w:t>
            </w:r>
            <w:proofErr w:type="spellEnd"/>
            <w:r>
              <w:rPr>
                <w:b/>
                <w:color w:val="123B67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B67"/>
                <w:sz w:val="32"/>
              </w:rPr>
              <w:t>고위험항목</w:t>
            </w:r>
            <w:proofErr w:type="spellEnd"/>
            <w:r>
              <w:rPr>
                <w:color w:val="6B7A8C"/>
                <w:sz w:val="18"/>
              </w:rPr>
              <w:t xml:space="preserve">  Major</w:t>
            </w:r>
            <w:proofErr w:type="gramEnd"/>
            <w:r>
              <w:rPr>
                <w:color w:val="6B7A8C"/>
                <w:sz w:val="18"/>
              </w:rPr>
              <w:t xml:space="preserve">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proofErr w:type="spellStart"/>
      <w:r>
        <w:rPr>
          <w:b/>
          <w:color w:val="123B67"/>
          <w:sz w:val="20"/>
        </w:rPr>
        <w:t>선정</w:t>
      </w:r>
      <w:proofErr w:type="spellEnd"/>
      <w:r>
        <w:rPr>
          <w:b/>
          <w:color w:val="123B67"/>
          <w:sz w:val="20"/>
        </w:rPr>
        <w:t xml:space="preserve"> </w:t>
      </w:r>
      <w:proofErr w:type="spellStart"/>
      <w:r>
        <w:rPr>
          <w:b/>
          <w:color w:val="123B67"/>
          <w:sz w:val="20"/>
        </w:rPr>
        <w:t>기준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619"/>
        <w:gridCol w:w="1862"/>
        <w:gridCol w:w="1668"/>
        <w:gridCol w:w="1604"/>
        <w:gridCol w:w="1987"/>
      </w:tblGrid>
      <w:tr w:rsidR="00DD00DF" w14:paraId="1BA90795" w14:textId="77777777" w:rsidTr="00DD00DF">
        <w:trPr>
          <w:jc w:val="center"/>
        </w:trPr>
        <w:tc>
          <w:tcPr>
            <w:tcW w:w="1261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141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위치</w:t>
            </w:r>
            <w:proofErr w:type="spellEnd"/>
          </w:p>
        </w:tc>
        <w:tc>
          <w:tcPr>
            <w:tcW w:w="162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위험유형</w:t>
            </w:r>
            <w:proofErr w:type="spellEnd"/>
          </w:p>
        </w:tc>
        <w:tc>
          <w:tcPr>
            <w:tcW w:w="146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위험도</w:t>
            </w:r>
            <w:proofErr w:type="spellEnd"/>
          </w:p>
        </w:tc>
        <w:tc>
          <w:tcPr>
            <w:tcW w:w="140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6525CCC8" w:rsidR="00DD00DF" w:rsidRDefault="00DD00DF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담당자</w:t>
            </w:r>
          </w:p>
        </w:tc>
        <w:tc>
          <w:tcPr>
            <w:tcW w:w="17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점검·조치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점검자 메모프로세스 확인용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B동 2층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김작업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소화기 앞 박스 적치물 발견 -&gt; 제거 조치 필요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구성한다.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EA6AB6" w14:textId="77777777" w:rsidR="00437B51" w:rsidRDefault="00AB2030" w:rsidP="00DB616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90C6A83" w14:textId="77777777" w:rsidR="00437B51" w:rsidRDefault="00AB2030" w:rsidP="00DB616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결론</w:t>
            </w:r>
            <w:proofErr w:type="spellEnd"/>
            <w:r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CD5BD3A" w14:textId="18369319" w:rsidR="00437B51" w:rsidRDefault="00AB2030">
            <w:r>
              <w:rPr>
                <w:sz w:val="22"/>
              </w:rPr>
              <w:t>위험성평가 결과 총 12건 중 4건이 고위험 또는 중대위험으로 분류됐다. 조치가 연결된 평가 항목은 3건이다. 특히 동일 항목에 대한 재현율은 25.0%로 해당 항목은 우선 관리 대상으로 분류된다. 본 보고서는 위험도 분포, 관리 현황, 주요 고위험 항목을 기준으로 사업장 위험성평가 결과를 종합한 것이다.</w:t>
            </w:r>
          </w:p>
        </w:tc>
      </w:tr>
    </w:tbl>
    <w:p w14:paraId="6C70EE6B" w14:textId="77777777" w:rsidR="00437B51" w:rsidRDefault="00AB2030">
      <w:proofErr w:type="spellStart"/>
      <w:r>
        <w:rPr>
          <w:b/>
          <w:color w:val="123B67"/>
          <w:sz w:val="22"/>
        </w:rPr>
        <w:t>핵심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확인사항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 w:rsidTr="00501495">
        <w:trPr>
          <w:trHeight w:val="322"/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3778119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고위험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미조치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0건</w:t>
            </w:r>
          </w:p>
        </w:tc>
      </w:tr>
      <w:tr w:rsidR="00437B51" w14:paraId="76434ACE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90BD83A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조치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329A93BE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25.0%</w:t>
            </w:r>
          </w:p>
        </w:tc>
      </w:tr>
      <w:tr w:rsidR="00437B51" w14:paraId="51F60D80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99AB16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승인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6F22A6D4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25.0%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F8CA2" w14:textId="77777777" w:rsidR="001C0DCE" w:rsidRDefault="001C0DCE">
      <w:pPr>
        <w:spacing w:after="0" w:line="240" w:lineRule="auto"/>
      </w:pPr>
      <w:r>
        <w:separator/>
      </w:r>
    </w:p>
  </w:endnote>
  <w:endnote w:type="continuationSeparator" w:id="0">
    <w:p w14:paraId="09BB1BD8" w14:textId="77777777" w:rsidR="001C0DCE" w:rsidRDefault="001C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EDE6B" w14:textId="77777777" w:rsidR="001C0DCE" w:rsidRDefault="001C0DCE">
      <w:pPr>
        <w:spacing w:after="0" w:line="240" w:lineRule="auto"/>
      </w:pPr>
      <w:r>
        <w:separator/>
      </w:r>
    </w:p>
  </w:footnote>
  <w:footnote w:type="continuationSeparator" w:id="0">
    <w:p w14:paraId="2CE21C4C" w14:textId="77777777" w:rsidR="001C0DCE" w:rsidRDefault="001C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C2"/>
    <w:rsid w:val="00034616"/>
    <w:rsid w:val="0006063C"/>
    <w:rsid w:val="00067E2F"/>
    <w:rsid w:val="000A0FF6"/>
    <w:rsid w:val="000E460A"/>
    <w:rsid w:val="000F1769"/>
    <w:rsid w:val="0015074B"/>
    <w:rsid w:val="00157D0D"/>
    <w:rsid w:val="00191CC8"/>
    <w:rsid w:val="001C0DCE"/>
    <w:rsid w:val="001E7339"/>
    <w:rsid w:val="00256A44"/>
    <w:rsid w:val="0029639D"/>
    <w:rsid w:val="002B0108"/>
    <w:rsid w:val="002F1D76"/>
    <w:rsid w:val="00306712"/>
    <w:rsid w:val="003170E4"/>
    <w:rsid w:val="00326F90"/>
    <w:rsid w:val="00380EDE"/>
    <w:rsid w:val="003B4F44"/>
    <w:rsid w:val="00420BFD"/>
    <w:rsid w:val="00437B51"/>
    <w:rsid w:val="00447F78"/>
    <w:rsid w:val="004E5D6B"/>
    <w:rsid w:val="00501495"/>
    <w:rsid w:val="0064223D"/>
    <w:rsid w:val="0066773D"/>
    <w:rsid w:val="00721CB8"/>
    <w:rsid w:val="00732DAC"/>
    <w:rsid w:val="00733665"/>
    <w:rsid w:val="00790862"/>
    <w:rsid w:val="007973DE"/>
    <w:rsid w:val="007B0221"/>
    <w:rsid w:val="008E16CC"/>
    <w:rsid w:val="00943A97"/>
    <w:rsid w:val="009C3C89"/>
    <w:rsid w:val="00A05884"/>
    <w:rsid w:val="00AA1D8D"/>
    <w:rsid w:val="00AB2030"/>
    <w:rsid w:val="00B16C9A"/>
    <w:rsid w:val="00B47730"/>
    <w:rsid w:val="00B77169"/>
    <w:rsid w:val="00B77C17"/>
    <w:rsid w:val="00B871B9"/>
    <w:rsid w:val="00CB0664"/>
    <w:rsid w:val="00DA50EF"/>
    <w:rsid w:val="00DB616E"/>
    <w:rsid w:val="00DC14D2"/>
    <w:rsid w:val="00DD00DF"/>
    <w:rsid w:val="00DD1B19"/>
    <w:rsid w:val="00F259BE"/>
    <w:rsid w:val="00F562FD"/>
    <w:rsid w:val="00F861BB"/>
    <w:rsid w:val="00F91AA8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0F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0F1769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0F17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36</cp:revision>
  <dcterms:created xsi:type="dcterms:W3CDTF">2013-12-23T23:15:00Z</dcterms:created>
  <dcterms:modified xsi:type="dcterms:W3CDTF">2026-08-07T05:27:00Z</dcterms:modified>
  <cp:category/>
</cp:coreProperties>
</file>