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2B1" w:rsidRPr="004232B1" w:rsidRDefault="004232B1" w:rsidP="004232B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Class Diagram Enhancements</w:t>
      </w:r>
      <w:bookmarkStart w:id="0" w:name="_GoBack"/>
      <w:bookmarkEnd w:id="0"/>
    </w:p>
    <w:p w:rsidR="004232B1" w:rsidRDefault="004232B1" w:rsidP="00091DAC">
      <w:pPr>
        <w:spacing w:after="0" w:line="240" w:lineRule="auto"/>
        <w:rPr>
          <w:rFonts w:ascii="Times New Roman" w:hAnsi="Times New Roman" w:cs="Times New Roman"/>
          <w:sz w:val="24"/>
          <w:szCs w:val="24"/>
        </w:rPr>
      </w:pPr>
    </w:p>
    <w:p w:rsidR="00613288" w:rsidRPr="004232B1" w:rsidRDefault="00091DAC" w:rsidP="00091DAC">
      <w:pPr>
        <w:spacing w:after="0" w:line="240" w:lineRule="auto"/>
        <w:rPr>
          <w:rFonts w:ascii="Times New Roman" w:hAnsi="Times New Roman" w:cs="Times New Roman"/>
          <w:sz w:val="24"/>
          <w:szCs w:val="24"/>
        </w:rPr>
      </w:pPr>
      <w:r w:rsidRPr="004232B1">
        <w:rPr>
          <w:rFonts w:ascii="Times New Roman" w:hAnsi="Times New Roman" w:cs="Times New Roman"/>
          <w:sz w:val="24"/>
          <w:szCs w:val="24"/>
        </w:rPr>
        <w:t>In the class “</w:t>
      </w:r>
      <w:proofErr w:type="spellStart"/>
      <w:r w:rsidRPr="004232B1">
        <w:rPr>
          <w:rFonts w:ascii="Times New Roman" w:hAnsi="Times New Roman" w:cs="Times New Roman"/>
          <w:sz w:val="24"/>
          <w:szCs w:val="24"/>
        </w:rPr>
        <w:t>mainwindow</w:t>
      </w:r>
      <w:proofErr w:type="spellEnd"/>
      <w:r w:rsidRPr="004232B1">
        <w:rPr>
          <w:rFonts w:ascii="Times New Roman" w:hAnsi="Times New Roman" w:cs="Times New Roman"/>
          <w:sz w:val="24"/>
          <w:szCs w:val="24"/>
        </w:rPr>
        <w:t>”, "</w:t>
      </w:r>
      <w:proofErr w:type="spellStart"/>
      <w:r w:rsidRPr="004232B1">
        <w:rPr>
          <w:rFonts w:ascii="Times New Roman" w:hAnsi="Times New Roman" w:cs="Times New Roman"/>
          <w:sz w:val="24"/>
          <w:szCs w:val="24"/>
        </w:rPr>
        <w:t>setupLineChart</w:t>
      </w:r>
      <w:proofErr w:type="spellEnd"/>
      <w:r w:rsidRPr="004232B1">
        <w:rPr>
          <w:rFonts w:ascii="Times New Roman" w:hAnsi="Times New Roman" w:cs="Times New Roman"/>
          <w:sz w:val="24"/>
          <w:szCs w:val="24"/>
        </w:rPr>
        <w:t xml:space="preserve">" was added. This is a function that takes a pointer to a </w:t>
      </w:r>
      <w:proofErr w:type="spellStart"/>
      <w:r w:rsidRPr="004232B1">
        <w:rPr>
          <w:rFonts w:ascii="Times New Roman" w:hAnsi="Times New Roman" w:cs="Times New Roman"/>
          <w:sz w:val="24"/>
          <w:szCs w:val="24"/>
        </w:rPr>
        <w:t>QCustomPlot</w:t>
      </w:r>
      <w:proofErr w:type="spellEnd"/>
      <w:r w:rsidRPr="004232B1">
        <w:rPr>
          <w:rFonts w:ascii="Times New Roman" w:hAnsi="Times New Roman" w:cs="Times New Roman"/>
          <w:sz w:val="24"/>
          <w:szCs w:val="24"/>
        </w:rPr>
        <w:t xml:space="preserve"> Widget and a vector of data. It then loops through the data and plots it on the </w:t>
      </w:r>
      <w:proofErr w:type="spellStart"/>
      <w:r w:rsidRPr="004232B1">
        <w:rPr>
          <w:rFonts w:ascii="Times New Roman" w:hAnsi="Times New Roman" w:cs="Times New Roman"/>
          <w:sz w:val="24"/>
          <w:szCs w:val="24"/>
        </w:rPr>
        <w:t>QCustomPlot</w:t>
      </w:r>
      <w:proofErr w:type="spellEnd"/>
      <w:r w:rsidRPr="004232B1">
        <w:rPr>
          <w:rFonts w:ascii="Times New Roman" w:hAnsi="Times New Roman" w:cs="Times New Roman"/>
          <w:sz w:val="24"/>
          <w:szCs w:val="24"/>
        </w:rPr>
        <w:t>. The rationale behind adding this feature was that it would allow for an additional form of representation for the user. Some data would not be appropriate for certain types of graphs, say bar charts. Hence, adding another option fulfills the requirements laid out by the client. Specifically, “</w:t>
      </w:r>
      <w:proofErr w:type="spellStart"/>
      <w:r w:rsidRPr="004232B1">
        <w:rPr>
          <w:rFonts w:ascii="Times New Roman" w:hAnsi="Times New Roman" w:cs="Times New Roman"/>
          <w:sz w:val="24"/>
          <w:szCs w:val="24"/>
        </w:rPr>
        <w:t>setupLineChart</w:t>
      </w:r>
      <w:proofErr w:type="spellEnd"/>
      <w:r w:rsidRPr="004232B1">
        <w:rPr>
          <w:rFonts w:ascii="Times New Roman" w:hAnsi="Times New Roman" w:cs="Times New Roman"/>
          <w:sz w:val="24"/>
          <w:szCs w:val="24"/>
        </w:rPr>
        <w:t>” was added to help set up this new chart type.</w:t>
      </w:r>
    </w:p>
    <w:p w:rsidR="00091DAC" w:rsidRPr="004232B1" w:rsidRDefault="00091DAC" w:rsidP="00091DAC">
      <w:pPr>
        <w:spacing w:after="0" w:line="240" w:lineRule="auto"/>
        <w:rPr>
          <w:rFonts w:ascii="Times New Roman" w:hAnsi="Times New Roman" w:cs="Times New Roman"/>
          <w:sz w:val="24"/>
          <w:szCs w:val="24"/>
        </w:rPr>
      </w:pPr>
    </w:p>
    <w:p w:rsidR="00091DAC" w:rsidRPr="004232B1" w:rsidRDefault="00091DAC" w:rsidP="00091DAC">
      <w:pPr>
        <w:spacing w:after="0" w:line="240" w:lineRule="auto"/>
        <w:rPr>
          <w:rFonts w:ascii="Times New Roman" w:hAnsi="Times New Roman" w:cs="Times New Roman"/>
          <w:sz w:val="24"/>
          <w:szCs w:val="24"/>
        </w:rPr>
      </w:pPr>
      <w:r w:rsidRPr="004232B1">
        <w:rPr>
          <w:rFonts w:ascii="Times New Roman" w:hAnsi="Times New Roman" w:cs="Times New Roman"/>
          <w:sz w:val="24"/>
          <w:szCs w:val="24"/>
        </w:rPr>
        <w:t>Also in the class “</w:t>
      </w:r>
      <w:proofErr w:type="spellStart"/>
      <w:r w:rsidRPr="004232B1">
        <w:rPr>
          <w:rFonts w:ascii="Times New Roman" w:hAnsi="Times New Roman" w:cs="Times New Roman"/>
          <w:sz w:val="24"/>
          <w:szCs w:val="24"/>
        </w:rPr>
        <w:t>mainwindow</w:t>
      </w:r>
      <w:proofErr w:type="spellEnd"/>
      <w:r w:rsidRPr="004232B1">
        <w:rPr>
          <w:rFonts w:ascii="Times New Roman" w:hAnsi="Times New Roman" w:cs="Times New Roman"/>
          <w:sz w:val="24"/>
          <w:szCs w:val="24"/>
        </w:rPr>
        <w:t>”, “</w:t>
      </w:r>
      <w:proofErr w:type="spellStart"/>
      <w:r w:rsidRPr="004232B1">
        <w:rPr>
          <w:rFonts w:ascii="Times New Roman" w:hAnsi="Times New Roman" w:cs="Times New Roman"/>
          <w:sz w:val="24"/>
          <w:szCs w:val="24"/>
        </w:rPr>
        <w:t>on_teach_line_button_toggled</w:t>
      </w:r>
      <w:proofErr w:type="spellEnd"/>
      <w:r w:rsidRPr="004232B1">
        <w:rPr>
          <w:rFonts w:ascii="Times New Roman" w:hAnsi="Times New Roman" w:cs="Times New Roman"/>
          <w:sz w:val="24"/>
          <w:szCs w:val="24"/>
        </w:rPr>
        <w:t>”, “</w:t>
      </w:r>
      <w:proofErr w:type="spellStart"/>
      <w:r w:rsidRPr="004232B1">
        <w:rPr>
          <w:rFonts w:ascii="Times New Roman" w:hAnsi="Times New Roman" w:cs="Times New Roman"/>
          <w:sz w:val="24"/>
          <w:szCs w:val="24"/>
        </w:rPr>
        <w:t>on_pub_line_button_toggled</w:t>
      </w:r>
      <w:proofErr w:type="spellEnd"/>
      <w:r w:rsidRPr="004232B1">
        <w:rPr>
          <w:rFonts w:ascii="Times New Roman" w:hAnsi="Times New Roman" w:cs="Times New Roman"/>
          <w:sz w:val="24"/>
          <w:szCs w:val="24"/>
        </w:rPr>
        <w:t>”, “</w:t>
      </w:r>
      <w:proofErr w:type="spellStart"/>
      <w:r w:rsidRPr="004232B1">
        <w:rPr>
          <w:rFonts w:ascii="Times New Roman" w:hAnsi="Times New Roman" w:cs="Times New Roman"/>
          <w:sz w:val="24"/>
          <w:szCs w:val="24"/>
        </w:rPr>
        <w:t>on_pres_line_button_toggled</w:t>
      </w:r>
      <w:proofErr w:type="spellEnd"/>
      <w:r w:rsidRPr="004232B1">
        <w:rPr>
          <w:rFonts w:ascii="Times New Roman" w:hAnsi="Times New Roman" w:cs="Times New Roman"/>
          <w:sz w:val="24"/>
          <w:szCs w:val="24"/>
        </w:rPr>
        <w:t>”, “</w:t>
      </w:r>
      <w:proofErr w:type="spellStart"/>
      <w:r w:rsidRPr="004232B1">
        <w:rPr>
          <w:rFonts w:ascii="Times New Roman" w:hAnsi="Times New Roman" w:cs="Times New Roman"/>
          <w:sz w:val="24"/>
          <w:szCs w:val="24"/>
        </w:rPr>
        <w:t>on_fund_line_button_toggled</w:t>
      </w:r>
      <w:proofErr w:type="spellEnd"/>
      <w:r w:rsidRPr="004232B1">
        <w:rPr>
          <w:rFonts w:ascii="Times New Roman" w:hAnsi="Times New Roman" w:cs="Times New Roman"/>
          <w:sz w:val="24"/>
          <w:szCs w:val="24"/>
        </w:rPr>
        <w:t>” were added. These display the line graph widget for their datatype on the screen when they are pressed. The rationale behind adding them was to allow for the new type of graphical representation for each element. In effect, it would fulfill the requirements laid out by the client.</w:t>
      </w:r>
    </w:p>
    <w:p w:rsidR="00091DAC" w:rsidRPr="004232B1" w:rsidRDefault="00091DAC" w:rsidP="00091DAC">
      <w:pPr>
        <w:spacing w:after="0" w:line="240" w:lineRule="auto"/>
        <w:rPr>
          <w:rFonts w:ascii="Times New Roman" w:hAnsi="Times New Roman" w:cs="Times New Roman"/>
          <w:sz w:val="24"/>
          <w:szCs w:val="24"/>
        </w:rPr>
      </w:pPr>
    </w:p>
    <w:p w:rsidR="00091DAC" w:rsidRPr="004232B1" w:rsidRDefault="00091DAC" w:rsidP="00091DAC">
      <w:pPr>
        <w:spacing w:after="0" w:line="240" w:lineRule="auto"/>
        <w:rPr>
          <w:rFonts w:ascii="Times New Roman" w:hAnsi="Times New Roman" w:cs="Times New Roman"/>
          <w:sz w:val="24"/>
          <w:szCs w:val="24"/>
        </w:rPr>
      </w:pPr>
      <w:r w:rsidRPr="004232B1">
        <w:rPr>
          <w:rFonts w:ascii="Times New Roman" w:hAnsi="Times New Roman" w:cs="Times New Roman"/>
          <w:sz w:val="24"/>
          <w:szCs w:val="24"/>
        </w:rPr>
        <w:t>Within “</w:t>
      </w:r>
      <w:proofErr w:type="spellStart"/>
      <w:r w:rsidRPr="004232B1">
        <w:rPr>
          <w:rFonts w:ascii="Times New Roman" w:hAnsi="Times New Roman" w:cs="Times New Roman"/>
          <w:sz w:val="24"/>
          <w:szCs w:val="24"/>
        </w:rPr>
        <w:t>mainwindow</w:t>
      </w:r>
      <w:proofErr w:type="spellEnd"/>
      <w:r w:rsidRPr="004232B1">
        <w:rPr>
          <w:rFonts w:ascii="Times New Roman" w:hAnsi="Times New Roman" w:cs="Times New Roman"/>
          <w:sz w:val="24"/>
          <w:szCs w:val="24"/>
        </w:rPr>
        <w:t>”, “</w:t>
      </w:r>
      <w:proofErr w:type="spellStart"/>
      <w:r w:rsidRPr="004232B1">
        <w:rPr>
          <w:rFonts w:ascii="Times New Roman" w:hAnsi="Times New Roman" w:cs="Times New Roman"/>
          <w:sz w:val="24"/>
          <w:szCs w:val="24"/>
        </w:rPr>
        <w:t>setupPieChart</w:t>
      </w:r>
      <w:proofErr w:type="spellEnd"/>
      <w:r w:rsidRPr="004232B1">
        <w:rPr>
          <w:rFonts w:ascii="Times New Roman" w:hAnsi="Times New Roman" w:cs="Times New Roman"/>
          <w:sz w:val="24"/>
          <w:szCs w:val="24"/>
        </w:rPr>
        <w:t xml:space="preserve">” was modified. Specifically, a </w:t>
      </w:r>
      <w:proofErr w:type="spellStart"/>
      <w:r w:rsidRPr="004232B1">
        <w:rPr>
          <w:rFonts w:ascii="Times New Roman" w:hAnsi="Times New Roman" w:cs="Times New Roman"/>
          <w:sz w:val="24"/>
          <w:szCs w:val="24"/>
        </w:rPr>
        <w:t>QVector</w:t>
      </w:r>
      <w:proofErr w:type="spellEnd"/>
      <w:r w:rsidRPr="004232B1">
        <w:rPr>
          <w:rFonts w:ascii="Times New Roman" w:hAnsi="Times New Roman" w:cs="Times New Roman"/>
          <w:sz w:val="24"/>
          <w:szCs w:val="24"/>
        </w:rPr>
        <w:t xml:space="preserve"> of </w:t>
      </w:r>
      <w:proofErr w:type="spellStart"/>
      <w:r w:rsidRPr="004232B1">
        <w:rPr>
          <w:rFonts w:ascii="Times New Roman" w:hAnsi="Times New Roman" w:cs="Times New Roman"/>
          <w:sz w:val="24"/>
          <w:szCs w:val="24"/>
        </w:rPr>
        <w:t>QColor</w:t>
      </w:r>
      <w:proofErr w:type="spellEnd"/>
      <w:r w:rsidRPr="004232B1">
        <w:rPr>
          <w:rFonts w:ascii="Times New Roman" w:hAnsi="Times New Roman" w:cs="Times New Roman"/>
          <w:sz w:val="24"/>
          <w:szCs w:val="24"/>
        </w:rPr>
        <w:t xml:space="preserve"> objects was created. Then, the colours was assigned from the vector to a second list that could be passed into the </w:t>
      </w:r>
      <w:proofErr w:type="spellStart"/>
      <w:r w:rsidRPr="004232B1">
        <w:rPr>
          <w:rFonts w:ascii="Times New Roman" w:hAnsi="Times New Roman" w:cs="Times New Roman"/>
          <w:sz w:val="24"/>
          <w:szCs w:val="24"/>
        </w:rPr>
        <w:t>piechart</w:t>
      </w:r>
      <w:proofErr w:type="spellEnd"/>
      <w:r w:rsidRPr="004232B1">
        <w:rPr>
          <w:rFonts w:ascii="Times New Roman" w:hAnsi="Times New Roman" w:cs="Times New Roman"/>
          <w:sz w:val="24"/>
          <w:szCs w:val="24"/>
        </w:rPr>
        <w:t>-&gt;</w:t>
      </w:r>
      <w:proofErr w:type="spellStart"/>
      <w:proofErr w:type="gramStart"/>
      <w:r w:rsidRPr="004232B1">
        <w:rPr>
          <w:rFonts w:ascii="Times New Roman" w:hAnsi="Times New Roman" w:cs="Times New Roman"/>
          <w:sz w:val="24"/>
          <w:szCs w:val="24"/>
        </w:rPr>
        <w:t>setData</w:t>
      </w:r>
      <w:proofErr w:type="spellEnd"/>
      <w:r w:rsidRPr="004232B1">
        <w:rPr>
          <w:rFonts w:ascii="Times New Roman" w:hAnsi="Times New Roman" w:cs="Times New Roman"/>
          <w:sz w:val="24"/>
          <w:szCs w:val="24"/>
        </w:rPr>
        <w:t>(</w:t>
      </w:r>
      <w:proofErr w:type="gramEnd"/>
      <w:r w:rsidRPr="004232B1">
        <w:rPr>
          <w:rFonts w:ascii="Times New Roman" w:hAnsi="Times New Roman" w:cs="Times New Roman"/>
          <w:sz w:val="24"/>
          <w:szCs w:val="24"/>
        </w:rPr>
        <w:t xml:space="preserve">) function. The rationale behind this was to fix the colour scheme so that it was more aesthetically pleasing to the user. While it does not affect the overall functionality of the program, design and user experience are important components when a user determines </w:t>
      </w:r>
      <w:r w:rsidR="004232B1" w:rsidRPr="004232B1">
        <w:rPr>
          <w:rFonts w:ascii="Times New Roman" w:hAnsi="Times New Roman" w:cs="Times New Roman"/>
          <w:sz w:val="24"/>
          <w:szCs w:val="24"/>
        </w:rPr>
        <w:t>how usable a program is.</w:t>
      </w:r>
    </w:p>
    <w:p w:rsidR="00091DAC" w:rsidRPr="004232B1" w:rsidRDefault="00091DAC" w:rsidP="00091DAC">
      <w:pPr>
        <w:spacing w:after="0" w:line="240" w:lineRule="auto"/>
        <w:rPr>
          <w:rFonts w:ascii="Times New Roman" w:hAnsi="Times New Roman" w:cs="Times New Roman"/>
          <w:sz w:val="24"/>
          <w:szCs w:val="24"/>
        </w:rPr>
      </w:pPr>
    </w:p>
    <w:p w:rsidR="00091DAC" w:rsidRPr="004232B1" w:rsidRDefault="00091DAC" w:rsidP="00091DAC">
      <w:pPr>
        <w:spacing w:after="0" w:line="240" w:lineRule="auto"/>
        <w:rPr>
          <w:rFonts w:ascii="Times New Roman" w:hAnsi="Times New Roman" w:cs="Times New Roman"/>
          <w:sz w:val="24"/>
          <w:szCs w:val="24"/>
        </w:rPr>
      </w:pPr>
      <w:r w:rsidRPr="004232B1">
        <w:rPr>
          <w:rFonts w:ascii="Times New Roman" w:hAnsi="Times New Roman" w:cs="Times New Roman"/>
          <w:sz w:val="24"/>
          <w:szCs w:val="24"/>
        </w:rPr>
        <w:t>In “</w:t>
      </w:r>
      <w:proofErr w:type="spellStart"/>
      <w:r w:rsidRPr="004232B1">
        <w:rPr>
          <w:rFonts w:ascii="Times New Roman" w:hAnsi="Times New Roman" w:cs="Times New Roman"/>
          <w:sz w:val="24"/>
          <w:szCs w:val="24"/>
        </w:rPr>
        <w:t>ErrorEditDialog</w:t>
      </w:r>
      <w:proofErr w:type="spellEnd"/>
      <w:r w:rsidRPr="004232B1">
        <w:rPr>
          <w:rFonts w:ascii="Times New Roman" w:hAnsi="Times New Roman" w:cs="Times New Roman"/>
          <w:sz w:val="24"/>
          <w:szCs w:val="24"/>
        </w:rPr>
        <w:t>”, “</w:t>
      </w:r>
      <w:proofErr w:type="spellStart"/>
      <w:r w:rsidRPr="004232B1">
        <w:rPr>
          <w:rFonts w:ascii="Times New Roman" w:hAnsi="Times New Roman" w:cs="Times New Roman"/>
          <w:sz w:val="24"/>
          <w:szCs w:val="24"/>
        </w:rPr>
        <w:t>on_nextButton_</w:t>
      </w:r>
      <w:proofErr w:type="gramStart"/>
      <w:r w:rsidRPr="004232B1">
        <w:rPr>
          <w:rFonts w:ascii="Times New Roman" w:hAnsi="Times New Roman" w:cs="Times New Roman"/>
          <w:sz w:val="24"/>
          <w:szCs w:val="24"/>
        </w:rPr>
        <w:t>clicked</w:t>
      </w:r>
      <w:proofErr w:type="spellEnd"/>
      <w:r w:rsidRPr="004232B1">
        <w:rPr>
          <w:rFonts w:ascii="Times New Roman" w:hAnsi="Times New Roman" w:cs="Times New Roman"/>
          <w:sz w:val="24"/>
          <w:szCs w:val="24"/>
        </w:rPr>
        <w:t>(</w:t>
      </w:r>
      <w:proofErr w:type="gramEnd"/>
      <w:r w:rsidRPr="004232B1">
        <w:rPr>
          <w:rFonts w:ascii="Times New Roman" w:hAnsi="Times New Roman" w:cs="Times New Roman"/>
          <w:sz w:val="24"/>
          <w:szCs w:val="24"/>
        </w:rPr>
        <w:t xml:space="preserve">) was added. This loops through the error fields and finds the first non-empty field and moves the users to that field. The rationale behind this addition </w:t>
      </w:r>
      <w:r w:rsidR="004232B1" w:rsidRPr="004232B1">
        <w:rPr>
          <w:rFonts w:ascii="Times New Roman" w:hAnsi="Times New Roman" w:cs="Times New Roman"/>
          <w:sz w:val="24"/>
          <w:szCs w:val="24"/>
        </w:rPr>
        <w:t>was to improve data integrity. This function is used to determine mandatory that is missing, which helps guide the user through important areas which are missing. In effect, it would fulfill the requirements laid out by the client.</w:t>
      </w:r>
    </w:p>
    <w:p w:rsidR="00091DAC" w:rsidRPr="004232B1" w:rsidRDefault="00091DAC" w:rsidP="00091DAC">
      <w:pPr>
        <w:spacing w:after="0" w:line="240" w:lineRule="auto"/>
        <w:rPr>
          <w:rFonts w:ascii="Times New Roman" w:hAnsi="Times New Roman" w:cs="Times New Roman"/>
          <w:sz w:val="24"/>
          <w:szCs w:val="24"/>
        </w:rPr>
      </w:pPr>
    </w:p>
    <w:p w:rsidR="00091DAC" w:rsidRPr="004232B1" w:rsidRDefault="00091DAC" w:rsidP="00091DAC">
      <w:pPr>
        <w:spacing w:after="0" w:line="240" w:lineRule="auto"/>
        <w:rPr>
          <w:rFonts w:ascii="Times New Roman" w:hAnsi="Times New Roman" w:cs="Times New Roman"/>
          <w:sz w:val="24"/>
          <w:szCs w:val="24"/>
        </w:rPr>
      </w:pPr>
    </w:p>
    <w:sectPr w:rsidR="00091DAC" w:rsidRPr="00423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AC"/>
    <w:rsid w:val="00091DAC"/>
    <w:rsid w:val="004232B1"/>
    <w:rsid w:val="006132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C0E6"/>
  <w15:chartTrackingRefBased/>
  <w15:docId w15:val="{68F8E6C2-265D-479B-88F4-509E5024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2016-11-01T01:50:00Z</dcterms:created>
  <dcterms:modified xsi:type="dcterms:W3CDTF">2016-11-01T02:05:00Z</dcterms:modified>
</cp:coreProperties>
</file>