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63" w:rsidRPr="008F33F7" w:rsidRDefault="00F771D6" w:rsidP="00F771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8F33F7">
        <w:rPr>
          <w:rFonts w:ascii="Times New Roman" w:hAnsi="Times New Roman" w:cs="Times New Roman"/>
          <w:b/>
          <w:sz w:val="24"/>
          <w:szCs w:val="24"/>
          <w:u w:val="single"/>
        </w:rPr>
        <w:t>Use Case Enhancements</w:t>
      </w:r>
    </w:p>
    <w:p w:rsidR="00F771D6" w:rsidRPr="008F33F7" w:rsidRDefault="00F771D6" w:rsidP="00F771D6">
      <w:pPr>
        <w:rPr>
          <w:rFonts w:ascii="Times New Roman" w:hAnsi="Times New Roman" w:cs="Times New Roman"/>
          <w:sz w:val="24"/>
          <w:szCs w:val="24"/>
        </w:rPr>
      </w:pPr>
      <w:r w:rsidRPr="008F33F7">
        <w:rPr>
          <w:rFonts w:ascii="Times New Roman" w:hAnsi="Times New Roman" w:cs="Times New Roman"/>
          <w:sz w:val="24"/>
          <w:szCs w:val="24"/>
        </w:rPr>
        <w:t>No major enhancements to the Use Case Diagram were needed. This is because the modifications would not significantly alter the user experience in any way.</w:t>
      </w:r>
      <w:bookmarkEnd w:id="0"/>
    </w:p>
    <w:sectPr w:rsidR="00F771D6" w:rsidRPr="008F3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D6"/>
    <w:rsid w:val="00047363"/>
    <w:rsid w:val="008F33F7"/>
    <w:rsid w:val="00F7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EE31"/>
  <w15:chartTrackingRefBased/>
  <w15:docId w15:val="{9EA84992-F5FF-4DA3-9A15-7439B249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2016-11-01T02:16:00Z</dcterms:created>
  <dcterms:modified xsi:type="dcterms:W3CDTF">2016-11-01T02:18:00Z</dcterms:modified>
</cp:coreProperties>
</file>