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color w:val="000000"/>
          <w:sz w:val="36"/>
        </w:rPr>
        <w:t>附录 B：ramp=0.7 结果诊断与 ramp≥0.8 不收敛问题排查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B.1 ramp=0.7 结果图的异常现象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ramp=0.7、d=2 mm、t=1×10⁻⁴ s 条件下的速度场云图显示以下异常：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异常现象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图中表现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物理预期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外部空间边界高速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上边界、左右边界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红色，300+ m/s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出口处应为低速（&lt;50 m/s）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射流区反而低速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泄漏孔上方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蓝色，50~100 m/s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应为全域最高速度区（300+ m/s）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管道内部均匀高速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管道全域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黄色，~200 m/s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远端应接近静止（&lt;20 m/s）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诊断结论：速度场模式完全反转，外部空间的膨胀波主导了流场，真正的泄漏射流被淹没。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B.2 根本原因分析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核心问题：外部空间域的初始压力被设为 p_in（高压），与出口边界条件 p_atm 严重不一致。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当 ramp=0.7 时：</w:t>
      </w:r>
    </w:p>
    <w:p>
      <w:pPr>
        <w:pStyle w:val="ListBullet"/>
      </w:pPr>
      <w:r>
        <w:rPr>
          <w:rFonts w:ascii="宋体" w:hAnsi="宋体" w:eastAsia="宋体"/>
          <w:sz w:val="21"/>
        </w:rPr>
        <w:t>初始压力（若全域 p_in）：p_in = 101325 + 0.7 × 600000 = 521,325 Pa</w:t>
      </w:r>
    </w:p>
    <w:p>
      <w:pPr>
        <w:pStyle w:val="ListBullet"/>
      </w:pPr>
      <w:r>
        <w:rPr>
          <w:rFonts w:ascii="宋体" w:hAnsi="宋体" w:eastAsia="宋体"/>
          <w:sz w:val="21"/>
        </w:rPr>
        <w:t>出口边界压力：p_atm = 101,325 Pa</w:t>
      </w:r>
    </w:p>
    <w:p>
      <w:pPr>
        <w:pStyle w:val="ListBullet"/>
      </w:pPr>
      <w:r>
        <w:rPr>
          <w:rFonts w:ascii="宋体" w:hAnsi="宋体" w:eastAsia="宋体"/>
          <w:sz w:val="21"/>
        </w:rPr>
        <w:t>压力比：521325 / 101325 = 5.15（远超临界比 1.893）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这意味着仿真一开始，外部空间的三个出口边界（上、左、右）就同时产生壅塞膨胀，从边界向内传播超声速膨胀波。这些膨胀波的速度远大于泄漏射流，完全掩盖了泄漏孔处的真实流动。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ramp≥0.8 不收敛的原因：随着 ramp 增大，初始压力与出口压力的落差进一步加大（ramp=1.0 时压力比达 6.92），边界膨胀波更加剧烈，求解器在出口附近遇到极大的密度和速度梯度，非线性迭代无法收敛，表现为"不报错但一直卡在某个时间步"。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B.3 解决方案</w:t>
      </w:r>
    </w:p>
    <w:p>
      <w:pPr>
        <w:pStyle w:val="Heading2"/>
      </w:pPr>
      <w:r>
        <w:rPr>
          <w:rFonts w:ascii="黑体" w:hAnsi="黑体" w:eastAsia="黑体"/>
          <w:color w:val="000000"/>
        </w:rPr>
        <w:t>方案一：分域初始化（推荐，最直接有效）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在 COMSOL 中对不同流体域设置不同的初始条件：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初始压力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初始温度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初始速度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COMSOL 操作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管道内部流体域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p_in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在"初始值"节点中，对管道域单独添加初始值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泄漏孔通道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p_in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与管道域相同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外部空间域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p_atm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对外部空间域单独添加初始值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COMSOL 操作步骤：</w:t>
      </w:r>
    </w:p>
    <w:p>
      <w:pPr>
        <w:pStyle w:val="ListNumber"/>
      </w:pPr>
      <w:r>
        <w:rPr>
          <w:rFonts w:ascii="宋体" w:hAnsi="宋体" w:eastAsia="宋体"/>
          <w:sz w:val="21"/>
        </w:rPr>
        <w:t>在"高马赫数流动"物理场下，右键点击 → 添加"初始值 2"</w:t>
      </w:r>
    </w:p>
    <w:p>
      <w:pPr>
        <w:pStyle w:val="ListNumber"/>
      </w:pPr>
      <w:r>
        <w:rPr>
          <w:rFonts w:ascii="宋体" w:hAnsi="宋体" w:eastAsia="宋体"/>
          <w:sz w:val="21"/>
        </w:rPr>
        <w:t>在"初始值 1"的"域选择"中仅选择管道 + 泄漏孔域，设 p = p_in</w:t>
      </w:r>
    </w:p>
    <w:p>
      <w:pPr>
        <w:pStyle w:val="ListNumber"/>
      </w:pPr>
      <w:r>
        <w:rPr>
          <w:rFonts w:ascii="宋体" w:hAnsi="宋体" w:eastAsia="宋体"/>
          <w:sz w:val="21"/>
        </w:rPr>
        <w:t>在"初始值 2"的"域选择"中仅选择外部空间域，设 p = p_atm</w:t>
      </w:r>
    </w:p>
    <w:p>
      <w:pPr>
        <w:pStyle w:val="ListNumber"/>
      </w:pPr>
      <w:r>
        <w:rPr>
          <w:rFonts w:ascii="宋体" w:hAnsi="宋体" w:eastAsia="宋体"/>
          <w:sz w:val="21"/>
        </w:rPr>
        <w:t>两个初始值节点的温度均设为 T0，速度设为 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这样外部空间的初始压力与出口边界完全一致，不会产生虚假膨胀波。唯一的压力不连续位于泄漏孔口，这正是我们要模拟的物理现象。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方案二：用前一步 ramp 的收敛解作为下一步初始值（续算法）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利用已经收敛的 ramp=0.7 解作为 ramp=0.8 的初始场：</w:t>
      </w:r>
    </w:p>
    <w:p>
      <w:pPr>
        <w:pStyle w:val="ListNumber"/>
      </w:pPr>
      <w:r>
        <w:rPr>
          <w:rFonts w:ascii="宋体" w:hAnsi="宋体" w:eastAsia="宋体"/>
          <w:sz w:val="21"/>
        </w:rPr>
        <w:t>确保 ramp=0.7 的解已经存储</w:t>
      </w:r>
    </w:p>
    <w:p>
      <w:pPr>
        <w:pStyle w:val="ListNumber"/>
      </w:pPr>
      <w:r>
        <w:rPr>
          <w:rFonts w:ascii="宋体" w:hAnsi="宋体" w:eastAsia="宋体"/>
          <w:sz w:val="21"/>
        </w:rPr>
        <w:t>新建研究步骤"瞬态 2"，在"初始值"设置中选择"来自解"→ 选择 ramp=0.7 的解</w:t>
      </w:r>
    </w:p>
    <w:p>
      <w:pPr>
        <w:pStyle w:val="ListNumber"/>
      </w:pPr>
      <w:r>
        <w:rPr>
          <w:rFonts w:ascii="宋体" w:hAnsi="宋体" w:eastAsia="宋体"/>
          <w:sz w:val="21"/>
        </w:rPr>
        <w:t>将 ramp 改为 0.8，重新求解</w:t>
      </w:r>
    </w:p>
    <w:p>
      <w:pPr>
        <w:pStyle w:val="ListNumber"/>
      </w:pPr>
      <w:r>
        <w:rPr>
          <w:rFonts w:ascii="宋体" w:hAnsi="宋体" w:eastAsia="宋体"/>
          <w:sz w:val="21"/>
        </w:rPr>
        <w:t>依次 0.8 → 0.9 → 1.0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注意：如果 ramp=0.7 的解本身存在膨胀波问题（如当前结果图），则续算法无法修复根本问题，应优先实施方案一。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方案三：将 ramp 改为时间函数（动态加载）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不再用固定的 ramp 值，而是让入口压力随时间平滑增长：</w:t>
      </w:r>
    </w:p>
    <w:p>
      <w:pPr>
        <w:spacing w:before="120" w:after="120"/>
        <w:jc w:val="center"/>
      </w:pPr>
      <w:r>
        <w:rPr>
          <w:rFonts w:ascii="Consolas" w:hAnsi="Consolas"/>
          <w:b/>
          <w:sz w:val="22"/>
        </w:rPr>
        <w:t>p_in(t) = p_atm + min(t / t_ramp, 1) × p_gauge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其中 t_ramp 为加载时间常数，建议取 1e-3 s（1 ms）。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COMSOL 实现：</w:t>
      </w:r>
    </w:p>
    <w:p>
      <w:pPr>
        <w:pStyle w:val="ListBullet"/>
      </w:pPr>
      <w:r>
        <w:rPr>
          <w:rFonts w:ascii="宋体" w:hAnsi="宋体" w:eastAsia="宋体"/>
          <w:sz w:val="21"/>
        </w:rPr>
        <w:t>全局参数中定义 t_ramp = 1e-3[s]</w:t>
      </w:r>
    </w:p>
    <w:p>
      <w:pPr>
        <w:pStyle w:val="ListBullet"/>
      </w:pPr>
      <w:r>
        <w:rPr>
          <w:rFonts w:ascii="宋体" w:hAnsi="宋体" w:eastAsia="宋体"/>
          <w:sz w:val="21"/>
        </w:rPr>
        <w:t>将入口压力表达式改为：p_atm + min(t/t_ramp, 1) * p_gauge</w:t>
      </w:r>
    </w:p>
    <w:p>
      <w:pPr>
        <w:pStyle w:val="ListBullet"/>
      </w:pPr>
      <w:r>
        <w:rPr>
          <w:rFonts w:ascii="宋体" w:hAnsi="宋体" w:eastAsia="宋体"/>
          <w:sz w:val="21"/>
        </w:rPr>
        <w:t>外部空间初始压力设为 p_atm，管道初始压力设为 p_atm（从零压差开始）</w:t>
      </w:r>
    </w:p>
    <w:p>
      <w:pPr>
        <w:pStyle w:val="ListBullet"/>
      </w:pPr>
      <w:r>
        <w:rPr>
          <w:rFonts w:ascii="宋体" w:hAnsi="宋体" w:eastAsia="宋体"/>
          <w:sz w:val="21"/>
        </w:rPr>
        <w:t>系统从无压差状态平滑过渡到满压差状态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此方案避免了任何突然的压力跃变，收敛性最好，但需要较长的计算时间以覆盖加载过程。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方案四：求解器参数调整（辅助手段）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配合上述方案，还可以调整求解器参数以提高收敛性：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当前值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建议值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最大时间步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1e-6 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限制求解器自动增大步长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相对容差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初始阶段可临时放宽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非线性最大迭代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默认(4~8)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给予更多迭代次数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CFL 数（若可设）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降低 CFL 提高稳定性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伪时间步进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关闭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帮助每个时间步内找到收敛解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B.4 推荐的修正操作顺序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验证要点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步骤 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实施"分域初始化"（方案一）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管道域 p=p_in，外部空间域 p=p_atm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步骤 2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 ramp=0.1 重新试算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确认射流出现在泄漏孔位置（而非边界处）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步骤 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ramp=0.1 通过后，直接尝试 ramp=0.5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若通过，跳至 ramp=0.8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步骤 4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若 ramp=0.8 仍卡住，改用动态加载（方案三）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p_in(t) = p_atm + min(t/t_ramp, 1)*p_gauge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步骤 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达到 ramp=1.0 后进行参数化扫描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d=1 mm, 1.5 mm, 2 mm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B.5 如何判断修正后的结果是否正确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修正后的速度场应当具有以下特征：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预期速度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预期颜色（0~400 m/s 色标）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泄漏孔喉部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300~350 m/s（Ma≈1）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橙色 ~ 红色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孔口出口射流核心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350~400+ m/s（Ma&gt;1）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深红色（最高速度区）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射流扩展区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沿径向衰减至 50~100 m/s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蓝绿 → 蓝色过渡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管道内部远端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10~20 m/s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深蓝色（接近静止）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外部空间远场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&lt;10 m/s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深蓝色（接近静止）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外部空间出口边界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&lt;5 m/s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深蓝色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关键判据：全域最高速度应出现在泄漏孔口处，而非边界处。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