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670713" w:rsidRDefault="00670713">
      <w:pPr>
        <w:spacing w:line="200" w:lineRule="exact"/>
        <w:rPr>
          <w:sz w:val="24"/>
          <w:szCs w:val="24"/>
        </w:rPr>
      </w:pPr>
      <w:bookmarkStart w:id="0" w:name="page1"/>
      <w:bookmarkEnd w:id="0"/>
    </w:p>
    <w:p w:rsidR="00670713" w:rsidRDefault="00000000">
      <w:pPr>
        <w:spacing w:line="432" w:lineRule="exact"/>
        <w:ind w:left="220"/>
        <w:rPr>
          <w:sz w:val="20"/>
          <w:szCs w:val="20"/>
        </w:rPr>
      </w:pPr>
      <w:r>
        <w:rPr>
          <w:rFonts w:ascii="宋体" w:eastAsia="宋体" w:hAnsi="宋体" w:cs="宋体"/>
          <w:sz w:val="19"/>
          <w:szCs w:val="19"/>
        </w:rPr>
        <w:t>全国人民代表大会常务委员会公报</w:t>
      </w:r>
      <w:r>
        <w:rPr>
          <w:rFonts w:ascii="MS PGothic" w:eastAsia="MS PGothic" w:hAnsi="MS PGothic" w:cs="MS PGothic"/>
          <w:sz w:val="38"/>
          <w:szCs w:val="38"/>
          <w:vertAlign w:val="subscript"/>
        </w:rPr>
        <w:t>２０２３</w:t>
      </w:r>
      <w:r>
        <w:rPr>
          <w:rFonts w:ascii="Arial" w:eastAsia="Arial" w:hAnsi="Arial" w:cs="Arial"/>
          <w:sz w:val="19"/>
          <w:szCs w:val="19"/>
        </w:rPr>
        <w:t>·</w:t>
      </w:r>
      <w:r>
        <w:rPr>
          <w:rFonts w:ascii="MS PGothic" w:eastAsia="MS PGothic" w:hAnsi="MS PGothic" w:cs="MS PGothic"/>
          <w:sz w:val="38"/>
          <w:szCs w:val="38"/>
          <w:vertAlign w:val="subscript"/>
        </w:rPr>
        <w:t>６</w:t>
      </w:r>
    </w:p>
    <w:p w:rsidR="00670713" w:rsidRDefault="00000000">
      <w:pPr>
        <w:spacing w:line="20" w:lineRule="exact"/>
        <w:rPr>
          <w:sz w:val="24"/>
          <w:szCs w:val="24"/>
        </w:rPr>
      </w:pPr>
      <w:r>
        <w:rPr>
          <w:noProof/>
          <w:sz w:val="24"/>
          <w:szCs w:val="24"/>
        </w:rPr>
        <w:drawing>
          <wp:anchor distT="0" distB="0" distL="114300" distR="114300" simplePos="0" relativeHeight="251645440" behindDoc="1" locked="0" layoutInCell="0" allowOverlap="1">
            <wp:simplePos x="0" y="0"/>
            <wp:positionH relativeFrom="column">
              <wp:posOffset>-1270</wp:posOffset>
            </wp:positionH>
            <wp:positionV relativeFrom="paragraph">
              <wp:posOffset>44450</wp:posOffset>
            </wp:positionV>
            <wp:extent cx="5855970" cy="952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5855970" cy="9525"/>
                    </a:xfrm>
                    <a:prstGeom prst="rect">
                      <a:avLst/>
                    </a:prstGeom>
                    <a:noFill/>
                  </pic:spPr>
                </pic:pic>
              </a:graphicData>
            </a:graphic>
          </wp:anchor>
        </w:drawing>
      </w:r>
    </w:p>
    <w:p w:rsidR="00670713" w:rsidRDefault="00670713">
      <w:pPr>
        <w:sectPr w:rsidR="00670713">
          <w:pgSz w:w="9620" w:h="14994"/>
          <w:pgMar w:top="0" w:right="194" w:bottom="0" w:left="200" w:header="0" w:footer="0" w:gutter="0"/>
          <w:cols w:space="720" w:equalWidth="0">
            <w:col w:w="9220"/>
          </w:cols>
        </w:sectPr>
      </w:pPr>
    </w:p>
    <w:p w:rsidR="00670713" w:rsidRDefault="00670713">
      <w:pPr>
        <w:spacing w:line="200" w:lineRule="exact"/>
        <w:rPr>
          <w:sz w:val="24"/>
          <w:szCs w:val="24"/>
        </w:rPr>
      </w:pPr>
    </w:p>
    <w:p w:rsidR="00670713" w:rsidRDefault="00670713">
      <w:pPr>
        <w:spacing w:line="200" w:lineRule="exact"/>
        <w:rPr>
          <w:sz w:val="24"/>
          <w:szCs w:val="24"/>
        </w:rPr>
      </w:pPr>
    </w:p>
    <w:p w:rsidR="00670713" w:rsidRDefault="00670713">
      <w:pPr>
        <w:spacing w:line="200" w:lineRule="exact"/>
        <w:rPr>
          <w:sz w:val="24"/>
          <w:szCs w:val="24"/>
        </w:rPr>
      </w:pPr>
    </w:p>
    <w:p w:rsidR="00670713" w:rsidRDefault="00670713">
      <w:pPr>
        <w:spacing w:line="222" w:lineRule="exact"/>
        <w:rPr>
          <w:sz w:val="24"/>
          <w:szCs w:val="24"/>
        </w:rPr>
      </w:pPr>
    </w:p>
    <w:p w:rsidR="00670713" w:rsidRDefault="00000000">
      <w:pPr>
        <w:spacing w:line="445" w:lineRule="exact"/>
        <w:jc w:val="center"/>
        <w:rPr>
          <w:sz w:val="20"/>
          <w:szCs w:val="20"/>
        </w:rPr>
      </w:pPr>
      <w:r>
        <w:rPr>
          <w:rFonts w:ascii="宋体" w:eastAsia="宋体" w:hAnsi="宋体" w:cs="宋体"/>
          <w:sz w:val="39"/>
          <w:szCs w:val="39"/>
        </w:rPr>
        <w:t>中华人民共和国民事诉讼法</w:t>
      </w:r>
    </w:p>
    <w:p w:rsidR="00670713" w:rsidRDefault="00670713">
      <w:pPr>
        <w:spacing w:line="200" w:lineRule="exact"/>
        <w:rPr>
          <w:sz w:val="24"/>
          <w:szCs w:val="24"/>
        </w:rPr>
      </w:pPr>
    </w:p>
    <w:p w:rsidR="00670713" w:rsidRDefault="00670713">
      <w:pPr>
        <w:spacing w:line="316" w:lineRule="exact"/>
        <w:rPr>
          <w:sz w:val="24"/>
          <w:szCs w:val="24"/>
        </w:rPr>
      </w:pPr>
    </w:p>
    <w:p w:rsidR="00670713" w:rsidRDefault="00000000">
      <w:pPr>
        <w:spacing w:line="387" w:lineRule="exact"/>
        <w:ind w:left="380" w:right="320" w:firstLine="474"/>
        <w:jc w:val="both"/>
        <w:rPr>
          <w:sz w:val="20"/>
          <w:szCs w:val="20"/>
        </w:rPr>
      </w:pPr>
      <w:r>
        <w:rPr>
          <w:rFonts w:ascii="宋体" w:eastAsia="宋体" w:hAnsi="宋体" w:cs="宋体"/>
          <w:sz w:val="19"/>
          <w:szCs w:val="19"/>
        </w:rPr>
        <w:t>（</w:t>
      </w:r>
      <w:r>
        <w:rPr>
          <w:rFonts w:ascii="MS PGothic" w:eastAsia="MS PGothic" w:hAnsi="MS PGothic" w:cs="MS PGothic"/>
          <w:sz w:val="38"/>
          <w:szCs w:val="38"/>
          <w:vertAlign w:val="subscript"/>
        </w:rPr>
        <w:t>１９９１</w:t>
      </w:r>
      <w:r>
        <w:rPr>
          <w:rFonts w:ascii="宋体" w:eastAsia="宋体" w:hAnsi="宋体" w:cs="宋体"/>
          <w:sz w:val="19"/>
          <w:szCs w:val="19"/>
        </w:rPr>
        <w:t>年</w:t>
      </w:r>
      <w:r>
        <w:rPr>
          <w:rFonts w:ascii="MS PGothic" w:eastAsia="MS PGothic" w:hAnsi="MS PGothic" w:cs="MS PGothic"/>
          <w:sz w:val="38"/>
          <w:szCs w:val="38"/>
          <w:vertAlign w:val="subscript"/>
        </w:rPr>
        <w:t>４</w:t>
      </w:r>
      <w:r>
        <w:rPr>
          <w:rFonts w:ascii="宋体" w:eastAsia="宋体" w:hAnsi="宋体" w:cs="宋体"/>
          <w:sz w:val="19"/>
          <w:szCs w:val="19"/>
        </w:rPr>
        <w:t>月</w:t>
      </w:r>
      <w:r>
        <w:rPr>
          <w:rFonts w:ascii="MS PGothic" w:eastAsia="MS PGothic" w:hAnsi="MS PGothic" w:cs="MS PGothic"/>
          <w:sz w:val="38"/>
          <w:szCs w:val="38"/>
          <w:vertAlign w:val="subscript"/>
        </w:rPr>
        <w:t>９</w:t>
      </w:r>
      <w:r>
        <w:rPr>
          <w:rFonts w:ascii="宋体" w:eastAsia="宋体" w:hAnsi="宋体" w:cs="宋体"/>
          <w:sz w:val="19"/>
          <w:szCs w:val="19"/>
        </w:rPr>
        <w:t>日第七届全国人民代表大会第四次会议通过 根据</w:t>
      </w:r>
      <w:r>
        <w:rPr>
          <w:rFonts w:ascii="MS PGothic" w:eastAsia="MS PGothic" w:hAnsi="MS PGothic" w:cs="MS PGothic"/>
          <w:sz w:val="38"/>
          <w:szCs w:val="38"/>
          <w:vertAlign w:val="subscript"/>
        </w:rPr>
        <w:t>２００７</w:t>
      </w:r>
      <w:r>
        <w:rPr>
          <w:rFonts w:ascii="宋体" w:eastAsia="宋体" w:hAnsi="宋体" w:cs="宋体"/>
          <w:sz w:val="19"/>
          <w:szCs w:val="19"/>
        </w:rPr>
        <w:t>年</w:t>
      </w:r>
      <w:r>
        <w:rPr>
          <w:rFonts w:ascii="MS PGothic" w:eastAsia="MS PGothic" w:hAnsi="MS PGothic" w:cs="MS PGothic"/>
          <w:sz w:val="38"/>
          <w:szCs w:val="38"/>
          <w:vertAlign w:val="subscript"/>
        </w:rPr>
        <w:t>１０</w:t>
      </w:r>
      <w:r>
        <w:rPr>
          <w:rFonts w:ascii="宋体" w:eastAsia="宋体" w:hAnsi="宋体" w:cs="宋体"/>
          <w:sz w:val="19"/>
          <w:szCs w:val="19"/>
        </w:rPr>
        <w:t>月</w:t>
      </w:r>
      <w:r>
        <w:rPr>
          <w:rFonts w:ascii="MS PGothic" w:eastAsia="MS PGothic" w:hAnsi="MS PGothic" w:cs="MS PGothic"/>
          <w:sz w:val="38"/>
          <w:szCs w:val="38"/>
          <w:vertAlign w:val="subscript"/>
        </w:rPr>
        <w:t>２８</w:t>
      </w:r>
      <w:r>
        <w:rPr>
          <w:rFonts w:ascii="宋体" w:eastAsia="宋体" w:hAnsi="宋体" w:cs="宋体"/>
          <w:sz w:val="19"/>
          <w:szCs w:val="19"/>
        </w:rPr>
        <w:t>日第十届全国人民代表大会常务委员会第三十次会议 《关于修改 〈中华人民共和国民事诉讼法〉的决定》第一次修正 根据</w:t>
      </w:r>
      <w:r>
        <w:rPr>
          <w:rFonts w:ascii="MS PGothic" w:eastAsia="MS PGothic" w:hAnsi="MS PGothic" w:cs="MS PGothic"/>
          <w:sz w:val="38"/>
          <w:szCs w:val="38"/>
          <w:vertAlign w:val="subscript"/>
        </w:rPr>
        <w:t>２０１２</w:t>
      </w:r>
      <w:r>
        <w:rPr>
          <w:rFonts w:ascii="宋体" w:eastAsia="宋体" w:hAnsi="宋体" w:cs="宋体"/>
          <w:sz w:val="19"/>
          <w:szCs w:val="19"/>
        </w:rPr>
        <w:t>年</w:t>
      </w:r>
      <w:r>
        <w:rPr>
          <w:rFonts w:ascii="MS PGothic" w:eastAsia="MS PGothic" w:hAnsi="MS PGothic" w:cs="MS PGothic"/>
          <w:sz w:val="38"/>
          <w:szCs w:val="38"/>
          <w:vertAlign w:val="subscript"/>
        </w:rPr>
        <w:t>８</w:t>
      </w:r>
      <w:r>
        <w:rPr>
          <w:rFonts w:ascii="宋体" w:eastAsia="宋体" w:hAnsi="宋体" w:cs="宋体"/>
          <w:sz w:val="19"/>
          <w:szCs w:val="19"/>
        </w:rPr>
        <w:t>月</w:t>
      </w:r>
      <w:r>
        <w:rPr>
          <w:rFonts w:ascii="MS PGothic" w:eastAsia="MS PGothic" w:hAnsi="MS PGothic" w:cs="MS PGothic"/>
          <w:sz w:val="38"/>
          <w:szCs w:val="38"/>
          <w:vertAlign w:val="subscript"/>
        </w:rPr>
        <w:t>３１</w:t>
      </w:r>
      <w:r>
        <w:rPr>
          <w:rFonts w:ascii="宋体" w:eastAsia="宋体" w:hAnsi="宋体" w:cs="宋体"/>
          <w:sz w:val="19"/>
          <w:szCs w:val="19"/>
        </w:rPr>
        <w:t>日第十一届全国人民代表大会常务委员会第二十八次会议 《关于修改 〈中华人民共和国民事诉讼法〉的决定》第二次修正 根据</w:t>
      </w:r>
      <w:r>
        <w:rPr>
          <w:rFonts w:ascii="MS PGothic" w:eastAsia="MS PGothic" w:hAnsi="MS PGothic" w:cs="MS PGothic"/>
          <w:sz w:val="38"/>
          <w:szCs w:val="38"/>
          <w:vertAlign w:val="subscript"/>
        </w:rPr>
        <w:t>２０１７</w:t>
      </w:r>
      <w:r>
        <w:rPr>
          <w:rFonts w:ascii="宋体" w:eastAsia="宋体" w:hAnsi="宋体" w:cs="宋体"/>
          <w:sz w:val="19"/>
          <w:szCs w:val="19"/>
        </w:rPr>
        <w:t>年</w:t>
      </w:r>
      <w:r>
        <w:rPr>
          <w:rFonts w:ascii="MS PGothic" w:eastAsia="MS PGothic" w:hAnsi="MS PGothic" w:cs="MS PGothic"/>
          <w:sz w:val="38"/>
          <w:szCs w:val="38"/>
          <w:vertAlign w:val="subscript"/>
        </w:rPr>
        <w:t>６</w:t>
      </w:r>
      <w:r>
        <w:rPr>
          <w:rFonts w:ascii="宋体" w:eastAsia="宋体" w:hAnsi="宋体" w:cs="宋体"/>
          <w:sz w:val="19"/>
          <w:szCs w:val="19"/>
        </w:rPr>
        <w:t>月</w:t>
      </w:r>
      <w:r>
        <w:rPr>
          <w:rFonts w:ascii="MS PGothic" w:eastAsia="MS PGothic" w:hAnsi="MS PGothic" w:cs="MS PGothic"/>
          <w:sz w:val="38"/>
          <w:szCs w:val="38"/>
          <w:vertAlign w:val="subscript"/>
        </w:rPr>
        <w:t>２７</w:t>
      </w:r>
      <w:r>
        <w:rPr>
          <w:rFonts w:ascii="宋体" w:eastAsia="宋体" w:hAnsi="宋体" w:cs="宋体"/>
          <w:sz w:val="19"/>
          <w:szCs w:val="19"/>
        </w:rPr>
        <w:t>日第十二届全国人民代表大会常务委员会第二十八次会议 《关于修改 〈中华人民共和国民事诉讼法〉和 〈中华人民共和国行政诉讼法〉的决定》第三次修正 根据</w:t>
      </w:r>
      <w:r>
        <w:rPr>
          <w:rFonts w:ascii="MS PGothic" w:eastAsia="MS PGothic" w:hAnsi="MS PGothic" w:cs="MS PGothic"/>
          <w:sz w:val="38"/>
          <w:szCs w:val="38"/>
          <w:vertAlign w:val="subscript"/>
        </w:rPr>
        <w:t>２０２１</w:t>
      </w:r>
      <w:r>
        <w:rPr>
          <w:rFonts w:ascii="宋体" w:eastAsia="宋体" w:hAnsi="宋体" w:cs="宋体"/>
          <w:sz w:val="19"/>
          <w:szCs w:val="19"/>
        </w:rPr>
        <w:t>年</w:t>
      </w:r>
      <w:r>
        <w:rPr>
          <w:rFonts w:ascii="MS PGothic" w:eastAsia="MS PGothic" w:hAnsi="MS PGothic" w:cs="MS PGothic"/>
          <w:sz w:val="38"/>
          <w:szCs w:val="38"/>
          <w:vertAlign w:val="subscript"/>
        </w:rPr>
        <w:t>１２</w:t>
      </w:r>
      <w:r>
        <w:rPr>
          <w:rFonts w:ascii="宋体" w:eastAsia="宋体" w:hAnsi="宋体" w:cs="宋体"/>
          <w:sz w:val="19"/>
          <w:szCs w:val="19"/>
        </w:rPr>
        <w:t>月</w:t>
      </w:r>
      <w:r>
        <w:rPr>
          <w:rFonts w:ascii="MS PGothic" w:eastAsia="MS PGothic" w:hAnsi="MS PGothic" w:cs="MS PGothic"/>
          <w:sz w:val="38"/>
          <w:szCs w:val="38"/>
          <w:vertAlign w:val="subscript"/>
        </w:rPr>
        <w:t>２４</w:t>
      </w:r>
      <w:r>
        <w:rPr>
          <w:rFonts w:ascii="宋体" w:eastAsia="宋体" w:hAnsi="宋体" w:cs="宋体"/>
          <w:sz w:val="38"/>
          <w:szCs w:val="38"/>
        </w:rPr>
        <w:t>日第十三届全国人民代表大会常务委员会第三十二次会议</w:t>
      </w:r>
      <w:r>
        <w:rPr>
          <w:rFonts w:ascii="MS PGothic" w:eastAsia="MS PGothic" w:hAnsi="MS PGothic" w:cs="MS PGothic"/>
          <w:sz w:val="38"/>
          <w:szCs w:val="38"/>
        </w:rPr>
        <w:t xml:space="preserve"> </w:t>
      </w:r>
      <w:r>
        <w:rPr>
          <w:rFonts w:ascii="宋体" w:eastAsia="宋体" w:hAnsi="宋体" w:cs="宋体"/>
          <w:sz w:val="19"/>
          <w:szCs w:val="19"/>
        </w:rPr>
        <w:t>《关于修改</w:t>
      </w:r>
      <w:r>
        <w:rPr>
          <w:rFonts w:ascii="MS PGothic" w:eastAsia="MS PGothic" w:hAnsi="MS PGothic" w:cs="MS PGothic"/>
          <w:sz w:val="38"/>
          <w:szCs w:val="38"/>
        </w:rPr>
        <w:t xml:space="preserve"> </w:t>
      </w:r>
      <w:r>
        <w:rPr>
          <w:rFonts w:ascii="宋体" w:eastAsia="宋体" w:hAnsi="宋体" w:cs="宋体"/>
          <w:sz w:val="19"/>
          <w:szCs w:val="19"/>
        </w:rPr>
        <w:t>〈中华人民共和国民事诉讼法〉的决定》第四次修正 根据</w:t>
      </w:r>
      <w:r>
        <w:rPr>
          <w:rFonts w:ascii="MS PGothic" w:eastAsia="MS PGothic" w:hAnsi="MS PGothic" w:cs="MS PGothic"/>
          <w:sz w:val="38"/>
          <w:szCs w:val="38"/>
          <w:vertAlign w:val="subscript"/>
        </w:rPr>
        <w:t>２０２３</w:t>
      </w:r>
      <w:r>
        <w:rPr>
          <w:rFonts w:ascii="宋体" w:eastAsia="宋体" w:hAnsi="宋体" w:cs="宋体"/>
          <w:sz w:val="19"/>
          <w:szCs w:val="19"/>
        </w:rPr>
        <w:t>年</w:t>
      </w:r>
      <w:r>
        <w:rPr>
          <w:rFonts w:ascii="MS PGothic" w:eastAsia="MS PGothic" w:hAnsi="MS PGothic" w:cs="MS PGothic"/>
          <w:sz w:val="38"/>
          <w:szCs w:val="38"/>
          <w:vertAlign w:val="subscript"/>
        </w:rPr>
        <w:t>９</w:t>
      </w:r>
      <w:r>
        <w:rPr>
          <w:rFonts w:ascii="宋体" w:eastAsia="宋体" w:hAnsi="宋体" w:cs="宋体"/>
          <w:sz w:val="19"/>
          <w:szCs w:val="19"/>
        </w:rPr>
        <w:t>月</w:t>
      </w:r>
      <w:r>
        <w:rPr>
          <w:rFonts w:ascii="MS PGothic" w:eastAsia="MS PGothic" w:hAnsi="MS PGothic" w:cs="MS PGothic"/>
          <w:sz w:val="38"/>
          <w:szCs w:val="38"/>
          <w:vertAlign w:val="subscript"/>
        </w:rPr>
        <w:t>１</w:t>
      </w:r>
      <w:r>
        <w:rPr>
          <w:rFonts w:ascii="宋体" w:eastAsia="宋体" w:hAnsi="宋体" w:cs="宋体"/>
          <w:sz w:val="19"/>
          <w:szCs w:val="19"/>
        </w:rPr>
        <w:t>日第十四届全国人民代表大会常务委员会第五次会议 《关于修改 〈中华人民共和国民事诉讼法〉的决定》第五次修正）</w:t>
      </w:r>
    </w:p>
    <w:p w:rsidR="00670713" w:rsidRDefault="00670713">
      <w:pPr>
        <w:spacing w:line="200" w:lineRule="exact"/>
        <w:rPr>
          <w:sz w:val="24"/>
          <w:szCs w:val="24"/>
        </w:rPr>
      </w:pPr>
    </w:p>
    <w:p w:rsidR="00670713" w:rsidRDefault="00670713">
      <w:pPr>
        <w:spacing w:line="200" w:lineRule="exact"/>
        <w:rPr>
          <w:sz w:val="24"/>
          <w:szCs w:val="24"/>
        </w:rPr>
      </w:pPr>
    </w:p>
    <w:p w:rsidR="00670713" w:rsidRDefault="00670713">
      <w:pPr>
        <w:spacing w:line="294" w:lineRule="exact"/>
        <w:rPr>
          <w:sz w:val="24"/>
          <w:szCs w:val="24"/>
        </w:rPr>
      </w:pPr>
    </w:p>
    <w:tbl>
      <w:tblPr>
        <w:tblW w:w="0" w:type="auto"/>
        <w:tblLayout w:type="fixed"/>
        <w:tblCellMar>
          <w:left w:w="0" w:type="dxa"/>
          <w:right w:w="0" w:type="dxa"/>
        </w:tblCellMar>
        <w:tblLook w:val="04A0" w:firstRow="1" w:lastRow="0" w:firstColumn="1" w:lastColumn="0" w:noHBand="0" w:noVBand="1"/>
      </w:tblPr>
      <w:tblGrid>
        <w:gridCol w:w="1200"/>
        <w:gridCol w:w="260"/>
        <w:gridCol w:w="840"/>
        <w:gridCol w:w="2000"/>
        <w:gridCol w:w="1980"/>
        <w:gridCol w:w="2940"/>
        <w:gridCol w:w="20"/>
      </w:tblGrid>
      <w:tr w:rsidR="00670713">
        <w:trPr>
          <w:trHeight w:val="217"/>
        </w:trPr>
        <w:tc>
          <w:tcPr>
            <w:tcW w:w="1200" w:type="dxa"/>
            <w:vAlign w:val="bottom"/>
          </w:tcPr>
          <w:p w:rsidR="00670713" w:rsidRDefault="00670713">
            <w:pPr>
              <w:rPr>
                <w:sz w:val="18"/>
                <w:szCs w:val="18"/>
              </w:rPr>
            </w:pPr>
          </w:p>
        </w:tc>
        <w:tc>
          <w:tcPr>
            <w:tcW w:w="260" w:type="dxa"/>
            <w:vAlign w:val="bottom"/>
          </w:tcPr>
          <w:p w:rsidR="00670713" w:rsidRDefault="00670713">
            <w:pPr>
              <w:rPr>
                <w:sz w:val="18"/>
                <w:szCs w:val="18"/>
              </w:rPr>
            </w:pPr>
          </w:p>
        </w:tc>
        <w:tc>
          <w:tcPr>
            <w:tcW w:w="840" w:type="dxa"/>
            <w:vMerge w:val="restart"/>
            <w:vAlign w:val="bottom"/>
          </w:tcPr>
          <w:p w:rsidR="00670713" w:rsidRDefault="00000000">
            <w:pPr>
              <w:spacing w:line="297" w:lineRule="exact"/>
              <w:ind w:left="180"/>
              <w:rPr>
                <w:sz w:val="20"/>
                <w:szCs w:val="20"/>
              </w:rPr>
            </w:pPr>
            <w:r>
              <w:rPr>
                <w:rFonts w:ascii="宋体" w:eastAsia="宋体" w:hAnsi="宋体" w:cs="宋体"/>
                <w:sz w:val="26"/>
                <w:szCs w:val="26"/>
              </w:rPr>
              <w:t>目</w:t>
            </w:r>
          </w:p>
        </w:tc>
        <w:tc>
          <w:tcPr>
            <w:tcW w:w="2000" w:type="dxa"/>
            <w:vMerge w:val="restart"/>
            <w:vAlign w:val="bottom"/>
          </w:tcPr>
          <w:p w:rsidR="00670713" w:rsidRDefault="00000000">
            <w:pPr>
              <w:spacing w:line="297" w:lineRule="exact"/>
              <w:ind w:left="180"/>
              <w:rPr>
                <w:sz w:val="20"/>
                <w:szCs w:val="20"/>
              </w:rPr>
            </w:pPr>
            <w:r>
              <w:rPr>
                <w:rFonts w:ascii="宋体" w:eastAsia="宋体" w:hAnsi="宋体" w:cs="宋体"/>
                <w:sz w:val="26"/>
                <w:szCs w:val="26"/>
              </w:rPr>
              <w:t>录</w:t>
            </w:r>
          </w:p>
        </w:tc>
        <w:tc>
          <w:tcPr>
            <w:tcW w:w="1980" w:type="dxa"/>
            <w:vAlign w:val="bottom"/>
          </w:tcPr>
          <w:p w:rsidR="00670713" w:rsidRDefault="00000000">
            <w:pPr>
              <w:spacing w:line="217" w:lineRule="exact"/>
              <w:ind w:left="623"/>
              <w:jc w:val="center"/>
              <w:rPr>
                <w:sz w:val="20"/>
                <w:szCs w:val="20"/>
              </w:rPr>
            </w:pPr>
            <w:r>
              <w:rPr>
                <w:rFonts w:ascii="宋体" w:eastAsia="宋体" w:hAnsi="宋体" w:cs="宋体"/>
                <w:sz w:val="19"/>
                <w:szCs w:val="19"/>
              </w:rPr>
              <w:t>第十一章</w:t>
            </w:r>
          </w:p>
        </w:tc>
        <w:tc>
          <w:tcPr>
            <w:tcW w:w="2940" w:type="dxa"/>
            <w:vAlign w:val="bottom"/>
          </w:tcPr>
          <w:p w:rsidR="00670713" w:rsidRDefault="00000000">
            <w:pPr>
              <w:spacing w:line="217" w:lineRule="exact"/>
              <w:ind w:left="20"/>
              <w:rPr>
                <w:sz w:val="20"/>
                <w:szCs w:val="20"/>
              </w:rPr>
            </w:pPr>
            <w:r>
              <w:rPr>
                <w:rFonts w:ascii="宋体" w:eastAsia="宋体" w:hAnsi="宋体" w:cs="宋体"/>
                <w:sz w:val="19"/>
                <w:szCs w:val="19"/>
              </w:rPr>
              <w:t>诉讼费用</w:t>
            </w:r>
          </w:p>
        </w:tc>
        <w:tc>
          <w:tcPr>
            <w:tcW w:w="0" w:type="dxa"/>
            <w:vAlign w:val="bottom"/>
          </w:tcPr>
          <w:p w:rsidR="00670713" w:rsidRDefault="00670713">
            <w:pPr>
              <w:rPr>
                <w:sz w:val="1"/>
                <w:szCs w:val="1"/>
              </w:rPr>
            </w:pPr>
          </w:p>
        </w:tc>
      </w:tr>
      <w:tr w:rsidR="00670713">
        <w:trPr>
          <w:trHeight w:val="237"/>
        </w:trPr>
        <w:tc>
          <w:tcPr>
            <w:tcW w:w="1200" w:type="dxa"/>
            <w:vAlign w:val="bottom"/>
          </w:tcPr>
          <w:p w:rsidR="00670713" w:rsidRDefault="00670713">
            <w:pPr>
              <w:rPr>
                <w:sz w:val="20"/>
                <w:szCs w:val="20"/>
              </w:rPr>
            </w:pPr>
          </w:p>
        </w:tc>
        <w:tc>
          <w:tcPr>
            <w:tcW w:w="260" w:type="dxa"/>
            <w:vAlign w:val="bottom"/>
          </w:tcPr>
          <w:p w:rsidR="00670713" w:rsidRDefault="00670713">
            <w:pPr>
              <w:rPr>
                <w:sz w:val="20"/>
                <w:szCs w:val="20"/>
              </w:rPr>
            </w:pPr>
          </w:p>
        </w:tc>
        <w:tc>
          <w:tcPr>
            <w:tcW w:w="840" w:type="dxa"/>
            <w:vMerge/>
            <w:vAlign w:val="bottom"/>
          </w:tcPr>
          <w:p w:rsidR="00670713" w:rsidRDefault="00670713">
            <w:pPr>
              <w:rPr>
                <w:sz w:val="20"/>
                <w:szCs w:val="20"/>
              </w:rPr>
            </w:pPr>
          </w:p>
        </w:tc>
        <w:tc>
          <w:tcPr>
            <w:tcW w:w="2000" w:type="dxa"/>
            <w:vMerge/>
            <w:vAlign w:val="bottom"/>
          </w:tcPr>
          <w:p w:rsidR="00670713" w:rsidRDefault="00670713">
            <w:pPr>
              <w:rPr>
                <w:sz w:val="20"/>
                <w:szCs w:val="20"/>
              </w:rPr>
            </w:pPr>
          </w:p>
        </w:tc>
        <w:tc>
          <w:tcPr>
            <w:tcW w:w="4920" w:type="dxa"/>
            <w:gridSpan w:val="2"/>
            <w:vMerge w:val="restart"/>
            <w:vAlign w:val="bottom"/>
          </w:tcPr>
          <w:p w:rsidR="00670713" w:rsidRDefault="00000000">
            <w:pPr>
              <w:spacing w:line="217" w:lineRule="exact"/>
              <w:ind w:right="2123"/>
              <w:jc w:val="center"/>
              <w:rPr>
                <w:sz w:val="20"/>
                <w:szCs w:val="20"/>
              </w:rPr>
            </w:pPr>
            <w:r>
              <w:rPr>
                <w:rFonts w:ascii="宋体" w:eastAsia="宋体" w:hAnsi="宋体" w:cs="宋体"/>
                <w:sz w:val="19"/>
                <w:szCs w:val="19"/>
              </w:rPr>
              <w:t>第二编 审判程序</w:t>
            </w:r>
          </w:p>
        </w:tc>
        <w:tc>
          <w:tcPr>
            <w:tcW w:w="0" w:type="dxa"/>
            <w:vAlign w:val="bottom"/>
          </w:tcPr>
          <w:p w:rsidR="00670713" w:rsidRDefault="00670713">
            <w:pPr>
              <w:rPr>
                <w:sz w:val="1"/>
                <w:szCs w:val="1"/>
              </w:rPr>
            </w:pPr>
          </w:p>
        </w:tc>
      </w:tr>
      <w:tr w:rsidR="00670713">
        <w:trPr>
          <w:trHeight w:val="162"/>
        </w:trPr>
        <w:tc>
          <w:tcPr>
            <w:tcW w:w="1200" w:type="dxa"/>
            <w:vAlign w:val="bottom"/>
          </w:tcPr>
          <w:p w:rsidR="00670713" w:rsidRDefault="00670713">
            <w:pPr>
              <w:rPr>
                <w:sz w:val="14"/>
                <w:szCs w:val="14"/>
              </w:rPr>
            </w:pPr>
          </w:p>
        </w:tc>
        <w:tc>
          <w:tcPr>
            <w:tcW w:w="260" w:type="dxa"/>
            <w:vAlign w:val="bottom"/>
          </w:tcPr>
          <w:p w:rsidR="00670713" w:rsidRDefault="00670713">
            <w:pPr>
              <w:rPr>
                <w:sz w:val="14"/>
                <w:szCs w:val="14"/>
              </w:rPr>
            </w:pPr>
          </w:p>
        </w:tc>
        <w:tc>
          <w:tcPr>
            <w:tcW w:w="840" w:type="dxa"/>
            <w:vAlign w:val="bottom"/>
          </w:tcPr>
          <w:p w:rsidR="00670713" w:rsidRDefault="00670713">
            <w:pPr>
              <w:rPr>
                <w:sz w:val="14"/>
                <w:szCs w:val="14"/>
              </w:rPr>
            </w:pPr>
          </w:p>
        </w:tc>
        <w:tc>
          <w:tcPr>
            <w:tcW w:w="2000" w:type="dxa"/>
            <w:vAlign w:val="bottom"/>
          </w:tcPr>
          <w:p w:rsidR="00670713" w:rsidRDefault="00670713">
            <w:pPr>
              <w:rPr>
                <w:sz w:val="14"/>
                <w:szCs w:val="14"/>
              </w:rPr>
            </w:pPr>
          </w:p>
        </w:tc>
        <w:tc>
          <w:tcPr>
            <w:tcW w:w="4920" w:type="dxa"/>
            <w:gridSpan w:val="2"/>
            <w:vMerge/>
            <w:vAlign w:val="bottom"/>
          </w:tcPr>
          <w:p w:rsidR="00670713" w:rsidRDefault="00670713">
            <w:pPr>
              <w:rPr>
                <w:sz w:val="14"/>
                <w:szCs w:val="14"/>
              </w:rPr>
            </w:pPr>
          </w:p>
        </w:tc>
        <w:tc>
          <w:tcPr>
            <w:tcW w:w="0" w:type="dxa"/>
            <w:vAlign w:val="bottom"/>
          </w:tcPr>
          <w:p w:rsidR="00670713" w:rsidRDefault="00670713">
            <w:pPr>
              <w:rPr>
                <w:sz w:val="1"/>
                <w:szCs w:val="1"/>
              </w:rPr>
            </w:pPr>
          </w:p>
        </w:tc>
      </w:tr>
      <w:tr w:rsidR="00670713">
        <w:trPr>
          <w:trHeight w:val="402"/>
        </w:trPr>
        <w:tc>
          <w:tcPr>
            <w:tcW w:w="1200" w:type="dxa"/>
            <w:vAlign w:val="bottom"/>
          </w:tcPr>
          <w:p w:rsidR="00670713" w:rsidRDefault="00000000">
            <w:pPr>
              <w:spacing w:line="217" w:lineRule="exact"/>
              <w:ind w:right="58"/>
              <w:jc w:val="right"/>
              <w:rPr>
                <w:sz w:val="20"/>
                <w:szCs w:val="20"/>
              </w:rPr>
            </w:pPr>
            <w:r>
              <w:rPr>
                <w:rFonts w:ascii="宋体" w:eastAsia="宋体" w:hAnsi="宋体" w:cs="宋体"/>
                <w:sz w:val="19"/>
                <w:szCs w:val="19"/>
              </w:rPr>
              <w:t>第一编 总</w:t>
            </w:r>
          </w:p>
        </w:tc>
        <w:tc>
          <w:tcPr>
            <w:tcW w:w="260" w:type="dxa"/>
            <w:vAlign w:val="bottom"/>
          </w:tcPr>
          <w:p w:rsidR="00670713" w:rsidRDefault="00670713">
            <w:pPr>
              <w:rPr>
                <w:sz w:val="24"/>
                <w:szCs w:val="24"/>
              </w:rPr>
            </w:pPr>
          </w:p>
        </w:tc>
        <w:tc>
          <w:tcPr>
            <w:tcW w:w="840" w:type="dxa"/>
            <w:vAlign w:val="bottom"/>
          </w:tcPr>
          <w:p w:rsidR="00670713" w:rsidRDefault="00000000">
            <w:pPr>
              <w:spacing w:line="217" w:lineRule="exact"/>
              <w:ind w:left="20"/>
              <w:rPr>
                <w:sz w:val="20"/>
                <w:szCs w:val="20"/>
              </w:rPr>
            </w:pPr>
            <w:r>
              <w:rPr>
                <w:rFonts w:ascii="宋体" w:eastAsia="宋体" w:hAnsi="宋体" w:cs="宋体"/>
                <w:sz w:val="19"/>
                <w:szCs w:val="19"/>
              </w:rPr>
              <w:t>则</w:t>
            </w:r>
          </w:p>
        </w:tc>
        <w:tc>
          <w:tcPr>
            <w:tcW w:w="2000" w:type="dxa"/>
            <w:vAlign w:val="bottom"/>
          </w:tcPr>
          <w:p w:rsidR="00670713" w:rsidRDefault="00670713">
            <w:pPr>
              <w:rPr>
                <w:sz w:val="24"/>
                <w:szCs w:val="24"/>
              </w:rPr>
            </w:pPr>
          </w:p>
        </w:tc>
        <w:tc>
          <w:tcPr>
            <w:tcW w:w="1980" w:type="dxa"/>
            <w:vAlign w:val="bottom"/>
          </w:tcPr>
          <w:p w:rsidR="00670713" w:rsidRDefault="00000000">
            <w:pPr>
              <w:spacing w:line="217" w:lineRule="exact"/>
              <w:ind w:left="623"/>
              <w:jc w:val="center"/>
              <w:rPr>
                <w:sz w:val="20"/>
                <w:szCs w:val="20"/>
              </w:rPr>
            </w:pPr>
            <w:r>
              <w:rPr>
                <w:rFonts w:ascii="宋体" w:eastAsia="宋体" w:hAnsi="宋体" w:cs="宋体"/>
                <w:sz w:val="19"/>
                <w:szCs w:val="19"/>
              </w:rPr>
              <w:t>第十二章</w:t>
            </w:r>
          </w:p>
        </w:tc>
        <w:tc>
          <w:tcPr>
            <w:tcW w:w="2940" w:type="dxa"/>
            <w:vAlign w:val="bottom"/>
          </w:tcPr>
          <w:p w:rsidR="00670713" w:rsidRDefault="00000000">
            <w:pPr>
              <w:spacing w:line="217" w:lineRule="exact"/>
              <w:ind w:left="20"/>
              <w:rPr>
                <w:sz w:val="20"/>
                <w:szCs w:val="20"/>
              </w:rPr>
            </w:pPr>
            <w:r>
              <w:rPr>
                <w:rFonts w:ascii="宋体" w:eastAsia="宋体" w:hAnsi="宋体" w:cs="宋体"/>
                <w:sz w:val="19"/>
                <w:szCs w:val="19"/>
              </w:rPr>
              <w:t>第一审普通程序</w:t>
            </w:r>
          </w:p>
        </w:tc>
        <w:tc>
          <w:tcPr>
            <w:tcW w:w="0" w:type="dxa"/>
            <w:vAlign w:val="bottom"/>
          </w:tcPr>
          <w:p w:rsidR="00670713" w:rsidRDefault="00670713">
            <w:pPr>
              <w:rPr>
                <w:sz w:val="1"/>
                <w:szCs w:val="1"/>
              </w:rPr>
            </w:pPr>
          </w:p>
        </w:tc>
      </w:tr>
      <w:tr w:rsidR="00670713">
        <w:trPr>
          <w:trHeight w:val="400"/>
        </w:trPr>
        <w:tc>
          <w:tcPr>
            <w:tcW w:w="1200" w:type="dxa"/>
            <w:vAlign w:val="bottom"/>
          </w:tcPr>
          <w:p w:rsidR="00670713" w:rsidRDefault="00000000">
            <w:pPr>
              <w:spacing w:line="217" w:lineRule="exact"/>
              <w:ind w:right="58"/>
              <w:jc w:val="right"/>
              <w:rPr>
                <w:sz w:val="20"/>
                <w:szCs w:val="20"/>
              </w:rPr>
            </w:pPr>
            <w:r>
              <w:rPr>
                <w:rFonts w:ascii="宋体" w:eastAsia="宋体" w:hAnsi="宋体" w:cs="宋体"/>
                <w:sz w:val="19"/>
                <w:szCs w:val="19"/>
              </w:rPr>
              <w:t>第一章</w:t>
            </w:r>
          </w:p>
        </w:tc>
        <w:tc>
          <w:tcPr>
            <w:tcW w:w="3100" w:type="dxa"/>
            <w:gridSpan w:val="3"/>
            <w:vAlign w:val="bottom"/>
          </w:tcPr>
          <w:p w:rsidR="00670713" w:rsidRDefault="00000000">
            <w:pPr>
              <w:spacing w:line="217" w:lineRule="exact"/>
              <w:ind w:left="60"/>
              <w:rPr>
                <w:sz w:val="20"/>
                <w:szCs w:val="20"/>
              </w:rPr>
            </w:pPr>
            <w:r>
              <w:rPr>
                <w:rFonts w:ascii="宋体" w:eastAsia="宋体" w:hAnsi="宋体" w:cs="宋体"/>
                <w:sz w:val="19"/>
                <w:szCs w:val="19"/>
              </w:rPr>
              <w:t>任务、适用范围和基本原则</w:t>
            </w:r>
          </w:p>
        </w:tc>
        <w:tc>
          <w:tcPr>
            <w:tcW w:w="1980" w:type="dxa"/>
            <w:vAlign w:val="bottom"/>
          </w:tcPr>
          <w:p w:rsidR="00670713" w:rsidRDefault="00000000">
            <w:pPr>
              <w:spacing w:line="217" w:lineRule="exact"/>
              <w:ind w:left="1360"/>
              <w:rPr>
                <w:sz w:val="20"/>
                <w:szCs w:val="20"/>
              </w:rPr>
            </w:pPr>
            <w:r>
              <w:rPr>
                <w:rFonts w:ascii="宋体" w:eastAsia="宋体" w:hAnsi="宋体" w:cs="宋体"/>
                <w:sz w:val="19"/>
                <w:szCs w:val="19"/>
              </w:rPr>
              <w:t>第一节</w:t>
            </w:r>
          </w:p>
        </w:tc>
        <w:tc>
          <w:tcPr>
            <w:tcW w:w="2940" w:type="dxa"/>
            <w:vAlign w:val="bottom"/>
          </w:tcPr>
          <w:p w:rsidR="00670713" w:rsidRDefault="00000000">
            <w:pPr>
              <w:spacing w:line="217" w:lineRule="exact"/>
              <w:ind w:left="220"/>
              <w:rPr>
                <w:sz w:val="20"/>
                <w:szCs w:val="20"/>
              </w:rPr>
            </w:pPr>
            <w:r>
              <w:rPr>
                <w:rFonts w:ascii="宋体" w:eastAsia="宋体" w:hAnsi="宋体" w:cs="宋体"/>
                <w:sz w:val="19"/>
                <w:szCs w:val="19"/>
              </w:rPr>
              <w:t>起诉和受理</w:t>
            </w:r>
          </w:p>
        </w:tc>
        <w:tc>
          <w:tcPr>
            <w:tcW w:w="0" w:type="dxa"/>
            <w:vAlign w:val="bottom"/>
          </w:tcPr>
          <w:p w:rsidR="00670713" w:rsidRDefault="00670713">
            <w:pPr>
              <w:rPr>
                <w:sz w:val="1"/>
                <w:szCs w:val="1"/>
              </w:rPr>
            </w:pPr>
          </w:p>
        </w:tc>
      </w:tr>
      <w:tr w:rsidR="00670713">
        <w:trPr>
          <w:trHeight w:val="402"/>
        </w:trPr>
        <w:tc>
          <w:tcPr>
            <w:tcW w:w="1200" w:type="dxa"/>
            <w:vAlign w:val="bottom"/>
          </w:tcPr>
          <w:p w:rsidR="00670713" w:rsidRDefault="00000000">
            <w:pPr>
              <w:spacing w:line="217" w:lineRule="exact"/>
              <w:ind w:right="58"/>
              <w:jc w:val="right"/>
              <w:rPr>
                <w:sz w:val="20"/>
                <w:szCs w:val="20"/>
              </w:rPr>
            </w:pPr>
            <w:r>
              <w:rPr>
                <w:rFonts w:ascii="宋体" w:eastAsia="宋体" w:hAnsi="宋体" w:cs="宋体"/>
                <w:sz w:val="19"/>
                <w:szCs w:val="19"/>
              </w:rPr>
              <w:t>第二章</w:t>
            </w:r>
          </w:p>
        </w:tc>
        <w:tc>
          <w:tcPr>
            <w:tcW w:w="260" w:type="dxa"/>
            <w:vAlign w:val="bottom"/>
          </w:tcPr>
          <w:p w:rsidR="00670713" w:rsidRDefault="00000000">
            <w:pPr>
              <w:spacing w:line="217" w:lineRule="exact"/>
              <w:jc w:val="right"/>
              <w:rPr>
                <w:sz w:val="20"/>
                <w:szCs w:val="20"/>
              </w:rPr>
            </w:pPr>
            <w:r>
              <w:rPr>
                <w:rFonts w:ascii="宋体" w:eastAsia="宋体" w:hAnsi="宋体" w:cs="宋体"/>
                <w:sz w:val="19"/>
                <w:szCs w:val="19"/>
              </w:rPr>
              <w:t>管</w:t>
            </w:r>
          </w:p>
        </w:tc>
        <w:tc>
          <w:tcPr>
            <w:tcW w:w="840" w:type="dxa"/>
            <w:vAlign w:val="bottom"/>
          </w:tcPr>
          <w:p w:rsidR="00670713" w:rsidRDefault="00000000">
            <w:pPr>
              <w:spacing w:line="217" w:lineRule="exact"/>
              <w:ind w:left="440"/>
              <w:rPr>
                <w:sz w:val="20"/>
                <w:szCs w:val="20"/>
              </w:rPr>
            </w:pPr>
            <w:r>
              <w:rPr>
                <w:rFonts w:ascii="宋体" w:eastAsia="宋体" w:hAnsi="宋体" w:cs="宋体"/>
                <w:sz w:val="19"/>
                <w:szCs w:val="19"/>
              </w:rPr>
              <w:t>辖</w:t>
            </w:r>
          </w:p>
        </w:tc>
        <w:tc>
          <w:tcPr>
            <w:tcW w:w="2000" w:type="dxa"/>
            <w:vAlign w:val="bottom"/>
          </w:tcPr>
          <w:p w:rsidR="00670713" w:rsidRDefault="00670713">
            <w:pPr>
              <w:rPr>
                <w:sz w:val="24"/>
                <w:szCs w:val="24"/>
              </w:rPr>
            </w:pPr>
          </w:p>
        </w:tc>
        <w:tc>
          <w:tcPr>
            <w:tcW w:w="1980" w:type="dxa"/>
            <w:vAlign w:val="bottom"/>
          </w:tcPr>
          <w:p w:rsidR="00670713" w:rsidRDefault="00000000">
            <w:pPr>
              <w:spacing w:line="217" w:lineRule="exact"/>
              <w:ind w:left="1360"/>
              <w:rPr>
                <w:sz w:val="20"/>
                <w:szCs w:val="20"/>
              </w:rPr>
            </w:pPr>
            <w:r>
              <w:rPr>
                <w:rFonts w:ascii="宋体" w:eastAsia="宋体" w:hAnsi="宋体" w:cs="宋体"/>
                <w:sz w:val="19"/>
                <w:szCs w:val="19"/>
              </w:rPr>
              <w:t>第二节</w:t>
            </w:r>
          </w:p>
        </w:tc>
        <w:tc>
          <w:tcPr>
            <w:tcW w:w="2940" w:type="dxa"/>
            <w:vAlign w:val="bottom"/>
          </w:tcPr>
          <w:p w:rsidR="00670713" w:rsidRDefault="00000000">
            <w:pPr>
              <w:spacing w:line="217" w:lineRule="exact"/>
              <w:ind w:left="220"/>
              <w:rPr>
                <w:sz w:val="20"/>
                <w:szCs w:val="20"/>
              </w:rPr>
            </w:pPr>
            <w:r>
              <w:rPr>
                <w:rFonts w:ascii="宋体" w:eastAsia="宋体" w:hAnsi="宋体" w:cs="宋体"/>
                <w:sz w:val="19"/>
                <w:szCs w:val="19"/>
              </w:rPr>
              <w:t>审理前的准备</w:t>
            </w:r>
          </w:p>
        </w:tc>
        <w:tc>
          <w:tcPr>
            <w:tcW w:w="0" w:type="dxa"/>
            <w:vAlign w:val="bottom"/>
          </w:tcPr>
          <w:p w:rsidR="00670713" w:rsidRDefault="00670713">
            <w:pPr>
              <w:rPr>
                <w:sz w:val="1"/>
                <w:szCs w:val="1"/>
              </w:rPr>
            </w:pPr>
          </w:p>
        </w:tc>
      </w:tr>
      <w:tr w:rsidR="00670713">
        <w:trPr>
          <w:trHeight w:val="400"/>
        </w:trPr>
        <w:tc>
          <w:tcPr>
            <w:tcW w:w="1460" w:type="dxa"/>
            <w:gridSpan w:val="2"/>
            <w:vAlign w:val="bottom"/>
          </w:tcPr>
          <w:p w:rsidR="00670713" w:rsidRDefault="00000000">
            <w:pPr>
              <w:spacing w:line="217" w:lineRule="exact"/>
              <w:jc w:val="right"/>
              <w:rPr>
                <w:sz w:val="20"/>
                <w:szCs w:val="20"/>
              </w:rPr>
            </w:pPr>
            <w:r>
              <w:rPr>
                <w:rFonts w:ascii="宋体" w:eastAsia="宋体" w:hAnsi="宋体" w:cs="宋体"/>
                <w:sz w:val="19"/>
                <w:szCs w:val="19"/>
              </w:rPr>
              <w:t>第一节</w:t>
            </w:r>
          </w:p>
        </w:tc>
        <w:tc>
          <w:tcPr>
            <w:tcW w:w="2840" w:type="dxa"/>
            <w:gridSpan w:val="2"/>
            <w:vAlign w:val="bottom"/>
          </w:tcPr>
          <w:p w:rsidR="00670713" w:rsidRDefault="00000000">
            <w:pPr>
              <w:spacing w:line="217" w:lineRule="exact"/>
              <w:ind w:left="220"/>
              <w:rPr>
                <w:sz w:val="20"/>
                <w:szCs w:val="20"/>
              </w:rPr>
            </w:pPr>
            <w:r>
              <w:rPr>
                <w:rFonts w:ascii="宋体" w:eastAsia="宋体" w:hAnsi="宋体" w:cs="宋体"/>
                <w:sz w:val="19"/>
                <w:szCs w:val="19"/>
              </w:rPr>
              <w:t>级别管辖</w:t>
            </w:r>
          </w:p>
        </w:tc>
        <w:tc>
          <w:tcPr>
            <w:tcW w:w="1980" w:type="dxa"/>
            <w:vAlign w:val="bottom"/>
          </w:tcPr>
          <w:p w:rsidR="00670713" w:rsidRDefault="00000000">
            <w:pPr>
              <w:spacing w:line="217" w:lineRule="exact"/>
              <w:ind w:left="1360"/>
              <w:rPr>
                <w:sz w:val="20"/>
                <w:szCs w:val="20"/>
              </w:rPr>
            </w:pPr>
            <w:r>
              <w:rPr>
                <w:rFonts w:ascii="宋体" w:eastAsia="宋体" w:hAnsi="宋体" w:cs="宋体"/>
                <w:sz w:val="19"/>
                <w:szCs w:val="19"/>
              </w:rPr>
              <w:t>第三节</w:t>
            </w:r>
          </w:p>
        </w:tc>
        <w:tc>
          <w:tcPr>
            <w:tcW w:w="2940" w:type="dxa"/>
            <w:vAlign w:val="bottom"/>
          </w:tcPr>
          <w:p w:rsidR="00670713" w:rsidRDefault="00000000">
            <w:pPr>
              <w:spacing w:line="217" w:lineRule="exact"/>
              <w:ind w:left="220"/>
              <w:rPr>
                <w:sz w:val="20"/>
                <w:szCs w:val="20"/>
              </w:rPr>
            </w:pPr>
            <w:r>
              <w:rPr>
                <w:rFonts w:ascii="宋体" w:eastAsia="宋体" w:hAnsi="宋体" w:cs="宋体"/>
                <w:sz w:val="19"/>
                <w:szCs w:val="19"/>
              </w:rPr>
              <w:t>开庭审理</w:t>
            </w:r>
          </w:p>
        </w:tc>
        <w:tc>
          <w:tcPr>
            <w:tcW w:w="0" w:type="dxa"/>
            <w:vAlign w:val="bottom"/>
          </w:tcPr>
          <w:p w:rsidR="00670713" w:rsidRDefault="00670713">
            <w:pPr>
              <w:rPr>
                <w:sz w:val="1"/>
                <w:szCs w:val="1"/>
              </w:rPr>
            </w:pPr>
          </w:p>
        </w:tc>
      </w:tr>
      <w:tr w:rsidR="00670713">
        <w:trPr>
          <w:trHeight w:val="402"/>
        </w:trPr>
        <w:tc>
          <w:tcPr>
            <w:tcW w:w="1460" w:type="dxa"/>
            <w:gridSpan w:val="2"/>
            <w:vAlign w:val="bottom"/>
          </w:tcPr>
          <w:p w:rsidR="00670713" w:rsidRDefault="00000000">
            <w:pPr>
              <w:spacing w:line="217" w:lineRule="exact"/>
              <w:jc w:val="right"/>
              <w:rPr>
                <w:sz w:val="20"/>
                <w:szCs w:val="20"/>
              </w:rPr>
            </w:pPr>
            <w:r>
              <w:rPr>
                <w:rFonts w:ascii="宋体" w:eastAsia="宋体" w:hAnsi="宋体" w:cs="宋体"/>
                <w:sz w:val="19"/>
                <w:szCs w:val="19"/>
              </w:rPr>
              <w:t>第二节</w:t>
            </w:r>
          </w:p>
        </w:tc>
        <w:tc>
          <w:tcPr>
            <w:tcW w:w="2840" w:type="dxa"/>
            <w:gridSpan w:val="2"/>
            <w:vAlign w:val="bottom"/>
          </w:tcPr>
          <w:p w:rsidR="00670713" w:rsidRDefault="00000000">
            <w:pPr>
              <w:spacing w:line="217" w:lineRule="exact"/>
              <w:ind w:left="220"/>
              <w:rPr>
                <w:sz w:val="20"/>
                <w:szCs w:val="20"/>
              </w:rPr>
            </w:pPr>
            <w:r>
              <w:rPr>
                <w:rFonts w:ascii="宋体" w:eastAsia="宋体" w:hAnsi="宋体" w:cs="宋体"/>
                <w:sz w:val="19"/>
                <w:szCs w:val="19"/>
              </w:rPr>
              <w:t>地域管辖</w:t>
            </w:r>
          </w:p>
        </w:tc>
        <w:tc>
          <w:tcPr>
            <w:tcW w:w="1980" w:type="dxa"/>
            <w:vAlign w:val="bottom"/>
          </w:tcPr>
          <w:p w:rsidR="00670713" w:rsidRDefault="00000000">
            <w:pPr>
              <w:spacing w:line="217" w:lineRule="exact"/>
              <w:ind w:left="1360"/>
              <w:rPr>
                <w:sz w:val="20"/>
                <w:szCs w:val="20"/>
              </w:rPr>
            </w:pPr>
            <w:r>
              <w:rPr>
                <w:rFonts w:ascii="宋体" w:eastAsia="宋体" w:hAnsi="宋体" w:cs="宋体"/>
                <w:sz w:val="19"/>
                <w:szCs w:val="19"/>
              </w:rPr>
              <w:t>第四节</w:t>
            </w:r>
          </w:p>
        </w:tc>
        <w:tc>
          <w:tcPr>
            <w:tcW w:w="2940" w:type="dxa"/>
            <w:vAlign w:val="bottom"/>
          </w:tcPr>
          <w:p w:rsidR="00670713" w:rsidRDefault="00000000">
            <w:pPr>
              <w:spacing w:line="217" w:lineRule="exact"/>
              <w:ind w:left="220"/>
              <w:rPr>
                <w:sz w:val="20"/>
                <w:szCs w:val="20"/>
              </w:rPr>
            </w:pPr>
            <w:r>
              <w:rPr>
                <w:rFonts w:ascii="宋体" w:eastAsia="宋体" w:hAnsi="宋体" w:cs="宋体"/>
                <w:sz w:val="19"/>
                <w:szCs w:val="19"/>
              </w:rPr>
              <w:t>诉讼中止和终结</w:t>
            </w:r>
          </w:p>
        </w:tc>
        <w:tc>
          <w:tcPr>
            <w:tcW w:w="0" w:type="dxa"/>
            <w:vAlign w:val="bottom"/>
          </w:tcPr>
          <w:p w:rsidR="00670713" w:rsidRDefault="00670713">
            <w:pPr>
              <w:rPr>
                <w:sz w:val="1"/>
                <w:szCs w:val="1"/>
              </w:rPr>
            </w:pPr>
          </w:p>
        </w:tc>
      </w:tr>
      <w:tr w:rsidR="00670713">
        <w:trPr>
          <w:trHeight w:val="400"/>
        </w:trPr>
        <w:tc>
          <w:tcPr>
            <w:tcW w:w="1460" w:type="dxa"/>
            <w:gridSpan w:val="2"/>
            <w:vAlign w:val="bottom"/>
          </w:tcPr>
          <w:p w:rsidR="00670713" w:rsidRDefault="00000000">
            <w:pPr>
              <w:spacing w:line="217" w:lineRule="exact"/>
              <w:jc w:val="right"/>
              <w:rPr>
                <w:sz w:val="20"/>
                <w:szCs w:val="20"/>
              </w:rPr>
            </w:pPr>
            <w:r>
              <w:rPr>
                <w:rFonts w:ascii="宋体" w:eastAsia="宋体" w:hAnsi="宋体" w:cs="宋体"/>
                <w:sz w:val="19"/>
                <w:szCs w:val="19"/>
              </w:rPr>
              <w:t>第三节</w:t>
            </w:r>
          </w:p>
        </w:tc>
        <w:tc>
          <w:tcPr>
            <w:tcW w:w="2840" w:type="dxa"/>
            <w:gridSpan w:val="2"/>
            <w:vAlign w:val="bottom"/>
          </w:tcPr>
          <w:p w:rsidR="00670713" w:rsidRDefault="00000000">
            <w:pPr>
              <w:spacing w:line="217" w:lineRule="exact"/>
              <w:ind w:left="220"/>
              <w:rPr>
                <w:sz w:val="20"/>
                <w:szCs w:val="20"/>
              </w:rPr>
            </w:pPr>
            <w:r>
              <w:rPr>
                <w:rFonts w:ascii="宋体" w:eastAsia="宋体" w:hAnsi="宋体" w:cs="宋体"/>
                <w:sz w:val="19"/>
                <w:szCs w:val="19"/>
              </w:rPr>
              <w:t>移送管辖和指定管辖</w:t>
            </w:r>
          </w:p>
        </w:tc>
        <w:tc>
          <w:tcPr>
            <w:tcW w:w="1980" w:type="dxa"/>
            <w:vAlign w:val="bottom"/>
          </w:tcPr>
          <w:p w:rsidR="00670713" w:rsidRDefault="00000000">
            <w:pPr>
              <w:spacing w:line="217" w:lineRule="exact"/>
              <w:ind w:left="1360"/>
              <w:rPr>
                <w:sz w:val="20"/>
                <w:szCs w:val="20"/>
              </w:rPr>
            </w:pPr>
            <w:r>
              <w:rPr>
                <w:rFonts w:ascii="宋体" w:eastAsia="宋体" w:hAnsi="宋体" w:cs="宋体"/>
                <w:sz w:val="19"/>
                <w:szCs w:val="19"/>
              </w:rPr>
              <w:t>第五节</w:t>
            </w:r>
          </w:p>
        </w:tc>
        <w:tc>
          <w:tcPr>
            <w:tcW w:w="2940" w:type="dxa"/>
            <w:vAlign w:val="bottom"/>
          </w:tcPr>
          <w:p w:rsidR="00670713" w:rsidRDefault="00000000">
            <w:pPr>
              <w:spacing w:line="217" w:lineRule="exact"/>
              <w:ind w:left="220"/>
              <w:rPr>
                <w:sz w:val="20"/>
                <w:szCs w:val="20"/>
              </w:rPr>
            </w:pPr>
            <w:r>
              <w:rPr>
                <w:rFonts w:ascii="宋体" w:eastAsia="宋体" w:hAnsi="宋体" w:cs="宋体"/>
                <w:sz w:val="19"/>
                <w:szCs w:val="19"/>
              </w:rPr>
              <w:t>判决和裁定</w:t>
            </w:r>
          </w:p>
        </w:tc>
        <w:tc>
          <w:tcPr>
            <w:tcW w:w="0" w:type="dxa"/>
            <w:vAlign w:val="bottom"/>
          </w:tcPr>
          <w:p w:rsidR="00670713" w:rsidRDefault="00670713">
            <w:pPr>
              <w:rPr>
                <w:sz w:val="1"/>
                <w:szCs w:val="1"/>
              </w:rPr>
            </w:pPr>
          </w:p>
        </w:tc>
      </w:tr>
      <w:tr w:rsidR="00670713">
        <w:trPr>
          <w:trHeight w:val="402"/>
        </w:trPr>
        <w:tc>
          <w:tcPr>
            <w:tcW w:w="1200" w:type="dxa"/>
            <w:vAlign w:val="bottom"/>
          </w:tcPr>
          <w:p w:rsidR="00670713" w:rsidRDefault="00000000">
            <w:pPr>
              <w:spacing w:line="217" w:lineRule="exact"/>
              <w:ind w:right="58"/>
              <w:jc w:val="right"/>
              <w:rPr>
                <w:sz w:val="20"/>
                <w:szCs w:val="20"/>
              </w:rPr>
            </w:pPr>
            <w:r>
              <w:rPr>
                <w:rFonts w:ascii="宋体" w:eastAsia="宋体" w:hAnsi="宋体" w:cs="宋体"/>
                <w:sz w:val="19"/>
                <w:szCs w:val="19"/>
              </w:rPr>
              <w:t>第三章</w:t>
            </w:r>
          </w:p>
        </w:tc>
        <w:tc>
          <w:tcPr>
            <w:tcW w:w="1100" w:type="dxa"/>
            <w:gridSpan w:val="2"/>
            <w:vAlign w:val="bottom"/>
          </w:tcPr>
          <w:p w:rsidR="00670713" w:rsidRDefault="00000000">
            <w:pPr>
              <w:spacing w:line="217" w:lineRule="exact"/>
              <w:ind w:left="60"/>
              <w:rPr>
                <w:sz w:val="20"/>
                <w:szCs w:val="20"/>
              </w:rPr>
            </w:pPr>
            <w:r>
              <w:rPr>
                <w:rFonts w:ascii="宋体" w:eastAsia="宋体" w:hAnsi="宋体" w:cs="宋体"/>
                <w:sz w:val="19"/>
                <w:szCs w:val="19"/>
              </w:rPr>
              <w:t>审判组织</w:t>
            </w:r>
          </w:p>
        </w:tc>
        <w:tc>
          <w:tcPr>
            <w:tcW w:w="2000" w:type="dxa"/>
            <w:vAlign w:val="bottom"/>
          </w:tcPr>
          <w:p w:rsidR="00670713" w:rsidRDefault="00670713">
            <w:pPr>
              <w:rPr>
                <w:sz w:val="24"/>
                <w:szCs w:val="24"/>
              </w:rPr>
            </w:pPr>
          </w:p>
        </w:tc>
        <w:tc>
          <w:tcPr>
            <w:tcW w:w="1980" w:type="dxa"/>
            <w:vAlign w:val="bottom"/>
          </w:tcPr>
          <w:p w:rsidR="00670713" w:rsidRDefault="00000000">
            <w:pPr>
              <w:spacing w:line="217" w:lineRule="exact"/>
              <w:ind w:left="623"/>
              <w:jc w:val="center"/>
              <w:rPr>
                <w:sz w:val="20"/>
                <w:szCs w:val="20"/>
              </w:rPr>
            </w:pPr>
            <w:r>
              <w:rPr>
                <w:rFonts w:ascii="宋体" w:eastAsia="宋体" w:hAnsi="宋体" w:cs="宋体"/>
                <w:sz w:val="19"/>
                <w:szCs w:val="19"/>
              </w:rPr>
              <w:t>第十三章</w:t>
            </w:r>
          </w:p>
        </w:tc>
        <w:tc>
          <w:tcPr>
            <w:tcW w:w="2940" w:type="dxa"/>
            <w:vAlign w:val="bottom"/>
          </w:tcPr>
          <w:p w:rsidR="00670713" w:rsidRDefault="00000000">
            <w:pPr>
              <w:spacing w:line="217" w:lineRule="exact"/>
              <w:ind w:left="20"/>
              <w:rPr>
                <w:sz w:val="20"/>
                <w:szCs w:val="20"/>
              </w:rPr>
            </w:pPr>
            <w:r>
              <w:rPr>
                <w:rFonts w:ascii="宋体" w:eastAsia="宋体" w:hAnsi="宋体" w:cs="宋体"/>
                <w:sz w:val="19"/>
                <w:szCs w:val="19"/>
              </w:rPr>
              <w:t>简易程序</w:t>
            </w:r>
          </w:p>
        </w:tc>
        <w:tc>
          <w:tcPr>
            <w:tcW w:w="0" w:type="dxa"/>
            <w:vAlign w:val="bottom"/>
          </w:tcPr>
          <w:p w:rsidR="00670713" w:rsidRDefault="00670713">
            <w:pPr>
              <w:rPr>
                <w:sz w:val="1"/>
                <w:szCs w:val="1"/>
              </w:rPr>
            </w:pPr>
          </w:p>
        </w:tc>
      </w:tr>
      <w:tr w:rsidR="00670713">
        <w:trPr>
          <w:trHeight w:val="400"/>
        </w:trPr>
        <w:tc>
          <w:tcPr>
            <w:tcW w:w="1200" w:type="dxa"/>
            <w:vAlign w:val="bottom"/>
          </w:tcPr>
          <w:p w:rsidR="00670713" w:rsidRDefault="00000000">
            <w:pPr>
              <w:spacing w:line="217" w:lineRule="exact"/>
              <w:ind w:right="58"/>
              <w:jc w:val="right"/>
              <w:rPr>
                <w:sz w:val="20"/>
                <w:szCs w:val="20"/>
              </w:rPr>
            </w:pPr>
            <w:r>
              <w:rPr>
                <w:rFonts w:ascii="宋体" w:eastAsia="宋体" w:hAnsi="宋体" w:cs="宋体"/>
                <w:sz w:val="19"/>
                <w:szCs w:val="19"/>
              </w:rPr>
              <w:t>第四章</w:t>
            </w:r>
          </w:p>
        </w:tc>
        <w:tc>
          <w:tcPr>
            <w:tcW w:w="260" w:type="dxa"/>
            <w:vAlign w:val="bottom"/>
          </w:tcPr>
          <w:p w:rsidR="00670713" w:rsidRDefault="00000000">
            <w:pPr>
              <w:spacing w:line="217" w:lineRule="exact"/>
              <w:jc w:val="right"/>
              <w:rPr>
                <w:sz w:val="20"/>
                <w:szCs w:val="20"/>
              </w:rPr>
            </w:pPr>
            <w:r>
              <w:rPr>
                <w:rFonts w:ascii="宋体" w:eastAsia="宋体" w:hAnsi="宋体" w:cs="宋体"/>
                <w:sz w:val="19"/>
                <w:szCs w:val="19"/>
              </w:rPr>
              <w:t>回</w:t>
            </w:r>
          </w:p>
        </w:tc>
        <w:tc>
          <w:tcPr>
            <w:tcW w:w="840" w:type="dxa"/>
            <w:vAlign w:val="bottom"/>
          </w:tcPr>
          <w:p w:rsidR="00670713" w:rsidRDefault="00000000">
            <w:pPr>
              <w:spacing w:line="217" w:lineRule="exact"/>
              <w:ind w:left="440"/>
              <w:rPr>
                <w:sz w:val="20"/>
                <w:szCs w:val="20"/>
              </w:rPr>
            </w:pPr>
            <w:r>
              <w:rPr>
                <w:rFonts w:ascii="宋体" w:eastAsia="宋体" w:hAnsi="宋体" w:cs="宋体"/>
                <w:sz w:val="19"/>
                <w:szCs w:val="19"/>
              </w:rPr>
              <w:t>避</w:t>
            </w:r>
          </w:p>
        </w:tc>
        <w:tc>
          <w:tcPr>
            <w:tcW w:w="2000" w:type="dxa"/>
            <w:vAlign w:val="bottom"/>
          </w:tcPr>
          <w:p w:rsidR="00670713" w:rsidRDefault="00670713">
            <w:pPr>
              <w:rPr>
                <w:sz w:val="24"/>
                <w:szCs w:val="24"/>
              </w:rPr>
            </w:pPr>
          </w:p>
        </w:tc>
        <w:tc>
          <w:tcPr>
            <w:tcW w:w="1980" w:type="dxa"/>
            <w:vAlign w:val="bottom"/>
          </w:tcPr>
          <w:p w:rsidR="00670713" w:rsidRDefault="00000000">
            <w:pPr>
              <w:spacing w:line="217" w:lineRule="exact"/>
              <w:ind w:left="623"/>
              <w:jc w:val="center"/>
              <w:rPr>
                <w:sz w:val="20"/>
                <w:szCs w:val="20"/>
              </w:rPr>
            </w:pPr>
            <w:r>
              <w:rPr>
                <w:rFonts w:ascii="宋体" w:eastAsia="宋体" w:hAnsi="宋体" w:cs="宋体"/>
                <w:sz w:val="19"/>
                <w:szCs w:val="19"/>
              </w:rPr>
              <w:t>第十四章</w:t>
            </w:r>
          </w:p>
        </w:tc>
        <w:tc>
          <w:tcPr>
            <w:tcW w:w="2940" w:type="dxa"/>
            <w:vAlign w:val="bottom"/>
          </w:tcPr>
          <w:p w:rsidR="00670713" w:rsidRDefault="00000000">
            <w:pPr>
              <w:spacing w:line="217" w:lineRule="exact"/>
              <w:ind w:left="20"/>
              <w:rPr>
                <w:sz w:val="20"/>
                <w:szCs w:val="20"/>
              </w:rPr>
            </w:pPr>
            <w:r>
              <w:rPr>
                <w:rFonts w:ascii="宋体" w:eastAsia="宋体" w:hAnsi="宋体" w:cs="宋体"/>
                <w:sz w:val="19"/>
                <w:szCs w:val="19"/>
              </w:rPr>
              <w:t>第二审程序</w:t>
            </w:r>
          </w:p>
        </w:tc>
        <w:tc>
          <w:tcPr>
            <w:tcW w:w="0" w:type="dxa"/>
            <w:vAlign w:val="bottom"/>
          </w:tcPr>
          <w:p w:rsidR="00670713" w:rsidRDefault="00670713">
            <w:pPr>
              <w:rPr>
                <w:sz w:val="1"/>
                <w:szCs w:val="1"/>
              </w:rPr>
            </w:pPr>
          </w:p>
        </w:tc>
      </w:tr>
      <w:tr w:rsidR="00670713">
        <w:trPr>
          <w:trHeight w:val="402"/>
        </w:trPr>
        <w:tc>
          <w:tcPr>
            <w:tcW w:w="1200" w:type="dxa"/>
            <w:vAlign w:val="bottom"/>
          </w:tcPr>
          <w:p w:rsidR="00670713" w:rsidRDefault="00000000">
            <w:pPr>
              <w:spacing w:line="217" w:lineRule="exact"/>
              <w:ind w:right="58"/>
              <w:jc w:val="right"/>
              <w:rPr>
                <w:sz w:val="20"/>
                <w:szCs w:val="20"/>
              </w:rPr>
            </w:pPr>
            <w:r>
              <w:rPr>
                <w:rFonts w:ascii="宋体" w:eastAsia="宋体" w:hAnsi="宋体" w:cs="宋体"/>
                <w:sz w:val="19"/>
                <w:szCs w:val="19"/>
              </w:rPr>
              <w:t>第五章</w:t>
            </w:r>
          </w:p>
        </w:tc>
        <w:tc>
          <w:tcPr>
            <w:tcW w:w="1100" w:type="dxa"/>
            <w:gridSpan w:val="2"/>
            <w:vAlign w:val="bottom"/>
          </w:tcPr>
          <w:p w:rsidR="00670713" w:rsidRDefault="00000000">
            <w:pPr>
              <w:spacing w:line="217" w:lineRule="exact"/>
              <w:ind w:left="60"/>
              <w:rPr>
                <w:sz w:val="20"/>
                <w:szCs w:val="20"/>
              </w:rPr>
            </w:pPr>
            <w:r>
              <w:rPr>
                <w:rFonts w:ascii="宋体" w:eastAsia="宋体" w:hAnsi="宋体" w:cs="宋体"/>
                <w:sz w:val="19"/>
                <w:szCs w:val="19"/>
              </w:rPr>
              <w:t>诉讼参加人</w:t>
            </w:r>
          </w:p>
        </w:tc>
        <w:tc>
          <w:tcPr>
            <w:tcW w:w="2000" w:type="dxa"/>
            <w:vAlign w:val="bottom"/>
          </w:tcPr>
          <w:p w:rsidR="00670713" w:rsidRDefault="00670713">
            <w:pPr>
              <w:rPr>
                <w:sz w:val="24"/>
                <w:szCs w:val="24"/>
              </w:rPr>
            </w:pPr>
          </w:p>
        </w:tc>
        <w:tc>
          <w:tcPr>
            <w:tcW w:w="1980" w:type="dxa"/>
            <w:vAlign w:val="bottom"/>
          </w:tcPr>
          <w:p w:rsidR="00670713" w:rsidRDefault="00000000">
            <w:pPr>
              <w:spacing w:line="217" w:lineRule="exact"/>
              <w:ind w:left="623"/>
              <w:jc w:val="center"/>
              <w:rPr>
                <w:sz w:val="20"/>
                <w:szCs w:val="20"/>
              </w:rPr>
            </w:pPr>
            <w:r>
              <w:rPr>
                <w:rFonts w:ascii="宋体" w:eastAsia="宋体" w:hAnsi="宋体" w:cs="宋体"/>
                <w:sz w:val="19"/>
                <w:szCs w:val="19"/>
              </w:rPr>
              <w:t>第十五章</w:t>
            </w:r>
          </w:p>
        </w:tc>
        <w:tc>
          <w:tcPr>
            <w:tcW w:w="2940" w:type="dxa"/>
            <w:vAlign w:val="bottom"/>
          </w:tcPr>
          <w:p w:rsidR="00670713" w:rsidRDefault="00000000">
            <w:pPr>
              <w:spacing w:line="217" w:lineRule="exact"/>
              <w:ind w:left="20"/>
              <w:rPr>
                <w:sz w:val="20"/>
                <w:szCs w:val="20"/>
              </w:rPr>
            </w:pPr>
            <w:r>
              <w:rPr>
                <w:rFonts w:ascii="宋体" w:eastAsia="宋体" w:hAnsi="宋体" w:cs="宋体"/>
                <w:sz w:val="19"/>
                <w:szCs w:val="19"/>
              </w:rPr>
              <w:t>特别程序</w:t>
            </w:r>
          </w:p>
        </w:tc>
        <w:tc>
          <w:tcPr>
            <w:tcW w:w="0" w:type="dxa"/>
            <w:vAlign w:val="bottom"/>
          </w:tcPr>
          <w:p w:rsidR="00670713" w:rsidRDefault="00670713">
            <w:pPr>
              <w:rPr>
                <w:sz w:val="1"/>
                <w:szCs w:val="1"/>
              </w:rPr>
            </w:pPr>
          </w:p>
        </w:tc>
      </w:tr>
      <w:tr w:rsidR="00670713">
        <w:trPr>
          <w:trHeight w:val="400"/>
        </w:trPr>
        <w:tc>
          <w:tcPr>
            <w:tcW w:w="1460" w:type="dxa"/>
            <w:gridSpan w:val="2"/>
            <w:vAlign w:val="bottom"/>
          </w:tcPr>
          <w:p w:rsidR="00670713" w:rsidRDefault="00000000">
            <w:pPr>
              <w:spacing w:line="217" w:lineRule="exact"/>
              <w:jc w:val="right"/>
              <w:rPr>
                <w:sz w:val="20"/>
                <w:szCs w:val="20"/>
              </w:rPr>
            </w:pPr>
            <w:r>
              <w:rPr>
                <w:rFonts w:ascii="宋体" w:eastAsia="宋体" w:hAnsi="宋体" w:cs="宋体"/>
                <w:sz w:val="19"/>
                <w:szCs w:val="19"/>
              </w:rPr>
              <w:t>第一节</w:t>
            </w:r>
          </w:p>
        </w:tc>
        <w:tc>
          <w:tcPr>
            <w:tcW w:w="2840" w:type="dxa"/>
            <w:gridSpan w:val="2"/>
            <w:vAlign w:val="bottom"/>
          </w:tcPr>
          <w:p w:rsidR="00670713" w:rsidRDefault="00000000">
            <w:pPr>
              <w:spacing w:line="217" w:lineRule="exact"/>
              <w:ind w:left="220"/>
              <w:rPr>
                <w:sz w:val="20"/>
                <w:szCs w:val="20"/>
              </w:rPr>
            </w:pPr>
            <w:r>
              <w:rPr>
                <w:rFonts w:ascii="宋体" w:eastAsia="宋体" w:hAnsi="宋体" w:cs="宋体"/>
                <w:sz w:val="19"/>
                <w:szCs w:val="19"/>
              </w:rPr>
              <w:t>当 事 人</w:t>
            </w:r>
          </w:p>
        </w:tc>
        <w:tc>
          <w:tcPr>
            <w:tcW w:w="1980" w:type="dxa"/>
            <w:vAlign w:val="bottom"/>
          </w:tcPr>
          <w:p w:rsidR="00670713" w:rsidRDefault="00000000">
            <w:pPr>
              <w:spacing w:line="217" w:lineRule="exact"/>
              <w:ind w:left="1360"/>
              <w:rPr>
                <w:sz w:val="20"/>
                <w:szCs w:val="20"/>
              </w:rPr>
            </w:pPr>
            <w:r>
              <w:rPr>
                <w:rFonts w:ascii="宋体" w:eastAsia="宋体" w:hAnsi="宋体" w:cs="宋体"/>
                <w:sz w:val="19"/>
                <w:szCs w:val="19"/>
              </w:rPr>
              <w:t>第一节</w:t>
            </w:r>
          </w:p>
        </w:tc>
        <w:tc>
          <w:tcPr>
            <w:tcW w:w="2940" w:type="dxa"/>
            <w:vAlign w:val="bottom"/>
          </w:tcPr>
          <w:p w:rsidR="00670713" w:rsidRDefault="00000000">
            <w:pPr>
              <w:spacing w:line="217" w:lineRule="exact"/>
              <w:ind w:left="220"/>
              <w:rPr>
                <w:sz w:val="20"/>
                <w:szCs w:val="20"/>
              </w:rPr>
            </w:pPr>
            <w:r>
              <w:rPr>
                <w:rFonts w:ascii="宋体" w:eastAsia="宋体" w:hAnsi="宋体" w:cs="宋体"/>
                <w:sz w:val="19"/>
                <w:szCs w:val="19"/>
              </w:rPr>
              <w:t>一般规定</w:t>
            </w:r>
          </w:p>
        </w:tc>
        <w:tc>
          <w:tcPr>
            <w:tcW w:w="0" w:type="dxa"/>
            <w:vAlign w:val="bottom"/>
          </w:tcPr>
          <w:p w:rsidR="00670713" w:rsidRDefault="00670713">
            <w:pPr>
              <w:rPr>
                <w:sz w:val="1"/>
                <w:szCs w:val="1"/>
              </w:rPr>
            </w:pPr>
          </w:p>
        </w:tc>
      </w:tr>
      <w:tr w:rsidR="00670713">
        <w:trPr>
          <w:trHeight w:val="402"/>
        </w:trPr>
        <w:tc>
          <w:tcPr>
            <w:tcW w:w="1460" w:type="dxa"/>
            <w:gridSpan w:val="2"/>
            <w:vAlign w:val="bottom"/>
          </w:tcPr>
          <w:p w:rsidR="00670713" w:rsidRDefault="00000000">
            <w:pPr>
              <w:spacing w:line="217" w:lineRule="exact"/>
              <w:jc w:val="right"/>
              <w:rPr>
                <w:sz w:val="20"/>
                <w:szCs w:val="20"/>
              </w:rPr>
            </w:pPr>
            <w:r>
              <w:rPr>
                <w:rFonts w:ascii="宋体" w:eastAsia="宋体" w:hAnsi="宋体" w:cs="宋体"/>
                <w:sz w:val="19"/>
                <w:szCs w:val="19"/>
              </w:rPr>
              <w:t>第二节</w:t>
            </w:r>
          </w:p>
        </w:tc>
        <w:tc>
          <w:tcPr>
            <w:tcW w:w="2840" w:type="dxa"/>
            <w:gridSpan w:val="2"/>
            <w:vAlign w:val="bottom"/>
          </w:tcPr>
          <w:p w:rsidR="00670713" w:rsidRDefault="00000000">
            <w:pPr>
              <w:spacing w:line="217" w:lineRule="exact"/>
              <w:ind w:left="220"/>
              <w:rPr>
                <w:sz w:val="20"/>
                <w:szCs w:val="20"/>
              </w:rPr>
            </w:pPr>
            <w:r>
              <w:rPr>
                <w:rFonts w:ascii="宋体" w:eastAsia="宋体" w:hAnsi="宋体" w:cs="宋体"/>
                <w:sz w:val="19"/>
                <w:szCs w:val="19"/>
              </w:rPr>
              <w:t>诉讼代理人</w:t>
            </w:r>
          </w:p>
        </w:tc>
        <w:tc>
          <w:tcPr>
            <w:tcW w:w="1980" w:type="dxa"/>
            <w:vAlign w:val="bottom"/>
          </w:tcPr>
          <w:p w:rsidR="00670713" w:rsidRDefault="00000000">
            <w:pPr>
              <w:spacing w:line="217" w:lineRule="exact"/>
              <w:ind w:left="1360"/>
              <w:rPr>
                <w:sz w:val="20"/>
                <w:szCs w:val="20"/>
              </w:rPr>
            </w:pPr>
            <w:r>
              <w:rPr>
                <w:rFonts w:ascii="宋体" w:eastAsia="宋体" w:hAnsi="宋体" w:cs="宋体"/>
                <w:sz w:val="19"/>
                <w:szCs w:val="19"/>
              </w:rPr>
              <w:t>第二节</w:t>
            </w:r>
          </w:p>
        </w:tc>
        <w:tc>
          <w:tcPr>
            <w:tcW w:w="2940" w:type="dxa"/>
            <w:vAlign w:val="bottom"/>
          </w:tcPr>
          <w:p w:rsidR="00670713" w:rsidRDefault="00000000">
            <w:pPr>
              <w:spacing w:line="217" w:lineRule="exact"/>
              <w:ind w:left="220"/>
              <w:rPr>
                <w:sz w:val="20"/>
                <w:szCs w:val="20"/>
              </w:rPr>
            </w:pPr>
            <w:r>
              <w:rPr>
                <w:rFonts w:ascii="宋体" w:eastAsia="宋体" w:hAnsi="宋体" w:cs="宋体"/>
                <w:sz w:val="19"/>
                <w:szCs w:val="19"/>
              </w:rPr>
              <w:t>选民资格案件</w:t>
            </w:r>
          </w:p>
        </w:tc>
        <w:tc>
          <w:tcPr>
            <w:tcW w:w="0" w:type="dxa"/>
            <w:vAlign w:val="bottom"/>
          </w:tcPr>
          <w:p w:rsidR="00670713" w:rsidRDefault="00670713">
            <w:pPr>
              <w:rPr>
                <w:sz w:val="1"/>
                <w:szCs w:val="1"/>
              </w:rPr>
            </w:pPr>
          </w:p>
        </w:tc>
      </w:tr>
      <w:tr w:rsidR="00670713">
        <w:trPr>
          <w:trHeight w:val="402"/>
        </w:trPr>
        <w:tc>
          <w:tcPr>
            <w:tcW w:w="1200" w:type="dxa"/>
            <w:vAlign w:val="bottom"/>
          </w:tcPr>
          <w:p w:rsidR="00670713" w:rsidRDefault="00000000">
            <w:pPr>
              <w:spacing w:line="217" w:lineRule="exact"/>
              <w:ind w:right="58"/>
              <w:jc w:val="right"/>
              <w:rPr>
                <w:sz w:val="20"/>
                <w:szCs w:val="20"/>
              </w:rPr>
            </w:pPr>
            <w:r>
              <w:rPr>
                <w:rFonts w:ascii="宋体" w:eastAsia="宋体" w:hAnsi="宋体" w:cs="宋体"/>
                <w:sz w:val="19"/>
                <w:szCs w:val="19"/>
              </w:rPr>
              <w:t>第六章</w:t>
            </w:r>
          </w:p>
        </w:tc>
        <w:tc>
          <w:tcPr>
            <w:tcW w:w="260" w:type="dxa"/>
            <w:vAlign w:val="bottom"/>
          </w:tcPr>
          <w:p w:rsidR="00670713" w:rsidRDefault="00000000">
            <w:pPr>
              <w:spacing w:line="217" w:lineRule="exact"/>
              <w:jc w:val="right"/>
              <w:rPr>
                <w:sz w:val="20"/>
                <w:szCs w:val="20"/>
              </w:rPr>
            </w:pPr>
            <w:r>
              <w:rPr>
                <w:rFonts w:ascii="宋体" w:eastAsia="宋体" w:hAnsi="宋体" w:cs="宋体"/>
                <w:sz w:val="19"/>
                <w:szCs w:val="19"/>
              </w:rPr>
              <w:t>证</w:t>
            </w:r>
          </w:p>
        </w:tc>
        <w:tc>
          <w:tcPr>
            <w:tcW w:w="840" w:type="dxa"/>
            <w:vAlign w:val="bottom"/>
          </w:tcPr>
          <w:p w:rsidR="00670713" w:rsidRDefault="00000000">
            <w:pPr>
              <w:spacing w:line="217" w:lineRule="exact"/>
              <w:ind w:left="440"/>
              <w:rPr>
                <w:sz w:val="20"/>
                <w:szCs w:val="20"/>
              </w:rPr>
            </w:pPr>
            <w:r>
              <w:rPr>
                <w:rFonts w:ascii="宋体" w:eastAsia="宋体" w:hAnsi="宋体" w:cs="宋体"/>
                <w:sz w:val="19"/>
                <w:szCs w:val="19"/>
              </w:rPr>
              <w:t>据</w:t>
            </w:r>
          </w:p>
        </w:tc>
        <w:tc>
          <w:tcPr>
            <w:tcW w:w="2000" w:type="dxa"/>
            <w:vAlign w:val="bottom"/>
          </w:tcPr>
          <w:p w:rsidR="00670713" w:rsidRDefault="00670713">
            <w:pPr>
              <w:rPr>
                <w:sz w:val="24"/>
                <w:szCs w:val="24"/>
              </w:rPr>
            </w:pPr>
          </w:p>
        </w:tc>
        <w:tc>
          <w:tcPr>
            <w:tcW w:w="1980" w:type="dxa"/>
            <w:vAlign w:val="bottom"/>
          </w:tcPr>
          <w:p w:rsidR="00670713" w:rsidRDefault="00000000">
            <w:pPr>
              <w:spacing w:line="217" w:lineRule="exact"/>
              <w:ind w:left="1360"/>
              <w:rPr>
                <w:sz w:val="20"/>
                <w:szCs w:val="20"/>
              </w:rPr>
            </w:pPr>
            <w:r>
              <w:rPr>
                <w:rFonts w:ascii="宋体" w:eastAsia="宋体" w:hAnsi="宋体" w:cs="宋体"/>
                <w:sz w:val="19"/>
                <w:szCs w:val="19"/>
              </w:rPr>
              <w:t>第三节</w:t>
            </w:r>
          </w:p>
        </w:tc>
        <w:tc>
          <w:tcPr>
            <w:tcW w:w="2940" w:type="dxa"/>
            <w:vAlign w:val="bottom"/>
          </w:tcPr>
          <w:p w:rsidR="00670713" w:rsidRDefault="00000000">
            <w:pPr>
              <w:spacing w:line="217" w:lineRule="exact"/>
              <w:ind w:left="220"/>
              <w:rPr>
                <w:sz w:val="20"/>
                <w:szCs w:val="20"/>
              </w:rPr>
            </w:pPr>
            <w:r>
              <w:rPr>
                <w:rFonts w:ascii="宋体" w:eastAsia="宋体" w:hAnsi="宋体" w:cs="宋体"/>
                <w:sz w:val="19"/>
                <w:szCs w:val="19"/>
              </w:rPr>
              <w:t>宣告失踪、宣告死亡案件</w:t>
            </w:r>
          </w:p>
        </w:tc>
        <w:tc>
          <w:tcPr>
            <w:tcW w:w="0" w:type="dxa"/>
            <w:vAlign w:val="bottom"/>
          </w:tcPr>
          <w:p w:rsidR="00670713" w:rsidRDefault="00670713">
            <w:pPr>
              <w:rPr>
                <w:sz w:val="1"/>
                <w:szCs w:val="1"/>
              </w:rPr>
            </w:pPr>
          </w:p>
        </w:tc>
      </w:tr>
      <w:tr w:rsidR="00670713">
        <w:trPr>
          <w:trHeight w:val="400"/>
        </w:trPr>
        <w:tc>
          <w:tcPr>
            <w:tcW w:w="1200" w:type="dxa"/>
            <w:vAlign w:val="bottom"/>
          </w:tcPr>
          <w:p w:rsidR="00670713" w:rsidRDefault="00000000">
            <w:pPr>
              <w:spacing w:line="217" w:lineRule="exact"/>
              <w:ind w:right="58"/>
              <w:jc w:val="right"/>
              <w:rPr>
                <w:sz w:val="20"/>
                <w:szCs w:val="20"/>
              </w:rPr>
            </w:pPr>
            <w:r>
              <w:rPr>
                <w:rFonts w:ascii="宋体" w:eastAsia="宋体" w:hAnsi="宋体" w:cs="宋体"/>
                <w:sz w:val="19"/>
                <w:szCs w:val="19"/>
              </w:rPr>
              <w:t>第七章</w:t>
            </w:r>
          </w:p>
        </w:tc>
        <w:tc>
          <w:tcPr>
            <w:tcW w:w="1100" w:type="dxa"/>
            <w:gridSpan w:val="2"/>
            <w:vAlign w:val="bottom"/>
          </w:tcPr>
          <w:p w:rsidR="00670713" w:rsidRDefault="00000000">
            <w:pPr>
              <w:spacing w:line="217" w:lineRule="exact"/>
              <w:ind w:left="60"/>
              <w:rPr>
                <w:sz w:val="20"/>
                <w:szCs w:val="20"/>
              </w:rPr>
            </w:pPr>
            <w:r>
              <w:rPr>
                <w:rFonts w:ascii="宋体" w:eastAsia="宋体" w:hAnsi="宋体" w:cs="宋体"/>
                <w:sz w:val="19"/>
                <w:szCs w:val="19"/>
              </w:rPr>
              <w:t>期间、送达</w:t>
            </w:r>
          </w:p>
        </w:tc>
        <w:tc>
          <w:tcPr>
            <w:tcW w:w="2000" w:type="dxa"/>
            <w:vAlign w:val="bottom"/>
          </w:tcPr>
          <w:p w:rsidR="00670713" w:rsidRDefault="00670713">
            <w:pPr>
              <w:rPr>
                <w:sz w:val="24"/>
                <w:szCs w:val="24"/>
              </w:rPr>
            </w:pPr>
          </w:p>
        </w:tc>
        <w:tc>
          <w:tcPr>
            <w:tcW w:w="1980" w:type="dxa"/>
            <w:vAlign w:val="bottom"/>
          </w:tcPr>
          <w:p w:rsidR="00670713" w:rsidRDefault="00000000">
            <w:pPr>
              <w:spacing w:line="217" w:lineRule="exact"/>
              <w:ind w:left="1360"/>
              <w:rPr>
                <w:sz w:val="20"/>
                <w:szCs w:val="20"/>
              </w:rPr>
            </w:pPr>
            <w:r>
              <w:rPr>
                <w:rFonts w:ascii="宋体" w:eastAsia="宋体" w:hAnsi="宋体" w:cs="宋体"/>
                <w:sz w:val="19"/>
                <w:szCs w:val="19"/>
              </w:rPr>
              <w:t>第四节</w:t>
            </w:r>
          </w:p>
        </w:tc>
        <w:tc>
          <w:tcPr>
            <w:tcW w:w="2940" w:type="dxa"/>
            <w:vAlign w:val="bottom"/>
          </w:tcPr>
          <w:p w:rsidR="00670713" w:rsidRDefault="00000000">
            <w:pPr>
              <w:spacing w:line="217" w:lineRule="exact"/>
              <w:ind w:left="220"/>
              <w:rPr>
                <w:sz w:val="20"/>
                <w:szCs w:val="20"/>
              </w:rPr>
            </w:pPr>
            <w:r>
              <w:rPr>
                <w:rFonts w:ascii="宋体" w:eastAsia="宋体" w:hAnsi="宋体" w:cs="宋体"/>
                <w:sz w:val="19"/>
                <w:szCs w:val="19"/>
              </w:rPr>
              <w:t>指定遗产管理人案件</w:t>
            </w:r>
          </w:p>
        </w:tc>
        <w:tc>
          <w:tcPr>
            <w:tcW w:w="0" w:type="dxa"/>
            <w:vAlign w:val="bottom"/>
          </w:tcPr>
          <w:p w:rsidR="00670713" w:rsidRDefault="00670713">
            <w:pPr>
              <w:rPr>
                <w:sz w:val="1"/>
                <w:szCs w:val="1"/>
              </w:rPr>
            </w:pPr>
          </w:p>
        </w:tc>
      </w:tr>
      <w:tr w:rsidR="00670713">
        <w:trPr>
          <w:trHeight w:val="402"/>
        </w:trPr>
        <w:tc>
          <w:tcPr>
            <w:tcW w:w="1460" w:type="dxa"/>
            <w:gridSpan w:val="2"/>
            <w:vAlign w:val="bottom"/>
          </w:tcPr>
          <w:p w:rsidR="00670713" w:rsidRDefault="00000000">
            <w:pPr>
              <w:spacing w:line="217" w:lineRule="exact"/>
              <w:jc w:val="right"/>
              <w:rPr>
                <w:sz w:val="20"/>
                <w:szCs w:val="20"/>
              </w:rPr>
            </w:pPr>
            <w:r>
              <w:rPr>
                <w:rFonts w:ascii="宋体" w:eastAsia="宋体" w:hAnsi="宋体" w:cs="宋体"/>
                <w:sz w:val="19"/>
                <w:szCs w:val="19"/>
              </w:rPr>
              <w:t>第一节</w:t>
            </w:r>
          </w:p>
        </w:tc>
        <w:tc>
          <w:tcPr>
            <w:tcW w:w="840" w:type="dxa"/>
            <w:vAlign w:val="bottom"/>
          </w:tcPr>
          <w:p w:rsidR="00670713" w:rsidRDefault="00000000">
            <w:pPr>
              <w:spacing w:line="217" w:lineRule="exact"/>
              <w:ind w:left="220"/>
              <w:rPr>
                <w:sz w:val="20"/>
                <w:szCs w:val="20"/>
              </w:rPr>
            </w:pPr>
            <w:r>
              <w:rPr>
                <w:rFonts w:ascii="宋体" w:eastAsia="宋体" w:hAnsi="宋体" w:cs="宋体"/>
                <w:sz w:val="19"/>
                <w:szCs w:val="19"/>
              </w:rPr>
              <w:t>期</w:t>
            </w:r>
          </w:p>
        </w:tc>
        <w:tc>
          <w:tcPr>
            <w:tcW w:w="2000" w:type="dxa"/>
            <w:vAlign w:val="bottom"/>
          </w:tcPr>
          <w:p w:rsidR="00670713" w:rsidRDefault="00000000">
            <w:pPr>
              <w:spacing w:line="217" w:lineRule="exact"/>
              <w:ind w:left="20"/>
              <w:rPr>
                <w:sz w:val="20"/>
                <w:szCs w:val="20"/>
              </w:rPr>
            </w:pPr>
            <w:r>
              <w:rPr>
                <w:rFonts w:ascii="宋体" w:eastAsia="宋体" w:hAnsi="宋体" w:cs="宋体"/>
                <w:sz w:val="19"/>
                <w:szCs w:val="19"/>
              </w:rPr>
              <w:t>间</w:t>
            </w:r>
          </w:p>
        </w:tc>
        <w:tc>
          <w:tcPr>
            <w:tcW w:w="1980" w:type="dxa"/>
            <w:vAlign w:val="bottom"/>
          </w:tcPr>
          <w:p w:rsidR="00670713" w:rsidRDefault="00000000">
            <w:pPr>
              <w:spacing w:line="217" w:lineRule="exact"/>
              <w:ind w:left="1360"/>
              <w:rPr>
                <w:sz w:val="20"/>
                <w:szCs w:val="20"/>
              </w:rPr>
            </w:pPr>
            <w:r>
              <w:rPr>
                <w:rFonts w:ascii="宋体" w:eastAsia="宋体" w:hAnsi="宋体" w:cs="宋体"/>
                <w:sz w:val="19"/>
                <w:szCs w:val="19"/>
              </w:rPr>
              <w:t>第五节</w:t>
            </w:r>
          </w:p>
        </w:tc>
        <w:tc>
          <w:tcPr>
            <w:tcW w:w="2940" w:type="dxa"/>
            <w:vAlign w:val="bottom"/>
          </w:tcPr>
          <w:p w:rsidR="00670713" w:rsidRDefault="00000000">
            <w:pPr>
              <w:spacing w:line="217" w:lineRule="exact"/>
              <w:ind w:left="220"/>
              <w:rPr>
                <w:sz w:val="20"/>
                <w:szCs w:val="20"/>
              </w:rPr>
            </w:pPr>
            <w:r>
              <w:rPr>
                <w:rFonts w:ascii="宋体" w:eastAsia="宋体" w:hAnsi="宋体" w:cs="宋体"/>
                <w:sz w:val="19"/>
                <w:szCs w:val="19"/>
              </w:rPr>
              <w:t>认定公民无民事行为能力、限</w:t>
            </w:r>
          </w:p>
        </w:tc>
        <w:tc>
          <w:tcPr>
            <w:tcW w:w="0" w:type="dxa"/>
            <w:vAlign w:val="bottom"/>
          </w:tcPr>
          <w:p w:rsidR="00670713" w:rsidRDefault="00670713">
            <w:pPr>
              <w:rPr>
                <w:sz w:val="1"/>
                <w:szCs w:val="1"/>
              </w:rPr>
            </w:pPr>
          </w:p>
        </w:tc>
      </w:tr>
      <w:tr w:rsidR="00670713">
        <w:trPr>
          <w:trHeight w:val="400"/>
        </w:trPr>
        <w:tc>
          <w:tcPr>
            <w:tcW w:w="1460" w:type="dxa"/>
            <w:gridSpan w:val="2"/>
            <w:vAlign w:val="bottom"/>
          </w:tcPr>
          <w:p w:rsidR="00670713" w:rsidRDefault="00000000">
            <w:pPr>
              <w:spacing w:line="217" w:lineRule="exact"/>
              <w:jc w:val="right"/>
              <w:rPr>
                <w:sz w:val="20"/>
                <w:szCs w:val="20"/>
              </w:rPr>
            </w:pPr>
            <w:r>
              <w:rPr>
                <w:rFonts w:ascii="宋体" w:eastAsia="宋体" w:hAnsi="宋体" w:cs="宋体"/>
                <w:sz w:val="19"/>
                <w:szCs w:val="19"/>
              </w:rPr>
              <w:t>第二节</w:t>
            </w:r>
          </w:p>
        </w:tc>
        <w:tc>
          <w:tcPr>
            <w:tcW w:w="840" w:type="dxa"/>
            <w:vAlign w:val="bottom"/>
          </w:tcPr>
          <w:p w:rsidR="00670713" w:rsidRDefault="00000000">
            <w:pPr>
              <w:spacing w:line="217" w:lineRule="exact"/>
              <w:ind w:left="220"/>
              <w:rPr>
                <w:sz w:val="20"/>
                <w:szCs w:val="20"/>
              </w:rPr>
            </w:pPr>
            <w:r>
              <w:rPr>
                <w:rFonts w:ascii="宋体" w:eastAsia="宋体" w:hAnsi="宋体" w:cs="宋体"/>
                <w:sz w:val="19"/>
                <w:szCs w:val="19"/>
              </w:rPr>
              <w:t>送</w:t>
            </w:r>
          </w:p>
        </w:tc>
        <w:tc>
          <w:tcPr>
            <w:tcW w:w="2000" w:type="dxa"/>
            <w:vAlign w:val="bottom"/>
          </w:tcPr>
          <w:p w:rsidR="00670713" w:rsidRDefault="00000000">
            <w:pPr>
              <w:spacing w:line="217" w:lineRule="exact"/>
              <w:ind w:left="20"/>
              <w:rPr>
                <w:sz w:val="20"/>
                <w:szCs w:val="20"/>
              </w:rPr>
            </w:pPr>
            <w:r>
              <w:rPr>
                <w:rFonts w:ascii="宋体" w:eastAsia="宋体" w:hAnsi="宋体" w:cs="宋体"/>
                <w:sz w:val="19"/>
                <w:szCs w:val="19"/>
              </w:rPr>
              <w:t>达</w:t>
            </w:r>
          </w:p>
        </w:tc>
        <w:tc>
          <w:tcPr>
            <w:tcW w:w="1980" w:type="dxa"/>
            <w:vAlign w:val="bottom"/>
          </w:tcPr>
          <w:p w:rsidR="00670713" w:rsidRDefault="00670713">
            <w:pPr>
              <w:rPr>
                <w:sz w:val="24"/>
                <w:szCs w:val="24"/>
              </w:rPr>
            </w:pPr>
          </w:p>
        </w:tc>
        <w:tc>
          <w:tcPr>
            <w:tcW w:w="2940" w:type="dxa"/>
            <w:vAlign w:val="bottom"/>
          </w:tcPr>
          <w:p w:rsidR="00670713" w:rsidRDefault="00000000">
            <w:pPr>
              <w:spacing w:line="217" w:lineRule="exact"/>
              <w:ind w:left="220"/>
              <w:rPr>
                <w:sz w:val="20"/>
                <w:szCs w:val="20"/>
              </w:rPr>
            </w:pPr>
            <w:r>
              <w:rPr>
                <w:rFonts w:ascii="宋体" w:eastAsia="宋体" w:hAnsi="宋体" w:cs="宋体"/>
                <w:sz w:val="19"/>
                <w:szCs w:val="19"/>
              </w:rPr>
              <w:t>制民事行为能力案件</w:t>
            </w:r>
          </w:p>
        </w:tc>
        <w:tc>
          <w:tcPr>
            <w:tcW w:w="0" w:type="dxa"/>
            <w:vAlign w:val="bottom"/>
          </w:tcPr>
          <w:p w:rsidR="00670713" w:rsidRDefault="00670713">
            <w:pPr>
              <w:rPr>
                <w:sz w:val="1"/>
                <w:szCs w:val="1"/>
              </w:rPr>
            </w:pPr>
          </w:p>
        </w:tc>
      </w:tr>
      <w:tr w:rsidR="00670713">
        <w:trPr>
          <w:trHeight w:val="400"/>
        </w:trPr>
        <w:tc>
          <w:tcPr>
            <w:tcW w:w="1200" w:type="dxa"/>
            <w:vAlign w:val="bottom"/>
          </w:tcPr>
          <w:p w:rsidR="00670713" w:rsidRDefault="00000000">
            <w:pPr>
              <w:spacing w:line="217" w:lineRule="exact"/>
              <w:ind w:right="58"/>
              <w:jc w:val="right"/>
              <w:rPr>
                <w:sz w:val="20"/>
                <w:szCs w:val="20"/>
              </w:rPr>
            </w:pPr>
            <w:r>
              <w:rPr>
                <w:rFonts w:ascii="宋体" w:eastAsia="宋体" w:hAnsi="宋体" w:cs="宋体"/>
                <w:sz w:val="19"/>
                <w:szCs w:val="19"/>
              </w:rPr>
              <w:t>第八章</w:t>
            </w:r>
          </w:p>
        </w:tc>
        <w:tc>
          <w:tcPr>
            <w:tcW w:w="260" w:type="dxa"/>
            <w:vAlign w:val="bottom"/>
          </w:tcPr>
          <w:p w:rsidR="00670713" w:rsidRDefault="00000000">
            <w:pPr>
              <w:spacing w:line="217" w:lineRule="exact"/>
              <w:jc w:val="right"/>
              <w:rPr>
                <w:sz w:val="20"/>
                <w:szCs w:val="20"/>
              </w:rPr>
            </w:pPr>
            <w:r>
              <w:rPr>
                <w:rFonts w:ascii="宋体" w:eastAsia="宋体" w:hAnsi="宋体" w:cs="宋体"/>
                <w:sz w:val="19"/>
                <w:szCs w:val="19"/>
              </w:rPr>
              <w:t>调</w:t>
            </w:r>
          </w:p>
        </w:tc>
        <w:tc>
          <w:tcPr>
            <w:tcW w:w="840" w:type="dxa"/>
            <w:vAlign w:val="bottom"/>
          </w:tcPr>
          <w:p w:rsidR="00670713" w:rsidRDefault="00000000">
            <w:pPr>
              <w:spacing w:line="217" w:lineRule="exact"/>
              <w:ind w:left="440"/>
              <w:rPr>
                <w:sz w:val="20"/>
                <w:szCs w:val="20"/>
              </w:rPr>
            </w:pPr>
            <w:r>
              <w:rPr>
                <w:rFonts w:ascii="宋体" w:eastAsia="宋体" w:hAnsi="宋体" w:cs="宋体"/>
                <w:sz w:val="19"/>
                <w:szCs w:val="19"/>
              </w:rPr>
              <w:t>解</w:t>
            </w:r>
          </w:p>
        </w:tc>
        <w:tc>
          <w:tcPr>
            <w:tcW w:w="2000" w:type="dxa"/>
            <w:vAlign w:val="bottom"/>
          </w:tcPr>
          <w:p w:rsidR="00670713" w:rsidRDefault="00670713">
            <w:pPr>
              <w:rPr>
                <w:sz w:val="24"/>
                <w:szCs w:val="24"/>
              </w:rPr>
            </w:pPr>
          </w:p>
        </w:tc>
        <w:tc>
          <w:tcPr>
            <w:tcW w:w="1980" w:type="dxa"/>
            <w:vAlign w:val="bottom"/>
          </w:tcPr>
          <w:p w:rsidR="00670713" w:rsidRDefault="00000000">
            <w:pPr>
              <w:spacing w:line="217" w:lineRule="exact"/>
              <w:ind w:left="1360"/>
              <w:rPr>
                <w:sz w:val="20"/>
                <w:szCs w:val="20"/>
              </w:rPr>
            </w:pPr>
            <w:r>
              <w:rPr>
                <w:rFonts w:ascii="宋体" w:eastAsia="宋体" w:hAnsi="宋体" w:cs="宋体"/>
                <w:sz w:val="19"/>
                <w:szCs w:val="19"/>
              </w:rPr>
              <w:t>第六节</w:t>
            </w:r>
          </w:p>
        </w:tc>
        <w:tc>
          <w:tcPr>
            <w:tcW w:w="2940" w:type="dxa"/>
            <w:vAlign w:val="bottom"/>
          </w:tcPr>
          <w:p w:rsidR="00670713" w:rsidRDefault="00000000">
            <w:pPr>
              <w:spacing w:line="217" w:lineRule="exact"/>
              <w:ind w:left="220"/>
              <w:rPr>
                <w:sz w:val="20"/>
                <w:szCs w:val="20"/>
              </w:rPr>
            </w:pPr>
            <w:r>
              <w:rPr>
                <w:rFonts w:ascii="宋体" w:eastAsia="宋体" w:hAnsi="宋体" w:cs="宋体"/>
                <w:sz w:val="19"/>
                <w:szCs w:val="19"/>
              </w:rPr>
              <w:t>认定财产无主案件</w:t>
            </w:r>
          </w:p>
        </w:tc>
        <w:tc>
          <w:tcPr>
            <w:tcW w:w="0" w:type="dxa"/>
            <w:vAlign w:val="bottom"/>
          </w:tcPr>
          <w:p w:rsidR="00670713" w:rsidRDefault="00670713">
            <w:pPr>
              <w:rPr>
                <w:sz w:val="1"/>
                <w:szCs w:val="1"/>
              </w:rPr>
            </w:pPr>
          </w:p>
        </w:tc>
      </w:tr>
      <w:tr w:rsidR="00670713">
        <w:trPr>
          <w:trHeight w:val="402"/>
        </w:trPr>
        <w:tc>
          <w:tcPr>
            <w:tcW w:w="1200" w:type="dxa"/>
            <w:vAlign w:val="bottom"/>
          </w:tcPr>
          <w:p w:rsidR="00670713" w:rsidRDefault="00000000">
            <w:pPr>
              <w:spacing w:line="217" w:lineRule="exact"/>
              <w:ind w:right="58"/>
              <w:jc w:val="right"/>
              <w:rPr>
                <w:sz w:val="20"/>
                <w:szCs w:val="20"/>
              </w:rPr>
            </w:pPr>
            <w:r>
              <w:rPr>
                <w:rFonts w:ascii="宋体" w:eastAsia="宋体" w:hAnsi="宋体" w:cs="宋体"/>
                <w:sz w:val="19"/>
                <w:szCs w:val="19"/>
              </w:rPr>
              <w:t>第九章</w:t>
            </w:r>
          </w:p>
        </w:tc>
        <w:tc>
          <w:tcPr>
            <w:tcW w:w="3100" w:type="dxa"/>
            <w:gridSpan w:val="3"/>
            <w:vAlign w:val="bottom"/>
          </w:tcPr>
          <w:p w:rsidR="00670713" w:rsidRDefault="00000000">
            <w:pPr>
              <w:spacing w:line="217" w:lineRule="exact"/>
              <w:ind w:left="60"/>
              <w:rPr>
                <w:sz w:val="20"/>
                <w:szCs w:val="20"/>
              </w:rPr>
            </w:pPr>
            <w:r>
              <w:rPr>
                <w:rFonts w:ascii="宋体" w:eastAsia="宋体" w:hAnsi="宋体" w:cs="宋体"/>
                <w:sz w:val="19"/>
                <w:szCs w:val="19"/>
              </w:rPr>
              <w:t>保全和先予执行</w:t>
            </w:r>
          </w:p>
        </w:tc>
        <w:tc>
          <w:tcPr>
            <w:tcW w:w="1980" w:type="dxa"/>
            <w:vAlign w:val="bottom"/>
          </w:tcPr>
          <w:p w:rsidR="00670713" w:rsidRDefault="00000000">
            <w:pPr>
              <w:spacing w:line="217" w:lineRule="exact"/>
              <w:ind w:left="1360"/>
              <w:rPr>
                <w:sz w:val="20"/>
                <w:szCs w:val="20"/>
              </w:rPr>
            </w:pPr>
            <w:r>
              <w:rPr>
                <w:rFonts w:ascii="宋体" w:eastAsia="宋体" w:hAnsi="宋体" w:cs="宋体"/>
                <w:sz w:val="19"/>
                <w:szCs w:val="19"/>
              </w:rPr>
              <w:t>第七节</w:t>
            </w:r>
          </w:p>
        </w:tc>
        <w:tc>
          <w:tcPr>
            <w:tcW w:w="2940" w:type="dxa"/>
            <w:vAlign w:val="bottom"/>
          </w:tcPr>
          <w:p w:rsidR="00670713" w:rsidRDefault="00000000">
            <w:pPr>
              <w:spacing w:line="217" w:lineRule="exact"/>
              <w:ind w:left="220"/>
              <w:rPr>
                <w:sz w:val="20"/>
                <w:szCs w:val="20"/>
              </w:rPr>
            </w:pPr>
            <w:r>
              <w:rPr>
                <w:rFonts w:ascii="宋体" w:eastAsia="宋体" w:hAnsi="宋体" w:cs="宋体"/>
                <w:sz w:val="19"/>
                <w:szCs w:val="19"/>
              </w:rPr>
              <w:t>确认调解协议案件</w:t>
            </w:r>
          </w:p>
        </w:tc>
        <w:tc>
          <w:tcPr>
            <w:tcW w:w="0" w:type="dxa"/>
            <w:vAlign w:val="bottom"/>
          </w:tcPr>
          <w:p w:rsidR="00670713" w:rsidRDefault="00670713">
            <w:pPr>
              <w:rPr>
                <w:sz w:val="1"/>
                <w:szCs w:val="1"/>
              </w:rPr>
            </w:pPr>
          </w:p>
        </w:tc>
      </w:tr>
      <w:tr w:rsidR="00670713">
        <w:trPr>
          <w:trHeight w:val="400"/>
        </w:trPr>
        <w:tc>
          <w:tcPr>
            <w:tcW w:w="1200" w:type="dxa"/>
            <w:vAlign w:val="bottom"/>
          </w:tcPr>
          <w:p w:rsidR="00670713" w:rsidRDefault="00000000">
            <w:pPr>
              <w:spacing w:line="217" w:lineRule="exact"/>
              <w:ind w:right="58"/>
              <w:jc w:val="right"/>
              <w:rPr>
                <w:sz w:val="20"/>
                <w:szCs w:val="20"/>
              </w:rPr>
            </w:pPr>
            <w:r>
              <w:rPr>
                <w:rFonts w:ascii="宋体" w:eastAsia="宋体" w:hAnsi="宋体" w:cs="宋体"/>
                <w:sz w:val="19"/>
                <w:szCs w:val="19"/>
              </w:rPr>
              <w:t>第十章</w:t>
            </w:r>
          </w:p>
        </w:tc>
        <w:tc>
          <w:tcPr>
            <w:tcW w:w="3100" w:type="dxa"/>
            <w:gridSpan w:val="3"/>
            <w:vAlign w:val="bottom"/>
          </w:tcPr>
          <w:p w:rsidR="00670713" w:rsidRDefault="00000000">
            <w:pPr>
              <w:spacing w:line="217" w:lineRule="exact"/>
              <w:ind w:left="60"/>
              <w:rPr>
                <w:sz w:val="20"/>
                <w:szCs w:val="20"/>
              </w:rPr>
            </w:pPr>
            <w:r>
              <w:rPr>
                <w:rFonts w:ascii="宋体" w:eastAsia="宋体" w:hAnsi="宋体" w:cs="宋体"/>
                <w:sz w:val="19"/>
                <w:szCs w:val="19"/>
              </w:rPr>
              <w:t>对妨害民事诉讼的强制措施</w:t>
            </w:r>
          </w:p>
        </w:tc>
        <w:tc>
          <w:tcPr>
            <w:tcW w:w="1980" w:type="dxa"/>
            <w:vAlign w:val="bottom"/>
          </w:tcPr>
          <w:p w:rsidR="00670713" w:rsidRDefault="00000000">
            <w:pPr>
              <w:spacing w:line="217" w:lineRule="exact"/>
              <w:ind w:left="1360"/>
              <w:rPr>
                <w:sz w:val="20"/>
                <w:szCs w:val="20"/>
              </w:rPr>
            </w:pPr>
            <w:r>
              <w:rPr>
                <w:rFonts w:ascii="宋体" w:eastAsia="宋体" w:hAnsi="宋体" w:cs="宋体"/>
                <w:sz w:val="19"/>
                <w:szCs w:val="19"/>
              </w:rPr>
              <w:t>第八节</w:t>
            </w:r>
          </w:p>
        </w:tc>
        <w:tc>
          <w:tcPr>
            <w:tcW w:w="2940" w:type="dxa"/>
            <w:vAlign w:val="bottom"/>
          </w:tcPr>
          <w:p w:rsidR="00670713" w:rsidRDefault="00000000">
            <w:pPr>
              <w:spacing w:line="217" w:lineRule="exact"/>
              <w:ind w:left="220"/>
              <w:rPr>
                <w:sz w:val="20"/>
                <w:szCs w:val="20"/>
              </w:rPr>
            </w:pPr>
            <w:r>
              <w:rPr>
                <w:rFonts w:ascii="宋体" w:eastAsia="宋体" w:hAnsi="宋体" w:cs="宋体"/>
                <w:sz w:val="19"/>
                <w:szCs w:val="19"/>
              </w:rPr>
              <w:t>实现担保物权案件</w:t>
            </w:r>
          </w:p>
        </w:tc>
        <w:tc>
          <w:tcPr>
            <w:tcW w:w="0" w:type="dxa"/>
            <w:vAlign w:val="bottom"/>
          </w:tcPr>
          <w:p w:rsidR="00670713" w:rsidRDefault="00670713">
            <w:pPr>
              <w:rPr>
                <w:sz w:val="1"/>
                <w:szCs w:val="1"/>
              </w:rPr>
            </w:pPr>
          </w:p>
        </w:tc>
      </w:tr>
      <w:tr w:rsidR="00670713">
        <w:trPr>
          <w:trHeight w:val="574"/>
        </w:trPr>
        <w:tc>
          <w:tcPr>
            <w:tcW w:w="1200" w:type="dxa"/>
            <w:vAlign w:val="bottom"/>
          </w:tcPr>
          <w:p w:rsidR="00670713" w:rsidRDefault="00000000">
            <w:pPr>
              <w:spacing w:line="449" w:lineRule="exact"/>
              <w:jc w:val="right"/>
              <w:rPr>
                <w:sz w:val="20"/>
                <w:szCs w:val="20"/>
              </w:rPr>
            </w:pPr>
            <w:r>
              <w:rPr>
                <w:rFonts w:ascii="Arial" w:eastAsia="Arial" w:hAnsi="Arial" w:cs="Arial"/>
                <w:w w:val="74"/>
                <w:sz w:val="39"/>
                <w:szCs w:val="39"/>
                <w:vertAlign w:val="superscript"/>
              </w:rPr>
              <w:lastRenderedPageBreak/>
              <w:t xml:space="preserve">— </w:t>
            </w:r>
            <w:r>
              <w:rPr>
                <w:rFonts w:ascii="MS PGothic" w:eastAsia="MS PGothic" w:hAnsi="MS PGothic" w:cs="MS PGothic"/>
                <w:w w:val="74"/>
                <w:sz w:val="39"/>
                <w:szCs w:val="39"/>
              </w:rPr>
              <w:t>６４０</w:t>
            </w:r>
            <w:r>
              <w:rPr>
                <w:rFonts w:ascii="Arial" w:eastAsia="Arial" w:hAnsi="Arial" w:cs="Arial"/>
                <w:w w:val="74"/>
                <w:sz w:val="39"/>
                <w:szCs w:val="39"/>
              </w:rPr>
              <w:t xml:space="preserve"> </w:t>
            </w:r>
            <w:r>
              <w:rPr>
                <w:rFonts w:ascii="Arial" w:eastAsia="Arial" w:hAnsi="Arial" w:cs="Arial"/>
                <w:w w:val="74"/>
                <w:sz w:val="39"/>
                <w:szCs w:val="39"/>
                <w:vertAlign w:val="superscript"/>
              </w:rPr>
              <w:t>—</w:t>
            </w:r>
          </w:p>
        </w:tc>
        <w:tc>
          <w:tcPr>
            <w:tcW w:w="260" w:type="dxa"/>
            <w:vAlign w:val="bottom"/>
          </w:tcPr>
          <w:p w:rsidR="00670713" w:rsidRDefault="00670713">
            <w:pPr>
              <w:rPr>
                <w:sz w:val="24"/>
                <w:szCs w:val="24"/>
              </w:rPr>
            </w:pPr>
          </w:p>
        </w:tc>
        <w:tc>
          <w:tcPr>
            <w:tcW w:w="840" w:type="dxa"/>
            <w:vAlign w:val="bottom"/>
          </w:tcPr>
          <w:p w:rsidR="00670713" w:rsidRDefault="00670713">
            <w:pPr>
              <w:rPr>
                <w:sz w:val="24"/>
                <w:szCs w:val="24"/>
              </w:rPr>
            </w:pPr>
          </w:p>
        </w:tc>
        <w:tc>
          <w:tcPr>
            <w:tcW w:w="2000" w:type="dxa"/>
            <w:vAlign w:val="bottom"/>
          </w:tcPr>
          <w:p w:rsidR="00670713" w:rsidRDefault="00670713">
            <w:pPr>
              <w:rPr>
                <w:sz w:val="24"/>
                <w:szCs w:val="24"/>
              </w:rPr>
            </w:pPr>
          </w:p>
        </w:tc>
        <w:tc>
          <w:tcPr>
            <w:tcW w:w="1980" w:type="dxa"/>
            <w:vAlign w:val="bottom"/>
          </w:tcPr>
          <w:p w:rsidR="00670713" w:rsidRDefault="00670713">
            <w:pPr>
              <w:rPr>
                <w:sz w:val="24"/>
                <w:szCs w:val="24"/>
              </w:rPr>
            </w:pPr>
          </w:p>
        </w:tc>
        <w:tc>
          <w:tcPr>
            <w:tcW w:w="2940" w:type="dxa"/>
            <w:vAlign w:val="bottom"/>
          </w:tcPr>
          <w:p w:rsidR="00670713" w:rsidRDefault="00670713">
            <w:pPr>
              <w:rPr>
                <w:sz w:val="24"/>
                <w:szCs w:val="24"/>
              </w:rPr>
            </w:pPr>
          </w:p>
        </w:tc>
        <w:tc>
          <w:tcPr>
            <w:tcW w:w="0" w:type="dxa"/>
            <w:vAlign w:val="bottom"/>
          </w:tcPr>
          <w:p w:rsidR="00670713" w:rsidRDefault="00670713">
            <w:pPr>
              <w:rPr>
                <w:sz w:val="1"/>
                <w:szCs w:val="1"/>
              </w:rPr>
            </w:pPr>
          </w:p>
        </w:tc>
      </w:tr>
    </w:tbl>
    <w:p w:rsidR="00670713" w:rsidRDefault="00670713">
      <w:pPr>
        <w:sectPr w:rsidR="00670713">
          <w:type w:val="continuous"/>
          <w:pgSz w:w="9620" w:h="14994"/>
          <w:pgMar w:top="0" w:right="194" w:bottom="0" w:left="200" w:header="0" w:footer="0" w:gutter="0"/>
          <w:cols w:space="720" w:equalWidth="0">
            <w:col w:w="9220"/>
          </w:cols>
        </w:sectPr>
      </w:pPr>
    </w:p>
    <w:p w:rsidR="00670713" w:rsidRDefault="00670713">
      <w:pPr>
        <w:spacing w:line="200" w:lineRule="exact"/>
        <w:rPr>
          <w:sz w:val="20"/>
          <w:szCs w:val="20"/>
        </w:rPr>
      </w:pPr>
      <w:bookmarkStart w:id="1" w:name="page2"/>
      <w:bookmarkEnd w:id="1"/>
    </w:p>
    <w:tbl>
      <w:tblPr>
        <w:tblW w:w="0" w:type="auto"/>
        <w:tblLayout w:type="fixed"/>
        <w:tblCellMar>
          <w:left w:w="0" w:type="dxa"/>
          <w:right w:w="0" w:type="dxa"/>
        </w:tblCellMar>
        <w:tblLook w:val="04A0" w:firstRow="1" w:lastRow="0" w:firstColumn="1" w:lastColumn="0" w:noHBand="0" w:noVBand="1"/>
      </w:tblPr>
      <w:tblGrid>
        <w:gridCol w:w="1460"/>
        <w:gridCol w:w="600"/>
        <w:gridCol w:w="820"/>
        <w:gridCol w:w="1720"/>
        <w:gridCol w:w="4620"/>
        <w:gridCol w:w="100"/>
        <w:gridCol w:w="20"/>
      </w:tblGrid>
      <w:tr w:rsidR="00670713">
        <w:trPr>
          <w:trHeight w:val="433"/>
        </w:trPr>
        <w:tc>
          <w:tcPr>
            <w:tcW w:w="1460" w:type="dxa"/>
            <w:vAlign w:val="bottom"/>
          </w:tcPr>
          <w:p w:rsidR="00670713" w:rsidRDefault="00670713">
            <w:pPr>
              <w:rPr>
                <w:sz w:val="24"/>
                <w:szCs w:val="24"/>
              </w:rPr>
            </w:pPr>
          </w:p>
        </w:tc>
        <w:tc>
          <w:tcPr>
            <w:tcW w:w="600" w:type="dxa"/>
            <w:vAlign w:val="bottom"/>
          </w:tcPr>
          <w:p w:rsidR="00670713" w:rsidRDefault="00670713">
            <w:pPr>
              <w:rPr>
                <w:sz w:val="24"/>
                <w:szCs w:val="24"/>
              </w:rPr>
            </w:pPr>
          </w:p>
        </w:tc>
        <w:tc>
          <w:tcPr>
            <w:tcW w:w="820" w:type="dxa"/>
            <w:vAlign w:val="bottom"/>
          </w:tcPr>
          <w:p w:rsidR="00670713" w:rsidRDefault="00670713">
            <w:pPr>
              <w:rPr>
                <w:sz w:val="24"/>
                <w:szCs w:val="24"/>
              </w:rPr>
            </w:pPr>
          </w:p>
        </w:tc>
        <w:tc>
          <w:tcPr>
            <w:tcW w:w="1720" w:type="dxa"/>
            <w:vAlign w:val="bottom"/>
          </w:tcPr>
          <w:p w:rsidR="00670713" w:rsidRDefault="00670713">
            <w:pPr>
              <w:rPr>
                <w:sz w:val="24"/>
                <w:szCs w:val="24"/>
              </w:rPr>
            </w:pPr>
          </w:p>
        </w:tc>
        <w:tc>
          <w:tcPr>
            <w:tcW w:w="4720" w:type="dxa"/>
            <w:gridSpan w:val="2"/>
            <w:vAlign w:val="bottom"/>
          </w:tcPr>
          <w:p w:rsidR="00670713" w:rsidRDefault="00000000">
            <w:pPr>
              <w:spacing w:line="432" w:lineRule="exact"/>
              <w:ind w:left="480"/>
              <w:rPr>
                <w:sz w:val="20"/>
                <w:szCs w:val="20"/>
              </w:rPr>
            </w:pPr>
            <w:r>
              <w:rPr>
                <w:rFonts w:ascii="宋体" w:eastAsia="宋体" w:hAnsi="宋体" w:cs="宋体"/>
                <w:sz w:val="19"/>
                <w:szCs w:val="19"/>
              </w:rPr>
              <w:t>全国人民代表大会常务委员会公报</w:t>
            </w:r>
            <w:r>
              <w:rPr>
                <w:rFonts w:ascii="MS PGothic" w:eastAsia="MS PGothic" w:hAnsi="MS PGothic" w:cs="MS PGothic"/>
                <w:sz w:val="38"/>
                <w:szCs w:val="38"/>
                <w:vertAlign w:val="subscript"/>
              </w:rPr>
              <w:t>２０２３</w:t>
            </w:r>
            <w:r>
              <w:rPr>
                <w:rFonts w:ascii="Arial" w:eastAsia="Arial" w:hAnsi="Arial" w:cs="Arial"/>
                <w:sz w:val="19"/>
                <w:szCs w:val="19"/>
              </w:rPr>
              <w:t>·</w:t>
            </w:r>
            <w:r>
              <w:rPr>
                <w:rFonts w:ascii="MS PGothic" w:eastAsia="MS PGothic" w:hAnsi="MS PGothic" w:cs="MS PGothic"/>
                <w:sz w:val="38"/>
                <w:szCs w:val="38"/>
                <w:vertAlign w:val="subscript"/>
              </w:rPr>
              <w:t>６</w:t>
            </w:r>
          </w:p>
        </w:tc>
        <w:tc>
          <w:tcPr>
            <w:tcW w:w="0" w:type="dxa"/>
            <w:vAlign w:val="bottom"/>
          </w:tcPr>
          <w:p w:rsidR="00670713" w:rsidRDefault="00670713">
            <w:pPr>
              <w:rPr>
                <w:sz w:val="1"/>
                <w:szCs w:val="1"/>
              </w:rPr>
            </w:pPr>
          </w:p>
        </w:tc>
      </w:tr>
      <w:tr w:rsidR="00670713">
        <w:trPr>
          <w:trHeight w:val="69"/>
        </w:trPr>
        <w:tc>
          <w:tcPr>
            <w:tcW w:w="1460" w:type="dxa"/>
            <w:tcBorders>
              <w:bottom w:val="single" w:sz="8" w:space="0" w:color="auto"/>
            </w:tcBorders>
            <w:vAlign w:val="bottom"/>
          </w:tcPr>
          <w:p w:rsidR="00670713" w:rsidRDefault="00670713">
            <w:pPr>
              <w:rPr>
                <w:sz w:val="5"/>
                <w:szCs w:val="5"/>
              </w:rPr>
            </w:pPr>
          </w:p>
        </w:tc>
        <w:tc>
          <w:tcPr>
            <w:tcW w:w="1420" w:type="dxa"/>
            <w:gridSpan w:val="2"/>
            <w:tcBorders>
              <w:bottom w:val="single" w:sz="8" w:space="0" w:color="auto"/>
            </w:tcBorders>
            <w:vAlign w:val="bottom"/>
          </w:tcPr>
          <w:p w:rsidR="00670713" w:rsidRDefault="00670713">
            <w:pPr>
              <w:rPr>
                <w:sz w:val="5"/>
                <w:szCs w:val="5"/>
              </w:rPr>
            </w:pPr>
          </w:p>
        </w:tc>
        <w:tc>
          <w:tcPr>
            <w:tcW w:w="1720" w:type="dxa"/>
            <w:tcBorders>
              <w:bottom w:val="single" w:sz="8" w:space="0" w:color="auto"/>
            </w:tcBorders>
            <w:vAlign w:val="bottom"/>
          </w:tcPr>
          <w:p w:rsidR="00670713" w:rsidRDefault="00670713">
            <w:pPr>
              <w:rPr>
                <w:sz w:val="5"/>
                <w:szCs w:val="5"/>
              </w:rPr>
            </w:pPr>
          </w:p>
        </w:tc>
        <w:tc>
          <w:tcPr>
            <w:tcW w:w="4620" w:type="dxa"/>
            <w:tcBorders>
              <w:bottom w:val="single" w:sz="8" w:space="0" w:color="auto"/>
            </w:tcBorders>
            <w:vAlign w:val="bottom"/>
          </w:tcPr>
          <w:p w:rsidR="00670713" w:rsidRDefault="00670713">
            <w:pPr>
              <w:rPr>
                <w:sz w:val="5"/>
                <w:szCs w:val="5"/>
              </w:rPr>
            </w:pPr>
          </w:p>
        </w:tc>
        <w:tc>
          <w:tcPr>
            <w:tcW w:w="100" w:type="dxa"/>
            <w:vAlign w:val="bottom"/>
          </w:tcPr>
          <w:p w:rsidR="00670713" w:rsidRDefault="00670713">
            <w:pPr>
              <w:rPr>
                <w:sz w:val="5"/>
                <w:szCs w:val="5"/>
              </w:rPr>
            </w:pPr>
          </w:p>
        </w:tc>
        <w:tc>
          <w:tcPr>
            <w:tcW w:w="0" w:type="dxa"/>
            <w:vAlign w:val="bottom"/>
          </w:tcPr>
          <w:p w:rsidR="00670713" w:rsidRDefault="00670713">
            <w:pPr>
              <w:rPr>
                <w:sz w:val="1"/>
                <w:szCs w:val="1"/>
              </w:rPr>
            </w:pPr>
          </w:p>
        </w:tc>
      </w:tr>
      <w:tr w:rsidR="00670713">
        <w:trPr>
          <w:trHeight w:val="439"/>
        </w:trPr>
        <w:tc>
          <w:tcPr>
            <w:tcW w:w="1460" w:type="dxa"/>
            <w:vAlign w:val="bottom"/>
          </w:tcPr>
          <w:p w:rsidR="00670713" w:rsidRDefault="00000000">
            <w:pPr>
              <w:spacing w:line="217" w:lineRule="exact"/>
              <w:ind w:left="420"/>
              <w:rPr>
                <w:sz w:val="20"/>
                <w:szCs w:val="20"/>
              </w:rPr>
            </w:pPr>
            <w:r>
              <w:rPr>
                <w:rFonts w:ascii="宋体" w:eastAsia="宋体" w:hAnsi="宋体" w:cs="宋体"/>
                <w:sz w:val="19"/>
                <w:szCs w:val="19"/>
              </w:rPr>
              <w:t>第十六章</w:t>
            </w:r>
          </w:p>
        </w:tc>
        <w:tc>
          <w:tcPr>
            <w:tcW w:w="1420" w:type="dxa"/>
            <w:gridSpan w:val="2"/>
            <w:vAlign w:val="bottom"/>
          </w:tcPr>
          <w:p w:rsidR="00670713" w:rsidRDefault="00000000">
            <w:pPr>
              <w:spacing w:line="217" w:lineRule="exact"/>
              <w:ind w:left="20"/>
              <w:rPr>
                <w:sz w:val="20"/>
                <w:szCs w:val="20"/>
              </w:rPr>
            </w:pPr>
            <w:r>
              <w:rPr>
                <w:rFonts w:ascii="宋体" w:eastAsia="宋体" w:hAnsi="宋体" w:cs="宋体"/>
                <w:sz w:val="19"/>
                <w:szCs w:val="19"/>
              </w:rPr>
              <w:t>审判监督程序</w:t>
            </w:r>
          </w:p>
        </w:tc>
        <w:tc>
          <w:tcPr>
            <w:tcW w:w="1720" w:type="dxa"/>
            <w:vAlign w:val="bottom"/>
          </w:tcPr>
          <w:p w:rsidR="00670713" w:rsidRDefault="00670713">
            <w:pPr>
              <w:rPr>
                <w:sz w:val="24"/>
                <w:szCs w:val="24"/>
              </w:rPr>
            </w:pPr>
          </w:p>
        </w:tc>
        <w:tc>
          <w:tcPr>
            <w:tcW w:w="4720" w:type="dxa"/>
            <w:gridSpan w:val="2"/>
            <w:vAlign w:val="bottom"/>
          </w:tcPr>
          <w:p w:rsidR="00670713" w:rsidRDefault="00000000">
            <w:pPr>
              <w:spacing w:line="217" w:lineRule="exact"/>
              <w:ind w:left="220"/>
              <w:rPr>
                <w:sz w:val="20"/>
                <w:szCs w:val="20"/>
              </w:rPr>
            </w:pPr>
            <w:r>
              <w:rPr>
                <w:rFonts w:ascii="宋体" w:eastAsia="宋体" w:hAnsi="宋体" w:cs="宋体"/>
                <w:sz w:val="19"/>
                <w:szCs w:val="19"/>
              </w:rPr>
              <w:t>织在人民法院起诉、应诉，同中华人民共和国公</w:t>
            </w:r>
          </w:p>
        </w:tc>
        <w:tc>
          <w:tcPr>
            <w:tcW w:w="0" w:type="dxa"/>
            <w:vAlign w:val="bottom"/>
          </w:tcPr>
          <w:p w:rsidR="00670713" w:rsidRDefault="00670713">
            <w:pPr>
              <w:rPr>
                <w:sz w:val="1"/>
                <w:szCs w:val="1"/>
              </w:rPr>
            </w:pPr>
          </w:p>
        </w:tc>
      </w:tr>
      <w:tr w:rsidR="00670713">
        <w:trPr>
          <w:trHeight w:val="402"/>
        </w:trPr>
        <w:tc>
          <w:tcPr>
            <w:tcW w:w="1460" w:type="dxa"/>
            <w:vAlign w:val="bottom"/>
          </w:tcPr>
          <w:p w:rsidR="00670713" w:rsidRDefault="00000000">
            <w:pPr>
              <w:spacing w:line="217" w:lineRule="exact"/>
              <w:ind w:left="420"/>
              <w:rPr>
                <w:sz w:val="20"/>
                <w:szCs w:val="20"/>
              </w:rPr>
            </w:pPr>
            <w:r>
              <w:rPr>
                <w:rFonts w:ascii="宋体" w:eastAsia="宋体" w:hAnsi="宋体" w:cs="宋体"/>
                <w:sz w:val="19"/>
                <w:szCs w:val="19"/>
              </w:rPr>
              <w:t>第十七章</w:t>
            </w:r>
          </w:p>
        </w:tc>
        <w:tc>
          <w:tcPr>
            <w:tcW w:w="1420" w:type="dxa"/>
            <w:gridSpan w:val="2"/>
            <w:vAlign w:val="bottom"/>
          </w:tcPr>
          <w:p w:rsidR="00670713" w:rsidRDefault="00000000">
            <w:pPr>
              <w:spacing w:line="217" w:lineRule="exact"/>
              <w:ind w:left="20"/>
              <w:rPr>
                <w:sz w:val="20"/>
                <w:szCs w:val="20"/>
              </w:rPr>
            </w:pPr>
            <w:r>
              <w:rPr>
                <w:rFonts w:ascii="宋体" w:eastAsia="宋体" w:hAnsi="宋体" w:cs="宋体"/>
                <w:sz w:val="19"/>
                <w:szCs w:val="19"/>
              </w:rPr>
              <w:t>督促程序</w:t>
            </w:r>
          </w:p>
        </w:tc>
        <w:tc>
          <w:tcPr>
            <w:tcW w:w="1720" w:type="dxa"/>
            <w:vAlign w:val="bottom"/>
          </w:tcPr>
          <w:p w:rsidR="00670713" w:rsidRDefault="00670713">
            <w:pPr>
              <w:rPr>
                <w:sz w:val="24"/>
                <w:szCs w:val="24"/>
              </w:rPr>
            </w:pPr>
          </w:p>
        </w:tc>
        <w:tc>
          <w:tcPr>
            <w:tcW w:w="4720" w:type="dxa"/>
            <w:gridSpan w:val="2"/>
            <w:vAlign w:val="bottom"/>
          </w:tcPr>
          <w:p w:rsidR="00670713" w:rsidRDefault="00000000">
            <w:pPr>
              <w:spacing w:line="217" w:lineRule="exact"/>
              <w:ind w:left="220"/>
              <w:rPr>
                <w:sz w:val="20"/>
                <w:szCs w:val="20"/>
              </w:rPr>
            </w:pPr>
            <w:r>
              <w:rPr>
                <w:rFonts w:ascii="宋体" w:eastAsia="宋体" w:hAnsi="宋体" w:cs="宋体"/>
                <w:sz w:val="19"/>
                <w:szCs w:val="19"/>
              </w:rPr>
              <w:t>民、法人和其他组织有同等的诉讼权利义务。</w:t>
            </w:r>
          </w:p>
        </w:tc>
        <w:tc>
          <w:tcPr>
            <w:tcW w:w="0" w:type="dxa"/>
            <w:vAlign w:val="bottom"/>
          </w:tcPr>
          <w:p w:rsidR="00670713" w:rsidRDefault="00670713">
            <w:pPr>
              <w:rPr>
                <w:sz w:val="1"/>
                <w:szCs w:val="1"/>
              </w:rPr>
            </w:pPr>
          </w:p>
        </w:tc>
      </w:tr>
      <w:tr w:rsidR="00670713">
        <w:trPr>
          <w:trHeight w:val="402"/>
        </w:trPr>
        <w:tc>
          <w:tcPr>
            <w:tcW w:w="1460" w:type="dxa"/>
            <w:vAlign w:val="bottom"/>
          </w:tcPr>
          <w:p w:rsidR="00670713" w:rsidRDefault="00000000">
            <w:pPr>
              <w:spacing w:line="217" w:lineRule="exact"/>
              <w:ind w:left="420"/>
              <w:rPr>
                <w:sz w:val="20"/>
                <w:szCs w:val="20"/>
              </w:rPr>
            </w:pPr>
            <w:r>
              <w:rPr>
                <w:rFonts w:ascii="宋体" w:eastAsia="宋体" w:hAnsi="宋体" w:cs="宋体"/>
                <w:sz w:val="19"/>
                <w:szCs w:val="19"/>
              </w:rPr>
              <w:t>第十八章</w:t>
            </w:r>
          </w:p>
        </w:tc>
        <w:tc>
          <w:tcPr>
            <w:tcW w:w="1420" w:type="dxa"/>
            <w:gridSpan w:val="2"/>
            <w:vAlign w:val="bottom"/>
          </w:tcPr>
          <w:p w:rsidR="00670713" w:rsidRDefault="00000000">
            <w:pPr>
              <w:spacing w:line="217" w:lineRule="exact"/>
              <w:ind w:left="20"/>
              <w:rPr>
                <w:sz w:val="20"/>
                <w:szCs w:val="20"/>
              </w:rPr>
            </w:pPr>
            <w:r>
              <w:rPr>
                <w:rFonts w:ascii="宋体" w:eastAsia="宋体" w:hAnsi="宋体" w:cs="宋体"/>
                <w:sz w:val="19"/>
                <w:szCs w:val="19"/>
              </w:rPr>
              <w:t>公示催告程序</w:t>
            </w:r>
          </w:p>
        </w:tc>
        <w:tc>
          <w:tcPr>
            <w:tcW w:w="1720" w:type="dxa"/>
            <w:vAlign w:val="bottom"/>
          </w:tcPr>
          <w:p w:rsidR="00670713" w:rsidRDefault="00670713">
            <w:pPr>
              <w:rPr>
                <w:sz w:val="24"/>
                <w:szCs w:val="24"/>
              </w:rPr>
            </w:pPr>
          </w:p>
        </w:tc>
        <w:tc>
          <w:tcPr>
            <w:tcW w:w="4720" w:type="dxa"/>
            <w:gridSpan w:val="2"/>
            <w:vAlign w:val="bottom"/>
          </w:tcPr>
          <w:p w:rsidR="00670713" w:rsidRDefault="00000000">
            <w:pPr>
              <w:spacing w:line="217" w:lineRule="exact"/>
              <w:ind w:left="640"/>
              <w:rPr>
                <w:sz w:val="20"/>
                <w:szCs w:val="20"/>
              </w:rPr>
            </w:pPr>
            <w:r>
              <w:rPr>
                <w:rFonts w:ascii="宋体" w:eastAsia="宋体" w:hAnsi="宋体" w:cs="宋体"/>
                <w:sz w:val="19"/>
                <w:szCs w:val="19"/>
              </w:rPr>
              <w:t>外国法院对中华人民共和国公民、法人和其</w:t>
            </w:r>
          </w:p>
        </w:tc>
        <w:tc>
          <w:tcPr>
            <w:tcW w:w="0" w:type="dxa"/>
            <w:vAlign w:val="bottom"/>
          </w:tcPr>
          <w:p w:rsidR="00670713" w:rsidRDefault="00670713">
            <w:pPr>
              <w:rPr>
                <w:sz w:val="1"/>
                <w:szCs w:val="1"/>
              </w:rPr>
            </w:pPr>
          </w:p>
        </w:tc>
      </w:tr>
      <w:tr w:rsidR="00670713">
        <w:trPr>
          <w:trHeight w:val="402"/>
        </w:trPr>
        <w:tc>
          <w:tcPr>
            <w:tcW w:w="2060" w:type="dxa"/>
            <w:gridSpan w:val="2"/>
            <w:vAlign w:val="bottom"/>
          </w:tcPr>
          <w:p w:rsidR="00670713" w:rsidRDefault="00000000">
            <w:pPr>
              <w:spacing w:line="217" w:lineRule="exact"/>
              <w:rPr>
                <w:sz w:val="20"/>
                <w:szCs w:val="20"/>
              </w:rPr>
            </w:pPr>
            <w:r>
              <w:rPr>
                <w:rFonts w:ascii="宋体" w:eastAsia="宋体" w:hAnsi="宋体" w:cs="宋体"/>
                <w:sz w:val="19"/>
                <w:szCs w:val="19"/>
              </w:rPr>
              <w:t>第三编 执行程序</w:t>
            </w:r>
          </w:p>
        </w:tc>
        <w:tc>
          <w:tcPr>
            <w:tcW w:w="820" w:type="dxa"/>
            <w:vAlign w:val="bottom"/>
          </w:tcPr>
          <w:p w:rsidR="00670713" w:rsidRDefault="00670713">
            <w:pPr>
              <w:rPr>
                <w:sz w:val="24"/>
                <w:szCs w:val="24"/>
              </w:rPr>
            </w:pPr>
          </w:p>
        </w:tc>
        <w:tc>
          <w:tcPr>
            <w:tcW w:w="1720" w:type="dxa"/>
            <w:vAlign w:val="bottom"/>
          </w:tcPr>
          <w:p w:rsidR="00670713" w:rsidRDefault="00670713">
            <w:pPr>
              <w:rPr>
                <w:sz w:val="24"/>
                <w:szCs w:val="24"/>
              </w:rPr>
            </w:pPr>
          </w:p>
        </w:tc>
        <w:tc>
          <w:tcPr>
            <w:tcW w:w="4720" w:type="dxa"/>
            <w:gridSpan w:val="2"/>
            <w:vAlign w:val="bottom"/>
          </w:tcPr>
          <w:p w:rsidR="00670713" w:rsidRDefault="00000000">
            <w:pPr>
              <w:spacing w:line="217" w:lineRule="exact"/>
              <w:ind w:left="220"/>
              <w:rPr>
                <w:sz w:val="20"/>
                <w:szCs w:val="20"/>
              </w:rPr>
            </w:pPr>
            <w:r>
              <w:rPr>
                <w:rFonts w:ascii="宋体" w:eastAsia="宋体" w:hAnsi="宋体" w:cs="宋体"/>
                <w:sz w:val="19"/>
                <w:szCs w:val="19"/>
              </w:rPr>
              <w:t>他组织的民事诉讼权利加以限制的，中华人民共</w:t>
            </w:r>
          </w:p>
        </w:tc>
        <w:tc>
          <w:tcPr>
            <w:tcW w:w="0" w:type="dxa"/>
            <w:vAlign w:val="bottom"/>
          </w:tcPr>
          <w:p w:rsidR="00670713" w:rsidRDefault="00670713">
            <w:pPr>
              <w:rPr>
                <w:sz w:val="1"/>
                <w:szCs w:val="1"/>
              </w:rPr>
            </w:pPr>
          </w:p>
        </w:tc>
      </w:tr>
      <w:tr w:rsidR="00670713">
        <w:trPr>
          <w:trHeight w:val="402"/>
        </w:trPr>
        <w:tc>
          <w:tcPr>
            <w:tcW w:w="1460" w:type="dxa"/>
            <w:vAlign w:val="bottom"/>
          </w:tcPr>
          <w:p w:rsidR="00670713" w:rsidRDefault="00000000">
            <w:pPr>
              <w:spacing w:line="217" w:lineRule="exact"/>
              <w:ind w:left="420"/>
              <w:rPr>
                <w:sz w:val="20"/>
                <w:szCs w:val="20"/>
              </w:rPr>
            </w:pPr>
            <w:r>
              <w:rPr>
                <w:rFonts w:ascii="宋体" w:eastAsia="宋体" w:hAnsi="宋体" w:cs="宋体"/>
                <w:sz w:val="19"/>
                <w:szCs w:val="19"/>
              </w:rPr>
              <w:t>第十九章</w:t>
            </w:r>
          </w:p>
        </w:tc>
        <w:tc>
          <w:tcPr>
            <w:tcW w:w="1420" w:type="dxa"/>
            <w:gridSpan w:val="2"/>
            <w:vAlign w:val="bottom"/>
          </w:tcPr>
          <w:p w:rsidR="00670713" w:rsidRDefault="00000000">
            <w:pPr>
              <w:spacing w:line="217" w:lineRule="exact"/>
              <w:ind w:left="20"/>
              <w:rPr>
                <w:sz w:val="20"/>
                <w:szCs w:val="20"/>
              </w:rPr>
            </w:pPr>
            <w:r>
              <w:rPr>
                <w:rFonts w:ascii="宋体" w:eastAsia="宋体" w:hAnsi="宋体" w:cs="宋体"/>
                <w:sz w:val="19"/>
                <w:szCs w:val="19"/>
              </w:rPr>
              <w:t>一般规定</w:t>
            </w:r>
          </w:p>
        </w:tc>
        <w:tc>
          <w:tcPr>
            <w:tcW w:w="1720" w:type="dxa"/>
            <w:vAlign w:val="bottom"/>
          </w:tcPr>
          <w:p w:rsidR="00670713" w:rsidRDefault="00670713">
            <w:pPr>
              <w:rPr>
                <w:sz w:val="24"/>
                <w:szCs w:val="24"/>
              </w:rPr>
            </w:pPr>
          </w:p>
        </w:tc>
        <w:tc>
          <w:tcPr>
            <w:tcW w:w="4720" w:type="dxa"/>
            <w:gridSpan w:val="2"/>
            <w:vAlign w:val="bottom"/>
          </w:tcPr>
          <w:p w:rsidR="00670713" w:rsidRDefault="00000000">
            <w:pPr>
              <w:spacing w:line="217" w:lineRule="exact"/>
              <w:ind w:left="220"/>
              <w:rPr>
                <w:sz w:val="20"/>
                <w:szCs w:val="20"/>
              </w:rPr>
            </w:pPr>
            <w:r>
              <w:rPr>
                <w:rFonts w:ascii="宋体" w:eastAsia="宋体" w:hAnsi="宋体" w:cs="宋体"/>
                <w:sz w:val="19"/>
                <w:szCs w:val="19"/>
              </w:rPr>
              <w:t>和国人民法院对该国公民、企业和组织的民事诉</w:t>
            </w:r>
          </w:p>
        </w:tc>
        <w:tc>
          <w:tcPr>
            <w:tcW w:w="0" w:type="dxa"/>
            <w:vAlign w:val="bottom"/>
          </w:tcPr>
          <w:p w:rsidR="00670713" w:rsidRDefault="00670713">
            <w:pPr>
              <w:rPr>
                <w:sz w:val="1"/>
                <w:szCs w:val="1"/>
              </w:rPr>
            </w:pPr>
          </w:p>
        </w:tc>
      </w:tr>
      <w:tr w:rsidR="00670713">
        <w:trPr>
          <w:trHeight w:val="402"/>
        </w:trPr>
        <w:tc>
          <w:tcPr>
            <w:tcW w:w="1460" w:type="dxa"/>
            <w:vAlign w:val="bottom"/>
          </w:tcPr>
          <w:p w:rsidR="00670713" w:rsidRDefault="00000000">
            <w:pPr>
              <w:spacing w:line="217" w:lineRule="exact"/>
              <w:ind w:left="420"/>
              <w:rPr>
                <w:sz w:val="20"/>
                <w:szCs w:val="20"/>
              </w:rPr>
            </w:pPr>
            <w:r>
              <w:rPr>
                <w:rFonts w:ascii="宋体" w:eastAsia="宋体" w:hAnsi="宋体" w:cs="宋体"/>
                <w:sz w:val="19"/>
                <w:szCs w:val="19"/>
              </w:rPr>
              <w:t>第二十章</w:t>
            </w:r>
          </w:p>
        </w:tc>
        <w:tc>
          <w:tcPr>
            <w:tcW w:w="3140" w:type="dxa"/>
            <w:gridSpan w:val="3"/>
            <w:vAlign w:val="bottom"/>
          </w:tcPr>
          <w:p w:rsidR="00670713" w:rsidRDefault="00000000">
            <w:pPr>
              <w:spacing w:line="217" w:lineRule="exact"/>
              <w:ind w:left="20"/>
              <w:rPr>
                <w:sz w:val="20"/>
                <w:szCs w:val="20"/>
              </w:rPr>
            </w:pPr>
            <w:r>
              <w:rPr>
                <w:rFonts w:ascii="宋体" w:eastAsia="宋体" w:hAnsi="宋体" w:cs="宋体"/>
                <w:sz w:val="19"/>
                <w:szCs w:val="19"/>
              </w:rPr>
              <w:t>执行的申请和移送</w:t>
            </w:r>
          </w:p>
        </w:tc>
        <w:tc>
          <w:tcPr>
            <w:tcW w:w="4720" w:type="dxa"/>
            <w:gridSpan w:val="2"/>
            <w:vAlign w:val="bottom"/>
          </w:tcPr>
          <w:p w:rsidR="00670713" w:rsidRDefault="00000000">
            <w:pPr>
              <w:spacing w:line="217" w:lineRule="exact"/>
              <w:ind w:left="220"/>
              <w:rPr>
                <w:sz w:val="20"/>
                <w:szCs w:val="20"/>
              </w:rPr>
            </w:pPr>
            <w:r>
              <w:rPr>
                <w:rFonts w:ascii="宋体" w:eastAsia="宋体" w:hAnsi="宋体" w:cs="宋体"/>
                <w:sz w:val="19"/>
                <w:szCs w:val="19"/>
              </w:rPr>
              <w:t>讼权利，实行对等原则。</w:t>
            </w:r>
          </w:p>
        </w:tc>
        <w:tc>
          <w:tcPr>
            <w:tcW w:w="0" w:type="dxa"/>
            <w:vAlign w:val="bottom"/>
          </w:tcPr>
          <w:p w:rsidR="00670713" w:rsidRDefault="00670713">
            <w:pPr>
              <w:rPr>
                <w:sz w:val="1"/>
                <w:szCs w:val="1"/>
              </w:rPr>
            </w:pPr>
          </w:p>
        </w:tc>
      </w:tr>
      <w:tr w:rsidR="00670713">
        <w:trPr>
          <w:trHeight w:val="402"/>
        </w:trPr>
        <w:tc>
          <w:tcPr>
            <w:tcW w:w="1460" w:type="dxa"/>
            <w:vAlign w:val="bottom"/>
          </w:tcPr>
          <w:p w:rsidR="00670713" w:rsidRDefault="00000000">
            <w:pPr>
              <w:spacing w:line="217" w:lineRule="exact"/>
              <w:ind w:left="420"/>
              <w:rPr>
                <w:sz w:val="20"/>
                <w:szCs w:val="20"/>
              </w:rPr>
            </w:pPr>
            <w:r>
              <w:rPr>
                <w:rFonts w:ascii="宋体" w:eastAsia="宋体" w:hAnsi="宋体" w:cs="宋体"/>
                <w:sz w:val="19"/>
                <w:szCs w:val="19"/>
              </w:rPr>
              <w:t>第二十一章</w:t>
            </w:r>
          </w:p>
        </w:tc>
        <w:tc>
          <w:tcPr>
            <w:tcW w:w="1420" w:type="dxa"/>
            <w:gridSpan w:val="2"/>
            <w:vAlign w:val="bottom"/>
          </w:tcPr>
          <w:p w:rsidR="00670713" w:rsidRDefault="00000000">
            <w:pPr>
              <w:spacing w:line="217" w:lineRule="exact"/>
              <w:ind w:left="220"/>
              <w:rPr>
                <w:sz w:val="20"/>
                <w:szCs w:val="20"/>
              </w:rPr>
            </w:pPr>
            <w:r>
              <w:rPr>
                <w:rFonts w:ascii="宋体" w:eastAsia="宋体" w:hAnsi="宋体" w:cs="宋体"/>
                <w:sz w:val="19"/>
                <w:szCs w:val="19"/>
              </w:rPr>
              <w:t>执行措施</w:t>
            </w:r>
          </w:p>
        </w:tc>
        <w:tc>
          <w:tcPr>
            <w:tcW w:w="1720" w:type="dxa"/>
            <w:vAlign w:val="bottom"/>
          </w:tcPr>
          <w:p w:rsidR="00670713" w:rsidRDefault="00670713">
            <w:pPr>
              <w:rPr>
                <w:sz w:val="24"/>
                <w:szCs w:val="24"/>
              </w:rPr>
            </w:pPr>
          </w:p>
        </w:tc>
        <w:tc>
          <w:tcPr>
            <w:tcW w:w="4720" w:type="dxa"/>
            <w:gridSpan w:val="2"/>
            <w:vAlign w:val="bottom"/>
          </w:tcPr>
          <w:p w:rsidR="00670713" w:rsidRDefault="00000000">
            <w:pPr>
              <w:spacing w:line="217" w:lineRule="exact"/>
              <w:ind w:left="640"/>
              <w:rPr>
                <w:sz w:val="20"/>
                <w:szCs w:val="20"/>
              </w:rPr>
            </w:pPr>
            <w:r>
              <w:rPr>
                <w:rFonts w:ascii="宋体" w:eastAsia="宋体" w:hAnsi="宋体" w:cs="宋体"/>
                <w:sz w:val="19"/>
                <w:szCs w:val="19"/>
              </w:rPr>
              <w:t>第六条 民事案件的审判权由人民法院行</w:t>
            </w:r>
          </w:p>
        </w:tc>
        <w:tc>
          <w:tcPr>
            <w:tcW w:w="0" w:type="dxa"/>
            <w:vAlign w:val="bottom"/>
          </w:tcPr>
          <w:p w:rsidR="00670713" w:rsidRDefault="00670713">
            <w:pPr>
              <w:rPr>
                <w:sz w:val="1"/>
                <w:szCs w:val="1"/>
              </w:rPr>
            </w:pPr>
          </w:p>
        </w:tc>
      </w:tr>
      <w:tr w:rsidR="00670713">
        <w:trPr>
          <w:trHeight w:val="402"/>
        </w:trPr>
        <w:tc>
          <w:tcPr>
            <w:tcW w:w="1460" w:type="dxa"/>
            <w:vAlign w:val="bottom"/>
          </w:tcPr>
          <w:p w:rsidR="00670713" w:rsidRDefault="00000000">
            <w:pPr>
              <w:spacing w:line="217" w:lineRule="exact"/>
              <w:ind w:left="420"/>
              <w:rPr>
                <w:sz w:val="20"/>
                <w:szCs w:val="20"/>
              </w:rPr>
            </w:pPr>
            <w:r>
              <w:rPr>
                <w:rFonts w:ascii="宋体" w:eastAsia="宋体" w:hAnsi="宋体" w:cs="宋体"/>
                <w:sz w:val="19"/>
                <w:szCs w:val="19"/>
              </w:rPr>
              <w:t>第二十二章</w:t>
            </w:r>
          </w:p>
        </w:tc>
        <w:tc>
          <w:tcPr>
            <w:tcW w:w="3140" w:type="dxa"/>
            <w:gridSpan w:val="3"/>
            <w:vAlign w:val="bottom"/>
          </w:tcPr>
          <w:p w:rsidR="00670713" w:rsidRDefault="00000000">
            <w:pPr>
              <w:spacing w:line="217" w:lineRule="exact"/>
              <w:ind w:left="220"/>
              <w:rPr>
                <w:sz w:val="20"/>
                <w:szCs w:val="20"/>
              </w:rPr>
            </w:pPr>
            <w:r>
              <w:rPr>
                <w:rFonts w:ascii="宋体" w:eastAsia="宋体" w:hAnsi="宋体" w:cs="宋体"/>
                <w:sz w:val="19"/>
                <w:szCs w:val="19"/>
              </w:rPr>
              <w:t>执行中止和终结</w:t>
            </w:r>
          </w:p>
        </w:tc>
        <w:tc>
          <w:tcPr>
            <w:tcW w:w="4720" w:type="dxa"/>
            <w:gridSpan w:val="2"/>
            <w:vAlign w:val="bottom"/>
          </w:tcPr>
          <w:p w:rsidR="00670713" w:rsidRDefault="00000000">
            <w:pPr>
              <w:spacing w:line="217" w:lineRule="exact"/>
              <w:ind w:left="220"/>
              <w:rPr>
                <w:sz w:val="20"/>
                <w:szCs w:val="20"/>
              </w:rPr>
            </w:pPr>
            <w:r>
              <w:rPr>
                <w:rFonts w:ascii="宋体" w:eastAsia="宋体" w:hAnsi="宋体" w:cs="宋体"/>
                <w:sz w:val="19"/>
                <w:szCs w:val="19"/>
              </w:rPr>
              <w:t>使。</w:t>
            </w:r>
          </w:p>
        </w:tc>
        <w:tc>
          <w:tcPr>
            <w:tcW w:w="0" w:type="dxa"/>
            <w:vAlign w:val="bottom"/>
          </w:tcPr>
          <w:p w:rsidR="00670713" w:rsidRDefault="00670713">
            <w:pPr>
              <w:rPr>
                <w:sz w:val="1"/>
                <w:szCs w:val="1"/>
              </w:rPr>
            </w:pPr>
          </w:p>
        </w:tc>
      </w:tr>
      <w:tr w:rsidR="00670713">
        <w:trPr>
          <w:trHeight w:val="400"/>
        </w:trPr>
        <w:tc>
          <w:tcPr>
            <w:tcW w:w="4600" w:type="dxa"/>
            <w:gridSpan w:val="4"/>
            <w:vAlign w:val="bottom"/>
          </w:tcPr>
          <w:p w:rsidR="00670713" w:rsidRDefault="00000000">
            <w:pPr>
              <w:spacing w:line="217" w:lineRule="exact"/>
              <w:rPr>
                <w:sz w:val="20"/>
                <w:szCs w:val="20"/>
              </w:rPr>
            </w:pPr>
            <w:r>
              <w:rPr>
                <w:rFonts w:ascii="宋体" w:eastAsia="宋体" w:hAnsi="宋体" w:cs="宋体"/>
                <w:sz w:val="19"/>
                <w:szCs w:val="19"/>
              </w:rPr>
              <w:t>第四编 涉外民事诉讼程序的特别规定</w:t>
            </w:r>
          </w:p>
        </w:tc>
        <w:tc>
          <w:tcPr>
            <w:tcW w:w="4720" w:type="dxa"/>
            <w:gridSpan w:val="2"/>
            <w:vAlign w:val="bottom"/>
          </w:tcPr>
          <w:p w:rsidR="00670713" w:rsidRDefault="00000000">
            <w:pPr>
              <w:spacing w:line="217" w:lineRule="exact"/>
              <w:ind w:left="640"/>
              <w:rPr>
                <w:sz w:val="20"/>
                <w:szCs w:val="20"/>
              </w:rPr>
            </w:pPr>
            <w:r>
              <w:rPr>
                <w:rFonts w:ascii="宋体" w:eastAsia="宋体" w:hAnsi="宋体" w:cs="宋体"/>
                <w:sz w:val="19"/>
                <w:szCs w:val="19"/>
              </w:rPr>
              <w:t>人民法院依照法律规定对民事案件独立进</w:t>
            </w:r>
          </w:p>
        </w:tc>
        <w:tc>
          <w:tcPr>
            <w:tcW w:w="0" w:type="dxa"/>
            <w:vAlign w:val="bottom"/>
          </w:tcPr>
          <w:p w:rsidR="00670713" w:rsidRDefault="00670713">
            <w:pPr>
              <w:rPr>
                <w:sz w:val="1"/>
                <w:szCs w:val="1"/>
              </w:rPr>
            </w:pPr>
          </w:p>
        </w:tc>
      </w:tr>
      <w:tr w:rsidR="00670713">
        <w:trPr>
          <w:trHeight w:val="404"/>
        </w:trPr>
        <w:tc>
          <w:tcPr>
            <w:tcW w:w="1460" w:type="dxa"/>
            <w:vAlign w:val="bottom"/>
          </w:tcPr>
          <w:p w:rsidR="00670713" w:rsidRDefault="00000000">
            <w:pPr>
              <w:spacing w:line="217" w:lineRule="exact"/>
              <w:ind w:left="420"/>
              <w:rPr>
                <w:sz w:val="20"/>
                <w:szCs w:val="20"/>
              </w:rPr>
            </w:pPr>
            <w:r>
              <w:rPr>
                <w:rFonts w:ascii="宋体" w:eastAsia="宋体" w:hAnsi="宋体" w:cs="宋体"/>
                <w:sz w:val="19"/>
                <w:szCs w:val="19"/>
              </w:rPr>
              <w:t>第二十三章</w:t>
            </w:r>
          </w:p>
        </w:tc>
        <w:tc>
          <w:tcPr>
            <w:tcW w:w="1420" w:type="dxa"/>
            <w:gridSpan w:val="2"/>
            <w:vAlign w:val="bottom"/>
          </w:tcPr>
          <w:p w:rsidR="00670713" w:rsidRDefault="00000000">
            <w:pPr>
              <w:spacing w:line="217" w:lineRule="exact"/>
              <w:ind w:left="220"/>
              <w:rPr>
                <w:sz w:val="20"/>
                <w:szCs w:val="20"/>
              </w:rPr>
            </w:pPr>
            <w:r>
              <w:rPr>
                <w:rFonts w:ascii="宋体" w:eastAsia="宋体" w:hAnsi="宋体" w:cs="宋体"/>
                <w:sz w:val="19"/>
                <w:szCs w:val="19"/>
              </w:rPr>
              <w:t>一般原则</w:t>
            </w:r>
          </w:p>
        </w:tc>
        <w:tc>
          <w:tcPr>
            <w:tcW w:w="1720" w:type="dxa"/>
            <w:vAlign w:val="bottom"/>
          </w:tcPr>
          <w:p w:rsidR="00670713" w:rsidRDefault="00670713">
            <w:pPr>
              <w:rPr>
                <w:sz w:val="24"/>
                <w:szCs w:val="24"/>
              </w:rPr>
            </w:pPr>
          </w:p>
        </w:tc>
        <w:tc>
          <w:tcPr>
            <w:tcW w:w="4720" w:type="dxa"/>
            <w:gridSpan w:val="2"/>
            <w:vAlign w:val="bottom"/>
          </w:tcPr>
          <w:p w:rsidR="00670713" w:rsidRDefault="00000000">
            <w:pPr>
              <w:spacing w:line="217" w:lineRule="exact"/>
              <w:ind w:left="220"/>
              <w:rPr>
                <w:sz w:val="20"/>
                <w:szCs w:val="20"/>
              </w:rPr>
            </w:pPr>
            <w:r>
              <w:rPr>
                <w:rFonts w:ascii="宋体" w:eastAsia="宋体" w:hAnsi="宋体" w:cs="宋体"/>
                <w:sz w:val="19"/>
                <w:szCs w:val="19"/>
              </w:rPr>
              <w:t>行审判，不受行政机关、社会团体和个人的干</w:t>
            </w:r>
          </w:p>
        </w:tc>
        <w:tc>
          <w:tcPr>
            <w:tcW w:w="0" w:type="dxa"/>
            <w:vAlign w:val="bottom"/>
          </w:tcPr>
          <w:p w:rsidR="00670713" w:rsidRDefault="00670713">
            <w:pPr>
              <w:rPr>
                <w:sz w:val="1"/>
                <w:szCs w:val="1"/>
              </w:rPr>
            </w:pPr>
          </w:p>
        </w:tc>
      </w:tr>
      <w:tr w:rsidR="00670713">
        <w:trPr>
          <w:trHeight w:val="402"/>
        </w:trPr>
        <w:tc>
          <w:tcPr>
            <w:tcW w:w="1460" w:type="dxa"/>
            <w:vAlign w:val="bottom"/>
          </w:tcPr>
          <w:p w:rsidR="00670713" w:rsidRDefault="00000000">
            <w:pPr>
              <w:spacing w:line="217" w:lineRule="exact"/>
              <w:ind w:left="420"/>
              <w:rPr>
                <w:sz w:val="20"/>
                <w:szCs w:val="20"/>
              </w:rPr>
            </w:pPr>
            <w:r>
              <w:rPr>
                <w:rFonts w:ascii="宋体" w:eastAsia="宋体" w:hAnsi="宋体" w:cs="宋体"/>
                <w:sz w:val="19"/>
                <w:szCs w:val="19"/>
              </w:rPr>
              <w:t>第二十四章</w:t>
            </w:r>
          </w:p>
        </w:tc>
        <w:tc>
          <w:tcPr>
            <w:tcW w:w="600" w:type="dxa"/>
            <w:vAlign w:val="bottom"/>
          </w:tcPr>
          <w:p w:rsidR="00670713" w:rsidRDefault="00000000">
            <w:pPr>
              <w:spacing w:line="217" w:lineRule="exact"/>
              <w:ind w:left="220"/>
              <w:rPr>
                <w:sz w:val="20"/>
                <w:szCs w:val="20"/>
              </w:rPr>
            </w:pPr>
            <w:r>
              <w:rPr>
                <w:rFonts w:ascii="宋体" w:eastAsia="宋体" w:hAnsi="宋体" w:cs="宋体"/>
                <w:sz w:val="19"/>
                <w:szCs w:val="19"/>
              </w:rPr>
              <w:t>管</w:t>
            </w:r>
          </w:p>
        </w:tc>
        <w:tc>
          <w:tcPr>
            <w:tcW w:w="820" w:type="dxa"/>
            <w:vAlign w:val="bottom"/>
          </w:tcPr>
          <w:p w:rsidR="00670713" w:rsidRDefault="00000000">
            <w:pPr>
              <w:spacing w:line="217" w:lineRule="exact"/>
              <w:ind w:right="272"/>
              <w:jc w:val="right"/>
              <w:rPr>
                <w:sz w:val="20"/>
                <w:szCs w:val="20"/>
              </w:rPr>
            </w:pPr>
            <w:r>
              <w:rPr>
                <w:rFonts w:ascii="宋体" w:eastAsia="宋体" w:hAnsi="宋体" w:cs="宋体"/>
                <w:sz w:val="19"/>
                <w:szCs w:val="19"/>
              </w:rPr>
              <w:t>辖</w:t>
            </w:r>
          </w:p>
        </w:tc>
        <w:tc>
          <w:tcPr>
            <w:tcW w:w="1720" w:type="dxa"/>
            <w:vAlign w:val="bottom"/>
          </w:tcPr>
          <w:p w:rsidR="00670713" w:rsidRDefault="00670713">
            <w:pPr>
              <w:rPr>
                <w:sz w:val="24"/>
                <w:szCs w:val="24"/>
              </w:rPr>
            </w:pPr>
          </w:p>
        </w:tc>
        <w:tc>
          <w:tcPr>
            <w:tcW w:w="4720" w:type="dxa"/>
            <w:gridSpan w:val="2"/>
            <w:vAlign w:val="bottom"/>
          </w:tcPr>
          <w:p w:rsidR="00670713" w:rsidRDefault="00000000">
            <w:pPr>
              <w:spacing w:line="217" w:lineRule="exact"/>
              <w:ind w:left="220"/>
              <w:rPr>
                <w:sz w:val="20"/>
                <w:szCs w:val="20"/>
              </w:rPr>
            </w:pPr>
            <w:r>
              <w:rPr>
                <w:rFonts w:ascii="宋体" w:eastAsia="宋体" w:hAnsi="宋体" w:cs="宋体"/>
                <w:sz w:val="19"/>
                <w:szCs w:val="19"/>
              </w:rPr>
              <w:t>涉。</w:t>
            </w:r>
          </w:p>
        </w:tc>
        <w:tc>
          <w:tcPr>
            <w:tcW w:w="0" w:type="dxa"/>
            <w:vAlign w:val="bottom"/>
          </w:tcPr>
          <w:p w:rsidR="00670713" w:rsidRDefault="00670713">
            <w:pPr>
              <w:rPr>
                <w:sz w:val="1"/>
                <w:szCs w:val="1"/>
              </w:rPr>
            </w:pPr>
          </w:p>
        </w:tc>
      </w:tr>
      <w:tr w:rsidR="00670713">
        <w:trPr>
          <w:trHeight w:val="402"/>
        </w:trPr>
        <w:tc>
          <w:tcPr>
            <w:tcW w:w="1460" w:type="dxa"/>
            <w:vAlign w:val="bottom"/>
          </w:tcPr>
          <w:p w:rsidR="00670713" w:rsidRDefault="00000000">
            <w:pPr>
              <w:spacing w:line="217" w:lineRule="exact"/>
              <w:ind w:left="420"/>
              <w:rPr>
                <w:sz w:val="20"/>
                <w:szCs w:val="20"/>
              </w:rPr>
            </w:pPr>
            <w:r>
              <w:rPr>
                <w:rFonts w:ascii="宋体" w:eastAsia="宋体" w:hAnsi="宋体" w:cs="宋体"/>
                <w:sz w:val="19"/>
                <w:szCs w:val="19"/>
              </w:rPr>
              <w:t>第二十五章</w:t>
            </w:r>
          </w:p>
        </w:tc>
        <w:tc>
          <w:tcPr>
            <w:tcW w:w="3140" w:type="dxa"/>
            <w:gridSpan w:val="3"/>
            <w:vAlign w:val="bottom"/>
          </w:tcPr>
          <w:p w:rsidR="00670713" w:rsidRDefault="00000000">
            <w:pPr>
              <w:spacing w:line="217" w:lineRule="exact"/>
              <w:ind w:left="220"/>
              <w:rPr>
                <w:sz w:val="20"/>
                <w:szCs w:val="20"/>
              </w:rPr>
            </w:pPr>
            <w:r>
              <w:rPr>
                <w:rFonts w:ascii="宋体" w:eastAsia="宋体" w:hAnsi="宋体" w:cs="宋体"/>
                <w:sz w:val="19"/>
                <w:szCs w:val="19"/>
              </w:rPr>
              <w:t>送达、调查取证、期间</w:t>
            </w:r>
          </w:p>
        </w:tc>
        <w:tc>
          <w:tcPr>
            <w:tcW w:w="4720" w:type="dxa"/>
            <w:gridSpan w:val="2"/>
            <w:vAlign w:val="bottom"/>
          </w:tcPr>
          <w:p w:rsidR="00670713" w:rsidRDefault="00000000">
            <w:pPr>
              <w:spacing w:line="217" w:lineRule="exact"/>
              <w:ind w:left="640"/>
              <w:rPr>
                <w:sz w:val="20"/>
                <w:szCs w:val="20"/>
              </w:rPr>
            </w:pPr>
            <w:r>
              <w:rPr>
                <w:rFonts w:ascii="宋体" w:eastAsia="宋体" w:hAnsi="宋体" w:cs="宋体"/>
                <w:sz w:val="19"/>
                <w:szCs w:val="19"/>
              </w:rPr>
              <w:t>第七条 人民法院审理民事案件，必须以事</w:t>
            </w:r>
          </w:p>
        </w:tc>
        <w:tc>
          <w:tcPr>
            <w:tcW w:w="0" w:type="dxa"/>
            <w:vAlign w:val="bottom"/>
          </w:tcPr>
          <w:p w:rsidR="00670713" w:rsidRDefault="00670713">
            <w:pPr>
              <w:rPr>
                <w:sz w:val="1"/>
                <w:szCs w:val="1"/>
              </w:rPr>
            </w:pPr>
          </w:p>
        </w:tc>
      </w:tr>
      <w:tr w:rsidR="00670713">
        <w:trPr>
          <w:trHeight w:val="402"/>
        </w:trPr>
        <w:tc>
          <w:tcPr>
            <w:tcW w:w="1460" w:type="dxa"/>
            <w:vAlign w:val="bottom"/>
          </w:tcPr>
          <w:p w:rsidR="00670713" w:rsidRDefault="00000000">
            <w:pPr>
              <w:spacing w:line="217" w:lineRule="exact"/>
              <w:ind w:left="420"/>
              <w:rPr>
                <w:sz w:val="20"/>
                <w:szCs w:val="20"/>
              </w:rPr>
            </w:pPr>
            <w:r>
              <w:rPr>
                <w:rFonts w:ascii="宋体" w:eastAsia="宋体" w:hAnsi="宋体" w:cs="宋体"/>
                <w:sz w:val="19"/>
                <w:szCs w:val="19"/>
              </w:rPr>
              <w:t>第二十六章</w:t>
            </w:r>
          </w:p>
        </w:tc>
        <w:tc>
          <w:tcPr>
            <w:tcW w:w="600" w:type="dxa"/>
            <w:vAlign w:val="bottom"/>
          </w:tcPr>
          <w:p w:rsidR="00670713" w:rsidRDefault="00000000">
            <w:pPr>
              <w:spacing w:line="217" w:lineRule="exact"/>
              <w:ind w:left="220"/>
              <w:rPr>
                <w:sz w:val="20"/>
                <w:szCs w:val="20"/>
              </w:rPr>
            </w:pPr>
            <w:r>
              <w:rPr>
                <w:rFonts w:ascii="宋体" w:eastAsia="宋体" w:hAnsi="宋体" w:cs="宋体"/>
                <w:sz w:val="19"/>
                <w:szCs w:val="19"/>
              </w:rPr>
              <w:t>仲</w:t>
            </w:r>
          </w:p>
        </w:tc>
        <w:tc>
          <w:tcPr>
            <w:tcW w:w="820" w:type="dxa"/>
            <w:vAlign w:val="bottom"/>
          </w:tcPr>
          <w:p w:rsidR="00670713" w:rsidRDefault="00000000">
            <w:pPr>
              <w:spacing w:line="217" w:lineRule="exact"/>
              <w:ind w:right="272"/>
              <w:jc w:val="right"/>
              <w:rPr>
                <w:sz w:val="20"/>
                <w:szCs w:val="20"/>
              </w:rPr>
            </w:pPr>
            <w:r>
              <w:rPr>
                <w:rFonts w:ascii="宋体" w:eastAsia="宋体" w:hAnsi="宋体" w:cs="宋体"/>
                <w:sz w:val="19"/>
                <w:szCs w:val="19"/>
              </w:rPr>
              <w:t>裁</w:t>
            </w:r>
          </w:p>
        </w:tc>
        <w:tc>
          <w:tcPr>
            <w:tcW w:w="1720" w:type="dxa"/>
            <w:vAlign w:val="bottom"/>
          </w:tcPr>
          <w:p w:rsidR="00670713" w:rsidRDefault="00670713">
            <w:pPr>
              <w:rPr>
                <w:sz w:val="24"/>
                <w:szCs w:val="24"/>
              </w:rPr>
            </w:pPr>
          </w:p>
        </w:tc>
        <w:tc>
          <w:tcPr>
            <w:tcW w:w="4720" w:type="dxa"/>
            <w:gridSpan w:val="2"/>
            <w:vAlign w:val="bottom"/>
          </w:tcPr>
          <w:p w:rsidR="00670713" w:rsidRDefault="00000000">
            <w:pPr>
              <w:spacing w:line="217" w:lineRule="exact"/>
              <w:ind w:left="220"/>
              <w:rPr>
                <w:sz w:val="20"/>
                <w:szCs w:val="20"/>
              </w:rPr>
            </w:pPr>
            <w:r>
              <w:rPr>
                <w:rFonts w:ascii="宋体" w:eastAsia="宋体" w:hAnsi="宋体" w:cs="宋体"/>
                <w:sz w:val="19"/>
                <w:szCs w:val="19"/>
              </w:rPr>
              <w:t>实为根据，以法律为准绳。</w:t>
            </w:r>
          </w:p>
        </w:tc>
        <w:tc>
          <w:tcPr>
            <w:tcW w:w="0" w:type="dxa"/>
            <w:vAlign w:val="bottom"/>
          </w:tcPr>
          <w:p w:rsidR="00670713" w:rsidRDefault="00670713">
            <w:pPr>
              <w:rPr>
                <w:sz w:val="1"/>
                <w:szCs w:val="1"/>
              </w:rPr>
            </w:pPr>
          </w:p>
        </w:tc>
      </w:tr>
      <w:tr w:rsidR="00670713">
        <w:trPr>
          <w:trHeight w:val="404"/>
        </w:trPr>
        <w:tc>
          <w:tcPr>
            <w:tcW w:w="1460" w:type="dxa"/>
            <w:vAlign w:val="bottom"/>
          </w:tcPr>
          <w:p w:rsidR="00670713" w:rsidRDefault="00000000">
            <w:pPr>
              <w:spacing w:line="217" w:lineRule="exact"/>
              <w:ind w:left="420"/>
              <w:rPr>
                <w:sz w:val="20"/>
                <w:szCs w:val="20"/>
              </w:rPr>
            </w:pPr>
            <w:r>
              <w:rPr>
                <w:rFonts w:ascii="宋体" w:eastAsia="宋体" w:hAnsi="宋体" w:cs="宋体"/>
                <w:sz w:val="19"/>
                <w:szCs w:val="19"/>
              </w:rPr>
              <w:t>第二十七章</w:t>
            </w:r>
          </w:p>
        </w:tc>
        <w:tc>
          <w:tcPr>
            <w:tcW w:w="1420" w:type="dxa"/>
            <w:gridSpan w:val="2"/>
            <w:vAlign w:val="bottom"/>
          </w:tcPr>
          <w:p w:rsidR="00670713" w:rsidRDefault="00000000">
            <w:pPr>
              <w:spacing w:line="217" w:lineRule="exact"/>
              <w:ind w:left="220"/>
              <w:rPr>
                <w:sz w:val="20"/>
                <w:szCs w:val="20"/>
              </w:rPr>
            </w:pPr>
            <w:r>
              <w:rPr>
                <w:rFonts w:ascii="宋体" w:eastAsia="宋体" w:hAnsi="宋体" w:cs="宋体"/>
                <w:sz w:val="19"/>
                <w:szCs w:val="19"/>
              </w:rPr>
              <w:t>司法协助</w:t>
            </w:r>
          </w:p>
        </w:tc>
        <w:tc>
          <w:tcPr>
            <w:tcW w:w="1720" w:type="dxa"/>
            <w:vAlign w:val="bottom"/>
          </w:tcPr>
          <w:p w:rsidR="00670713" w:rsidRDefault="00670713">
            <w:pPr>
              <w:rPr>
                <w:sz w:val="24"/>
                <w:szCs w:val="24"/>
              </w:rPr>
            </w:pPr>
          </w:p>
        </w:tc>
        <w:tc>
          <w:tcPr>
            <w:tcW w:w="4720" w:type="dxa"/>
            <w:gridSpan w:val="2"/>
            <w:vAlign w:val="bottom"/>
          </w:tcPr>
          <w:p w:rsidR="00670713" w:rsidRDefault="00000000">
            <w:pPr>
              <w:spacing w:line="217" w:lineRule="exact"/>
              <w:ind w:left="640"/>
              <w:rPr>
                <w:sz w:val="20"/>
                <w:szCs w:val="20"/>
              </w:rPr>
            </w:pPr>
            <w:r>
              <w:rPr>
                <w:rFonts w:ascii="宋体" w:eastAsia="宋体" w:hAnsi="宋体" w:cs="宋体"/>
                <w:sz w:val="19"/>
                <w:szCs w:val="19"/>
              </w:rPr>
              <w:t>第八条 民事诉讼当事人有平等的诉讼权</w:t>
            </w:r>
          </w:p>
        </w:tc>
        <w:tc>
          <w:tcPr>
            <w:tcW w:w="0" w:type="dxa"/>
            <w:vAlign w:val="bottom"/>
          </w:tcPr>
          <w:p w:rsidR="00670713" w:rsidRDefault="00670713">
            <w:pPr>
              <w:rPr>
                <w:sz w:val="1"/>
                <w:szCs w:val="1"/>
              </w:rPr>
            </w:pPr>
          </w:p>
        </w:tc>
      </w:tr>
      <w:tr w:rsidR="00670713">
        <w:trPr>
          <w:trHeight w:val="402"/>
        </w:trPr>
        <w:tc>
          <w:tcPr>
            <w:tcW w:w="2060" w:type="dxa"/>
            <w:gridSpan w:val="2"/>
            <w:vMerge w:val="restart"/>
            <w:vAlign w:val="bottom"/>
          </w:tcPr>
          <w:p w:rsidR="00670713" w:rsidRDefault="00000000">
            <w:pPr>
              <w:spacing w:line="297" w:lineRule="exact"/>
              <w:ind w:left="1080"/>
              <w:rPr>
                <w:sz w:val="20"/>
                <w:szCs w:val="20"/>
              </w:rPr>
            </w:pPr>
            <w:r>
              <w:rPr>
                <w:rFonts w:ascii="宋体" w:eastAsia="宋体" w:hAnsi="宋体" w:cs="宋体"/>
                <w:sz w:val="26"/>
                <w:szCs w:val="26"/>
              </w:rPr>
              <w:t>第一编</w:t>
            </w:r>
          </w:p>
        </w:tc>
        <w:tc>
          <w:tcPr>
            <w:tcW w:w="820" w:type="dxa"/>
            <w:vMerge w:val="restart"/>
            <w:vAlign w:val="bottom"/>
          </w:tcPr>
          <w:p w:rsidR="00670713" w:rsidRDefault="00000000">
            <w:pPr>
              <w:spacing w:line="297" w:lineRule="exact"/>
              <w:ind w:right="312"/>
              <w:jc w:val="right"/>
              <w:rPr>
                <w:sz w:val="20"/>
                <w:szCs w:val="20"/>
              </w:rPr>
            </w:pPr>
            <w:r>
              <w:rPr>
                <w:rFonts w:ascii="宋体" w:eastAsia="宋体" w:hAnsi="宋体" w:cs="宋体"/>
                <w:sz w:val="26"/>
                <w:szCs w:val="26"/>
              </w:rPr>
              <w:t>总</w:t>
            </w:r>
          </w:p>
        </w:tc>
        <w:tc>
          <w:tcPr>
            <w:tcW w:w="1720" w:type="dxa"/>
            <w:vMerge w:val="restart"/>
            <w:vAlign w:val="bottom"/>
          </w:tcPr>
          <w:p w:rsidR="00670713" w:rsidRDefault="00000000">
            <w:pPr>
              <w:spacing w:line="297" w:lineRule="exact"/>
              <w:ind w:left="160"/>
              <w:rPr>
                <w:sz w:val="20"/>
                <w:szCs w:val="20"/>
              </w:rPr>
            </w:pPr>
            <w:r>
              <w:rPr>
                <w:rFonts w:ascii="宋体" w:eastAsia="宋体" w:hAnsi="宋体" w:cs="宋体"/>
                <w:sz w:val="26"/>
                <w:szCs w:val="26"/>
              </w:rPr>
              <w:t>则</w:t>
            </w:r>
          </w:p>
        </w:tc>
        <w:tc>
          <w:tcPr>
            <w:tcW w:w="4720" w:type="dxa"/>
            <w:gridSpan w:val="2"/>
            <w:vAlign w:val="bottom"/>
          </w:tcPr>
          <w:p w:rsidR="00670713" w:rsidRDefault="00000000">
            <w:pPr>
              <w:spacing w:line="217" w:lineRule="exact"/>
              <w:ind w:left="220"/>
              <w:rPr>
                <w:sz w:val="20"/>
                <w:szCs w:val="20"/>
              </w:rPr>
            </w:pPr>
            <w:r>
              <w:rPr>
                <w:rFonts w:ascii="宋体" w:eastAsia="宋体" w:hAnsi="宋体" w:cs="宋体"/>
                <w:sz w:val="19"/>
                <w:szCs w:val="19"/>
              </w:rPr>
              <w:t>利。人民法院审理民事案件，应当保障和便利当</w:t>
            </w:r>
          </w:p>
        </w:tc>
        <w:tc>
          <w:tcPr>
            <w:tcW w:w="0" w:type="dxa"/>
            <w:vAlign w:val="bottom"/>
          </w:tcPr>
          <w:p w:rsidR="00670713" w:rsidRDefault="00670713">
            <w:pPr>
              <w:rPr>
                <w:sz w:val="1"/>
                <w:szCs w:val="1"/>
              </w:rPr>
            </w:pPr>
          </w:p>
        </w:tc>
      </w:tr>
      <w:tr w:rsidR="00670713">
        <w:trPr>
          <w:trHeight w:val="257"/>
        </w:trPr>
        <w:tc>
          <w:tcPr>
            <w:tcW w:w="2060" w:type="dxa"/>
            <w:gridSpan w:val="2"/>
            <w:vMerge/>
            <w:vAlign w:val="bottom"/>
          </w:tcPr>
          <w:p w:rsidR="00670713" w:rsidRDefault="00670713"/>
        </w:tc>
        <w:tc>
          <w:tcPr>
            <w:tcW w:w="820" w:type="dxa"/>
            <w:vMerge/>
            <w:vAlign w:val="bottom"/>
          </w:tcPr>
          <w:p w:rsidR="00670713" w:rsidRDefault="00670713"/>
        </w:tc>
        <w:tc>
          <w:tcPr>
            <w:tcW w:w="1720" w:type="dxa"/>
            <w:vMerge/>
            <w:vAlign w:val="bottom"/>
          </w:tcPr>
          <w:p w:rsidR="00670713" w:rsidRDefault="00670713"/>
        </w:tc>
        <w:tc>
          <w:tcPr>
            <w:tcW w:w="4720" w:type="dxa"/>
            <w:gridSpan w:val="2"/>
            <w:vMerge w:val="restart"/>
            <w:vAlign w:val="bottom"/>
          </w:tcPr>
          <w:p w:rsidR="00670713" w:rsidRDefault="00000000">
            <w:pPr>
              <w:spacing w:line="217" w:lineRule="exact"/>
              <w:ind w:left="220"/>
              <w:rPr>
                <w:sz w:val="20"/>
                <w:szCs w:val="20"/>
              </w:rPr>
            </w:pPr>
            <w:r>
              <w:rPr>
                <w:rFonts w:ascii="宋体" w:eastAsia="宋体" w:hAnsi="宋体" w:cs="宋体"/>
                <w:sz w:val="19"/>
                <w:szCs w:val="19"/>
              </w:rPr>
              <w:t>事人行使诉讼权利，对当事人在适用法律上一律</w:t>
            </w:r>
          </w:p>
        </w:tc>
        <w:tc>
          <w:tcPr>
            <w:tcW w:w="0" w:type="dxa"/>
            <w:vAlign w:val="bottom"/>
          </w:tcPr>
          <w:p w:rsidR="00670713" w:rsidRDefault="00670713">
            <w:pPr>
              <w:rPr>
                <w:sz w:val="1"/>
                <w:szCs w:val="1"/>
              </w:rPr>
            </w:pPr>
          </w:p>
        </w:tc>
      </w:tr>
      <w:tr w:rsidR="00670713">
        <w:trPr>
          <w:trHeight w:val="145"/>
        </w:trPr>
        <w:tc>
          <w:tcPr>
            <w:tcW w:w="1460" w:type="dxa"/>
            <w:vAlign w:val="bottom"/>
          </w:tcPr>
          <w:p w:rsidR="00670713" w:rsidRDefault="00670713">
            <w:pPr>
              <w:rPr>
                <w:sz w:val="12"/>
                <w:szCs w:val="12"/>
              </w:rPr>
            </w:pPr>
          </w:p>
        </w:tc>
        <w:tc>
          <w:tcPr>
            <w:tcW w:w="600" w:type="dxa"/>
            <w:vAlign w:val="bottom"/>
          </w:tcPr>
          <w:p w:rsidR="00670713" w:rsidRDefault="00670713">
            <w:pPr>
              <w:rPr>
                <w:sz w:val="12"/>
                <w:szCs w:val="12"/>
              </w:rPr>
            </w:pPr>
          </w:p>
        </w:tc>
        <w:tc>
          <w:tcPr>
            <w:tcW w:w="820" w:type="dxa"/>
            <w:vAlign w:val="bottom"/>
          </w:tcPr>
          <w:p w:rsidR="00670713" w:rsidRDefault="00670713">
            <w:pPr>
              <w:rPr>
                <w:sz w:val="12"/>
                <w:szCs w:val="12"/>
              </w:rPr>
            </w:pPr>
          </w:p>
        </w:tc>
        <w:tc>
          <w:tcPr>
            <w:tcW w:w="1720" w:type="dxa"/>
            <w:vAlign w:val="bottom"/>
          </w:tcPr>
          <w:p w:rsidR="00670713" w:rsidRDefault="00670713">
            <w:pPr>
              <w:rPr>
                <w:sz w:val="12"/>
                <w:szCs w:val="12"/>
              </w:rPr>
            </w:pPr>
          </w:p>
        </w:tc>
        <w:tc>
          <w:tcPr>
            <w:tcW w:w="4720" w:type="dxa"/>
            <w:gridSpan w:val="2"/>
            <w:vMerge/>
            <w:vAlign w:val="bottom"/>
          </w:tcPr>
          <w:p w:rsidR="00670713" w:rsidRDefault="00670713">
            <w:pPr>
              <w:rPr>
                <w:sz w:val="12"/>
                <w:szCs w:val="12"/>
              </w:rPr>
            </w:pPr>
          </w:p>
        </w:tc>
        <w:tc>
          <w:tcPr>
            <w:tcW w:w="0" w:type="dxa"/>
            <w:vAlign w:val="bottom"/>
          </w:tcPr>
          <w:p w:rsidR="00670713" w:rsidRDefault="00670713">
            <w:pPr>
              <w:rPr>
                <w:sz w:val="1"/>
                <w:szCs w:val="1"/>
              </w:rPr>
            </w:pPr>
          </w:p>
        </w:tc>
      </w:tr>
      <w:tr w:rsidR="00670713">
        <w:trPr>
          <w:trHeight w:val="303"/>
        </w:trPr>
        <w:tc>
          <w:tcPr>
            <w:tcW w:w="4600" w:type="dxa"/>
            <w:gridSpan w:val="4"/>
            <w:vAlign w:val="bottom"/>
          </w:tcPr>
          <w:p w:rsidR="00670713" w:rsidRDefault="00000000">
            <w:pPr>
              <w:spacing w:line="297" w:lineRule="exact"/>
              <w:ind w:left="160"/>
              <w:rPr>
                <w:sz w:val="20"/>
                <w:szCs w:val="20"/>
              </w:rPr>
            </w:pPr>
            <w:r>
              <w:rPr>
                <w:rFonts w:ascii="宋体" w:eastAsia="宋体" w:hAnsi="宋体" w:cs="宋体"/>
                <w:sz w:val="26"/>
                <w:szCs w:val="26"/>
              </w:rPr>
              <w:t>第一章 任务、适用范围和基本原则</w:t>
            </w:r>
          </w:p>
        </w:tc>
        <w:tc>
          <w:tcPr>
            <w:tcW w:w="4720" w:type="dxa"/>
            <w:gridSpan w:val="2"/>
            <w:vMerge w:val="restart"/>
            <w:vAlign w:val="bottom"/>
          </w:tcPr>
          <w:p w:rsidR="00670713" w:rsidRDefault="00000000">
            <w:pPr>
              <w:spacing w:line="217" w:lineRule="exact"/>
              <w:ind w:left="220"/>
              <w:rPr>
                <w:sz w:val="20"/>
                <w:szCs w:val="20"/>
              </w:rPr>
            </w:pPr>
            <w:r>
              <w:rPr>
                <w:rFonts w:ascii="宋体" w:eastAsia="宋体" w:hAnsi="宋体" w:cs="宋体"/>
                <w:sz w:val="19"/>
                <w:szCs w:val="19"/>
              </w:rPr>
              <w:t>平等。</w:t>
            </w:r>
          </w:p>
        </w:tc>
        <w:tc>
          <w:tcPr>
            <w:tcW w:w="0" w:type="dxa"/>
            <w:vAlign w:val="bottom"/>
          </w:tcPr>
          <w:p w:rsidR="00670713" w:rsidRDefault="00670713">
            <w:pPr>
              <w:rPr>
                <w:sz w:val="1"/>
                <w:szCs w:val="1"/>
              </w:rPr>
            </w:pPr>
          </w:p>
        </w:tc>
      </w:tr>
      <w:tr w:rsidR="00670713">
        <w:trPr>
          <w:trHeight w:val="98"/>
        </w:trPr>
        <w:tc>
          <w:tcPr>
            <w:tcW w:w="1460" w:type="dxa"/>
            <w:vAlign w:val="bottom"/>
          </w:tcPr>
          <w:p w:rsidR="00670713" w:rsidRDefault="00670713">
            <w:pPr>
              <w:rPr>
                <w:sz w:val="8"/>
                <w:szCs w:val="8"/>
              </w:rPr>
            </w:pPr>
          </w:p>
        </w:tc>
        <w:tc>
          <w:tcPr>
            <w:tcW w:w="600" w:type="dxa"/>
            <w:vAlign w:val="bottom"/>
          </w:tcPr>
          <w:p w:rsidR="00670713" w:rsidRDefault="00670713">
            <w:pPr>
              <w:rPr>
                <w:sz w:val="8"/>
                <w:szCs w:val="8"/>
              </w:rPr>
            </w:pPr>
          </w:p>
        </w:tc>
        <w:tc>
          <w:tcPr>
            <w:tcW w:w="820" w:type="dxa"/>
            <w:vAlign w:val="bottom"/>
          </w:tcPr>
          <w:p w:rsidR="00670713" w:rsidRDefault="00670713">
            <w:pPr>
              <w:rPr>
                <w:sz w:val="8"/>
                <w:szCs w:val="8"/>
              </w:rPr>
            </w:pPr>
          </w:p>
        </w:tc>
        <w:tc>
          <w:tcPr>
            <w:tcW w:w="1720" w:type="dxa"/>
            <w:vAlign w:val="bottom"/>
          </w:tcPr>
          <w:p w:rsidR="00670713" w:rsidRDefault="00670713">
            <w:pPr>
              <w:rPr>
                <w:sz w:val="8"/>
                <w:szCs w:val="8"/>
              </w:rPr>
            </w:pPr>
          </w:p>
        </w:tc>
        <w:tc>
          <w:tcPr>
            <w:tcW w:w="4720" w:type="dxa"/>
            <w:gridSpan w:val="2"/>
            <w:vMerge/>
            <w:vAlign w:val="bottom"/>
          </w:tcPr>
          <w:p w:rsidR="00670713" w:rsidRDefault="00670713">
            <w:pPr>
              <w:rPr>
                <w:sz w:val="8"/>
                <w:szCs w:val="8"/>
              </w:rPr>
            </w:pPr>
          </w:p>
        </w:tc>
        <w:tc>
          <w:tcPr>
            <w:tcW w:w="0" w:type="dxa"/>
            <w:vAlign w:val="bottom"/>
          </w:tcPr>
          <w:p w:rsidR="00670713" w:rsidRDefault="00670713">
            <w:pPr>
              <w:rPr>
                <w:sz w:val="1"/>
                <w:szCs w:val="1"/>
              </w:rPr>
            </w:pPr>
          </w:p>
        </w:tc>
      </w:tr>
      <w:tr w:rsidR="00670713">
        <w:trPr>
          <w:trHeight w:val="446"/>
        </w:trPr>
        <w:tc>
          <w:tcPr>
            <w:tcW w:w="4600" w:type="dxa"/>
            <w:gridSpan w:val="4"/>
            <w:vAlign w:val="bottom"/>
          </w:tcPr>
          <w:p w:rsidR="00670713" w:rsidRDefault="00000000">
            <w:pPr>
              <w:spacing w:line="217" w:lineRule="exact"/>
              <w:ind w:left="420"/>
              <w:rPr>
                <w:sz w:val="20"/>
                <w:szCs w:val="20"/>
              </w:rPr>
            </w:pPr>
            <w:r>
              <w:rPr>
                <w:rFonts w:ascii="宋体" w:eastAsia="宋体" w:hAnsi="宋体" w:cs="宋体"/>
                <w:sz w:val="19"/>
                <w:szCs w:val="19"/>
              </w:rPr>
              <w:t>第一条 中华人民共和国民事诉讼法以宪法</w:t>
            </w:r>
          </w:p>
        </w:tc>
        <w:tc>
          <w:tcPr>
            <w:tcW w:w="4720" w:type="dxa"/>
            <w:gridSpan w:val="2"/>
            <w:vAlign w:val="bottom"/>
          </w:tcPr>
          <w:p w:rsidR="00670713" w:rsidRDefault="00000000">
            <w:pPr>
              <w:spacing w:line="217" w:lineRule="exact"/>
              <w:ind w:left="640"/>
              <w:rPr>
                <w:sz w:val="20"/>
                <w:szCs w:val="20"/>
              </w:rPr>
            </w:pPr>
            <w:r>
              <w:rPr>
                <w:rFonts w:ascii="宋体" w:eastAsia="宋体" w:hAnsi="宋体" w:cs="宋体"/>
                <w:sz w:val="19"/>
                <w:szCs w:val="19"/>
              </w:rPr>
              <w:t>第九条 人民法院审理民事案件，应当根据</w:t>
            </w:r>
          </w:p>
        </w:tc>
        <w:tc>
          <w:tcPr>
            <w:tcW w:w="0" w:type="dxa"/>
            <w:vAlign w:val="bottom"/>
          </w:tcPr>
          <w:p w:rsidR="00670713" w:rsidRDefault="00670713">
            <w:pPr>
              <w:rPr>
                <w:sz w:val="1"/>
                <w:szCs w:val="1"/>
              </w:rPr>
            </w:pPr>
          </w:p>
        </w:tc>
      </w:tr>
      <w:tr w:rsidR="00670713">
        <w:trPr>
          <w:trHeight w:val="402"/>
        </w:trPr>
        <w:tc>
          <w:tcPr>
            <w:tcW w:w="4600" w:type="dxa"/>
            <w:gridSpan w:val="4"/>
            <w:vAlign w:val="bottom"/>
          </w:tcPr>
          <w:p w:rsidR="00670713" w:rsidRDefault="00000000">
            <w:pPr>
              <w:spacing w:line="217" w:lineRule="exact"/>
              <w:rPr>
                <w:sz w:val="20"/>
                <w:szCs w:val="20"/>
              </w:rPr>
            </w:pPr>
            <w:r>
              <w:rPr>
                <w:rFonts w:ascii="宋体" w:eastAsia="宋体" w:hAnsi="宋体" w:cs="宋体"/>
                <w:sz w:val="19"/>
                <w:szCs w:val="19"/>
              </w:rPr>
              <w:t>为根据，结合我国民事审判工作的经验和实际情</w:t>
            </w:r>
          </w:p>
        </w:tc>
        <w:tc>
          <w:tcPr>
            <w:tcW w:w="4720" w:type="dxa"/>
            <w:gridSpan w:val="2"/>
            <w:vAlign w:val="bottom"/>
          </w:tcPr>
          <w:p w:rsidR="00670713" w:rsidRDefault="00000000">
            <w:pPr>
              <w:spacing w:line="217" w:lineRule="exact"/>
              <w:ind w:left="220"/>
              <w:rPr>
                <w:sz w:val="20"/>
                <w:szCs w:val="20"/>
              </w:rPr>
            </w:pPr>
            <w:r>
              <w:rPr>
                <w:rFonts w:ascii="宋体" w:eastAsia="宋体" w:hAnsi="宋体" w:cs="宋体"/>
                <w:sz w:val="19"/>
                <w:szCs w:val="19"/>
              </w:rPr>
              <w:t>自愿和合法的原则进行调解；调解不成的，应当</w:t>
            </w:r>
          </w:p>
        </w:tc>
        <w:tc>
          <w:tcPr>
            <w:tcW w:w="0" w:type="dxa"/>
            <w:vAlign w:val="bottom"/>
          </w:tcPr>
          <w:p w:rsidR="00670713" w:rsidRDefault="00670713">
            <w:pPr>
              <w:rPr>
                <w:sz w:val="1"/>
                <w:szCs w:val="1"/>
              </w:rPr>
            </w:pPr>
          </w:p>
        </w:tc>
      </w:tr>
      <w:tr w:rsidR="00670713">
        <w:trPr>
          <w:trHeight w:val="398"/>
        </w:trPr>
        <w:tc>
          <w:tcPr>
            <w:tcW w:w="1460" w:type="dxa"/>
            <w:vAlign w:val="bottom"/>
          </w:tcPr>
          <w:p w:rsidR="00670713" w:rsidRDefault="00000000">
            <w:pPr>
              <w:spacing w:line="217" w:lineRule="exact"/>
              <w:rPr>
                <w:sz w:val="20"/>
                <w:szCs w:val="20"/>
              </w:rPr>
            </w:pPr>
            <w:r>
              <w:rPr>
                <w:rFonts w:ascii="宋体" w:eastAsia="宋体" w:hAnsi="宋体" w:cs="宋体"/>
                <w:sz w:val="19"/>
                <w:szCs w:val="19"/>
              </w:rPr>
              <w:t>况制定。</w:t>
            </w:r>
          </w:p>
        </w:tc>
        <w:tc>
          <w:tcPr>
            <w:tcW w:w="600" w:type="dxa"/>
            <w:vAlign w:val="bottom"/>
          </w:tcPr>
          <w:p w:rsidR="00670713" w:rsidRDefault="00670713">
            <w:pPr>
              <w:rPr>
                <w:sz w:val="24"/>
                <w:szCs w:val="24"/>
              </w:rPr>
            </w:pPr>
          </w:p>
        </w:tc>
        <w:tc>
          <w:tcPr>
            <w:tcW w:w="820" w:type="dxa"/>
            <w:vAlign w:val="bottom"/>
          </w:tcPr>
          <w:p w:rsidR="00670713" w:rsidRDefault="00670713">
            <w:pPr>
              <w:rPr>
                <w:sz w:val="24"/>
                <w:szCs w:val="24"/>
              </w:rPr>
            </w:pPr>
          </w:p>
        </w:tc>
        <w:tc>
          <w:tcPr>
            <w:tcW w:w="1720" w:type="dxa"/>
            <w:vAlign w:val="bottom"/>
          </w:tcPr>
          <w:p w:rsidR="00670713" w:rsidRDefault="00670713">
            <w:pPr>
              <w:rPr>
                <w:sz w:val="24"/>
                <w:szCs w:val="24"/>
              </w:rPr>
            </w:pPr>
          </w:p>
        </w:tc>
        <w:tc>
          <w:tcPr>
            <w:tcW w:w="4720" w:type="dxa"/>
            <w:gridSpan w:val="2"/>
            <w:vAlign w:val="bottom"/>
          </w:tcPr>
          <w:p w:rsidR="00670713" w:rsidRDefault="00000000">
            <w:pPr>
              <w:spacing w:line="217" w:lineRule="exact"/>
              <w:ind w:left="220"/>
              <w:rPr>
                <w:sz w:val="20"/>
                <w:szCs w:val="20"/>
              </w:rPr>
            </w:pPr>
            <w:r>
              <w:rPr>
                <w:rFonts w:ascii="宋体" w:eastAsia="宋体" w:hAnsi="宋体" w:cs="宋体"/>
                <w:sz w:val="19"/>
                <w:szCs w:val="19"/>
              </w:rPr>
              <w:t>及时判决。</w:t>
            </w:r>
          </w:p>
        </w:tc>
        <w:tc>
          <w:tcPr>
            <w:tcW w:w="0" w:type="dxa"/>
            <w:vAlign w:val="bottom"/>
          </w:tcPr>
          <w:p w:rsidR="00670713" w:rsidRDefault="00670713">
            <w:pPr>
              <w:rPr>
                <w:sz w:val="1"/>
                <w:szCs w:val="1"/>
              </w:rPr>
            </w:pPr>
          </w:p>
        </w:tc>
      </w:tr>
      <w:tr w:rsidR="00670713">
        <w:trPr>
          <w:trHeight w:val="400"/>
        </w:trPr>
        <w:tc>
          <w:tcPr>
            <w:tcW w:w="4600" w:type="dxa"/>
            <w:gridSpan w:val="4"/>
            <w:vAlign w:val="bottom"/>
          </w:tcPr>
          <w:p w:rsidR="00670713" w:rsidRDefault="00000000">
            <w:pPr>
              <w:spacing w:line="217" w:lineRule="exact"/>
              <w:ind w:left="420"/>
              <w:rPr>
                <w:sz w:val="20"/>
                <w:szCs w:val="20"/>
              </w:rPr>
            </w:pPr>
            <w:r>
              <w:rPr>
                <w:rFonts w:ascii="宋体" w:eastAsia="宋体" w:hAnsi="宋体" w:cs="宋体"/>
                <w:sz w:val="19"/>
                <w:szCs w:val="19"/>
              </w:rPr>
              <w:t>第二条 中华人民共和国民事诉讼法的任</w:t>
            </w:r>
          </w:p>
        </w:tc>
        <w:tc>
          <w:tcPr>
            <w:tcW w:w="4720" w:type="dxa"/>
            <w:gridSpan w:val="2"/>
            <w:vAlign w:val="bottom"/>
          </w:tcPr>
          <w:p w:rsidR="00670713" w:rsidRDefault="00000000">
            <w:pPr>
              <w:spacing w:line="217" w:lineRule="exact"/>
              <w:ind w:left="640"/>
              <w:rPr>
                <w:sz w:val="20"/>
                <w:szCs w:val="20"/>
              </w:rPr>
            </w:pPr>
            <w:r>
              <w:rPr>
                <w:rFonts w:ascii="宋体" w:eastAsia="宋体" w:hAnsi="宋体" w:cs="宋体"/>
                <w:sz w:val="19"/>
                <w:szCs w:val="19"/>
              </w:rPr>
              <w:t>第十条 人民法院审理民事案件，依照法律</w:t>
            </w:r>
          </w:p>
        </w:tc>
        <w:tc>
          <w:tcPr>
            <w:tcW w:w="0" w:type="dxa"/>
            <w:vAlign w:val="bottom"/>
          </w:tcPr>
          <w:p w:rsidR="00670713" w:rsidRDefault="00670713">
            <w:pPr>
              <w:rPr>
                <w:sz w:val="1"/>
                <w:szCs w:val="1"/>
              </w:rPr>
            </w:pPr>
          </w:p>
        </w:tc>
      </w:tr>
      <w:tr w:rsidR="00670713">
        <w:trPr>
          <w:trHeight w:val="398"/>
        </w:trPr>
        <w:tc>
          <w:tcPr>
            <w:tcW w:w="4600" w:type="dxa"/>
            <w:gridSpan w:val="4"/>
            <w:vAlign w:val="bottom"/>
          </w:tcPr>
          <w:p w:rsidR="00670713" w:rsidRDefault="00000000">
            <w:pPr>
              <w:spacing w:line="217" w:lineRule="exact"/>
              <w:rPr>
                <w:sz w:val="20"/>
                <w:szCs w:val="20"/>
              </w:rPr>
            </w:pPr>
            <w:r>
              <w:rPr>
                <w:rFonts w:ascii="宋体" w:eastAsia="宋体" w:hAnsi="宋体" w:cs="宋体"/>
                <w:sz w:val="19"/>
                <w:szCs w:val="19"/>
              </w:rPr>
              <w:t>务，是保护当事人行使诉讼权利，保证人民法院</w:t>
            </w:r>
          </w:p>
        </w:tc>
        <w:tc>
          <w:tcPr>
            <w:tcW w:w="4720" w:type="dxa"/>
            <w:gridSpan w:val="2"/>
            <w:vAlign w:val="bottom"/>
          </w:tcPr>
          <w:p w:rsidR="00670713" w:rsidRDefault="00000000">
            <w:pPr>
              <w:spacing w:line="217" w:lineRule="exact"/>
              <w:ind w:left="220"/>
              <w:rPr>
                <w:sz w:val="20"/>
                <w:szCs w:val="20"/>
              </w:rPr>
            </w:pPr>
            <w:r>
              <w:rPr>
                <w:rFonts w:ascii="宋体" w:eastAsia="宋体" w:hAnsi="宋体" w:cs="宋体"/>
                <w:sz w:val="19"/>
                <w:szCs w:val="19"/>
              </w:rPr>
              <w:t>规定实行合议、回避、公开审判和两审终审制</w:t>
            </w:r>
          </w:p>
        </w:tc>
        <w:tc>
          <w:tcPr>
            <w:tcW w:w="0" w:type="dxa"/>
            <w:vAlign w:val="bottom"/>
          </w:tcPr>
          <w:p w:rsidR="00670713" w:rsidRDefault="00670713">
            <w:pPr>
              <w:rPr>
                <w:sz w:val="1"/>
                <w:szCs w:val="1"/>
              </w:rPr>
            </w:pPr>
          </w:p>
        </w:tc>
      </w:tr>
      <w:tr w:rsidR="00670713">
        <w:trPr>
          <w:trHeight w:val="400"/>
        </w:trPr>
        <w:tc>
          <w:tcPr>
            <w:tcW w:w="4600" w:type="dxa"/>
            <w:gridSpan w:val="4"/>
            <w:vAlign w:val="bottom"/>
          </w:tcPr>
          <w:p w:rsidR="00670713" w:rsidRDefault="00000000">
            <w:pPr>
              <w:spacing w:line="217" w:lineRule="exact"/>
              <w:rPr>
                <w:sz w:val="20"/>
                <w:szCs w:val="20"/>
              </w:rPr>
            </w:pPr>
            <w:r>
              <w:rPr>
                <w:rFonts w:ascii="宋体" w:eastAsia="宋体" w:hAnsi="宋体" w:cs="宋体"/>
                <w:sz w:val="19"/>
                <w:szCs w:val="19"/>
              </w:rPr>
              <w:t>查明事实，分清是非，正确适用法律，及时审理</w:t>
            </w:r>
          </w:p>
        </w:tc>
        <w:tc>
          <w:tcPr>
            <w:tcW w:w="4720" w:type="dxa"/>
            <w:gridSpan w:val="2"/>
            <w:vAlign w:val="bottom"/>
          </w:tcPr>
          <w:p w:rsidR="00670713" w:rsidRDefault="00000000">
            <w:pPr>
              <w:spacing w:line="217" w:lineRule="exact"/>
              <w:ind w:left="220"/>
              <w:rPr>
                <w:sz w:val="20"/>
                <w:szCs w:val="20"/>
              </w:rPr>
            </w:pPr>
            <w:r>
              <w:rPr>
                <w:rFonts w:ascii="宋体" w:eastAsia="宋体" w:hAnsi="宋体" w:cs="宋体"/>
                <w:sz w:val="19"/>
                <w:szCs w:val="19"/>
              </w:rPr>
              <w:t>度。</w:t>
            </w:r>
          </w:p>
        </w:tc>
        <w:tc>
          <w:tcPr>
            <w:tcW w:w="0" w:type="dxa"/>
            <w:vAlign w:val="bottom"/>
          </w:tcPr>
          <w:p w:rsidR="00670713" w:rsidRDefault="00670713">
            <w:pPr>
              <w:rPr>
                <w:sz w:val="1"/>
                <w:szCs w:val="1"/>
              </w:rPr>
            </w:pPr>
          </w:p>
        </w:tc>
      </w:tr>
      <w:tr w:rsidR="00670713">
        <w:trPr>
          <w:trHeight w:val="400"/>
        </w:trPr>
        <w:tc>
          <w:tcPr>
            <w:tcW w:w="4600" w:type="dxa"/>
            <w:gridSpan w:val="4"/>
            <w:vAlign w:val="bottom"/>
          </w:tcPr>
          <w:p w:rsidR="00670713" w:rsidRDefault="00000000">
            <w:pPr>
              <w:spacing w:line="217" w:lineRule="exact"/>
              <w:rPr>
                <w:sz w:val="20"/>
                <w:szCs w:val="20"/>
              </w:rPr>
            </w:pPr>
            <w:r>
              <w:rPr>
                <w:rFonts w:ascii="宋体" w:eastAsia="宋体" w:hAnsi="宋体" w:cs="宋体"/>
                <w:sz w:val="19"/>
                <w:szCs w:val="19"/>
              </w:rPr>
              <w:t>民事案件，确认民事权利义务关系，制裁民事违</w:t>
            </w:r>
          </w:p>
        </w:tc>
        <w:tc>
          <w:tcPr>
            <w:tcW w:w="4720" w:type="dxa"/>
            <w:gridSpan w:val="2"/>
            <w:vAlign w:val="bottom"/>
          </w:tcPr>
          <w:p w:rsidR="00670713" w:rsidRDefault="00000000">
            <w:pPr>
              <w:spacing w:line="217" w:lineRule="exact"/>
              <w:ind w:left="640"/>
              <w:rPr>
                <w:sz w:val="20"/>
                <w:szCs w:val="20"/>
              </w:rPr>
            </w:pPr>
            <w:r>
              <w:rPr>
                <w:rFonts w:ascii="宋体" w:eastAsia="宋体" w:hAnsi="宋体" w:cs="宋体"/>
                <w:sz w:val="19"/>
                <w:szCs w:val="19"/>
              </w:rPr>
              <w:t>第十一条 各民族公民都有用本民族语言、</w:t>
            </w:r>
          </w:p>
        </w:tc>
        <w:tc>
          <w:tcPr>
            <w:tcW w:w="0" w:type="dxa"/>
            <w:vAlign w:val="bottom"/>
          </w:tcPr>
          <w:p w:rsidR="00670713" w:rsidRDefault="00670713">
            <w:pPr>
              <w:rPr>
                <w:sz w:val="1"/>
                <w:szCs w:val="1"/>
              </w:rPr>
            </w:pPr>
          </w:p>
        </w:tc>
      </w:tr>
      <w:tr w:rsidR="00670713">
        <w:trPr>
          <w:trHeight w:val="398"/>
        </w:trPr>
        <w:tc>
          <w:tcPr>
            <w:tcW w:w="4600" w:type="dxa"/>
            <w:gridSpan w:val="4"/>
            <w:vAlign w:val="bottom"/>
          </w:tcPr>
          <w:p w:rsidR="00670713" w:rsidRDefault="00000000">
            <w:pPr>
              <w:spacing w:line="217" w:lineRule="exact"/>
              <w:rPr>
                <w:sz w:val="20"/>
                <w:szCs w:val="20"/>
              </w:rPr>
            </w:pPr>
            <w:r>
              <w:rPr>
                <w:rFonts w:ascii="宋体" w:eastAsia="宋体" w:hAnsi="宋体" w:cs="宋体"/>
                <w:sz w:val="19"/>
                <w:szCs w:val="19"/>
              </w:rPr>
              <w:t>法行为，保护当事人的合法权益，教育公民自觉</w:t>
            </w:r>
          </w:p>
        </w:tc>
        <w:tc>
          <w:tcPr>
            <w:tcW w:w="4720" w:type="dxa"/>
            <w:gridSpan w:val="2"/>
            <w:vAlign w:val="bottom"/>
          </w:tcPr>
          <w:p w:rsidR="00670713" w:rsidRDefault="00000000">
            <w:pPr>
              <w:spacing w:line="217" w:lineRule="exact"/>
              <w:ind w:left="220"/>
              <w:rPr>
                <w:sz w:val="20"/>
                <w:szCs w:val="20"/>
              </w:rPr>
            </w:pPr>
            <w:r>
              <w:rPr>
                <w:rFonts w:ascii="宋体" w:eastAsia="宋体" w:hAnsi="宋体" w:cs="宋体"/>
                <w:sz w:val="19"/>
                <w:szCs w:val="19"/>
              </w:rPr>
              <w:t>文字进行民事诉讼的权利。</w:t>
            </w:r>
          </w:p>
        </w:tc>
        <w:tc>
          <w:tcPr>
            <w:tcW w:w="0" w:type="dxa"/>
            <w:vAlign w:val="bottom"/>
          </w:tcPr>
          <w:p w:rsidR="00670713" w:rsidRDefault="00670713">
            <w:pPr>
              <w:rPr>
                <w:sz w:val="1"/>
                <w:szCs w:val="1"/>
              </w:rPr>
            </w:pPr>
          </w:p>
        </w:tc>
      </w:tr>
      <w:tr w:rsidR="00670713">
        <w:trPr>
          <w:trHeight w:val="400"/>
        </w:trPr>
        <w:tc>
          <w:tcPr>
            <w:tcW w:w="4600" w:type="dxa"/>
            <w:gridSpan w:val="4"/>
            <w:vAlign w:val="bottom"/>
          </w:tcPr>
          <w:p w:rsidR="00670713" w:rsidRDefault="00000000">
            <w:pPr>
              <w:spacing w:line="217" w:lineRule="exact"/>
              <w:rPr>
                <w:sz w:val="20"/>
                <w:szCs w:val="20"/>
              </w:rPr>
            </w:pPr>
            <w:r>
              <w:rPr>
                <w:rFonts w:ascii="宋体" w:eastAsia="宋体" w:hAnsi="宋体" w:cs="宋体"/>
                <w:sz w:val="19"/>
                <w:szCs w:val="19"/>
              </w:rPr>
              <w:t>遵守法律，维护社会秩序、经济秩序，保障社会</w:t>
            </w:r>
          </w:p>
        </w:tc>
        <w:tc>
          <w:tcPr>
            <w:tcW w:w="4720" w:type="dxa"/>
            <w:gridSpan w:val="2"/>
            <w:vAlign w:val="bottom"/>
          </w:tcPr>
          <w:p w:rsidR="00670713" w:rsidRDefault="00000000">
            <w:pPr>
              <w:spacing w:line="217" w:lineRule="exact"/>
              <w:ind w:left="640"/>
              <w:rPr>
                <w:sz w:val="20"/>
                <w:szCs w:val="20"/>
              </w:rPr>
            </w:pPr>
            <w:r>
              <w:rPr>
                <w:rFonts w:ascii="宋体" w:eastAsia="宋体" w:hAnsi="宋体" w:cs="宋体"/>
                <w:sz w:val="19"/>
                <w:szCs w:val="19"/>
              </w:rPr>
              <w:t>在少数民族聚居或者多民族共同居住的地</w:t>
            </w:r>
          </w:p>
        </w:tc>
        <w:tc>
          <w:tcPr>
            <w:tcW w:w="0" w:type="dxa"/>
            <w:vAlign w:val="bottom"/>
          </w:tcPr>
          <w:p w:rsidR="00670713" w:rsidRDefault="00670713">
            <w:pPr>
              <w:rPr>
                <w:sz w:val="1"/>
                <w:szCs w:val="1"/>
              </w:rPr>
            </w:pPr>
          </w:p>
        </w:tc>
      </w:tr>
      <w:tr w:rsidR="00670713">
        <w:trPr>
          <w:trHeight w:val="398"/>
        </w:trPr>
        <w:tc>
          <w:tcPr>
            <w:tcW w:w="2880" w:type="dxa"/>
            <w:gridSpan w:val="3"/>
            <w:vAlign w:val="bottom"/>
          </w:tcPr>
          <w:p w:rsidR="00670713" w:rsidRDefault="00000000">
            <w:pPr>
              <w:spacing w:line="217" w:lineRule="exact"/>
              <w:rPr>
                <w:sz w:val="20"/>
                <w:szCs w:val="20"/>
              </w:rPr>
            </w:pPr>
            <w:r>
              <w:rPr>
                <w:rFonts w:ascii="宋体" w:eastAsia="宋体" w:hAnsi="宋体" w:cs="宋体"/>
                <w:sz w:val="19"/>
                <w:szCs w:val="19"/>
              </w:rPr>
              <w:t>主义建设事业顺利进行。</w:t>
            </w:r>
          </w:p>
        </w:tc>
        <w:tc>
          <w:tcPr>
            <w:tcW w:w="1720" w:type="dxa"/>
            <w:vAlign w:val="bottom"/>
          </w:tcPr>
          <w:p w:rsidR="00670713" w:rsidRDefault="00670713">
            <w:pPr>
              <w:rPr>
                <w:sz w:val="24"/>
                <w:szCs w:val="24"/>
              </w:rPr>
            </w:pPr>
          </w:p>
        </w:tc>
        <w:tc>
          <w:tcPr>
            <w:tcW w:w="4720" w:type="dxa"/>
            <w:gridSpan w:val="2"/>
            <w:vAlign w:val="bottom"/>
          </w:tcPr>
          <w:p w:rsidR="00670713" w:rsidRDefault="00000000">
            <w:pPr>
              <w:spacing w:line="217" w:lineRule="exact"/>
              <w:ind w:left="220"/>
              <w:rPr>
                <w:sz w:val="20"/>
                <w:szCs w:val="20"/>
              </w:rPr>
            </w:pPr>
            <w:r>
              <w:rPr>
                <w:rFonts w:ascii="宋体" w:eastAsia="宋体" w:hAnsi="宋体" w:cs="宋体"/>
                <w:sz w:val="19"/>
                <w:szCs w:val="19"/>
              </w:rPr>
              <w:t>区，人民法院应当用当地民族通用的语言、文字</w:t>
            </w:r>
          </w:p>
        </w:tc>
        <w:tc>
          <w:tcPr>
            <w:tcW w:w="0" w:type="dxa"/>
            <w:vAlign w:val="bottom"/>
          </w:tcPr>
          <w:p w:rsidR="00670713" w:rsidRDefault="00670713">
            <w:pPr>
              <w:rPr>
                <w:sz w:val="1"/>
                <w:szCs w:val="1"/>
              </w:rPr>
            </w:pPr>
          </w:p>
        </w:tc>
      </w:tr>
      <w:tr w:rsidR="00670713">
        <w:trPr>
          <w:trHeight w:val="400"/>
        </w:trPr>
        <w:tc>
          <w:tcPr>
            <w:tcW w:w="4600" w:type="dxa"/>
            <w:gridSpan w:val="4"/>
            <w:vAlign w:val="bottom"/>
          </w:tcPr>
          <w:p w:rsidR="00670713" w:rsidRDefault="00000000">
            <w:pPr>
              <w:spacing w:line="217" w:lineRule="exact"/>
              <w:ind w:left="420"/>
              <w:rPr>
                <w:sz w:val="20"/>
                <w:szCs w:val="20"/>
              </w:rPr>
            </w:pPr>
            <w:r>
              <w:rPr>
                <w:rFonts w:ascii="宋体" w:eastAsia="宋体" w:hAnsi="宋体" w:cs="宋体"/>
                <w:sz w:val="19"/>
                <w:szCs w:val="19"/>
              </w:rPr>
              <w:t>第三条 人民法院受理公民之间、法人之</w:t>
            </w:r>
          </w:p>
        </w:tc>
        <w:tc>
          <w:tcPr>
            <w:tcW w:w="4720" w:type="dxa"/>
            <w:gridSpan w:val="2"/>
            <w:vAlign w:val="bottom"/>
          </w:tcPr>
          <w:p w:rsidR="00670713" w:rsidRDefault="00000000">
            <w:pPr>
              <w:spacing w:line="217" w:lineRule="exact"/>
              <w:ind w:left="220"/>
              <w:rPr>
                <w:sz w:val="20"/>
                <w:szCs w:val="20"/>
              </w:rPr>
            </w:pPr>
            <w:r>
              <w:rPr>
                <w:rFonts w:ascii="宋体" w:eastAsia="宋体" w:hAnsi="宋体" w:cs="宋体"/>
                <w:sz w:val="19"/>
                <w:szCs w:val="19"/>
              </w:rPr>
              <w:t>进行审理和发布法律文书。</w:t>
            </w:r>
          </w:p>
        </w:tc>
        <w:tc>
          <w:tcPr>
            <w:tcW w:w="0" w:type="dxa"/>
            <w:vAlign w:val="bottom"/>
          </w:tcPr>
          <w:p w:rsidR="00670713" w:rsidRDefault="00670713">
            <w:pPr>
              <w:rPr>
                <w:sz w:val="1"/>
                <w:szCs w:val="1"/>
              </w:rPr>
            </w:pPr>
          </w:p>
        </w:tc>
      </w:tr>
      <w:tr w:rsidR="00670713">
        <w:trPr>
          <w:trHeight w:val="398"/>
        </w:trPr>
        <w:tc>
          <w:tcPr>
            <w:tcW w:w="4600" w:type="dxa"/>
            <w:gridSpan w:val="4"/>
            <w:vAlign w:val="bottom"/>
          </w:tcPr>
          <w:p w:rsidR="00670713" w:rsidRDefault="00000000">
            <w:pPr>
              <w:spacing w:line="217" w:lineRule="exact"/>
              <w:rPr>
                <w:sz w:val="20"/>
                <w:szCs w:val="20"/>
              </w:rPr>
            </w:pPr>
            <w:r>
              <w:rPr>
                <w:rFonts w:ascii="宋体" w:eastAsia="宋体" w:hAnsi="宋体" w:cs="宋体"/>
                <w:sz w:val="19"/>
                <w:szCs w:val="19"/>
              </w:rPr>
              <w:t>间、其他组织之间以及他们相互之间因财产关</w:t>
            </w:r>
          </w:p>
        </w:tc>
        <w:tc>
          <w:tcPr>
            <w:tcW w:w="4720" w:type="dxa"/>
            <w:gridSpan w:val="2"/>
            <w:vAlign w:val="bottom"/>
          </w:tcPr>
          <w:p w:rsidR="00670713" w:rsidRDefault="00000000">
            <w:pPr>
              <w:spacing w:line="217" w:lineRule="exact"/>
              <w:ind w:left="640"/>
              <w:rPr>
                <w:sz w:val="20"/>
                <w:szCs w:val="20"/>
              </w:rPr>
            </w:pPr>
            <w:r>
              <w:rPr>
                <w:rFonts w:ascii="宋体" w:eastAsia="宋体" w:hAnsi="宋体" w:cs="宋体"/>
                <w:sz w:val="19"/>
                <w:szCs w:val="19"/>
              </w:rPr>
              <w:t>人民法院应当对不通晓当地民族通用的语</w:t>
            </w:r>
          </w:p>
        </w:tc>
        <w:tc>
          <w:tcPr>
            <w:tcW w:w="0" w:type="dxa"/>
            <w:vAlign w:val="bottom"/>
          </w:tcPr>
          <w:p w:rsidR="00670713" w:rsidRDefault="00670713">
            <w:pPr>
              <w:rPr>
                <w:sz w:val="1"/>
                <w:szCs w:val="1"/>
              </w:rPr>
            </w:pPr>
          </w:p>
        </w:tc>
      </w:tr>
      <w:tr w:rsidR="00670713">
        <w:trPr>
          <w:trHeight w:val="400"/>
        </w:trPr>
        <w:tc>
          <w:tcPr>
            <w:tcW w:w="4600" w:type="dxa"/>
            <w:gridSpan w:val="4"/>
            <w:vAlign w:val="bottom"/>
          </w:tcPr>
          <w:p w:rsidR="00670713" w:rsidRDefault="00000000">
            <w:pPr>
              <w:spacing w:line="217" w:lineRule="exact"/>
              <w:rPr>
                <w:sz w:val="20"/>
                <w:szCs w:val="20"/>
              </w:rPr>
            </w:pPr>
            <w:r>
              <w:rPr>
                <w:rFonts w:ascii="宋体" w:eastAsia="宋体" w:hAnsi="宋体" w:cs="宋体"/>
                <w:sz w:val="19"/>
                <w:szCs w:val="19"/>
              </w:rPr>
              <w:t>系和人身关系提起的民事诉讼，适用本法的规</w:t>
            </w:r>
          </w:p>
        </w:tc>
        <w:tc>
          <w:tcPr>
            <w:tcW w:w="4720" w:type="dxa"/>
            <w:gridSpan w:val="2"/>
            <w:vAlign w:val="bottom"/>
          </w:tcPr>
          <w:p w:rsidR="00670713" w:rsidRDefault="00000000">
            <w:pPr>
              <w:spacing w:line="217" w:lineRule="exact"/>
              <w:ind w:left="220"/>
              <w:rPr>
                <w:sz w:val="20"/>
                <w:szCs w:val="20"/>
              </w:rPr>
            </w:pPr>
            <w:r>
              <w:rPr>
                <w:rFonts w:ascii="宋体" w:eastAsia="宋体" w:hAnsi="宋体" w:cs="宋体"/>
                <w:sz w:val="19"/>
                <w:szCs w:val="19"/>
              </w:rPr>
              <w:t>言、文字的诉讼参与人提供翻译。</w:t>
            </w:r>
          </w:p>
        </w:tc>
        <w:tc>
          <w:tcPr>
            <w:tcW w:w="0" w:type="dxa"/>
            <w:vAlign w:val="bottom"/>
          </w:tcPr>
          <w:p w:rsidR="00670713" w:rsidRDefault="00670713">
            <w:pPr>
              <w:rPr>
                <w:sz w:val="1"/>
                <w:szCs w:val="1"/>
              </w:rPr>
            </w:pPr>
          </w:p>
        </w:tc>
      </w:tr>
      <w:tr w:rsidR="00670713">
        <w:trPr>
          <w:trHeight w:val="400"/>
        </w:trPr>
        <w:tc>
          <w:tcPr>
            <w:tcW w:w="1460" w:type="dxa"/>
            <w:vAlign w:val="bottom"/>
          </w:tcPr>
          <w:p w:rsidR="00670713" w:rsidRDefault="00000000">
            <w:pPr>
              <w:spacing w:line="217" w:lineRule="exact"/>
              <w:rPr>
                <w:sz w:val="20"/>
                <w:szCs w:val="20"/>
              </w:rPr>
            </w:pPr>
            <w:r>
              <w:rPr>
                <w:rFonts w:ascii="宋体" w:eastAsia="宋体" w:hAnsi="宋体" w:cs="宋体"/>
                <w:sz w:val="19"/>
                <w:szCs w:val="19"/>
              </w:rPr>
              <w:t>定。</w:t>
            </w:r>
          </w:p>
        </w:tc>
        <w:tc>
          <w:tcPr>
            <w:tcW w:w="600" w:type="dxa"/>
            <w:vAlign w:val="bottom"/>
          </w:tcPr>
          <w:p w:rsidR="00670713" w:rsidRDefault="00670713">
            <w:pPr>
              <w:rPr>
                <w:sz w:val="24"/>
                <w:szCs w:val="24"/>
              </w:rPr>
            </w:pPr>
          </w:p>
        </w:tc>
        <w:tc>
          <w:tcPr>
            <w:tcW w:w="820" w:type="dxa"/>
            <w:vAlign w:val="bottom"/>
          </w:tcPr>
          <w:p w:rsidR="00670713" w:rsidRDefault="00670713">
            <w:pPr>
              <w:rPr>
                <w:sz w:val="24"/>
                <w:szCs w:val="24"/>
              </w:rPr>
            </w:pPr>
          </w:p>
        </w:tc>
        <w:tc>
          <w:tcPr>
            <w:tcW w:w="1720" w:type="dxa"/>
            <w:vAlign w:val="bottom"/>
          </w:tcPr>
          <w:p w:rsidR="00670713" w:rsidRDefault="00670713">
            <w:pPr>
              <w:rPr>
                <w:sz w:val="24"/>
                <w:szCs w:val="24"/>
              </w:rPr>
            </w:pPr>
          </w:p>
        </w:tc>
        <w:tc>
          <w:tcPr>
            <w:tcW w:w="4720" w:type="dxa"/>
            <w:gridSpan w:val="2"/>
            <w:vAlign w:val="bottom"/>
          </w:tcPr>
          <w:p w:rsidR="00670713" w:rsidRDefault="00000000">
            <w:pPr>
              <w:spacing w:line="217" w:lineRule="exact"/>
              <w:ind w:left="640"/>
              <w:rPr>
                <w:sz w:val="20"/>
                <w:szCs w:val="20"/>
              </w:rPr>
            </w:pPr>
            <w:r>
              <w:rPr>
                <w:rFonts w:ascii="宋体" w:eastAsia="宋体" w:hAnsi="宋体" w:cs="宋体"/>
                <w:sz w:val="19"/>
                <w:szCs w:val="19"/>
              </w:rPr>
              <w:t>第十二条 人民法院审理民事案件时，当事</w:t>
            </w:r>
          </w:p>
        </w:tc>
        <w:tc>
          <w:tcPr>
            <w:tcW w:w="0" w:type="dxa"/>
            <w:vAlign w:val="bottom"/>
          </w:tcPr>
          <w:p w:rsidR="00670713" w:rsidRDefault="00670713">
            <w:pPr>
              <w:rPr>
                <w:sz w:val="1"/>
                <w:szCs w:val="1"/>
              </w:rPr>
            </w:pPr>
          </w:p>
        </w:tc>
      </w:tr>
      <w:tr w:rsidR="00670713">
        <w:trPr>
          <w:trHeight w:val="398"/>
        </w:trPr>
        <w:tc>
          <w:tcPr>
            <w:tcW w:w="4600" w:type="dxa"/>
            <w:gridSpan w:val="4"/>
            <w:vAlign w:val="bottom"/>
          </w:tcPr>
          <w:p w:rsidR="00670713" w:rsidRDefault="00000000">
            <w:pPr>
              <w:spacing w:line="217" w:lineRule="exact"/>
              <w:ind w:left="420"/>
              <w:rPr>
                <w:sz w:val="20"/>
                <w:szCs w:val="20"/>
              </w:rPr>
            </w:pPr>
            <w:r>
              <w:rPr>
                <w:rFonts w:ascii="宋体" w:eastAsia="宋体" w:hAnsi="宋体" w:cs="宋体"/>
                <w:sz w:val="19"/>
                <w:szCs w:val="19"/>
              </w:rPr>
              <w:t>第四条 凡在中华人民共和国领域内进行民</w:t>
            </w:r>
          </w:p>
        </w:tc>
        <w:tc>
          <w:tcPr>
            <w:tcW w:w="4720" w:type="dxa"/>
            <w:gridSpan w:val="2"/>
            <w:vAlign w:val="bottom"/>
          </w:tcPr>
          <w:p w:rsidR="00670713" w:rsidRDefault="00000000">
            <w:pPr>
              <w:spacing w:line="217" w:lineRule="exact"/>
              <w:ind w:left="220"/>
              <w:rPr>
                <w:sz w:val="20"/>
                <w:szCs w:val="20"/>
              </w:rPr>
            </w:pPr>
            <w:r>
              <w:rPr>
                <w:rFonts w:ascii="宋体" w:eastAsia="宋体" w:hAnsi="宋体" w:cs="宋体"/>
                <w:sz w:val="19"/>
                <w:szCs w:val="19"/>
              </w:rPr>
              <w:t>人有权进行辩论。</w:t>
            </w:r>
          </w:p>
        </w:tc>
        <w:tc>
          <w:tcPr>
            <w:tcW w:w="0" w:type="dxa"/>
            <w:vAlign w:val="bottom"/>
          </w:tcPr>
          <w:p w:rsidR="00670713" w:rsidRDefault="00670713">
            <w:pPr>
              <w:rPr>
                <w:sz w:val="1"/>
                <w:szCs w:val="1"/>
              </w:rPr>
            </w:pPr>
          </w:p>
        </w:tc>
      </w:tr>
      <w:tr w:rsidR="00670713">
        <w:trPr>
          <w:trHeight w:val="400"/>
        </w:trPr>
        <w:tc>
          <w:tcPr>
            <w:tcW w:w="2880" w:type="dxa"/>
            <w:gridSpan w:val="3"/>
            <w:vAlign w:val="bottom"/>
          </w:tcPr>
          <w:p w:rsidR="00670713" w:rsidRDefault="00000000">
            <w:pPr>
              <w:spacing w:line="217" w:lineRule="exact"/>
              <w:rPr>
                <w:sz w:val="20"/>
                <w:szCs w:val="20"/>
              </w:rPr>
            </w:pPr>
            <w:r>
              <w:rPr>
                <w:rFonts w:ascii="宋体" w:eastAsia="宋体" w:hAnsi="宋体" w:cs="宋体"/>
                <w:sz w:val="19"/>
                <w:szCs w:val="19"/>
              </w:rPr>
              <w:t>事诉讼，必须遵守本法。</w:t>
            </w:r>
          </w:p>
        </w:tc>
        <w:tc>
          <w:tcPr>
            <w:tcW w:w="1720" w:type="dxa"/>
            <w:vAlign w:val="bottom"/>
          </w:tcPr>
          <w:p w:rsidR="00670713" w:rsidRDefault="00670713">
            <w:pPr>
              <w:rPr>
                <w:sz w:val="24"/>
                <w:szCs w:val="24"/>
              </w:rPr>
            </w:pPr>
          </w:p>
        </w:tc>
        <w:tc>
          <w:tcPr>
            <w:tcW w:w="4720" w:type="dxa"/>
            <w:gridSpan w:val="2"/>
            <w:vAlign w:val="bottom"/>
          </w:tcPr>
          <w:p w:rsidR="00670713" w:rsidRDefault="00000000">
            <w:pPr>
              <w:spacing w:line="217" w:lineRule="exact"/>
              <w:ind w:left="640"/>
              <w:rPr>
                <w:sz w:val="20"/>
                <w:szCs w:val="20"/>
              </w:rPr>
            </w:pPr>
            <w:r>
              <w:rPr>
                <w:rFonts w:ascii="宋体" w:eastAsia="宋体" w:hAnsi="宋体" w:cs="宋体"/>
                <w:sz w:val="19"/>
                <w:szCs w:val="19"/>
              </w:rPr>
              <w:t>第十三条 民事诉讼应当遵循诚信原则。</w:t>
            </w:r>
          </w:p>
        </w:tc>
        <w:tc>
          <w:tcPr>
            <w:tcW w:w="0" w:type="dxa"/>
            <w:vAlign w:val="bottom"/>
          </w:tcPr>
          <w:p w:rsidR="00670713" w:rsidRDefault="00670713">
            <w:pPr>
              <w:rPr>
                <w:sz w:val="1"/>
                <w:szCs w:val="1"/>
              </w:rPr>
            </w:pPr>
          </w:p>
        </w:tc>
      </w:tr>
      <w:tr w:rsidR="00670713">
        <w:trPr>
          <w:trHeight w:val="398"/>
        </w:trPr>
        <w:tc>
          <w:tcPr>
            <w:tcW w:w="4600" w:type="dxa"/>
            <w:gridSpan w:val="4"/>
            <w:vAlign w:val="bottom"/>
          </w:tcPr>
          <w:p w:rsidR="00670713" w:rsidRDefault="00000000">
            <w:pPr>
              <w:spacing w:line="217" w:lineRule="exact"/>
              <w:ind w:left="420"/>
              <w:rPr>
                <w:sz w:val="20"/>
                <w:szCs w:val="20"/>
              </w:rPr>
            </w:pPr>
            <w:r>
              <w:rPr>
                <w:rFonts w:ascii="宋体" w:eastAsia="宋体" w:hAnsi="宋体" w:cs="宋体"/>
                <w:sz w:val="19"/>
                <w:szCs w:val="19"/>
              </w:rPr>
              <w:t>第五条 外国人、无国籍人、外国企业和组</w:t>
            </w:r>
          </w:p>
        </w:tc>
        <w:tc>
          <w:tcPr>
            <w:tcW w:w="4720" w:type="dxa"/>
            <w:gridSpan w:val="2"/>
            <w:vAlign w:val="bottom"/>
          </w:tcPr>
          <w:p w:rsidR="00670713" w:rsidRDefault="00000000">
            <w:pPr>
              <w:spacing w:line="217" w:lineRule="exact"/>
              <w:ind w:left="640"/>
              <w:rPr>
                <w:sz w:val="20"/>
                <w:szCs w:val="20"/>
              </w:rPr>
            </w:pPr>
            <w:r>
              <w:rPr>
                <w:rFonts w:ascii="宋体" w:eastAsia="宋体" w:hAnsi="宋体" w:cs="宋体"/>
                <w:sz w:val="19"/>
                <w:szCs w:val="19"/>
              </w:rPr>
              <w:t>当事人有权在法律规定的范围内处分自己的</w:t>
            </w:r>
          </w:p>
        </w:tc>
        <w:tc>
          <w:tcPr>
            <w:tcW w:w="0" w:type="dxa"/>
            <w:vAlign w:val="bottom"/>
          </w:tcPr>
          <w:p w:rsidR="00670713" w:rsidRDefault="00670713">
            <w:pPr>
              <w:rPr>
                <w:sz w:val="1"/>
                <w:szCs w:val="1"/>
              </w:rPr>
            </w:pPr>
          </w:p>
        </w:tc>
      </w:tr>
      <w:tr w:rsidR="00670713">
        <w:trPr>
          <w:trHeight w:val="572"/>
        </w:trPr>
        <w:tc>
          <w:tcPr>
            <w:tcW w:w="1460" w:type="dxa"/>
            <w:vAlign w:val="bottom"/>
          </w:tcPr>
          <w:p w:rsidR="00670713" w:rsidRDefault="00670713">
            <w:pPr>
              <w:rPr>
                <w:sz w:val="24"/>
                <w:szCs w:val="24"/>
              </w:rPr>
            </w:pPr>
          </w:p>
        </w:tc>
        <w:tc>
          <w:tcPr>
            <w:tcW w:w="600" w:type="dxa"/>
            <w:vAlign w:val="bottom"/>
          </w:tcPr>
          <w:p w:rsidR="00670713" w:rsidRDefault="00670713">
            <w:pPr>
              <w:rPr>
                <w:sz w:val="24"/>
                <w:szCs w:val="24"/>
              </w:rPr>
            </w:pPr>
          </w:p>
        </w:tc>
        <w:tc>
          <w:tcPr>
            <w:tcW w:w="820" w:type="dxa"/>
            <w:vAlign w:val="bottom"/>
          </w:tcPr>
          <w:p w:rsidR="00670713" w:rsidRDefault="00670713">
            <w:pPr>
              <w:rPr>
                <w:sz w:val="24"/>
                <w:szCs w:val="24"/>
              </w:rPr>
            </w:pPr>
          </w:p>
        </w:tc>
        <w:tc>
          <w:tcPr>
            <w:tcW w:w="1720" w:type="dxa"/>
            <w:vAlign w:val="bottom"/>
          </w:tcPr>
          <w:p w:rsidR="00670713" w:rsidRDefault="00670713">
            <w:pPr>
              <w:rPr>
                <w:sz w:val="24"/>
                <w:szCs w:val="24"/>
              </w:rPr>
            </w:pPr>
          </w:p>
        </w:tc>
        <w:tc>
          <w:tcPr>
            <w:tcW w:w="4720" w:type="dxa"/>
            <w:gridSpan w:val="2"/>
            <w:vAlign w:val="bottom"/>
          </w:tcPr>
          <w:p w:rsidR="00670713" w:rsidRDefault="00000000">
            <w:pPr>
              <w:spacing w:line="449" w:lineRule="exact"/>
              <w:ind w:left="3460"/>
              <w:rPr>
                <w:sz w:val="20"/>
                <w:szCs w:val="20"/>
              </w:rPr>
            </w:pPr>
            <w:r>
              <w:rPr>
                <w:rFonts w:ascii="Arial" w:eastAsia="Arial" w:hAnsi="Arial" w:cs="Arial"/>
                <w:w w:val="82"/>
                <w:sz w:val="39"/>
                <w:szCs w:val="39"/>
                <w:vertAlign w:val="superscript"/>
              </w:rPr>
              <w:t xml:space="preserve">— </w:t>
            </w:r>
            <w:r>
              <w:rPr>
                <w:rFonts w:ascii="MS PGothic" w:eastAsia="MS PGothic" w:hAnsi="MS PGothic" w:cs="MS PGothic"/>
                <w:w w:val="82"/>
                <w:sz w:val="39"/>
                <w:szCs w:val="39"/>
              </w:rPr>
              <w:t>６４１</w:t>
            </w:r>
            <w:r>
              <w:rPr>
                <w:rFonts w:ascii="Arial" w:eastAsia="Arial" w:hAnsi="Arial" w:cs="Arial"/>
                <w:w w:val="82"/>
                <w:sz w:val="39"/>
                <w:szCs w:val="39"/>
              </w:rPr>
              <w:t xml:space="preserve"> </w:t>
            </w:r>
            <w:r>
              <w:rPr>
                <w:rFonts w:ascii="Arial" w:eastAsia="Arial" w:hAnsi="Arial" w:cs="Arial"/>
                <w:w w:val="82"/>
                <w:sz w:val="39"/>
                <w:szCs w:val="39"/>
                <w:vertAlign w:val="superscript"/>
              </w:rPr>
              <w:t>—</w:t>
            </w:r>
          </w:p>
        </w:tc>
        <w:tc>
          <w:tcPr>
            <w:tcW w:w="0" w:type="dxa"/>
            <w:vAlign w:val="bottom"/>
          </w:tcPr>
          <w:p w:rsidR="00670713" w:rsidRDefault="00670713">
            <w:pPr>
              <w:rPr>
                <w:sz w:val="1"/>
                <w:szCs w:val="1"/>
              </w:rPr>
            </w:pPr>
          </w:p>
        </w:tc>
      </w:tr>
    </w:tbl>
    <w:p w:rsidR="00670713" w:rsidRDefault="00670713">
      <w:pPr>
        <w:sectPr w:rsidR="00670713">
          <w:pgSz w:w="9620" w:h="14994"/>
          <w:pgMar w:top="0" w:right="94" w:bottom="0" w:left="200" w:header="0" w:footer="0" w:gutter="0"/>
          <w:cols w:space="720" w:equalWidth="0">
            <w:col w:w="9320"/>
          </w:cols>
        </w:sectPr>
      </w:pPr>
    </w:p>
    <w:p w:rsidR="00670713" w:rsidRDefault="00670713">
      <w:pPr>
        <w:spacing w:line="200" w:lineRule="exact"/>
        <w:rPr>
          <w:sz w:val="20"/>
          <w:szCs w:val="20"/>
        </w:rPr>
      </w:pPr>
      <w:bookmarkStart w:id="2" w:name="page3"/>
      <w:bookmarkEnd w:id="2"/>
    </w:p>
    <w:p w:rsidR="00670713" w:rsidRDefault="00000000">
      <w:pPr>
        <w:spacing w:line="432" w:lineRule="exact"/>
        <w:ind w:left="220"/>
        <w:rPr>
          <w:sz w:val="20"/>
          <w:szCs w:val="20"/>
        </w:rPr>
      </w:pPr>
      <w:r>
        <w:rPr>
          <w:rFonts w:ascii="宋体" w:eastAsia="宋体" w:hAnsi="宋体" w:cs="宋体"/>
          <w:sz w:val="19"/>
          <w:szCs w:val="19"/>
        </w:rPr>
        <w:t>全国人民代表大会常务委员会公报</w:t>
      </w:r>
      <w:r>
        <w:rPr>
          <w:rFonts w:ascii="MS PGothic" w:eastAsia="MS PGothic" w:hAnsi="MS PGothic" w:cs="MS PGothic"/>
          <w:sz w:val="38"/>
          <w:szCs w:val="38"/>
          <w:vertAlign w:val="subscript"/>
        </w:rPr>
        <w:t>２０２３</w:t>
      </w:r>
      <w:r>
        <w:rPr>
          <w:rFonts w:ascii="Arial" w:eastAsia="Arial" w:hAnsi="Arial" w:cs="Arial"/>
          <w:sz w:val="19"/>
          <w:szCs w:val="19"/>
        </w:rPr>
        <w:t>·</w:t>
      </w:r>
      <w:r>
        <w:rPr>
          <w:rFonts w:ascii="MS PGothic" w:eastAsia="MS PGothic" w:hAnsi="MS PGothic" w:cs="MS PGothic"/>
          <w:sz w:val="38"/>
          <w:szCs w:val="38"/>
          <w:vertAlign w:val="subscript"/>
        </w:rPr>
        <w:t>６</w:t>
      </w:r>
    </w:p>
    <w:p w:rsidR="00670713" w:rsidRDefault="00000000">
      <w:pPr>
        <w:spacing w:line="20" w:lineRule="exact"/>
        <w:rPr>
          <w:sz w:val="20"/>
          <w:szCs w:val="20"/>
        </w:rPr>
      </w:pPr>
      <w:r>
        <w:rPr>
          <w:noProof/>
          <w:sz w:val="20"/>
          <w:szCs w:val="20"/>
        </w:rPr>
        <w:drawing>
          <wp:anchor distT="0" distB="0" distL="114300" distR="114300" simplePos="0" relativeHeight="251646464" behindDoc="1" locked="0" layoutInCell="0" allowOverlap="1">
            <wp:simplePos x="0" y="0"/>
            <wp:positionH relativeFrom="column">
              <wp:posOffset>-1270</wp:posOffset>
            </wp:positionH>
            <wp:positionV relativeFrom="paragraph">
              <wp:posOffset>44450</wp:posOffset>
            </wp:positionV>
            <wp:extent cx="5855970" cy="952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srcRect/>
                    <a:stretch>
                      <a:fillRect/>
                    </a:stretch>
                  </pic:blipFill>
                  <pic:spPr bwMode="auto">
                    <a:xfrm>
                      <a:off x="0" y="0"/>
                      <a:ext cx="5855970" cy="9525"/>
                    </a:xfrm>
                    <a:prstGeom prst="rect">
                      <a:avLst/>
                    </a:prstGeom>
                    <a:noFill/>
                  </pic:spPr>
                </pic:pic>
              </a:graphicData>
            </a:graphic>
          </wp:anchor>
        </w:drawing>
      </w:r>
    </w:p>
    <w:p w:rsidR="00670713" w:rsidRDefault="00670713">
      <w:pPr>
        <w:spacing w:line="293"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1460"/>
        <w:gridCol w:w="500"/>
        <w:gridCol w:w="1020"/>
        <w:gridCol w:w="1680"/>
        <w:gridCol w:w="4660"/>
        <w:gridCol w:w="20"/>
      </w:tblGrid>
      <w:tr w:rsidR="00670713">
        <w:trPr>
          <w:trHeight w:val="217"/>
        </w:trPr>
        <w:tc>
          <w:tcPr>
            <w:tcW w:w="2980" w:type="dxa"/>
            <w:gridSpan w:val="3"/>
            <w:vAlign w:val="bottom"/>
          </w:tcPr>
          <w:p w:rsidR="00670713" w:rsidRDefault="00000000">
            <w:pPr>
              <w:spacing w:line="217" w:lineRule="exact"/>
              <w:rPr>
                <w:sz w:val="20"/>
                <w:szCs w:val="20"/>
              </w:rPr>
            </w:pPr>
            <w:r>
              <w:rPr>
                <w:rFonts w:ascii="宋体" w:eastAsia="宋体" w:hAnsi="宋体" w:cs="宋体"/>
                <w:sz w:val="19"/>
                <w:szCs w:val="19"/>
              </w:rPr>
              <w:t>民事权利和诉讼权利。</w:t>
            </w:r>
          </w:p>
        </w:tc>
        <w:tc>
          <w:tcPr>
            <w:tcW w:w="1680" w:type="dxa"/>
            <w:vAlign w:val="bottom"/>
          </w:tcPr>
          <w:p w:rsidR="00670713" w:rsidRDefault="00670713">
            <w:pPr>
              <w:rPr>
                <w:sz w:val="18"/>
                <w:szCs w:val="18"/>
              </w:rPr>
            </w:pPr>
          </w:p>
        </w:tc>
        <w:tc>
          <w:tcPr>
            <w:tcW w:w="4660" w:type="dxa"/>
            <w:vAlign w:val="bottom"/>
          </w:tcPr>
          <w:p w:rsidR="00670713" w:rsidRDefault="00000000">
            <w:pPr>
              <w:spacing w:line="217" w:lineRule="exact"/>
              <w:ind w:left="580"/>
              <w:rPr>
                <w:sz w:val="20"/>
                <w:szCs w:val="20"/>
              </w:rPr>
            </w:pPr>
            <w:r>
              <w:rPr>
                <w:rFonts w:ascii="宋体" w:eastAsia="宋体" w:hAnsi="宋体" w:cs="宋体"/>
                <w:sz w:val="19"/>
                <w:szCs w:val="19"/>
              </w:rPr>
              <w:t>（二）认为应当由本院审理的案件。</w:t>
            </w:r>
          </w:p>
        </w:tc>
        <w:tc>
          <w:tcPr>
            <w:tcW w:w="0" w:type="dxa"/>
            <w:vAlign w:val="bottom"/>
          </w:tcPr>
          <w:p w:rsidR="00670713" w:rsidRDefault="00670713">
            <w:pPr>
              <w:rPr>
                <w:sz w:val="1"/>
                <w:szCs w:val="1"/>
              </w:rPr>
            </w:pPr>
          </w:p>
        </w:tc>
      </w:tr>
      <w:tr w:rsidR="00670713">
        <w:trPr>
          <w:trHeight w:val="402"/>
        </w:trPr>
        <w:tc>
          <w:tcPr>
            <w:tcW w:w="1460" w:type="dxa"/>
            <w:vAlign w:val="bottom"/>
          </w:tcPr>
          <w:p w:rsidR="00670713" w:rsidRDefault="00000000">
            <w:pPr>
              <w:spacing w:line="217" w:lineRule="exact"/>
              <w:ind w:left="420"/>
              <w:rPr>
                <w:sz w:val="20"/>
                <w:szCs w:val="20"/>
              </w:rPr>
            </w:pPr>
            <w:r>
              <w:rPr>
                <w:rFonts w:ascii="宋体" w:eastAsia="宋体" w:hAnsi="宋体" w:cs="宋体"/>
                <w:sz w:val="19"/>
                <w:szCs w:val="19"/>
              </w:rPr>
              <w:t>第十四条</w:t>
            </w:r>
          </w:p>
        </w:tc>
        <w:tc>
          <w:tcPr>
            <w:tcW w:w="3200" w:type="dxa"/>
            <w:gridSpan w:val="3"/>
            <w:vAlign w:val="bottom"/>
          </w:tcPr>
          <w:p w:rsidR="00670713" w:rsidRDefault="00000000">
            <w:pPr>
              <w:spacing w:line="217" w:lineRule="exact"/>
              <w:ind w:right="129"/>
              <w:jc w:val="right"/>
              <w:rPr>
                <w:sz w:val="20"/>
                <w:szCs w:val="20"/>
              </w:rPr>
            </w:pPr>
            <w:r>
              <w:rPr>
                <w:rFonts w:ascii="宋体" w:eastAsia="宋体" w:hAnsi="宋体" w:cs="宋体"/>
                <w:sz w:val="19"/>
                <w:szCs w:val="19"/>
              </w:rPr>
              <w:t>人民检察院有权对民事诉讼实行</w:t>
            </w:r>
          </w:p>
        </w:tc>
        <w:tc>
          <w:tcPr>
            <w:tcW w:w="4660" w:type="dxa"/>
            <w:vAlign w:val="bottom"/>
          </w:tcPr>
          <w:p w:rsidR="00670713" w:rsidRDefault="00670713">
            <w:pPr>
              <w:rPr>
                <w:sz w:val="24"/>
                <w:szCs w:val="24"/>
              </w:rPr>
            </w:pPr>
          </w:p>
        </w:tc>
        <w:tc>
          <w:tcPr>
            <w:tcW w:w="0" w:type="dxa"/>
            <w:vAlign w:val="bottom"/>
          </w:tcPr>
          <w:p w:rsidR="00670713" w:rsidRDefault="00670713">
            <w:pPr>
              <w:rPr>
                <w:sz w:val="1"/>
                <w:szCs w:val="1"/>
              </w:rPr>
            </w:pPr>
          </w:p>
        </w:tc>
      </w:tr>
      <w:tr w:rsidR="00670713">
        <w:trPr>
          <w:trHeight w:val="202"/>
        </w:trPr>
        <w:tc>
          <w:tcPr>
            <w:tcW w:w="1460" w:type="dxa"/>
            <w:vAlign w:val="bottom"/>
          </w:tcPr>
          <w:p w:rsidR="00670713" w:rsidRDefault="00670713">
            <w:pPr>
              <w:rPr>
                <w:sz w:val="17"/>
                <w:szCs w:val="17"/>
              </w:rPr>
            </w:pPr>
          </w:p>
        </w:tc>
        <w:tc>
          <w:tcPr>
            <w:tcW w:w="500" w:type="dxa"/>
            <w:vAlign w:val="bottom"/>
          </w:tcPr>
          <w:p w:rsidR="00670713" w:rsidRDefault="00670713">
            <w:pPr>
              <w:rPr>
                <w:sz w:val="17"/>
                <w:szCs w:val="17"/>
              </w:rPr>
            </w:pPr>
          </w:p>
        </w:tc>
        <w:tc>
          <w:tcPr>
            <w:tcW w:w="1020" w:type="dxa"/>
            <w:vAlign w:val="bottom"/>
          </w:tcPr>
          <w:p w:rsidR="00670713" w:rsidRDefault="00670713">
            <w:pPr>
              <w:rPr>
                <w:sz w:val="17"/>
                <w:szCs w:val="17"/>
              </w:rPr>
            </w:pPr>
          </w:p>
        </w:tc>
        <w:tc>
          <w:tcPr>
            <w:tcW w:w="1680" w:type="dxa"/>
            <w:vAlign w:val="bottom"/>
          </w:tcPr>
          <w:p w:rsidR="00670713" w:rsidRDefault="00670713">
            <w:pPr>
              <w:rPr>
                <w:sz w:val="17"/>
                <w:szCs w:val="17"/>
              </w:rPr>
            </w:pPr>
          </w:p>
        </w:tc>
        <w:tc>
          <w:tcPr>
            <w:tcW w:w="4660" w:type="dxa"/>
            <w:vAlign w:val="bottom"/>
          </w:tcPr>
          <w:p w:rsidR="00670713" w:rsidRDefault="00000000">
            <w:pPr>
              <w:spacing w:line="202" w:lineRule="exact"/>
              <w:ind w:left="1320"/>
              <w:rPr>
                <w:sz w:val="20"/>
                <w:szCs w:val="20"/>
              </w:rPr>
            </w:pPr>
            <w:r>
              <w:rPr>
                <w:rFonts w:ascii="宋体" w:eastAsia="宋体" w:hAnsi="宋体" w:cs="宋体"/>
                <w:sz w:val="19"/>
                <w:szCs w:val="19"/>
              </w:rPr>
              <w:t>第二节 地 域 管 辖</w:t>
            </w:r>
          </w:p>
        </w:tc>
        <w:tc>
          <w:tcPr>
            <w:tcW w:w="0" w:type="dxa"/>
            <w:vAlign w:val="bottom"/>
          </w:tcPr>
          <w:p w:rsidR="00670713" w:rsidRDefault="00670713">
            <w:pPr>
              <w:rPr>
                <w:sz w:val="1"/>
                <w:szCs w:val="1"/>
              </w:rPr>
            </w:pPr>
          </w:p>
        </w:tc>
      </w:tr>
      <w:tr w:rsidR="00670713">
        <w:trPr>
          <w:trHeight w:val="200"/>
        </w:trPr>
        <w:tc>
          <w:tcPr>
            <w:tcW w:w="1460" w:type="dxa"/>
            <w:vAlign w:val="bottom"/>
          </w:tcPr>
          <w:p w:rsidR="00670713" w:rsidRDefault="00000000">
            <w:pPr>
              <w:spacing w:line="200" w:lineRule="exact"/>
              <w:rPr>
                <w:sz w:val="20"/>
                <w:szCs w:val="20"/>
              </w:rPr>
            </w:pPr>
            <w:r>
              <w:rPr>
                <w:rFonts w:ascii="宋体" w:eastAsia="宋体" w:hAnsi="宋体" w:cs="宋体"/>
                <w:sz w:val="19"/>
                <w:szCs w:val="19"/>
              </w:rPr>
              <w:t>法律监督。</w:t>
            </w:r>
          </w:p>
        </w:tc>
        <w:tc>
          <w:tcPr>
            <w:tcW w:w="500" w:type="dxa"/>
            <w:vAlign w:val="bottom"/>
          </w:tcPr>
          <w:p w:rsidR="00670713" w:rsidRDefault="00670713">
            <w:pPr>
              <w:rPr>
                <w:sz w:val="17"/>
                <w:szCs w:val="17"/>
              </w:rPr>
            </w:pPr>
          </w:p>
        </w:tc>
        <w:tc>
          <w:tcPr>
            <w:tcW w:w="1020" w:type="dxa"/>
            <w:vAlign w:val="bottom"/>
          </w:tcPr>
          <w:p w:rsidR="00670713" w:rsidRDefault="00670713">
            <w:pPr>
              <w:rPr>
                <w:sz w:val="17"/>
                <w:szCs w:val="17"/>
              </w:rPr>
            </w:pPr>
          </w:p>
        </w:tc>
        <w:tc>
          <w:tcPr>
            <w:tcW w:w="1680" w:type="dxa"/>
            <w:vAlign w:val="bottom"/>
          </w:tcPr>
          <w:p w:rsidR="00670713" w:rsidRDefault="00670713">
            <w:pPr>
              <w:rPr>
                <w:sz w:val="17"/>
                <w:szCs w:val="17"/>
              </w:rPr>
            </w:pPr>
          </w:p>
        </w:tc>
        <w:tc>
          <w:tcPr>
            <w:tcW w:w="4660" w:type="dxa"/>
            <w:vAlign w:val="bottom"/>
          </w:tcPr>
          <w:p w:rsidR="00670713" w:rsidRDefault="00670713">
            <w:pPr>
              <w:rPr>
                <w:sz w:val="17"/>
                <w:szCs w:val="17"/>
              </w:rPr>
            </w:pPr>
          </w:p>
        </w:tc>
        <w:tc>
          <w:tcPr>
            <w:tcW w:w="0" w:type="dxa"/>
            <w:vAlign w:val="bottom"/>
          </w:tcPr>
          <w:p w:rsidR="00670713" w:rsidRDefault="00670713">
            <w:pPr>
              <w:rPr>
                <w:sz w:val="1"/>
                <w:szCs w:val="1"/>
              </w:rPr>
            </w:pPr>
          </w:p>
        </w:tc>
      </w:tr>
      <w:tr w:rsidR="00670713">
        <w:trPr>
          <w:trHeight w:val="402"/>
        </w:trPr>
        <w:tc>
          <w:tcPr>
            <w:tcW w:w="1460" w:type="dxa"/>
            <w:vAlign w:val="bottom"/>
          </w:tcPr>
          <w:p w:rsidR="00670713" w:rsidRDefault="00000000">
            <w:pPr>
              <w:spacing w:line="217" w:lineRule="exact"/>
              <w:ind w:left="420"/>
              <w:rPr>
                <w:sz w:val="20"/>
                <w:szCs w:val="20"/>
              </w:rPr>
            </w:pPr>
            <w:r>
              <w:rPr>
                <w:rFonts w:ascii="宋体" w:eastAsia="宋体" w:hAnsi="宋体" w:cs="宋体"/>
                <w:sz w:val="19"/>
                <w:szCs w:val="19"/>
              </w:rPr>
              <w:t>第十五条</w:t>
            </w:r>
          </w:p>
        </w:tc>
        <w:tc>
          <w:tcPr>
            <w:tcW w:w="3200" w:type="dxa"/>
            <w:gridSpan w:val="3"/>
            <w:vAlign w:val="bottom"/>
          </w:tcPr>
          <w:p w:rsidR="00670713" w:rsidRDefault="00000000">
            <w:pPr>
              <w:spacing w:line="217" w:lineRule="exact"/>
              <w:ind w:right="129"/>
              <w:jc w:val="right"/>
              <w:rPr>
                <w:sz w:val="20"/>
                <w:szCs w:val="20"/>
              </w:rPr>
            </w:pPr>
            <w:r>
              <w:rPr>
                <w:rFonts w:ascii="宋体" w:eastAsia="宋体" w:hAnsi="宋体" w:cs="宋体"/>
                <w:sz w:val="19"/>
                <w:szCs w:val="19"/>
              </w:rPr>
              <w:t>机关、社会团体、企业事业单</w:t>
            </w:r>
          </w:p>
        </w:tc>
        <w:tc>
          <w:tcPr>
            <w:tcW w:w="4660" w:type="dxa"/>
            <w:vAlign w:val="bottom"/>
          </w:tcPr>
          <w:p w:rsidR="00670713" w:rsidRDefault="00000000">
            <w:pPr>
              <w:spacing w:line="217" w:lineRule="exact"/>
              <w:ind w:left="580"/>
              <w:rPr>
                <w:sz w:val="20"/>
                <w:szCs w:val="20"/>
              </w:rPr>
            </w:pPr>
            <w:r>
              <w:rPr>
                <w:rFonts w:ascii="宋体" w:eastAsia="宋体" w:hAnsi="宋体" w:cs="宋体"/>
                <w:sz w:val="19"/>
                <w:szCs w:val="19"/>
              </w:rPr>
              <w:t>第二十二条 对公民提起的民事诉讼，由被</w:t>
            </w:r>
          </w:p>
        </w:tc>
        <w:tc>
          <w:tcPr>
            <w:tcW w:w="0" w:type="dxa"/>
            <w:vAlign w:val="bottom"/>
          </w:tcPr>
          <w:p w:rsidR="00670713" w:rsidRDefault="00670713">
            <w:pPr>
              <w:rPr>
                <w:sz w:val="1"/>
                <w:szCs w:val="1"/>
              </w:rPr>
            </w:pPr>
          </w:p>
        </w:tc>
      </w:tr>
      <w:tr w:rsidR="00670713">
        <w:trPr>
          <w:trHeight w:val="404"/>
        </w:trPr>
        <w:tc>
          <w:tcPr>
            <w:tcW w:w="4660" w:type="dxa"/>
            <w:gridSpan w:val="4"/>
            <w:vAlign w:val="bottom"/>
          </w:tcPr>
          <w:p w:rsidR="00670713" w:rsidRDefault="00000000">
            <w:pPr>
              <w:spacing w:line="217" w:lineRule="exact"/>
              <w:rPr>
                <w:sz w:val="20"/>
                <w:szCs w:val="20"/>
              </w:rPr>
            </w:pPr>
            <w:r>
              <w:rPr>
                <w:rFonts w:ascii="宋体" w:eastAsia="宋体" w:hAnsi="宋体" w:cs="宋体"/>
                <w:sz w:val="19"/>
                <w:szCs w:val="19"/>
              </w:rPr>
              <w:t>位对损害国家、集体或者个人民事权益的行为，</w:t>
            </w:r>
          </w:p>
        </w:tc>
        <w:tc>
          <w:tcPr>
            <w:tcW w:w="4660" w:type="dxa"/>
            <w:vAlign w:val="bottom"/>
          </w:tcPr>
          <w:p w:rsidR="00670713" w:rsidRDefault="00000000">
            <w:pPr>
              <w:spacing w:line="217" w:lineRule="exact"/>
              <w:ind w:left="160"/>
              <w:rPr>
                <w:sz w:val="20"/>
                <w:szCs w:val="20"/>
              </w:rPr>
            </w:pPr>
            <w:r>
              <w:rPr>
                <w:rFonts w:ascii="宋体" w:eastAsia="宋体" w:hAnsi="宋体" w:cs="宋体"/>
                <w:sz w:val="19"/>
                <w:szCs w:val="19"/>
              </w:rPr>
              <w:t>告住所地人民法院管辖；被告住所地与经常居住</w:t>
            </w:r>
          </w:p>
        </w:tc>
        <w:tc>
          <w:tcPr>
            <w:tcW w:w="0" w:type="dxa"/>
            <w:vAlign w:val="bottom"/>
          </w:tcPr>
          <w:p w:rsidR="00670713" w:rsidRDefault="00670713">
            <w:pPr>
              <w:rPr>
                <w:sz w:val="1"/>
                <w:szCs w:val="1"/>
              </w:rPr>
            </w:pPr>
          </w:p>
        </w:tc>
      </w:tr>
      <w:tr w:rsidR="00670713">
        <w:trPr>
          <w:trHeight w:val="400"/>
        </w:trPr>
        <w:tc>
          <w:tcPr>
            <w:tcW w:w="4660" w:type="dxa"/>
            <w:gridSpan w:val="4"/>
            <w:vAlign w:val="bottom"/>
          </w:tcPr>
          <w:p w:rsidR="00670713" w:rsidRDefault="00000000">
            <w:pPr>
              <w:spacing w:line="217" w:lineRule="exact"/>
              <w:rPr>
                <w:sz w:val="20"/>
                <w:szCs w:val="20"/>
              </w:rPr>
            </w:pPr>
            <w:r>
              <w:rPr>
                <w:rFonts w:ascii="宋体" w:eastAsia="宋体" w:hAnsi="宋体" w:cs="宋体"/>
                <w:sz w:val="19"/>
                <w:szCs w:val="19"/>
              </w:rPr>
              <w:t>可以支持受损害的单位或者个人向人民法院起</w:t>
            </w:r>
          </w:p>
        </w:tc>
        <w:tc>
          <w:tcPr>
            <w:tcW w:w="4660" w:type="dxa"/>
            <w:vAlign w:val="bottom"/>
          </w:tcPr>
          <w:p w:rsidR="00670713" w:rsidRDefault="00000000">
            <w:pPr>
              <w:spacing w:line="217" w:lineRule="exact"/>
              <w:ind w:left="160"/>
              <w:rPr>
                <w:sz w:val="20"/>
                <w:szCs w:val="20"/>
              </w:rPr>
            </w:pPr>
            <w:r>
              <w:rPr>
                <w:rFonts w:ascii="宋体" w:eastAsia="宋体" w:hAnsi="宋体" w:cs="宋体"/>
                <w:sz w:val="19"/>
                <w:szCs w:val="19"/>
              </w:rPr>
              <w:t>地不一致的，由经常居住地人民法院管辖。</w:t>
            </w:r>
          </w:p>
        </w:tc>
        <w:tc>
          <w:tcPr>
            <w:tcW w:w="0" w:type="dxa"/>
            <w:vAlign w:val="bottom"/>
          </w:tcPr>
          <w:p w:rsidR="00670713" w:rsidRDefault="00670713">
            <w:pPr>
              <w:rPr>
                <w:sz w:val="1"/>
                <w:szCs w:val="1"/>
              </w:rPr>
            </w:pPr>
          </w:p>
        </w:tc>
      </w:tr>
      <w:tr w:rsidR="00670713">
        <w:trPr>
          <w:trHeight w:val="404"/>
        </w:trPr>
        <w:tc>
          <w:tcPr>
            <w:tcW w:w="1460" w:type="dxa"/>
            <w:vAlign w:val="bottom"/>
          </w:tcPr>
          <w:p w:rsidR="00670713" w:rsidRDefault="00000000">
            <w:pPr>
              <w:spacing w:line="217" w:lineRule="exact"/>
              <w:rPr>
                <w:sz w:val="20"/>
                <w:szCs w:val="20"/>
              </w:rPr>
            </w:pPr>
            <w:r>
              <w:rPr>
                <w:rFonts w:ascii="宋体" w:eastAsia="宋体" w:hAnsi="宋体" w:cs="宋体"/>
                <w:sz w:val="19"/>
                <w:szCs w:val="19"/>
              </w:rPr>
              <w:t>诉。</w:t>
            </w:r>
          </w:p>
        </w:tc>
        <w:tc>
          <w:tcPr>
            <w:tcW w:w="500" w:type="dxa"/>
            <w:vAlign w:val="bottom"/>
          </w:tcPr>
          <w:p w:rsidR="00670713" w:rsidRDefault="00670713">
            <w:pPr>
              <w:rPr>
                <w:sz w:val="24"/>
                <w:szCs w:val="24"/>
              </w:rPr>
            </w:pPr>
          </w:p>
        </w:tc>
        <w:tc>
          <w:tcPr>
            <w:tcW w:w="1020" w:type="dxa"/>
            <w:vAlign w:val="bottom"/>
          </w:tcPr>
          <w:p w:rsidR="00670713" w:rsidRDefault="00670713">
            <w:pPr>
              <w:rPr>
                <w:sz w:val="24"/>
                <w:szCs w:val="24"/>
              </w:rPr>
            </w:pPr>
          </w:p>
        </w:tc>
        <w:tc>
          <w:tcPr>
            <w:tcW w:w="1680" w:type="dxa"/>
            <w:vAlign w:val="bottom"/>
          </w:tcPr>
          <w:p w:rsidR="00670713" w:rsidRDefault="00670713">
            <w:pPr>
              <w:rPr>
                <w:sz w:val="24"/>
                <w:szCs w:val="24"/>
              </w:rPr>
            </w:pPr>
          </w:p>
        </w:tc>
        <w:tc>
          <w:tcPr>
            <w:tcW w:w="4660" w:type="dxa"/>
            <w:vAlign w:val="bottom"/>
          </w:tcPr>
          <w:p w:rsidR="00670713" w:rsidRDefault="00000000">
            <w:pPr>
              <w:spacing w:line="217" w:lineRule="exact"/>
              <w:ind w:left="580"/>
              <w:rPr>
                <w:sz w:val="20"/>
                <w:szCs w:val="20"/>
              </w:rPr>
            </w:pPr>
            <w:r>
              <w:rPr>
                <w:rFonts w:ascii="宋体" w:eastAsia="宋体" w:hAnsi="宋体" w:cs="宋体"/>
                <w:sz w:val="19"/>
                <w:szCs w:val="19"/>
              </w:rPr>
              <w:t>对法人或者其他组织提起的民事诉讼，由被</w:t>
            </w:r>
          </w:p>
        </w:tc>
        <w:tc>
          <w:tcPr>
            <w:tcW w:w="0" w:type="dxa"/>
            <w:vAlign w:val="bottom"/>
          </w:tcPr>
          <w:p w:rsidR="00670713" w:rsidRDefault="00670713">
            <w:pPr>
              <w:rPr>
                <w:sz w:val="1"/>
                <w:szCs w:val="1"/>
              </w:rPr>
            </w:pPr>
          </w:p>
        </w:tc>
      </w:tr>
      <w:tr w:rsidR="00670713">
        <w:trPr>
          <w:trHeight w:val="402"/>
        </w:trPr>
        <w:tc>
          <w:tcPr>
            <w:tcW w:w="1460" w:type="dxa"/>
            <w:vAlign w:val="bottom"/>
          </w:tcPr>
          <w:p w:rsidR="00670713" w:rsidRDefault="00000000">
            <w:pPr>
              <w:spacing w:line="217" w:lineRule="exact"/>
              <w:ind w:left="420"/>
              <w:rPr>
                <w:sz w:val="20"/>
                <w:szCs w:val="20"/>
              </w:rPr>
            </w:pPr>
            <w:r>
              <w:rPr>
                <w:rFonts w:ascii="宋体" w:eastAsia="宋体" w:hAnsi="宋体" w:cs="宋体"/>
                <w:sz w:val="19"/>
                <w:szCs w:val="19"/>
              </w:rPr>
              <w:t>第十六条</w:t>
            </w:r>
          </w:p>
        </w:tc>
        <w:tc>
          <w:tcPr>
            <w:tcW w:w="3200" w:type="dxa"/>
            <w:gridSpan w:val="3"/>
            <w:vAlign w:val="bottom"/>
          </w:tcPr>
          <w:p w:rsidR="00670713" w:rsidRDefault="00000000">
            <w:pPr>
              <w:spacing w:line="217" w:lineRule="exact"/>
              <w:ind w:right="129"/>
              <w:jc w:val="right"/>
              <w:rPr>
                <w:sz w:val="20"/>
                <w:szCs w:val="20"/>
              </w:rPr>
            </w:pPr>
            <w:r>
              <w:rPr>
                <w:rFonts w:ascii="宋体" w:eastAsia="宋体" w:hAnsi="宋体" w:cs="宋体"/>
                <w:sz w:val="19"/>
                <w:szCs w:val="19"/>
              </w:rPr>
              <w:t>经当事人同意，民事诉讼活动可</w:t>
            </w:r>
          </w:p>
        </w:tc>
        <w:tc>
          <w:tcPr>
            <w:tcW w:w="4660" w:type="dxa"/>
            <w:vAlign w:val="bottom"/>
          </w:tcPr>
          <w:p w:rsidR="00670713" w:rsidRDefault="00000000">
            <w:pPr>
              <w:spacing w:line="217" w:lineRule="exact"/>
              <w:ind w:left="160"/>
              <w:rPr>
                <w:sz w:val="20"/>
                <w:szCs w:val="20"/>
              </w:rPr>
            </w:pPr>
            <w:r>
              <w:rPr>
                <w:rFonts w:ascii="宋体" w:eastAsia="宋体" w:hAnsi="宋体" w:cs="宋体"/>
                <w:sz w:val="19"/>
                <w:szCs w:val="19"/>
              </w:rPr>
              <w:t>告住所地人民法院管辖。</w:t>
            </w:r>
          </w:p>
        </w:tc>
        <w:tc>
          <w:tcPr>
            <w:tcW w:w="0" w:type="dxa"/>
            <w:vAlign w:val="bottom"/>
          </w:tcPr>
          <w:p w:rsidR="00670713" w:rsidRDefault="00670713">
            <w:pPr>
              <w:rPr>
                <w:sz w:val="1"/>
                <w:szCs w:val="1"/>
              </w:rPr>
            </w:pPr>
          </w:p>
        </w:tc>
      </w:tr>
      <w:tr w:rsidR="00670713">
        <w:trPr>
          <w:trHeight w:val="404"/>
        </w:trPr>
        <w:tc>
          <w:tcPr>
            <w:tcW w:w="2980" w:type="dxa"/>
            <w:gridSpan w:val="3"/>
            <w:vAlign w:val="bottom"/>
          </w:tcPr>
          <w:p w:rsidR="00670713" w:rsidRDefault="00000000">
            <w:pPr>
              <w:spacing w:line="217" w:lineRule="exact"/>
              <w:rPr>
                <w:sz w:val="20"/>
                <w:szCs w:val="20"/>
              </w:rPr>
            </w:pPr>
            <w:r>
              <w:rPr>
                <w:rFonts w:ascii="宋体" w:eastAsia="宋体" w:hAnsi="宋体" w:cs="宋体"/>
                <w:sz w:val="19"/>
                <w:szCs w:val="19"/>
              </w:rPr>
              <w:t>以通过信息网络平台在线进行。</w:t>
            </w:r>
          </w:p>
        </w:tc>
        <w:tc>
          <w:tcPr>
            <w:tcW w:w="1680" w:type="dxa"/>
            <w:vAlign w:val="bottom"/>
          </w:tcPr>
          <w:p w:rsidR="00670713" w:rsidRDefault="00670713">
            <w:pPr>
              <w:rPr>
                <w:sz w:val="24"/>
                <w:szCs w:val="24"/>
              </w:rPr>
            </w:pPr>
          </w:p>
        </w:tc>
        <w:tc>
          <w:tcPr>
            <w:tcW w:w="4660" w:type="dxa"/>
            <w:vAlign w:val="bottom"/>
          </w:tcPr>
          <w:p w:rsidR="00670713" w:rsidRDefault="00000000">
            <w:pPr>
              <w:spacing w:line="217" w:lineRule="exact"/>
              <w:ind w:left="580"/>
              <w:rPr>
                <w:sz w:val="20"/>
                <w:szCs w:val="20"/>
              </w:rPr>
            </w:pPr>
            <w:r>
              <w:rPr>
                <w:rFonts w:ascii="宋体" w:eastAsia="宋体" w:hAnsi="宋体" w:cs="宋体"/>
                <w:sz w:val="19"/>
                <w:szCs w:val="19"/>
              </w:rPr>
              <w:t>同一诉讼的几个被告住所地、经常居住地在</w:t>
            </w:r>
          </w:p>
        </w:tc>
        <w:tc>
          <w:tcPr>
            <w:tcW w:w="0" w:type="dxa"/>
            <w:vAlign w:val="bottom"/>
          </w:tcPr>
          <w:p w:rsidR="00670713" w:rsidRDefault="00670713">
            <w:pPr>
              <w:rPr>
                <w:sz w:val="1"/>
                <w:szCs w:val="1"/>
              </w:rPr>
            </w:pPr>
          </w:p>
        </w:tc>
      </w:tr>
      <w:tr w:rsidR="00670713">
        <w:trPr>
          <w:trHeight w:val="400"/>
        </w:trPr>
        <w:tc>
          <w:tcPr>
            <w:tcW w:w="4660" w:type="dxa"/>
            <w:gridSpan w:val="4"/>
            <w:vAlign w:val="bottom"/>
          </w:tcPr>
          <w:p w:rsidR="00670713" w:rsidRDefault="00000000">
            <w:pPr>
              <w:spacing w:line="217" w:lineRule="exact"/>
              <w:ind w:left="420"/>
              <w:rPr>
                <w:sz w:val="20"/>
                <w:szCs w:val="20"/>
              </w:rPr>
            </w:pPr>
            <w:r>
              <w:rPr>
                <w:rFonts w:ascii="宋体" w:eastAsia="宋体" w:hAnsi="宋体" w:cs="宋体"/>
                <w:sz w:val="19"/>
                <w:szCs w:val="19"/>
              </w:rPr>
              <w:t>民事诉讼活动通过信息网络平台在线进行</w:t>
            </w:r>
          </w:p>
        </w:tc>
        <w:tc>
          <w:tcPr>
            <w:tcW w:w="4660" w:type="dxa"/>
            <w:vAlign w:val="bottom"/>
          </w:tcPr>
          <w:p w:rsidR="00670713" w:rsidRDefault="00000000">
            <w:pPr>
              <w:spacing w:line="217" w:lineRule="exact"/>
              <w:ind w:left="160"/>
              <w:rPr>
                <w:sz w:val="20"/>
                <w:szCs w:val="20"/>
              </w:rPr>
            </w:pPr>
            <w:r>
              <w:rPr>
                <w:rFonts w:ascii="宋体" w:eastAsia="宋体" w:hAnsi="宋体" w:cs="宋体"/>
                <w:sz w:val="19"/>
                <w:szCs w:val="19"/>
              </w:rPr>
              <w:t>两个以上人民法院辖区的，各该人民法院都有管</w:t>
            </w:r>
          </w:p>
        </w:tc>
        <w:tc>
          <w:tcPr>
            <w:tcW w:w="0" w:type="dxa"/>
            <w:vAlign w:val="bottom"/>
          </w:tcPr>
          <w:p w:rsidR="00670713" w:rsidRDefault="00670713">
            <w:pPr>
              <w:rPr>
                <w:sz w:val="1"/>
                <w:szCs w:val="1"/>
              </w:rPr>
            </w:pPr>
          </w:p>
        </w:tc>
      </w:tr>
      <w:tr w:rsidR="00670713">
        <w:trPr>
          <w:trHeight w:val="404"/>
        </w:trPr>
        <w:tc>
          <w:tcPr>
            <w:tcW w:w="4660" w:type="dxa"/>
            <w:gridSpan w:val="4"/>
            <w:vAlign w:val="bottom"/>
          </w:tcPr>
          <w:p w:rsidR="00670713" w:rsidRDefault="00000000">
            <w:pPr>
              <w:spacing w:line="217" w:lineRule="exact"/>
              <w:rPr>
                <w:sz w:val="20"/>
                <w:szCs w:val="20"/>
              </w:rPr>
            </w:pPr>
            <w:r>
              <w:rPr>
                <w:rFonts w:ascii="宋体" w:eastAsia="宋体" w:hAnsi="宋体" w:cs="宋体"/>
                <w:sz w:val="19"/>
                <w:szCs w:val="19"/>
              </w:rPr>
              <w:t>的，与线下诉讼活动具有同等法律效力。</w:t>
            </w:r>
          </w:p>
        </w:tc>
        <w:tc>
          <w:tcPr>
            <w:tcW w:w="4660" w:type="dxa"/>
            <w:vAlign w:val="bottom"/>
          </w:tcPr>
          <w:p w:rsidR="00670713" w:rsidRDefault="00000000">
            <w:pPr>
              <w:spacing w:line="217" w:lineRule="exact"/>
              <w:ind w:left="160"/>
              <w:rPr>
                <w:sz w:val="20"/>
                <w:szCs w:val="20"/>
              </w:rPr>
            </w:pPr>
            <w:r>
              <w:rPr>
                <w:rFonts w:ascii="宋体" w:eastAsia="宋体" w:hAnsi="宋体" w:cs="宋体"/>
                <w:sz w:val="19"/>
                <w:szCs w:val="19"/>
              </w:rPr>
              <w:t>辖权。</w:t>
            </w:r>
          </w:p>
        </w:tc>
        <w:tc>
          <w:tcPr>
            <w:tcW w:w="0" w:type="dxa"/>
            <w:vAlign w:val="bottom"/>
          </w:tcPr>
          <w:p w:rsidR="00670713" w:rsidRDefault="00670713">
            <w:pPr>
              <w:rPr>
                <w:sz w:val="1"/>
                <w:szCs w:val="1"/>
              </w:rPr>
            </w:pPr>
          </w:p>
        </w:tc>
      </w:tr>
      <w:tr w:rsidR="00670713">
        <w:trPr>
          <w:trHeight w:val="402"/>
        </w:trPr>
        <w:tc>
          <w:tcPr>
            <w:tcW w:w="1460" w:type="dxa"/>
            <w:vAlign w:val="bottom"/>
          </w:tcPr>
          <w:p w:rsidR="00670713" w:rsidRDefault="00000000">
            <w:pPr>
              <w:spacing w:line="217" w:lineRule="exact"/>
              <w:ind w:left="420"/>
              <w:rPr>
                <w:sz w:val="20"/>
                <w:szCs w:val="20"/>
              </w:rPr>
            </w:pPr>
            <w:r>
              <w:rPr>
                <w:rFonts w:ascii="宋体" w:eastAsia="宋体" w:hAnsi="宋体" w:cs="宋体"/>
                <w:sz w:val="19"/>
                <w:szCs w:val="19"/>
              </w:rPr>
              <w:t>第十七条</w:t>
            </w:r>
          </w:p>
        </w:tc>
        <w:tc>
          <w:tcPr>
            <w:tcW w:w="3200" w:type="dxa"/>
            <w:gridSpan w:val="3"/>
            <w:vAlign w:val="bottom"/>
          </w:tcPr>
          <w:p w:rsidR="00670713" w:rsidRDefault="00000000">
            <w:pPr>
              <w:spacing w:line="217" w:lineRule="exact"/>
              <w:ind w:right="129"/>
              <w:jc w:val="right"/>
              <w:rPr>
                <w:sz w:val="20"/>
                <w:szCs w:val="20"/>
              </w:rPr>
            </w:pPr>
            <w:r>
              <w:rPr>
                <w:rFonts w:ascii="宋体" w:eastAsia="宋体" w:hAnsi="宋体" w:cs="宋体"/>
                <w:sz w:val="19"/>
                <w:szCs w:val="19"/>
              </w:rPr>
              <w:t>民族自治地方的人民代表大会根</w:t>
            </w:r>
          </w:p>
        </w:tc>
        <w:tc>
          <w:tcPr>
            <w:tcW w:w="4660" w:type="dxa"/>
            <w:vAlign w:val="bottom"/>
          </w:tcPr>
          <w:p w:rsidR="00670713" w:rsidRDefault="00000000">
            <w:pPr>
              <w:spacing w:line="217" w:lineRule="exact"/>
              <w:ind w:left="580"/>
              <w:rPr>
                <w:sz w:val="20"/>
                <w:szCs w:val="20"/>
              </w:rPr>
            </w:pPr>
            <w:r>
              <w:rPr>
                <w:rFonts w:ascii="宋体" w:eastAsia="宋体" w:hAnsi="宋体" w:cs="宋体"/>
                <w:sz w:val="19"/>
                <w:szCs w:val="19"/>
              </w:rPr>
              <w:t>第二十三条 下列民事诉讼，由原告住所地</w:t>
            </w:r>
          </w:p>
        </w:tc>
        <w:tc>
          <w:tcPr>
            <w:tcW w:w="0" w:type="dxa"/>
            <w:vAlign w:val="bottom"/>
          </w:tcPr>
          <w:p w:rsidR="00670713" w:rsidRDefault="00670713">
            <w:pPr>
              <w:rPr>
                <w:sz w:val="1"/>
                <w:szCs w:val="1"/>
              </w:rPr>
            </w:pPr>
          </w:p>
        </w:tc>
      </w:tr>
      <w:tr w:rsidR="00670713">
        <w:trPr>
          <w:trHeight w:val="404"/>
        </w:trPr>
        <w:tc>
          <w:tcPr>
            <w:tcW w:w="4660" w:type="dxa"/>
            <w:gridSpan w:val="4"/>
            <w:vAlign w:val="bottom"/>
          </w:tcPr>
          <w:p w:rsidR="00670713" w:rsidRDefault="00000000">
            <w:pPr>
              <w:spacing w:line="217" w:lineRule="exact"/>
              <w:rPr>
                <w:sz w:val="20"/>
                <w:szCs w:val="20"/>
              </w:rPr>
            </w:pPr>
            <w:r>
              <w:rPr>
                <w:rFonts w:ascii="宋体" w:eastAsia="宋体" w:hAnsi="宋体" w:cs="宋体"/>
                <w:sz w:val="19"/>
                <w:szCs w:val="19"/>
              </w:rPr>
              <w:t>据宪法和本法的原则，结合当地民族的具体情</w:t>
            </w:r>
          </w:p>
        </w:tc>
        <w:tc>
          <w:tcPr>
            <w:tcW w:w="4660" w:type="dxa"/>
            <w:vAlign w:val="bottom"/>
          </w:tcPr>
          <w:p w:rsidR="00670713" w:rsidRDefault="00000000">
            <w:pPr>
              <w:spacing w:line="217" w:lineRule="exact"/>
              <w:ind w:left="160"/>
              <w:rPr>
                <w:sz w:val="20"/>
                <w:szCs w:val="20"/>
              </w:rPr>
            </w:pPr>
            <w:r>
              <w:rPr>
                <w:rFonts w:ascii="宋体" w:eastAsia="宋体" w:hAnsi="宋体" w:cs="宋体"/>
                <w:sz w:val="19"/>
                <w:szCs w:val="19"/>
              </w:rPr>
              <w:t>人民法院管辖；原告住所地与经常居住地不一致</w:t>
            </w:r>
          </w:p>
        </w:tc>
        <w:tc>
          <w:tcPr>
            <w:tcW w:w="0" w:type="dxa"/>
            <w:vAlign w:val="bottom"/>
          </w:tcPr>
          <w:p w:rsidR="00670713" w:rsidRDefault="00670713">
            <w:pPr>
              <w:rPr>
                <w:sz w:val="1"/>
                <w:szCs w:val="1"/>
              </w:rPr>
            </w:pPr>
          </w:p>
        </w:tc>
      </w:tr>
      <w:tr w:rsidR="00670713">
        <w:trPr>
          <w:trHeight w:val="402"/>
        </w:trPr>
        <w:tc>
          <w:tcPr>
            <w:tcW w:w="4660" w:type="dxa"/>
            <w:gridSpan w:val="4"/>
            <w:vAlign w:val="bottom"/>
          </w:tcPr>
          <w:p w:rsidR="00670713" w:rsidRDefault="00000000">
            <w:pPr>
              <w:spacing w:line="217" w:lineRule="exact"/>
              <w:rPr>
                <w:sz w:val="20"/>
                <w:szCs w:val="20"/>
              </w:rPr>
            </w:pPr>
            <w:r>
              <w:rPr>
                <w:rFonts w:ascii="宋体" w:eastAsia="宋体" w:hAnsi="宋体" w:cs="宋体"/>
                <w:sz w:val="19"/>
                <w:szCs w:val="19"/>
              </w:rPr>
              <w:t>况，可以制定变通或者补充的规定。自治区的规</w:t>
            </w:r>
          </w:p>
        </w:tc>
        <w:tc>
          <w:tcPr>
            <w:tcW w:w="4660" w:type="dxa"/>
            <w:vAlign w:val="bottom"/>
          </w:tcPr>
          <w:p w:rsidR="00670713" w:rsidRDefault="00000000">
            <w:pPr>
              <w:spacing w:line="217" w:lineRule="exact"/>
              <w:ind w:left="160"/>
              <w:rPr>
                <w:sz w:val="20"/>
                <w:szCs w:val="20"/>
              </w:rPr>
            </w:pPr>
            <w:r>
              <w:rPr>
                <w:rFonts w:ascii="宋体" w:eastAsia="宋体" w:hAnsi="宋体" w:cs="宋体"/>
                <w:sz w:val="19"/>
                <w:szCs w:val="19"/>
              </w:rPr>
              <w:t>的，由原告经常居住地人民法院管辖：</w:t>
            </w:r>
          </w:p>
        </w:tc>
        <w:tc>
          <w:tcPr>
            <w:tcW w:w="0" w:type="dxa"/>
            <w:vAlign w:val="bottom"/>
          </w:tcPr>
          <w:p w:rsidR="00670713" w:rsidRDefault="00670713">
            <w:pPr>
              <w:rPr>
                <w:sz w:val="1"/>
                <w:szCs w:val="1"/>
              </w:rPr>
            </w:pPr>
          </w:p>
        </w:tc>
      </w:tr>
      <w:tr w:rsidR="00670713">
        <w:trPr>
          <w:trHeight w:val="402"/>
        </w:trPr>
        <w:tc>
          <w:tcPr>
            <w:tcW w:w="4660" w:type="dxa"/>
            <w:gridSpan w:val="4"/>
            <w:vAlign w:val="bottom"/>
          </w:tcPr>
          <w:p w:rsidR="00670713" w:rsidRDefault="00000000">
            <w:pPr>
              <w:spacing w:line="217" w:lineRule="exact"/>
              <w:rPr>
                <w:sz w:val="20"/>
                <w:szCs w:val="20"/>
              </w:rPr>
            </w:pPr>
            <w:r>
              <w:rPr>
                <w:rFonts w:ascii="宋体" w:eastAsia="宋体" w:hAnsi="宋体" w:cs="宋体"/>
                <w:sz w:val="19"/>
                <w:szCs w:val="19"/>
              </w:rPr>
              <w:t>定，报全国人民代表大会常务委员会批准。自治</w:t>
            </w:r>
          </w:p>
        </w:tc>
        <w:tc>
          <w:tcPr>
            <w:tcW w:w="4660" w:type="dxa"/>
            <w:vAlign w:val="bottom"/>
          </w:tcPr>
          <w:p w:rsidR="00670713" w:rsidRDefault="00000000">
            <w:pPr>
              <w:spacing w:line="217" w:lineRule="exact"/>
              <w:ind w:left="580"/>
              <w:rPr>
                <w:sz w:val="20"/>
                <w:szCs w:val="20"/>
              </w:rPr>
            </w:pPr>
            <w:r>
              <w:rPr>
                <w:rFonts w:ascii="宋体" w:eastAsia="宋体" w:hAnsi="宋体" w:cs="宋体"/>
                <w:sz w:val="19"/>
                <w:szCs w:val="19"/>
              </w:rPr>
              <w:t>（一）对不在中华人民共和国领域内居住的</w:t>
            </w:r>
          </w:p>
        </w:tc>
        <w:tc>
          <w:tcPr>
            <w:tcW w:w="0" w:type="dxa"/>
            <w:vAlign w:val="bottom"/>
          </w:tcPr>
          <w:p w:rsidR="00670713" w:rsidRDefault="00670713">
            <w:pPr>
              <w:rPr>
                <w:sz w:val="1"/>
                <w:szCs w:val="1"/>
              </w:rPr>
            </w:pPr>
          </w:p>
        </w:tc>
      </w:tr>
      <w:tr w:rsidR="00670713">
        <w:trPr>
          <w:trHeight w:val="404"/>
        </w:trPr>
        <w:tc>
          <w:tcPr>
            <w:tcW w:w="4660" w:type="dxa"/>
            <w:gridSpan w:val="4"/>
            <w:vAlign w:val="bottom"/>
          </w:tcPr>
          <w:p w:rsidR="00670713" w:rsidRDefault="00000000">
            <w:pPr>
              <w:spacing w:line="217" w:lineRule="exact"/>
              <w:rPr>
                <w:sz w:val="20"/>
                <w:szCs w:val="20"/>
              </w:rPr>
            </w:pPr>
            <w:r>
              <w:rPr>
                <w:rFonts w:ascii="宋体" w:eastAsia="宋体" w:hAnsi="宋体" w:cs="宋体"/>
                <w:sz w:val="19"/>
                <w:szCs w:val="19"/>
              </w:rPr>
              <w:t>州、自治县的规定，报省或者自治区的人民代表</w:t>
            </w:r>
          </w:p>
        </w:tc>
        <w:tc>
          <w:tcPr>
            <w:tcW w:w="4660" w:type="dxa"/>
            <w:vAlign w:val="bottom"/>
          </w:tcPr>
          <w:p w:rsidR="00670713" w:rsidRDefault="00000000">
            <w:pPr>
              <w:spacing w:line="217" w:lineRule="exact"/>
              <w:ind w:left="160"/>
              <w:rPr>
                <w:sz w:val="20"/>
                <w:szCs w:val="20"/>
              </w:rPr>
            </w:pPr>
            <w:r>
              <w:rPr>
                <w:rFonts w:ascii="宋体" w:eastAsia="宋体" w:hAnsi="宋体" w:cs="宋体"/>
                <w:sz w:val="19"/>
                <w:szCs w:val="19"/>
              </w:rPr>
              <w:t>人提起的有关身份关系的诉讼；</w:t>
            </w:r>
          </w:p>
        </w:tc>
        <w:tc>
          <w:tcPr>
            <w:tcW w:w="0" w:type="dxa"/>
            <w:vAlign w:val="bottom"/>
          </w:tcPr>
          <w:p w:rsidR="00670713" w:rsidRDefault="00670713">
            <w:pPr>
              <w:rPr>
                <w:sz w:val="1"/>
                <w:szCs w:val="1"/>
              </w:rPr>
            </w:pPr>
          </w:p>
        </w:tc>
      </w:tr>
      <w:tr w:rsidR="00670713">
        <w:trPr>
          <w:trHeight w:val="402"/>
        </w:trPr>
        <w:tc>
          <w:tcPr>
            <w:tcW w:w="4660" w:type="dxa"/>
            <w:gridSpan w:val="4"/>
            <w:vAlign w:val="bottom"/>
          </w:tcPr>
          <w:p w:rsidR="00670713" w:rsidRDefault="00000000">
            <w:pPr>
              <w:spacing w:line="217" w:lineRule="exact"/>
              <w:rPr>
                <w:sz w:val="20"/>
                <w:szCs w:val="20"/>
              </w:rPr>
            </w:pPr>
            <w:r>
              <w:rPr>
                <w:rFonts w:ascii="宋体" w:eastAsia="宋体" w:hAnsi="宋体" w:cs="宋体"/>
                <w:sz w:val="19"/>
                <w:szCs w:val="19"/>
              </w:rPr>
              <w:t>大会常务委员会批准，并报全国人民代表大会常</w:t>
            </w:r>
          </w:p>
        </w:tc>
        <w:tc>
          <w:tcPr>
            <w:tcW w:w="4660" w:type="dxa"/>
            <w:vAlign w:val="bottom"/>
          </w:tcPr>
          <w:p w:rsidR="00670713" w:rsidRDefault="00000000">
            <w:pPr>
              <w:spacing w:line="217" w:lineRule="exact"/>
              <w:ind w:left="580"/>
              <w:rPr>
                <w:sz w:val="20"/>
                <w:szCs w:val="20"/>
              </w:rPr>
            </w:pPr>
            <w:r>
              <w:rPr>
                <w:rFonts w:ascii="宋体" w:eastAsia="宋体" w:hAnsi="宋体" w:cs="宋体"/>
                <w:sz w:val="19"/>
                <w:szCs w:val="19"/>
              </w:rPr>
              <w:t>（二）对下落不明或者宣告失踪的人提起的</w:t>
            </w:r>
          </w:p>
        </w:tc>
        <w:tc>
          <w:tcPr>
            <w:tcW w:w="0" w:type="dxa"/>
            <w:vAlign w:val="bottom"/>
          </w:tcPr>
          <w:p w:rsidR="00670713" w:rsidRDefault="00670713">
            <w:pPr>
              <w:rPr>
                <w:sz w:val="1"/>
                <w:szCs w:val="1"/>
              </w:rPr>
            </w:pPr>
          </w:p>
        </w:tc>
      </w:tr>
      <w:tr w:rsidR="00670713">
        <w:trPr>
          <w:trHeight w:val="402"/>
        </w:trPr>
        <w:tc>
          <w:tcPr>
            <w:tcW w:w="1460" w:type="dxa"/>
            <w:vAlign w:val="bottom"/>
          </w:tcPr>
          <w:p w:rsidR="00670713" w:rsidRDefault="00000000">
            <w:pPr>
              <w:spacing w:line="217" w:lineRule="exact"/>
              <w:rPr>
                <w:sz w:val="20"/>
                <w:szCs w:val="20"/>
              </w:rPr>
            </w:pPr>
            <w:r>
              <w:rPr>
                <w:rFonts w:ascii="宋体" w:eastAsia="宋体" w:hAnsi="宋体" w:cs="宋体"/>
                <w:sz w:val="19"/>
                <w:szCs w:val="19"/>
              </w:rPr>
              <w:t>务委员会备案。</w:t>
            </w:r>
          </w:p>
        </w:tc>
        <w:tc>
          <w:tcPr>
            <w:tcW w:w="500" w:type="dxa"/>
            <w:vAlign w:val="bottom"/>
          </w:tcPr>
          <w:p w:rsidR="00670713" w:rsidRDefault="00670713">
            <w:pPr>
              <w:rPr>
                <w:sz w:val="24"/>
                <w:szCs w:val="24"/>
              </w:rPr>
            </w:pPr>
          </w:p>
        </w:tc>
        <w:tc>
          <w:tcPr>
            <w:tcW w:w="1020" w:type="dxa"/>
            <w:vAlign w:val="bottom"/>
          </w:tcPr>
          <w:p w:rsidR="00670713" w:rsidRDefault="00670713">
            <w:pPr>
              <w:rPr>
                <w:sz w:val="24"/>
                <w:szCs w:val="24"/>
              </w:rPr>
            </w:pPr>
          </w:p>
        </w:tc>
        <w:tc>
          <w:tcPr>
            <w:tcW w:w="1680" w:type="dxa"/>
            <w:vAlign w:val="bottom"/>
          </w:tcPr>
          <w:p w:rsidR="00670713" w:rsidRDefault="00670713">
            <w:pPr>
              <w:rPr>
                <w:sz w:val="24"/>
                <w:szCs w:val="24"/>
              </w:rPr>
            </w:pPr>
          </w:p>
        </w:tc>
        <w:tc>
          <w:tcPr>
            <w:tcW w:w="4660" w:type="dxa"/>
            <w:vAlign w:val="bottom"/>
          </w:tcPr>
          <w:p w:rsidR="00670713" w:rsidRDefault="00000000">
            <w:pPr>
              <w:spacing w:line="217" w:lineRule="exact"/>
              <w:ind w:left="160"/>
              <w:rPr>
                <w:sz w:val="20"/>
                <w:szCs w:val="20"/>
              </w:rPr>
            </w:pPr>
            <w:r>
              <w:rPr>
                <w:rFonts w:ascii="宋体" w:eastAsia="宋体" w:hAnsi="宋体" w:cs="宋体"/>
                <w:sz w:val="19"/>
                <w:szCs w:val="19"/>
              </w:rPr>
              <w:t>有关身份关系的诉讼；</w:t>
            </w:r>
          </w:p>
        </w:tc>
        <w:tc>
          <w:tcPr>
            <w:tcW w:w="0" w:type="dxa"/>
            <w:vAlign w:val="bottom"/>
          </w:tcPr>
          <w:p w:rsidR="00670713" w:rsidRDefault="00670713">
            <w:pPr>
              <w:rPr>
                <w:sz w:val="1"/>
                <w:szCs w:val="1"/>
              </w:rPr>
            </w:pPr>
          </w:p>
        </w:tc>
      </w:tr>
      <w:tr w:rsidR="00670713">
        <w:trPr>
          <w:trHeight w:val="396"/>
        </w:trPr>
        <w:tc>
          <w:tcPr>
            <w:tcW w:w="1960" w:type="dxa"/>
            <w:gridSpan w:val="2"/>
            <w:vMerge w:val="restart"/>
            <w:vAlign w:val="bottom"/>
          </w:tcPr>
          <w:p w:rsidR="00670713" w:rsidRDefault="00000000">
            <w:pPr>
              <w:spacing w:line="297" w:lineRule="exact"/>
              <w:ind w:left="1080"/>
              <w:rPr>
                <w:sz w:val="20"/>
                <w:szCs w:val="20"/>
              </w:rPr>
            </w:pPr>
            <w:r>
              <w:rPr>
                <w:rFonts w:ascii="宋体" w:eastAsia="宋体" w:hAnsi="宋体" w:cs="宋体"/>
                <w:sz w:val="26"/>
                <w:szCs w:val="26"/>
              </w:rPr>
              <w:t>第二章</w:t>
            </w:r>
          </w:p>
        </w:tc>
        <w:tc>
          <w:tcPr>
            <w:tcW w:w="1020" w:type="dxa"/>
            <w:vMerge w:val="restart"/>
            <w:vAlign w:val="bottom"/>
          </w:tcPr>
          <w:p w:rsidR="00670713" w:rsidRDefault="00000000">
            <w:pPr>
              <w:spacing w:line="297" w:lineRule="exact"/>
              <w:ind w:left="240"/>
              <w:rPr>
                <w:sz w:val="20"/>
                <w:szCs w:val="20"/>
              </w:rPr>
            </w:pPr>
            <w:r>
              <w:rPr>
                <w:rFonts w:ascii="宋体" w:eastAsia="宋体" w:hAnsi="宋体" w:cs="宋体"/>
                <w:sz w:val="26"/>
                <w:szCs w:val="26"/>
              </w:rPr>
              <w:t>管</w:t>
            </w:r>
          </w:p>
        </w:tc>
        <w:tc>
          <w:tcPr>
            <w:tcW w:w="1680" w:type="dxa"/>
            <w:vMerge w:val="restart"/>
            <w:vAlign w:val="bottom"/>
          </w:tcPr>
          <w:p w:rsidR="00670713" w:rsidRDefault="00000000">
            <w:pPr>
              <w:spacing w:line="297" w:lineRule="exact"/>
              <w:ind w:right="1229"/>
              <w:jc w:val="right"/>
              <w:rPr>
                <w:sz w:val="20"/>
                <w:szCs w:val="20"/>
              </w:rPr>
            </w:pPr>
            <w:r>
              <w:rPr>
                <w:rFonts w:ascii="宋体" w:eastAsia="宋体" w:hAnsi="宋体" w:cs="宋体"/>
                <w:sz w:val="26"/>
                <w:szCs w:val="26"/>
              </w:rPr>
              <w:t>辖</w:t>
            </w:r>
          </w:p>
        </w:tc>
        <w:tc>
          <w:tcPr>
            <w:tcW w:w="4660" w:type="dxa"/>
            <w:vAlign w:val="bottom"/>
          </w:tcPr>
          <w:p w:rsidR="00670713" w:rsidRDefault="00000000">
            <w:pPr>
              <w:spacing w:line="217" w:lineRule="exact"/>
              <w:ind w:left="580"/>
              <w:rPr>
                <w:sz w:val="20"/>
                <w:szCs w:val="20"/>
              </w:rPr>
            </w:pPr>
            <w:r>
              <w:rPr>
                <w:rFonts w:ascii="宋体" w:eastAsia="宋体" w:hAnsi="宋体" w:cs="宋体"/>
                <w:sz w:val="19"/>
                <w:szCs w:val="19"/>
              </w:rPr>
              <w:t>（三）对被采取强制性教育措施的人提起的</w:t>
            </w:r>
          </w:p>
        </w:tc>
        <w:tc>
          <w:tcPr>
            <w:tcW w:w="0" w:type="dxa"/>
            <w:vAlign w:val="bottom"/>
          </w:tcPr>
          <w:p w:rsidR="00670713" w:rsidRDefault="00670713">
            <w:pPr>
              <w:rPr>
                <w:sz w:val="1"/>
                <w:szCs w:val="1"/>
              </w:rPr>
            </w:pPr>
          </w:p>
        </w:tc>
      </w:tr>
      <w:tr w:rsidR="00670713">
        <w:trPr>
          <w:trHeight w:val="224"/>
        </w:trPr>
        <w:tc>
          <w:tcPr>
            <w:tcW w:w="1960" w:type="dxa"/>
            <w:gridSpan w:val="2"/>
            <w:vMerge/>
            <w:vAlign w:val="bottom"/>
          </w:tcPr>
          <w:p w:rsidR="00670713" w:rsidRDefault="00670713">
            <w:pPr>
              <w:rPr>
                <w:sz w:val="19"/>
                <w:szCs w:val="19"/>
              </w:rPr>
            </w:pPr>
          </w:p>
        </w:tc>
        <w:tc>
          <w:tcPr>
            <w:tcW w:w="1020" w:type="dxa"/>
            <w:vMerge/>
            <w:vAlign w:val="bottom"/>
          </w:tcPr>
          <w:p w:rsidR="00670713" w:rsidRDefault="00670713">
            <w:pPr>
              <w:rPr>
                <w:sz w:val="19"/>
                <w:szCs w:val="19"/>
              </w:rPr>
            </w:pPr>
          </w:p>
        </w:tc>
        <w:tc>
          <w:tcPr>
            <w:tcW w:w="1680" w:type="dxa"/>
            <w:vMerge/>
            <w:vAlign w:val="bottom"/>
          </w:tcPr>
          <w:p w:rsidR="00670713" w:rsidRDefault="00670713">
            <w:pPr>
              <w:rPr>
                <w:sz w:val="19"/>
                <w:szCs w:val="19"/>
              </w:rPr>
            </w:pPr>
          </w:p>
        </w:tc>
        <w:tc>
          <w:tcPr>
            <w:tcW w:w="4660" w:type="dxa"/>
            <w:vMerge w:val="restart"/>
            <w:vAlign w:val="bottom"/>
          </w:tcPr>
          <w:p w:rsidR="00670713" w:rsidRDefault="00000000">
            <w:pPr>
              <w:spacing w:line="217" w:lineRule="exact"/>
              <w:ind w:left="160"/>
              <w:rPr>
                <w:sz w:val="20"/>
                <w:szCs w:val="20"/>
              </w:rPr>
            </w:pPr>
            <w:r>
              <w:rPr>
                <w:rFonts w:ascii="宋体" w:eastAsia="宋体" w:hAnsi="宋体" w:cs="宋体"/>
                <w:sz w:val="19"/>
                <w:szCs w:val="19"/>
              </w:rPr>
              <w:t>诉讼；</w:t>
            </w:r>
          </w:p>
        </w:tc>
        <w:tc>
          <w:tcPr>
            <w:tcW w:w="0" w:type="dxa"/>
            <w:vAlign w:val="bottom"/>
          </w:tcPr>
          <w:p w:rsidR="00670713" w:rsidRDefault="00670713">
            <w:pPr>
              <w:rPr>
                <w:sz w:val="1"/>
                <w:szCs w:val="1"/>
              </w:rPr>
            </w:pPr>
          </w:p>
        </w:tc>
      </w:tr>
      <w:tr w:rsidR="00670713">
        <w:trPr>
          <w:trHeight w:val="178"/>
        </w:trPr>
        <w:tc>
          <w:tcPr>
            <w:tcW w:w="1460" w:type="dxa"/>
            <w:vAlign w:val="bottom"/>
          </w:tcPr>
          <w:p w:rsidR="00670713" w:rsidRDefault="00670713">
            <w:pPr>
              <w:rPr>
                <w:sz w:val="15"/>
                <w:szCs w:val="15"/>
              </w:rPr>
            </w:pPr>
          </w:p>
        </w:tc>
        <w:tc>
          <w:tcPr>
            <w:tcW w:w="500" w:type="dxa"/>
            <w:vAlign w:val="bottom"/>
          </w:tcPr>
          <w:p w:rsidR="00670713" w:rsidRDefault="00670713">
            <w:pPr>
              <w:rPr>
                <w:sz w:val="15"/>
                <w:szCs w:val="15"/>
              </w:rPr>
            </w:pPr>
          </w:p>
        </w:tc>
        <w:tc>
          <w:tcPr>
            <w:tcW w:w="1020" w:type="dxa"/>
            <w:vAlign w:val="bottom"/>
          </w:tcPr>
          <w:p w:rsidR="00670713" w:rsidRDefault="00670713">
            <w:pPr>
              <w:rPr>
                <w:sz w:val="15"/>
                <w:szCs w:val="15"/>
              </w:rPr>
            </w:pPr>
          </w:p>
        </w:tc>
        <w:tc>
          <w:tcPr>
            <w:tcW w:w="1680" w:type="dxa"/>
            <w:vAlign w:val="bottom"/>
          </w:tcPr>
          <w:p w:rsidR="00670713" w:rsidRDefault="00670713">
            <w:pPr>
              <w:rPr>
                <w:sz w:val="15"/>
                <w:szCs w:val="15"/>
              </w:rPr>
            </w:pPr>
          </w:p>
        </w:tc>
        <w:tc>
          <w:tcPr>
            <w:tcW w:w="4660" w:type="dxa"/>
            <w:vMerge/>
            <w:vAlign w:val="bottom"/>
          </w:tcPr>
          <w:p w:rsidR="00670713" w:rsidRDefault="00670713">
            <w:pPr>
              <w:rPr>
                <w:sz w:val="15"/>
                <w:szCs w:val="15"/>
              </w:rPr>
            </w:pPr>
          </w:p>
        </w:tc>
        <w:tc>
          <w:tcPr>
            <w:tcW w:w="0" w:type="dxa"/>
            <w:vAlign w:val="bottom"/>
          </w:tcPr>
          <w:p w:rsidR="00670713" w:rsidRDefault="00670713">
            <w:pPr>
              <w:rPr>
                <w:sz w:val="1"/>
                <w:szCs w:val="1"/>
              </w:rPr>
            </w:pPr>
          </w:p>
        </w:tc>
      </w:tr>
      <w:tr w:rsidR="00670713">
        <w:trPr>
          <w:trHeight w:val="266"/>
        </w:trPr>
        <w:tc>
          <w:tcPr>
            <w:tcW w:w="1960" w:type="dxa"/>
            <w:gridSpan w:val="2"/>
            <w:vAlign w:val="bottom"/>
          </w:tcPr>
          <w:p w:rsidR="00670713" w:rsidRDefault="00000000">
            <w:pPr>
              <w:spacing w:line="217" w:lineRule="exact"/>
              <w:ind w:left="1160"/>
              <w:rPr>
                <w:sz w:val="20"/>
                <w:szCs w:val="20"/>
              </w:rPr>
            </w:pPr>
            <w:r>
              <w:rPr>
                <w:rFonts w:ascii="宋体" w:eastAsia="宋体" w:hAnsi="宋体" w:cs="宋体"/>
                <w:sz w:val="19"/>
                <w:szCs w:val="19"/>
              </w:rPr>
              <w:t>第一节</w:t>
            </w:r>
          </w:p>
        </w:tc>
        <w:tc>
          <w:tcPr>
            <w:tcW w:w="2700" w:type="dxa"/>
            <w:gridSpan w:val="2"/>
            <w:vAlign w:val="bottom"/>
          </w:tcPr>
          <w:p w:rsidR="00670713" w:rsidRDefault="00000000">
            <w:pPr>
              <w:spacing w:line="217" w:lineRule="exact"/>
              <w:ind w:right="1289"/>
              <w:jc w:val="right"/>
              <w:rPr>
                <w:sz w:val="20"/>
                <w:szCs w:val="20"/>
              </w:rPr>
            </w:pPr>
            <w:r>
              <w:rPr>
                <w:rFonts w:ascii="宋体" w:eastAsia="宋体" w:hAnsi="宋体" w:cs="宋体"/>
                <w:sz w:val="19"/>
                <w:szCs w:val="19"/>
              </w:rPr>
              <w:t>级 别 管 辖</w:t>
            </w:r>
          </w:p>
        </w:tc>
        <w:tc>
          <w:tcPr>
            <w:tcW w:w="4660" w:type="dxa"/>
            <w:vMerge w:val="restart"/>
            <w:vAlign w:val="bottom"/>
          </w:tcPr>
          <w:p w:rsidR="00670713" w:rsidRDefault="00000000">
            <w:pPr>
              <w:spacing w:line="217" w:lineRule="exact"/>
              <w:ind w:left="580"/>
              <w:rPr>
                <w:sz w:val="20"/>
                <w:szCs w:val="20"/>
              </w:rPr>
            </w:pPr>
            <w:r>
              <w:rPr>
                <w:rFonts w:ascii="宋体" w:eastAsia="宋体" w:hAnsi="宋体" w:cs="宋体"/>
                <w:sz w:val="19"/>
                <w:szCs w:val="19"/>
              </w:rPr>
              <w:t>（四）对被监禁的人提起的诉讼。</w:t>
            </w:r>
          </w:p>
        </w:tc>
        <w:tc>
          <w:tcPr>
            <w:tcW w:w="0" w:type="dxa"/>
            <w:vAlign w:val="bottom"/>
          </w:tcPr>
          <w:p w:rsidR="00670713" w:rsidRDefault="00670713">
            <w:pPr>
              <w:rPr>
                <w:sz w:val="1"/>
                <w:szCs w:val="1"/>
              </w:rPr>
            </w:pPr>
          </w:p>
        </w:tc>
      </w:tr>
      <w:tr w:rsidR="00670713">
        <w:trPr>
          <w:trHeight w:val="136"/>
        </w:trPr>
        <w:tc>
          <w:tcPr>
            <w:tcW w:w="1460" w:type="dxa"/>
            <w:vAlign w:val="bottom"/>
          </w:tcPr>
          <w:p w:rsidR="00670713" w:rsidRDefault="00670713">
            <w:pPr>
              <w:rPr>
                <w:sz w:val="11"/>
                <w:szCs w:val="11"/>
              </w:rPr>
            </w:pPr>
          </w:p>
        </w:tc>
        <w:tc>
          <w:tcPr>
            <w:tcW w:w="500" w:type="dxa"/>
            <w:vAlign w:val="bottom"/>
          </w:tcPr>
          <w:p w:rsidR="00670713" w:rsidRDefault="00670713">
            <w:pPr>
              <w:rPr>
                <w:sz w:val="11"/>
                <w:szCs w:val="11"/>
              </w:rPr>
            </w:pPr>
          </w:p>
        </w:tc>
        <w:tc>
          <w:tcPr>
            <w:tcW w:w="1020" w:type="dxa"/>
            <w:vAlign w:val="bottom"/>
          </w:tcPr>
          <w:p w:rsidR="00670713" w:rsidRDefault="00670713">
            <w:pPr>
              <w:rPr>
                <w:sz w:val="11"/>
                <w:szCs w:val="11"/>
              </w:rPr>
            </w:pPr>
          </w:p>
        </w:tc>
        <w:tc>
          <w:tcPr>
            <w:tcW w:w="1680" w:type="dxa"/>
            <w:vAlign w:val="bottom"/>
          </w:tcPr>
          <w:p w:rsidR="00670713" w:rsidRDefault="00670713">
            <w:pPr>
              <w:rPr>
                <w:sz w:val="11"/>
                <w:szCs w:val="11"/>
              </w:rPr>
            </w:pPr>
          </w:p>
        </w:tc>
        <w:tc>
          <w:tcPr>
            <w:tcW w:w="4660" w:type="dxa"/>
            <w:vMerge/>
            <w:vAlign w:val="bottom"/>
          </w:tcPr>
          <w:p w:rsidR="00670713" w:rsidRDefault="00670713">
            <w:pPr>
              <w:rPr>
                <w:sz w:val="11"/>
                <w:szCs w:val="11"/>
              </w:rPr>
            </w:pPr>
          </w:p>
        </w:tc>
        <w:tc>
          <w:tcPr>
            <w:tcW w:w="0" w:type="dxa"/>
            <w:vAlign w:val="bottom"/>
          </w:tcPr>
          <w:p w:rsidR="00670713" w:rsidRDefault="00670713">
            <w:pPr>
              <w:rPr>
                <w:sz w:val="1"/>
                <w:szCs w:val="1"/>
              </w:rPr>
            </w:pPr>
          </w:p>
        </w:tc>
      </w:tr>
      <w:tr w:rsidR="00670713">
        <w:trPr>
          <w:trHeight w:val="402"/>
        </w:trPr>
        <w:tc>
          <w:tcPr>
            <w:tcW w:w="1460" w:type="dxa"/>
            <w:vAlign w:val="bottom"/>
          </w:tcPr>
          <w:p w:rsidR="00670713" w:rsidRDefault="00000000">
            <w:pPr>
              <w:spacing w:line="217" w:lineRule="exact"/>
              <w:ind w:left="420"/>
              <w:rPr>
                <w:sz w:val="20"/>
                <w:szCs w:val="20"/>
              </w:rPr>
            </w:pPr>
            <w:r>
              <w:rPr>
                <w:rFonts w:ascii="宋体" w:eastAsia="宋体" w:hAnsi="宋体" w:cs="宋体"/>
                <w:sz w:val="19"/>
                <w:szCs w:val="19"/>
              </w:rPr>
              <w:t>第十八条</w:t>
            </w:r>
          </w:p>
        </w:tc>
        <w:tc>
          <w:tcPr>
            <w:tcW w:w="3200" w:type="dxa"/>
            <w:gridSpan w:val="3"/>
            <w:vAlign w:val="bottom"/>
          </w:tcPr>
          <w:p w:rsidR="00670713" w:rsidRDefault="00000000">
            <w:pPr>
              <w:spacing w:line="217" w:lineRule="exact"/>
              <w:ind w:right="129"/>
              <w:jc w:val="right"/>
              <w:rPr>
                <w:sz w:val="20"/>
                <w:szCs w:val="20"/>
              </w:rPr>
            </w:pPr>
            <w:r>
              <w:rPr>
                <w:rFonts w:ascii="宋体" w:eastAsia="宋体" w:hAnsi="宋体" w:cs="宋体"/>
                <w:sz w:val="19"/>
                <w:szCs w:val="19"/>
              </w:rPr>
              <w:t>基层人民法院管辖第一审民事案</w:t>
            </w:r>
          </w:p>
        </w:tc>
        <w:tc>
          <w:tcPr>
            <w:tcW w:w="4660" w:type="dxa"/>
            <w:vAlign w:val="bottom"/>
          </w:tcPr>
          <w:p w:rsidR="00670713" w:rsidRDefault="00000000">
            <w:pPr>
              <w:spacing w:line="217" w:lineRule="exact"/>
              <w:ind w:left="580"/>
              <w:rPr>
                <w:sz w:val="20"/>
                <w:szCs w:val="20"/>
              </w:rPr>
            </w:pPr>
            <w:r>
              <w:rPr>
                <w:rFonts w:ascii="宋体" w:eastAsia="宋体" w:hAnsi="宋体" w:cs="宋体"/>
                <w:sz w:val="19"/>
                <w:szCs w:val="19"/>
              </w:rPr>
              <w:t>第二十四条 因合同纠纷提起的诉讼，由被</w:t>
            </w:r>
          </w:p>
        </w:tc>
        <w:tc>
          <w:tcPr>
            <w:tcW w:w="0" w:type="dxa"/>
            <w:vAlign w:val="bottom"/>
          </w:tcPr>
          <w:p w:rsidR="00670713" w:rsidRDefault="00670713">
            <w:pPr>
              <w:rPr>
                <w:sz w:val="1"/>
                <w:szCs w:val="1"/>
              </w:rPr>
            </w:pPr>
          </w:p>
        </w:tc>
      </w:tr>
      <w:tr w:rsidR="00670713">
        <w:trPr>
          <w:trHeight w:val="402"/>
        </w:trPr>
        <w:tc>
          <w:tcPr>
            <w:tcW w:w="2980" w:type="dxa"/>
            <w:gridSpan w:val="3"/>
            <w:vAlign w:val="bottom"/>
          </w:tcPr>
          <w:p w:rsidR="00670713" w:rsidRDefault="00000000">
            <w:pPr>
              <w:spacing w:line="217" w:lineRule="exact"/>
              <w:rPr>
                <w:sz w:val="20"/>
                <w:szCs w:val="20"/>
              </w:rPr>
            </w:pPr>
            <w:r>
              <w:rPr>
                <w:rFonts w:ascii="宋体" w:eastAsia="宋体" w:hAnsi="宋体" w:cs="宋体"/>
                <w:sz w:val="19"/>
                <w:szCs w:val="19"/>
              </w:rPr>
              <w:t>件，但本法另有规定的除外。</w:t>
            </w:r>
          </w:p>
        </w:tc>
        <w:tc>
          <w:tcPr>
            <w:tcW w:w="1680" w:type="dxa"/>
            <w:vAlign w:val="bottom"/>
          </w:tcPr>
          <w:p w:rsidR="00670713" w:rsidRDefault="00670713">
            <w:pPr>
              <w:rPr>
                <w:sz w:val="24"/>
                <w:szCs w:val="24"/>
              </w:rPr>
            </w:pPr>
          </w:p>
        </w:tc>
        <w:tc>
          <w:tcPr>
            <w:tcW w:w="4660" w:type="dxa"/>
            <w:vAlign w:val="bottom"/>
          </w:tcPr>
          <w:p w:rsidR="00670713" w:rsidRDefault="00000000">
            <w:pPr>
              <w:spacing w:line="217" w:lineRule="exact"/>
              <w:ind w:left="160"/>
              <w:rPr>
                <w:sz w:val="20"/>
                <w:szCs w:val="20"/>
              </w:rPr>
            </w:pPr>
            <w:r>
              <w:rPr>
                <w:rFonts w:ascii="宋体" w:eastAsia="宋体" w:hAnsi="宋体" w:cs="宋体"/>
                <w:sz w:val="19"/>
                <w:szCs w:val="19"/>
              </w:rPr>
              <w:t>告住所地或者合同履行地人民法院管辖。</w:t>
            </w:r>
          </w:p>
        </w:tc>
        <w:tc>
          <w:tcPr>
            <w:tcW w:w="0" w:type="dxa"/>
            <w:vAlign w:val="bottom"/>
          </w:tcPr>
          <w:p w:rsidR="00670713" w:rsidRDefault="00670713">
            <w:pPr>
              <w:rPr>
                <w:sz w:val="1"/>
                <w:szCs w:val="1"/>
              </w:rPr>
            </w:pPr>
          </w:p>
        </w:tc>
      </w:tr>
      <w:tr w:rsidR="00670713">
        <w:trPr>
          <w:trHeight w:val="402"/>
        </w:trPr>
        <w:tc>
          <w:tcPr>
            <w:tcW w:w="1460" w:type="dxa"/>
            <w:vAlign w:val="bottom"/>
          </w:tcPr>
          <w:p w:rsidR="00670713" w:rsidRDefault="00000000">
            <w:pPr>
              <w:spacing w:line="217" w:lineRule="exact"/>
              <w:ind w:left="420"/>
              <w:rPr>
                <w:sz w:val="20"/>
                <w:szCs w:val="20"/>
              </w:rPr>
            </w:pPr>
            <w:r>
              <w:rPr>
                <w:rFonts w:ascii="宋体" w:eastAsia="宋体" w:hAnsi="宋体" w:cs="宋体"/>
                <w:sz w:val="19"/>
                <w:szCs w:val="19"/>
              </w:rPr>
              <w:t>第十九条</w:t>
            </w:r>
          </w:p>
        </w:tc>
        <w:tc>
          <w:tcPr>
            <w:tcW w:w="3200" w:type="dxa"/>
            <w:gridSpan w:val="3"/>
            <w:vAlign w:val="bottom"/>
          </w:tcPr>
          <w:p w:rsidR="00670713" w:rsidRDefault="00000000">
            <w:pPr>
              <w:spacing w:line="217" w:lineRule="exact"/>
              <w:ind w:right="129"/>
              <w:jc w:val="right"/>
              <w:rPr>
                <w:sz w:val="20"/>
                <w:szCs w:val="20"/>
              </w:rPr>
            </w:pPr>
            <w:r>
              <w:rPr>
                <w:rFonts w:ascii="宋体" w:eastAsia="宋体" w:hAnsi="宋体" w:cs="宋体"/>
                <w:sz w:val="19"/>
                <w:szCs w:val="19"/>
              </w:rPr>
              <w:t>中级人民法院管辖下列第一审民</w:t>
            </w:r>
          </w:p>
        </w:tc>
        <w:tc>
          <w:tcPr>
            <w:tcW w:w="4660" w:type="dxa"/>
            <w:vAlign w:val="bottom"/>
          </w:tcPr>
          <w:p w:rsidR="00670713" w:rsidRDefault="00000000">
            <w:pPr>
              <w:spacing w:line="217" w:lineRule="exact"/>
              <w:ind w:left="580"/>
              <w:rPr>
                <w:sz w:val="20"/>
                <w:szCs w:val="20"/>
              </w:rPr>
            </w:pPr>
            <w:r>
              <w:rPr>
                <w:rFonts w:ascii="宋体" w:eastAsia="宋体" w:hAnsi="宋体" w:cs="宋体"/>
                <w:sz w:val="19"/>
                <w:szCs w:val="19"/>
              </w:rPr>
              <w:t>第二十五条 因保险合同纠纷提起的诉讼，</w:t>
            </w:r>
          </w:p>
        </w:tc>
        <w:tc>
          <w:tcPr>
            <w:tcW w:w="0" w:type="dxa"/>
            <w:vAlign w:val="bottom"/>
          </w:tcPr>
          <w:p w:rsidR="00670713" w:rsidRDefault="00670713">
            <w:pPr>
              <w:rPr>
                <w:sz w:val="1"/>
                <w:szCs w:val="1"/>
              </w:rPr>
            </w:pPr>
          </w:p>
        </w:tc>
      </w:tr>
      <w:tr w:rsidR="00670713">
        <w:trPr>
          <w:trHeight w:val="400"/>
        </w:trPr>
        <w:tc>
          <w:tcPr>
            <w:tcW w:w="1460" w:type="dxa"/>
            <w:vAlign w:val="bottom"/>
          </w:tcPr>
          <w:p w:rsidR="00670713" w:rsidRDefault="00000000">
            <w:pPr>
              <w:spacing w:line="217" w:lineRule="exact"/>
              <w:rPr>
                <w:sz w:val="20"/>
                <w:szCs w:val="20"/>
              </w:rPr>
            </w:pPr>
            <w:r>
              <w:rPr>
                <w:rFonts w:ascii="宋体" w:eastAsia="宋体" w:hAnsi="宋体" w:cs="宋体"/>
                <w:sz w:val="19"/>
                <w:szCs w:val="19"/>
              </w:rPr>
              <w:t>事案件：</w:t>
            </w:r>
          </w:p>
        </w:tc>
        <w:tc>
          <w:tcPr>
            <w:tcW w:w="500" w:type="dxa"/>
            <w:vAlign w:val="bottom"/>
          </w:tcPr>
          <w:p w:rsidR="00670713" w:rsidRDefault="00670713">
            <w:pPr>
              <w:rPr>
                <w:sz w:val="24"/>
                <w:szCs w:val="24"/>
              </w:rPr>
            </w:pPr>
          </w:p>
        </w:tc>
        <w:tc>
          <w:tcPr>
            <w:tcW w:w="1020" w:type="dxa"/>
            <w:vAlign w:val="bottom"/>
          </w:tcPr>
          <w:p w:rsidR="00670713" w:rsidRDefault="00670713">
            <w:pPr>
              <w:rPr>
                <w:sz w:val="24"/>
                <w:szCs w:val="24"/>
              </w:rPr>
            </w:pPr>
          </w:p>
        </w:tc>
        <w:tc>
          <w:tcPr>
            <w:tcW w:w="1680" w:type="dxa"/>
            <w:vAlign w:val="bottom"/>
          </w:tcPr>
          <w:p w:rsidR="00670713" w:rsidRDefault="00670713">
            <w:pPr>
              <w:rPr>
                <w:sz w:val="24"/>
                <w:szCs w:val="24"/>
              </w:rPr>
            </w:pPr>
          </w:p>
        </w:tc>
        <w:tc>
          <w:tcPr>
            <w:tcW w:w="4660" w:type="dxa"/>
            <w:vAlign w:val="bottom"/>
          </w:tcPr>
          <w:p w:rsidR="00670713" w:rsidRDefault="00000000">
            <w:pPr>
              <w:spacing w:line="217" w:lineRule="exact"/>
              <w:ind w:left="160"/>
              <w:rPr>
                <w:sz w:val="20"/>
                <w:szCs w:val="20"/>
              </w:rPr>
            </w:pPr>
            <w:r>
              <w:rPr>
                <w:rFonts w:ascii="宋体" w:eastAsia="宋体" w:hAnsi="宋体" w:cs="宋体"/>
                <w:sz w:val="19"/>
                <w:szCs w:val="19"/>
              </w:rPr>
              <w:t>由被告住所地或者保险标的物所在地人民法院管</w:t>
            </w:r>
          </w:p>
        </w:tc>
        <w:tc>
          <w:tcPr>
            <w:tcW w:w="0" w:type="dxa"/>
            <w:vAlign w:val="bottom"/>
          </w:tcPr>
          <w:p w:rsidR="00670713" w:rsidRDefault="00670713">
            <w:pPr>
              <w:rPr>
                <w:sz w:val="1"/>
                <w:szCs w:val="1"/>
              </w:rPr>
            </w:pPr>
          </w:p>
        </w:tc>
      </w:tr>
      <w:tr w:rsidR="00670713">
        <w:trPr>
          <w:trHeight w:val="406"/>
        </w:trPr>
        <w:tc>
          <w:tcPr>
            <w:tcW w:w="2980" w:type="dxa"/>
            <w:gridSpan w:val="3"/>
            <w:vAlign w:val="bottom"/>
          </w:tcPr>
          <w:p w:rsidR="00670713" w:rsidRDefault="00000000">
            <w:pPr>
              <w:spacing w:line="217" w:lineRule="exact"/>
              <w:ind w:left="420"/>
              <w:rPr>
                <w:sz w:val="20"/>
                <w:szCs w:val="20"/>
              </w:rPr>
            </w:pPr>
            <w:r>
              <w:rPr>
                <w:rFonts w:ascii="宋体" w:eastAsia="宋体" w:hAnsi="宋体" w:cs="宋体"/>
                <w:sz w:val="19"/>
                <w:szCs w:val="19"/>
              </w:rPr>
              <w:t>（一）重大涉外案件；</w:t>
            </w:r>
          </w:p>
        </w:tc>
        <w:tc>
          <w:tcPr>
            <w:tcW w:w="1680" w:type="dxa"/>
            <w:vAlign w:val="bottom"/>
          </w:tcPr>
          <w:p w:rsidR="00670713" w:rsidRDefault="00670713">
            <w:pPr>
              <w:rPr>
                <w:sz w:val="24"/>
                <w:szCs w:val="24"/>
              </w:rPr>
            </w:pPr>
          </w:p>
        </w:tc>
        <w:tc>
          <w:tcPr>
            <w:tcW w:w="4660" w:type="dxa"/>
            <w:vAlign w:val="bottom"/>
          </w:tcPr>
          <w:p w:rsidR="00670713" w:rsidRDefault="00000000">
            <w:pPr>
              <w:spacing w:line="217" w:lineRule="exact"/>
              <w:ind w:left="160"/>
              <w:rPr>
                <w:sz w:val="20"/>
                <w:szCs w:val="20"/>
              </w:rPr>
            </w:pPr>
            <w:r>
              <w:rPr>
                <w:rFonts w:ascii="宋体" w:eastAsia="宋体" w:hAnsi="宋体" w:cs="宋体"/>
                <w:sz w:val="19"/>
                <w:szCs w:val="19"/>
              </w:rPr>
              <w:t>辖。</w:t>
            </w:r>
          </w:p>
        </w:tc>
        <w:tc>
          <w:tcPr>
            <w:tcW w:w="0" w:type="dxa"/>
            <w:vAlign w:val="bottom"/>
          </w:tcPr>
          <w:p w:rsidR="00670713" w:rsidRDefault="00670713">
            <w:pPr>
              <w:rPr>
                <w:sz w:val="1"/>
                <w:szCs w:val="1"/>
              </w:rPr>
            </w:pPr>
          </w:p>
        </w:tc>
      </w:tr>
      <w:tr w:rsidR="00670713">
        <w:trPr>
          <w:trHeight w:val="402"/>
        </w:trPr>
        <w:tc>
          <w:tcPr>
            <w:tcW w:w="4660" w:type="dxa"/>
            <w:gridSpan w:val="4"/>
            <w:vAlign w:val="bottom"/>
          </w:tcPr>
          <w:p w:rsidR="00670713" w:rsidRDefault="00000000">
            <w:pPr>
              <w:spacing w:line="217" w:lineRule="exact"/>
              <w:ind w:left="420"/>
              <w:rPr>
                <w:sz w:val="20"/>
                <w:szCs w:val="20"/>
              </w:rPr>
            </w:pPr>
            <w:r>
              <w:rPr>
                <w:rFonts w:ascii="宋体" w:eastAsia="宋体" w:hAnsi="宋体" w:cs="宋体"/>
                <w:sz w:val="19"/>
                <w:szCs w:val="19"/>
              </w:rPr>
              <w:t>（二）在本辖区有重大影响的案件；</w:t>
            </w:r>
          </w:p>
        </w:tc>
        <w:tc>
          <w:tcPr>
            <w:tcW w:w="4660" w:type="dxa"/>
            <w:vAlign w:val="bottom"/>
          </w:tcPr>
          <w:p w:rsidR="00670713" w:rsidRDefault="00000000">
            <w:pPr>
              <w:spacing w:line="217" w:lineRule="exact"/>
              <w:ind w:left="580"/>
              <w:rPr>
                <w:sz w:val="20"/>
                <w:szCs w:val="20"/>
              </w:rPr>
            </w:pPr>
            <w:r>
              <w:rPr>
                <w:rFonts w:ascii="宋体" w:eastAsia="宋体" w:hAnsi="宋体" w:cs="宋体"/>
                <w:sz w:val="19"/>
                <w:szCs w:val="19"/>
              </w:rPr>
              <w:t>第二十六条 因票据纠纷提起的诉讼，由票</w:t>
            </w:r>
          </w:p>
        </w:tc>
        <w:tc>
          <w:tcPr>
            <w:tcW w:w="0" w:type="dxa"/>
            <w:vAlign w:val="bottom"/>
          </w:tcPr>
          <w:p w:rsidR="00670713" w:rsidRDefault="00670713">
            <w:pPr>
              <w:rPr>
                <w:sz w:val="1"/>
                <w:szCs w:val="1"/>
              </w:rPr>
            </w:pPr>
          </w:p>
        </w:tc>
      </w:tr>
      <w:tr w:rsidR="00670713">
        <w:trPr>
          <w:trHeight w:val="402"/>
        </w:trPr>
        <w:tc>
          <w:tcPr>
            <w:tcW w:w="4660" w:type="dxa"/>
            <w:gridSpan w:val="4"/>
            <w:vAlign w:val="bottom"/>
          </w:tcPr>
          <w:p w:rsidR="00670713" w:rsidRDefault="00000000">
            <w:pPr>
              <w:spacing w:line="217" w:lineRule="exact"/>
              <w:ind w:left="420"/>
              <w:rPr>
                <w:sz w:val="20"/>
                <w:szCs w:val="20"/>
              </w:rPr>
            </w:pPr>
            <w:r>
              <w:rPr>
                <w:rFonts w:ascii="宋体" w:eastAsia="宋体" w:hAnsi="宋体" w:cs="宋体"/>
                <w:sz w:val="19"/>
                <w:szCs w:val="19"/>
              </w:rPr>
              <w:t>（三）最高人民法院确定由中级人民法院管</w:t>
            </w:r>
          </w:p>
        </w:tc>
        <w:tc>
          <w:tcPr>
            <w:tcW w:w="4660" w:type="dxa"/>
            <w:vAlign w:val="bottom"/>
          </w:tcPr>
          <w:p w:rsidR="00670713" w:rsidRDefault="00000000">
            <w:pPr>
              <w:spacing w:line="217" w:lineRule="exact"/>
              <w:ind w:left="160"/>
              <w:rPr>
                <w:sz w:val="20"/>
                <w:szCs w:val="20"/>
              </w:rPr>
            </w:pPr>
            <w:r>
              <w:rPr>
                <w:rFonts w:ascii="宋体" w:eastAsia="宋体" w:hAnsi="宋体" w:cs="宋体"/>
                <w:sz w:val="19"/>
                <w:szCs w:val="19"/>
              </w:rPr>
              <w:t>据支付地或者被告住所地人民法院管辖。</w:t>
            </w:r>
          </w:p>
        </w:tc>
        <w:tc>
          <w:tcPr>
            <w:tcW w:w="0" w:type="dxa"/>
            <w:vAlign w:val="bottom"/>
          </w:tcPr>
          <w:p w:rsidR="00670713" w:rsidRDefault="00670713">
            <w:pPr>
              <w:rPr>
                <w:sz w:val="1"/>
                <w:szCs w:val="1"/>
              </w:rPr>
            </w:pPr>
          </w:p>
        </w:tc>
      </w:tr>
      <w:tr w:rsidR="00670713">
        <w:trPr>
          <w:trHeight w:val="402"/>
        </w:trPr>
        <w:tc>
          <w:tcPr>
            <w:tcW w:w="1460" w:type="dxa"/>
            <w:vAlign w:val="bottom"/>
          </w:tcPr>
          <w:p w:rsidR="00670713" w:rsidRDefault="00000000">
            <w:pPr>
              <w:spacing w:line="217" w:lineRule="exact"/>
              <w:rPr>
                <w:sz w:val="20"/>
                <w:szCs w:val="20"/>
              </w:rPr>
            </w:pPr>
            <w:r>
              <w:rPr>
                <w:rFonts w:ascii="宋体" w:eastAsia="宋体" w:hAnsi="宋体" w:cs="宋体"/>
                <w:sz w:val="19"/>
                <w:szCs w:val="19"/>
              </w:rPr>
              <w:t>辖的案件。</w:t>
            </w:r>
          </w:p>
        </w:tc>
        <w:tc>
          <w:tcPr>
            <w:tcW w:w="500" w:type="dxa"/>
            <w:vAlign w:val="bottom"/>
          </w:tcPr>
          <w:p w:rsidR="00670713" w:rsidRDefault="00670713">
            <w:pPr>
              <w:rPr>
                <w:sz w:val="24"/>
                <w:szCs w:val="24"/>
              </w:rPr>
            </w:pPr>
          </w:p>
        </w:tc>
        <w:tc>
          <w:tcPr>
            <w:tcW w:w="1020" w:type="dxa"/>
            <w:vAlign w:val="bottom"/>
          </w:tcPr>
          <w:p w:rsidR="00670713" w:rsidRDefault="00670713">
            <w:pPr>
              <w:rPr>
                <w:sz w:val="24"/>
                <w:szCs w:val="24"/>
              </w:rPr>
            </w:pPr>
          </w:p>
        </w:tc>
        <w:tc>
          <w:tcPr>
            <w:tcW w:w="1680" w:type="dxa"/>
            <w:vAlign w:val="bottom"/>
          </w:tcPr>
          <w:p w:rsidR="00670713" w:rsidRDefault="00670713">
            <w:pPr>
              <w:rPr>
                <w:sz w:val="24"/>
                <w:szCs w:val="24"/>
              </w:rPr>
            </w:pPr>
          </w:p>
        </w:tc>
        <w:tc>
          <w:tcPr>
            <w:tcW w:w="4660" w:type="dxa"/>
            <w:vAlign w:val="bottom"/>
          </w:tcPr>
          <w:p w:rsidR="00670713" w:rsidRDefault="00000000">
            <w:pPr>
              <w:spacing w:line="217" w:lineRule="exact"/>
              <w:ind w:left="580"/>
              <w:rPr>
                <w:sz w:val="20"/>
                <w:szCs w:val="20"/>
              </w:rPr>
            </w:pPr>
            <w:r>
              <w:rPr>
                <w:rFonts w:ascii="宋体" w:eastAsia="宋体" w:hAnsi="宋体" w:cs="宋体"/>
                <w:sz w:val="19"/>
                <w:szCs w:val="19"/>
              </w:rPr>
              <w:t>第二十七条 因公司设立、确认股东资格、</w:t>
            </w:r>
          </w:p>
        </w:tc>
        <w:tc>
          <w:tcPr>
            <w:tcW w:w="0" w:type="dxa"/>
            <w:vAlign w:val="bottom"/>
          </w:tcPr>
          <w:p w:rsidR="00670713" w:rsidRDefault="00670713">
            <w:pPr>
              <w:rPr>
                <w:sz w:val="1"/>
                <w:szCs w:val="1"/>
              </w:rPr>
            </w:pPr>
          </w:p>
        </w:tc>
      </w:tr>
      <w:tr w:rsidR="00670713">
        <w:trPr>
          <w:trHeight w:val="402"/>
        </w:trPr>
        <w:tc>
          <w:tcPr>
            <w:tcW w:w="1460" w:type="dxa"/>
            <w:vAlign w:val="bottom"/>
          </w:tcPr>
          <w:p w:rsidR="00670713" w:rsidRDefault="00000000">
            <w:pPr>
              <w:spacing w:line="217" w:lineRule="exact"/>
              <w:ind w:left="420"/>
              <w:rPr>
                <w:sz w:val="20"/>
                <w:szCs w:val="20"/>
              </w:rPr>
            </w:pPr>
            <w:r>
              <w:rPr>
                <w:rFonts w:ascii="宋体" w:eastAsia="宋体" w:hAnsi="宋体" w:cs="宋体"/>
                <w:sz w:val="19"/>
                <w:szCs w:val="19"/>
              </w:rPr>
              <w:t>第二十条</w:t>
            </w:r>
          </w:p>
        </w:tc>
        <w:tc>
          <w:tcPr>
            <w:tcW w:w="3200" w:type="dxa"/>
            <w:gridSpan w:val="3"/>
            <w:vAlign w:val="bottom"/>
          </w:tcPr>
          <w:p w:rsidR="00670713" w:rsidRDefault="00000000">
            <w:pPr>
              <w:spacing w:line="217" w:lineRule="exact"/>
              <w:ind w:right="129"/>
              <w:jc w:val="right"/>
              <w:rPr>
                <w:sz w:val="20"/>
                <w:szCs w:val="20"/>
              </w:rPr>
            </w:pPr>
            <w:r>
              <w:rPr>
                <w:rFonts w:ascii="宋体" w:eastAsia="宋体" w:hAnsi="宋体" w:cs="宋体"/>
                <w:sz w:val="19"/>
                <w:szCs w:val="19"/>
              </w:rPr>
              <w:t>高级人民法院管辖在本辖区有重</w:t>
            </w:r>
          </w:p>
        </w:tc>
        <w:tc>
          <w:tcPr>
            <w:tcW w:w="4660" w:type="dxa"/>
            <w:vAlign w:val="bottom"/>
          </w:tcPr>
          <w:p w:rsidR="00670713" w:rsidRDefault="00000000">
            <w:pPr>
              <w:spacing w:line="217" w:lineRule="exact"/>
              <w:ind w:left="160"/>
              <w:rPr>
                <w:sz w:val="20"/>
                <w:szCs w:val="20"/>
              </w:rPr>
            </w:pPr>
            <w:r>
              <w:rPr>
                <w:rFonts w:ascii="宋体" w:eastAsia="宋体" w:hAnsi="宋体" w:cs="宋体"/>
                <w:sz w:val="19"/>
                <w:szCs w:val="19"/>
              </w:rPr>
              <w:t>分配利润、解散等纠纷提起的诉讼，由公司住所</w:t>
            </w:r>
          </w:p>
        </w:tc>
        <w:tc>
          <w:tcPr>
            <w:tcW w:w="0" w:type="dxa"/>
            <w:vAlign w:val="bottom"/>
          </w:tcPr>
          <w:p w:rsidR="00670713" w:rsidRDefault="00670713">
            <w:pPr>
              <w:rPr>
                <w:sz w:val="1"/>
                <w:szCs w:val="1"/>
              </w:rPr>
            </w:pPr>
          </w:p>
        </w:tc>
      </w:tr>
      <w:tr w:rsidR="00670713">
        <w:trPr>
          <w:trHeight w:val="402"/>
        </w:trPr>
        <w:tc>
          <w:tcPr>
            <w:tcW w:w="2980" w:type="dxa"/>
            <w:gridSpan w:val="3"/>
            <w:vAlign w:val="bottom"/>
          </w:tcPr>
          <w:p w:rsidR="00670713" w:rsidRDefault="00000000">
            <w:pPr>
              <w:spacing w:line="217" w:lineRule="exact"/>
              <w:rPr>
                <w:sz w:val="20"/>
                <w:szCs w:val="20"/>
              </w:rPr>
            </w:pPr>
            <w:r>
              <w:rPr>
                <w:rFonts w:ascii="宋体" w:eastAsia="宋体" w:hAnsi="宋体" w:cs="宋体"/>
                <w:sz w:val="19"/>
                <w:szCs w:val="19"/>
              </w:rPr>
              <w:t>大影响的第一审民事案件。</w:t>
            </w:r>
          </w:p>
        </w:tc>
        <w:tc>
          <w:tcPr>
            <w:tcW w:w="1680" w:type="dxa"/>
            <w:vAlign w:val="bottom"/>
          </w:tcPr>
          <w:p w:rsidR="00670713" w:rsidRDefault="00670713">
            <w:pPr>
              <w:rPr>
                <w:sz w:val="24"/>
                <w:szCs w:val="24"/>
              </w:rPr>
            </w:pPr>
          </w:p>
        </w:tc>
        <w:tc>
          <w:tcPr>
            <w:tcW w:w="4660" w:type="dxa"/>
            <w:vAlign w:val="bottom"/>
          </w:tcPr>
          <w:p w:rsidR="00670713" w:rsidRDefault="00000000">
            <w:pPr>
              <w:spacing w:line="217" w:lineRule="exact"/>
              <w:ind w:left="160"/>
              <w:rPr>
                <w:sz w:val="20"/>
                <w:szCs w:val="20"/>
              </w:rPr>
            </w:pPr>
            <w:r>
              <w:rPr>
                <w:rFonts w:ascii="宋体" w:eastAsia="宋体" w:hAnsi="宋体" w:cs="宋体"/>
                <w:sz w:val="19"/>
                <w:szCs w:val="19"/>
              </w:rPr>
              <w:t>地人民法院管辖。</w:t>
            </w:r>
          </w:p>
        </w:tc>
        <w:tc>
          <w:tcPr>
            <w:tcW w:w="0" w:type="dxa"/>
            <w:vAlign w:val="bottom"/>
          </w:tcPr>
          <w:p w:rsidR="00670713" w:rsidRDefault="00670713">
            <w:pPr>
              <w:rPr>
                <w:sz w:val="1"/>
                <w:szCs w:val="1"/>
              </w:rPr>
            </w:pPr>
          </w:p>
        </w:tc>
      </w:tr>
      <w:tr w:rsidR="00670713">
        <w:trPr>
          <w:trHeight w:val="402"/>
        </w:trPr>
        <w:tc>
          <w:tcPr>
            <w:tcW w:w="1460" w:type="dxa"/>
            <w:vAlign w:val="bottom"/>
          </w:tcPr>
          <w:p w:rsidR="00670713" w:rsidRDefault="00000000">
            <w:pPr>
              <w:spacing w:line="217" w:lineRule="exact"/>
              <w:ind w:left="420"/>
              <w:rPr>
                <w:sz w:val="20"/>
                <w:szCs w:val="20"/>
              </w:rPr>
            </w:pPr>
            <w:r>
              <w:rPr>
                <w:rFonts w:ascii="宋体" w:eastAsia="宋体" w:hAnsi="宋体" w:cs="宋体"/>
                <w:sz w:val="19"/>
                <w:szCs w:val="19"/>
              </w:rPr>
              <w:t>第二十一条</w:t>
            </w:r>
          </w:p>
        </w:tc>
        <w:tc>
          <w:tcPr>
            <w:tcW w:w="3200" w:type="dxa"/>
            <w:gridSpan w:val="3"/>
            <w:vAlign w:val="bottom"/>
          </w:tcPr>
          <w:p w:rsidR="00670713" w:rsidRDefault="00000000">
            <w:pPr>
              <w:spacing w:line="217" w:lineRule="exact"/>
              <w:ind w:right="129"/>
              <w:jc w:val="right"/>
              <w:rPr>
                <w:sz w:val="20"/>
                <w:szCs w:val="20"/>
              </w:rPr>
            </w:pPr>
            <w:r>
              <w:rPr>
                <w:rFonts w:ascii="宋体" w:eastAsia="宋体" w:hAnsi="宋体" w:cs="宋体"/>
                <w:sz w:val="19"/>
                <w:szCs w:val="19"/>
              </w:rPr>
              <w:t>最高人民法院管辖下列第一审</w:t>
            </w:r>
          </w:p>
        </w:tc>
        <w:tc>
          <w:tcPr>
            <w:tcW w:w="4660" w:type="dxa"/>
            <w:vAlign w:val="bottom"/>
          </w:tcPr>
          <w:p w:rsidR="00670713" w:rsidRDefault="00000000">
            <w:pPr>
              <w:spacing w:line="217" w:lineRule="exact"/>
              <w:ind w:left="580"/>
              <w:rPr>
                <w:sz w:val="20"/>
                <w:szCs w:val="20"/>
              </w:rPr>
            </w:pPr>
            <w:r>
              <w:rPr>
                <w:rFonts w:ascii="宋体" w:eastAsia="宋体" w:hAnsi="宋体" w:cs="宋体"/>
                <w:sz w:val="19"/>
                <w:szCs w:val="19"/>
              </w:rPr>
              <w:t>第二十八条 因铁路、公路、水上、航空运</w:t>
            </w:r>
          </w:p>
        </w:tc>
        <w:tc>
          <w:tcPr>
            <w:tcW w:w="0" w:type="dxa"/>
            <w:vAlign w:val="bottom"/>
          </w:tcPr>
          <w:p w:rsidR="00670713" w:rsidRDefault="00670713">
            <w:pPr>
              <w:rPr>
                <w:sz w:val="1"/>
                <w:szCs w:val="1"/>
              </w:rPr>
            </w:pPr>
          </w:p>
        </w:tc>
      </w:tr>
      <w:tr w:rsidR="00670713">
        <w:trPr>
          <w:trHeight w:val="402"/>
        </w:trPr>
        <w:tc>
          <w:tcPr>
            <w:tcW w:w="1460" w:type="dxa"/>
            <w:vAlign w:val="bottom"/>
          </w:tcPr>
          <w:p w:rsidR="00670713" w:rsidRDefault="00000000">
            <w:pPr>
              <w:spacing w:line="217" w:lineRule="exact"/>
              <w:rPr>
                <w:sz w:val="20"/>
                <w:szCs w:val="20"/>
              </w:rPr>
            </w:pPr>
            <w:r>
              <w:rPr>
                <w:rFonts w:ascii="宋体" w:eastAsia="宋体" w:hAnsi="宋体" w:cs="宋体"/>
                <w:sz w:val="19"/>
                <w:szCs w:val="19"/>
              </w:rPr>
              <w:t>民事案件：</w:t>
            </w:r>
          </w:p>
        </w:tc>
        <w:tc>
          <w:tcPr>
            <w:tcW w:w="500" w:type="dxa"/>
            <w:vAlign w:val="bottom"/>
          </w:tcPr>
          <w:p w:rsidR="00670713" w:rsidRDefault="00670713">
            <w:pPr>
              <w:rPr>
                <w:sz w:val="24"/>
                <w:szCs w:val="24"/>
              </w:rPr>
            </w:pPr>
          </w:p>
        </w:tc>
        <w:tc>
          <w:tcPr>
            <w:tcW w:w="1020" w:type="dxa"/>
            <w:vAlign w:val="bottom"/>
          </w:tcPr>
          <w:p w:rsidR="00670713" w:rsidRDefault="00670713">
            <w:pPr>
              <w:rPr>
                <w:sz w:val="24"/>
                <w:szCs w:val="24"/>
              </w:rPr>
            </w:pPr>
          </w:p>
        </w:tc>
        <w:tc>
          <w:tcPr>
            <w:tcW w:w="1680" w:type="dxa"/>
            <w:vAlign w:val="bottom"/>
          </w:tcPr>
          <w:p w:rsidR="00670713" w:rsidRDefault="00670713">
            <w:pPr>
              <w:rPr>
                <w:sz w:val="24"/>
                <w:szCs w:val="24"/>
              </w:rPr>
            </w:pPr>
          </w:p>
        </w:tc>
        <w:tc>
          <w:tcPr>
            <w:tcW w:w="4660" w:type="dxa"/>
            <w:vAlign w:val="bottom"/>
          </w:tcPr>
          <w:p w:rsidR="00670713" w:rsidRDefault="00000000">
            <w:pPr>
              <w:spacing w:line="217" w:lineRule="exact"/>
              <w:ind w:left="160"/>
              <w:rPr>
                <w:sz w:val="20"/>
                <w:szCs w:val="20"/>
              </w:rPr>
            </w:pPr>
            <w:r>
              <w:rPr>
                <w:rFonts w:ascii="宋体" w:eastAsia="宋体" w:hAnsi="宋体" w:cs="宋体"/>
                <w:sz w:val="19"/>
                <w:szCs w:val="19"/>
              </w:rPr>
              <w:t>输和联合运输合同纠纷提起的诉讼，由运输始发</w:t>
            </w:r>
          </w:p>
        </w:tc>
        <w:tc>
          <w:tcPr>
            <w:tcW w:w="0" w:type="dxa"/>
            <w:vAlign w:val="bottom"/>
          </w:tcPr>
          <w:p w:rsidR="00670713" w:rsidRDefault="00670713">
            <w:pPr>
              <w:rPr>
                <w:sz w:val="1"/>
                <w:szCs w:val="1"/>
              </w:rPr>
            </w:pPr>
          </w:p>
        </w:tc>
      </w:tr>
      <w:tr w:rsidR="00670713">
        <w:trPr>
          <w:trHeight w:val="402"/>
        </w:trPr>
        <w:tc>
          <w:tcPr>
            <w:tcW w:w="4660" w:type="dxa"/>
            <w:gridSpan w:val="4"/>
            <w:vAlign w:val="bottom"/>
          </w:tcPr>
          <w:p w:rsidR="00670713" w:rsidRDefault="00000000">
            <w:pPr>
              <w:spacing w:line="217" w:lineRule="exact"/>
              <w:ind w:left="420"/>
              <w:rPr>
                <w:sz w:val="20"/>
                <w:szCs w:val="20"/>
              </w:rPr>
            </w:pPr>
            <w:r>
              <w:rPr>
                <w:rFonts w:ascii="宋体" w:eastAsia="宋体" w:hAnsi="宋体" w:cs="宋体"/>
                <w:sz w:val="19"/>
                <w:szCs w:val="19"/>
              </w:rPr>
              <w:t>（一）在全国有重大影响的案件；</w:t>
            </w:r>
          </w:p>
        </w:tc>
        <w:tc>
          <w:tcPr>
            <w:tcW w:w="4660" w:type="dxa"/>
            <w:vAlign w:val="bottom"/>
          </w:tcPr>
          <w:p w:rsidR="00670713" w:rsidRDefault="00000000">
            <w:pPr>
              <w:spacing w:line="217" w:lineRule="exact"/>
              <w:ind w:left="160"/>
              <w:rPr>
                <w:sz w:val="20"/>
                <w:szCs w:val="20"/>
              </w:rPr>
            </w:pPr>
            <w:r>
              <w:rPr>
                <w:rFonts w:ascii="宋体" w:eastAsia="宋体" w:hAnsi="宋体" w:cs="宋体"/>
                <w:sz w:val="19"/>
                <w:szCs w:val="19"/>
              </w:rPr>
              <w:t>地、目的地或者被告住所地人民法院管辖。</w:t>
            </w:r>
          </w:p>
        </w:tc>
        <w:tc>
          <w:tcPr>
            <w:tcW w:w="0" w:type="dxa"/>
            <w:vAlign w:val="bottom"/>
          </w:tcPr>
          <w:p w:rsidR="00670713" w:rsidRDefault="00670713">
            <w:pPr>
              <w:rPr>
                <w:sz w:val="1"/>
                <w:szCs w:val="1"/>
              </w:rPr>
            </w:pPr>
          </w:p>
        </w:tc>
      </w:tr>
      <w:tr w:rsidR="00670713">
        <w:trPr>
          <w:trHeight w:val="572"/>
        </w:trPr>
        <w:tc>
          <w:tcPr>
            <w:tcW w:w="1460" w:type="dxa"/>
            <w:vAlign w:val="bottom"/>
          </w:tcPr>
          <w:p w:rsidR="00670713" w:rsidRDefault="00000000">
            <w:pPr>
              <w:spacing w:line="449" w:lineRule="exact"/>
              <w:ind w:left="100"/>
              <w:rPr>
                <w:sz w:val="20"/>
                <w:szCs w:val="20"/>
              </w:rPr>
            </w:pPr>
            <w:r>
              <w:rPr>
                <w:rFonts w:ascii="Arial" w:eastAsia="Arial" w:hAnsi="Arial" w:cs="Arial"/>
                <w:w w:val="89"/>
                <w:sz w:val="39"/>
                <w:szCs w:val="39"/>
                <w:vertAlign w:val="superscript"/>
              </w:rPr>
              <w:lastRenderedPageBreak/>
              <w:t xml:space="preserve">— </w:t>
            </w:r>
            <w:r>
              <w:rPr>
                <w:rFonts w:ascii="MS PGothic" w:eastAsia="MS PGothic" w:hAnsi="MS PGothic" w:cs="MS PGothic"/>
                <w:w w:val="89"/>
                <w:sz w:val="39"/>
                <w:szCs w:val="39"/>
              </w:rPr>
              <w:t>６４２</w:t>
            </w:r>
            <w:r>
              <w:rPr>
                <w:rFonts w:ascii="Arial" w:eastAsia="Arial" w:hAnsi="Arial" w:cs="Arial"/>
                <w:w w:val="89"/>
                <w:sz w:val="39"/>
                <w:szCs w:val="39"/>
              </w:rPr>
              <w:t xml:space="preserve"> </w:t>
            </w:r>
            <w:r>
              <w:rPr>
                <w:rFonts w:ascii="Arial" w:eastAsia="Arial" w:hAnsi="Arial" w:cs="Arial"/>
                <w:w w:val="89"/>
                <w:sz w:val="39"/>
                <w:szCs w:val="39"/>
                <w:vertAlign w:val="superscript"/>
              </w:rPr>
              <w:t>—</w:t>
            </w:r>
          </w:p>
        </w:tc>
        <w:tc>
          <w:tcPr>
            <w:tcW w:w="500" w:type="dxa"/>
            <w:vAlign w:val="bottom"/>
          </w:tcPr>
          <w:p w:rsidR="00670713" w:rsidRDefault="00670713">
            <w:pPr>
              <w:rPr>
                <w:sz w:val="24"/>
                <w:szCs w:val="24"/>
              </w:rPr>
            </w:pPr>
          </w:p>
        </w:tc>
        <w:tc>
          <w:tcPr>
            <w:tcW w:w="1020" w:type="dxa"/>
            <w:vAlign w:val="bottom"/>
          </w:tcPr>
          <w:p w:rsidR="00670713" w:rsidRDefault="00670713">
            <w:pPr>
              <w:rPr>
                <w:sz w:val="24"/>
                <w:szCs w:val="24"/>
              </w:rPr>
            </w:pPr>
          </w:p>
        </w:tc>
        <w:tc>
          <w:tcPr>
            <w:tcW w:w="1680" w:type="dxa"/>
            <w:vAlign w:val="bottom"/>
          </w:tcPr>
          <w:p w:rsidR="00670713" w:rsidRDefault="00670713">
            <w:pPr>
              <w:rPr>
                <w:sz w:val="24"/>
                <w:szCs w:val="24"/>
              </w:rPr>
            </w:pPr>
          </w:p>
        </w:tc>
        <w:tc>
          <w:tcPr>
            <w:tcW w:w="4660" w:type="dxa"/>
            <w:vAlign w:val="bottom"/>
          </w:tcPr>
          <w:p w:rsidR="00670713" w:rsidRDefault="00670713">
            <w:pPr>
              <w:rPr>
                <w:sz w:val="24"/>
                <w:szCs w:val="24"/>
              </w:rPr>
            </w:pPr>
          </w:p>
        </w:tc>
        <w:tc>
          <w:tcPr>
            <w:tcW w:w="0" w:type="dxa"/>
            <w:vAlign w:val="bottom"/>
          </w:tcPr>
          <w:p w:rsidR="00670713" w:rsidRDefault="00670713">
            <w:pPr>
              <w:rPr>
                <w:sz w:val="1"/>
                <w:szCs w:val="1"/>
              </w:rPr>
            </w:pPr>
          </w:p>
        </w:tc>
      </w:tr>
    </w:tbl>
    <w:p w:rsidR="00670713" w:rsidRDefault="00670713">
      <w:pPr>
        <w:sectPr w:rsidR="00670713">
          <w:pgSz w:w="9620" w:h="14994"/>
          <w:pgMar w:top="0" w:right="94" w:bottom="0" w:left="200" w:header="0" w:footer="0" w:gutter="0"/>
          <w:cols w:space="720" w:equalWidth="0">
            <w:col w:w="9320"/>
          </w:cols>
        </w:sectPr>
      </w:pPr>
    </w:p>
    <w:p w:rsidR="00670713" w:rsidRDefault="00670713">
      <w:pPr>
        <w:spacing w:line="200" w:lineRule="exact"/>
        <w:rPr>
          <w:sz w:val="20"/>
          <w:szCs w:val="20"/>
        </w:rPr>
      </w:pPr>
      <w:bookmarkStart w:id="3" w:name="page4"/>
      <w:bookmarkEnd w:id="3"/>
    </w:p>
    <w:p w:rsidR="00670713" w:rsidRDefault="00000000">
      <w:pPr>
        <w:spacing w:line="432" w:lineRule="exact"/>
        <w:ind w:left="5080"/>
        <w:rPr>
          <w:sz w:val="20"/>
          <w:szCs w:val="20"/>
        </w:rPr>
      </w:pPr>
      <w:r>
        <w:rPr>
          <w:rFonts w:ascii="宋体" w:eastAsia="宋体" w:hAnsi="宋体" w:cs="宋体"/>
          <w:sz w:val="19"/>
          <w:szCs w:val="19"/>
        </w:rPr>
        <w:t>全国人民代表大会常务委员会公报</w:t>
      </w:r>
      <w:r>
        <w:rPr>
          <w:rFonts w:ascii="MS PGothic" w:eastAsia="MS PGothic" w:hAnsi="MS PGothic" w:cs="MS PGothic"/>
          <w:sz w:val="38"/>
          <w:szCs w:val="38"/>
          <w:vertAlign w:val="subscript"/>
        </w:rPr>
        <w:t>２０２３</w:t>
      </w:r>
      <w:r>
        <w:rPr>
          <w:rFonts w:ascii="Arial" w:eastAsia="Arial" w:hAnsi="Arial" w:cs="Arial"/>
          <w:sz w:val="19"/>
          <w:szCs w:val="19"/>
        </w:rPr>
        <w:t>·</w:t>
      </w:r>
      <w:r>
        <w:rPr>
          <w:rFonts w:ascii="MS PGothic" w:eastAsia="MS PGothic" w:hAnsi="MS PGothic" w:cs="MS PGothic"/>
          <w:sz w:val="38"/>
          <w:szCs w:val="38"/>
          <w:vertAlign w:val="subscript"/>
        </w:rPr>
        <w:t>６</w:t>
      </w:r>
    </w:p>
    <w:p w:rsidR="00670713" w:rsidRDefault="00000000">
      <w:pPr>
        <w:spacing w:line="20" w:lineRule="exact"/>
        <w:rPr>
          <w:sz w:val="20"/>
          <w:szCs w:val="20"/>
        </w:rPr>
      </w:pPr>
      <w:r>
        <w:rPr>
          <w:noProof/>
          <w:sz w:val="20"/>
          <w:szCs w:val="20"/>
        </w:rPr>
        <w:drawing>
          <wp:anchor distT="0" distB="0" distL="114300" distR="114300" simplePos="0" relativeHeight="251647488" behindDoc="1" locked="0" layoutInCell="0" allowOverlap="1">
            <wp:simplePos x="0" y="0"/>
            <wp:positionH relativeFrom="column">
              <wp:posOffset>-1270</wp:posOffset>
            </wp:positionH>
            <wp:positionV relativeFrom="paragraph">
              <wp:posOffset>44450</wp:posOffset>
            </wp:positionV>
            <wp:extent cx="5855970" cy="952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srcRect/>
                    <a:stretch>
                      <a:fillRect/>
                    </a:stretch>
                  </pic:blipFill>
                  <pic:spPr bwMode="auto">
                    <a:xfrm>
                      <a:off x="0" y="0"/>
                      <a:ext cx="5855970" cy="9525"/>
                    </a:xfrm>
                    <a:prstGeom prst="rect">
                      <a:avLst/>
                    </a:prstGeom>
                    <a:noFill/>
                  </pic:spPr>
                </pic:pic>
              </a:graphicData>
            </a:graphic>
          </wp:anchor>
        </w:drawing>
      </w:r>
    </w:p>
    <w:p w:rsidR="00670713" w:rsidRDefault="00670713">
      <w:pPr>
        <w:spacing w:line="293"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4660"/>
        <w:gridCol w:w="1820"/>
        <w:gridCol w:w="2840"/>
        <w:gridCol w:w="20"/>
      </w:tblGrid>
      <w:tr w:rsidR="00670713">
        <w:trPr>
          <w:trHeight w:val="217"/>
        </w:trPr>
        <w:tc>
          <w:tcPr>
            <w:tcW w:w="4660" w:type="dxa"/>
            <w:vAlign w:val="bottom"/>
          </w:tcPr>
          <w:p w:rsidR="00670713" w:rsidRDefault="00000000">
            <w:pPr>
              <w:spacing w:line="217" w:lineRule="exact"/>
              <w:ind w:left="420"/>
              <w:rPr>
                <w:sz w:val="20"/>
                <w:szCs w:val="20"/>
              </w:rPr>
            </w:pPr>
            <w:r>
              <w:rPr>
                <w:rFonts w:ascii="宋体" w:eastAsia="宋体" w:hAnsi="宋体" w:cs="宋体"/>
                <w:sz w:val="19"/>
                <w:szCs w:val="19"/>
              </w:rPr>
              <w:t>第二十九条 因侵权行为提起的诉讼，由侵</w:t>
            </w:r>
          </w:p>
        </w:tc>
        <w:tc>
          <w:tcPr>
            <w:tcW w:w="4660" w:type="dxa"/>
            <w:gridSpan w:val="2"/>
            <w:vAlign w:val="bottom"/>
          </w:tcPr>
          <w:p w:rsidR="00670713" w:rsidRDefault="00000000">
            <w:pPr>
              <w:spacing w:line="217" w:lineRule="exact"/>
              <w:ind w:left="160"/>
              <w:rPr>
                <w:sz w:val="20"/>
                <w:szCs w:val="20"/>
              </w:rPr>
            </w:pPr>
            <w:r>
              <w:rPr>
                <w:rFonts w:ascii="宋体" w:eastAsia="宋体" w:hAnsi="宋体" w:cs="宋体"/>
                <w:sz w:val="19"/>
                <w:szCs w:val="19"/>
              </w:rPr>
              <w:t>先立案的人民法院管辖。</w:t>
            </w:r>
          </w:p>
        </w:tc>
        <w:tc>
          <w:tcPr>
            <w:tcW w:w="0" w:type="dxa"/>
            <w:vAlign w:val="bottom"/>
          </w:tcPr>
          <w:p w:rsidR="00670713" w:rsidRDefault="00670713">
            <w:pPr>
              <w:rPr>
                <w:sz w:val="1"/>
                <w:szCs w:val="1"/>
              </w:rPr>
            </w:pPr>
          </w:p>
        </w:tc>
      </w:tr>
      <w:tr w:rsidR="00670713">
        <w:trPr>
          <w:trHeight w:val="402"/>
        </w:trPr>
        <w:tc>
          <w:tcPr>
            <w:tcW w:w="4660" w:type="dxa"/>
            <w:vAlign w:val="bottom"/>
          </w:tcPr>
          <w:p w:rsidR="00670713" w:rsidRDefault="00000000">
            <w:pPr>
              <w:spacing w:line="217" w:lineRule="exact"/>
              <w:rPr>
                <w:sz w:val="20"/>
                <w:szCs w:val="20"/>
              </w:rPr>
            </w:pPr>
            <w:r>
              <w:rPr>
                <w:rFonts w:ascii="宋体" w:eastAsia="宋体" w:hAnsi="宋体" w:cs="宋体"/>
                <w:sz w:val="19"/>
                <w:szCs w:val="19"/>
              </w:rPr>
              <w:t>权行为地或者被告住所地人民法院管辖。</w:t>
            </w:r>
          </w:p>
        </w:tc>
        <w:tc>
          <w:tcPr>
            <w:tcW w:w="1820" w:type="dxa"/>
            <w:vAlign w:val="bottom"/>
          </w:tcPr>
          <w:p w:rsidR="00670713" w:rsidRDefault="00670713">
            <w:pPr>
              <w:rPr>
                <w:sz w:val="24"/>
                <w:szCs w:val="24"/>
              </w:rPr>
            </w:pPr>
          </w:p>
        </w:tc>
        <w:tc>
          <w:tcPr>
            <w:tcW w:w="2840" w:type="dxa"/>
            <w:vAlign w:val="bottom"/>
          </w:tcPr>
          <w:p w:rsidR="00670713" w:rsidRDefault="00670713">
            <w:pPr>
              <w:rPr>
                <w:sz w:val="24"/>
                <w:szCs w:val="24"/>
              </w:rPr>
            </w:pPr>
          </w:p>
        </w:tc>
        <w:tc>
          <w:tcPr>
            <w:tcW w:w="0" w:type="dxa"/>
            <w:vAlign w:val="bottom"/>
          </w:tcPr>
          <w:p w:rsidR="00670713" w:rsidRDefault="00670713">
            <w:pPr>
              <w:rPr>
                <w:sz w:val="1"/>
                <w:szCs w:val="1"/>
              </w:rPr>
            </w:pPr>
          </w:p>
        </w:tc>
      </w:tr>
      <w:tr w:rsidR="00670713">
        <w:trPr>
          <w:trHeight w:val="202"/>
        </w:trPr>
        <w:tc>
          <w:tcPr>
            <w:tcW w:w="4660" w:type="dxa"/>
            <w:vAlign w:val="bottom"/>
          </w:tcPr>
          <w:p w:rsidR="00670713" w:rsidRDefault="00670713">
            <w:pPr>
              <w:rPr>
                <w:sz w:val="17"/>
                <w:szCs w:val="17"/>
              </w:rPr>
            </w:pPr>
          </w:p>
        </w:tc>
        <w:tc>
          <w:tcPr>
            <w:tcW w:w="1820" w:type="dxa"/>
            <w:vAlign w:val="bottom"/>
          </w:tcPr>
          <w:p w:rsidR="00670713" w:rsidRDefault="00000000">
            <w:pPr>
              <w:spacing w:line="202" w:lineRule="exact"/>
              <w:ind w:left="1000"/>
              <w:rPr>
                <w:sz w:val="20"/>
                <w:szCs w:val="20"/>
              </w:rPr>
            </w:pPr>
            <w:r>
              <w:rPr>
                <w:rFonts w:ascii="宋体" w:eastAsia="宋体" w:hAnsi="宋体" w:cs="宋体"/>
                <w:sz w:val="19"/>
                <w:szCs w:val="19"/>
              </w:rPr>
              <w:t>第三节</w:t>
            </w:r>
          </w:p>
        </w:tc>
        <w:tc>
          <w:tcPr>
            <w:tcW w:w="2840" w:type="dxa"/>
            <w:vAlign w:val="bottom"/>
          </w:tcPr>
          <w:p w:rsidR="00670713" w:rsidRDefault="00000000">
            <w:pPr>
              <w:spacing w:line="202" w:lineRule="exact"/>
              <w:ind w:left="20"/>
              <w:rPr>
                <w:sz w:val="20"/>
                <w:szCs w:val="20"/>
              </w:rPr>
            </w:pPr>
            <w:r>
              <w:rPr>
                <w:rFonts w:ascii="宋体" w:eastAsia="宋体" w:hAnsi="宋体" w:cs="宋体"/>
                <w:sz w:val="19"/>
                <w:szCs w:val="19"/>
              </w:rPr>
              <w:t>移送管辖和指定管辖</w:t>
            </w:r>
          </w:p>
        </w:tc>
        <w:tc>
          <w:tcPr>
            <w:tcW w:w="0" w:type="dxa"/>
            <w:vAlign w:val="bottom"/>
          </w:tcPr>
          <w:p w:rsidR="00670713" w:rsidRDefault="00670713">
            <w:pPr>
              <w:rPr>
                <w:sz w:val="1"/>
                <w:szCs w:val="1"/>
              </w:rPr>
            </w:pPr>
          </w:p>
        </w:tc>
      </w:tr>
      <w:tr w:rsidR="00670713">
        <w:trPr>
          <w:trHeight w:val="200"/>
        </w:trPr>
        <w:tc>
          <w:tcPr>
            <w:tcW w:w="4660" w:type="dxa"/>
            <w:vAlign w:val="bottom"/>
          </w:tcPr>
          <w:p w:rsidR="00670713" w:rsidRDefault="00000000">
            <w:pPr>
              <w:spacing w:line="200" w:lineRule="exact"/>
              <w:ind w:left="420"/>
              <w:rPr>
                <w:sz w:val="20"/>
                <w:szCs w:val="20"/>
              </w:rPr>
            </w:pPr>
            <w:r>
              <w:rPr>
                <w:rFonts w:ascii="宋体" w:eastAsia="宋体" w:hAnsi="宋体" w:cs="宋体"/>
                <w:sz w:val="19"/>
                <w:szCs w:val="19"/>
              </w:rPr>
              <w:t>第三十条 因铁路、公路、水上和航空事故</w:t>
            </w:r>
          </w:p>
        </w:tc>
        <w:tc>
          <w:tcPr>
            <w:tcW w:w="1820" w:type="dxa"/>
            <w:vAlign w:val="bottom"/>
          </w:tcPr>
          <w:p w:rsidR="00670713" w:rsidRDefault="00670713">
            <w:pPr>
              <w:rPr>
                <w:sz w:val="17"/>
                <w:szCs w:val="17"/>
              </w:rPr>
            </w:pPr>
          </w:p>
        </w:tc>
        <w:tc>
          <w:tcPr>
            <w:tcW w:w="2840" w:type="dxa"/>
            <w:vAlign w:val="bottom"/>
          </w:tcPr>
          <w:p w:rsidR="00670713" w:rsidRDefault="00670713">
            <w:pPr>
              <w:rPr>
                <w:sz w:val="17"/>
                <w:szCs w:val="17"/>
              </w:rPr>
            </w:pPr>
          </w:p>
        </w:tc>
        <w:tc>
          <w:tcPr>
            <w:tcW w:w="0" w:type="dxa"/>
            <w:vAlign w:val="bottom"/>
          </w:tcPr>
          <w:p w:rsidR="00670713" w:rsidRDefault="00670713">
            <w:pPr>
              <w:rPr>
                <w:sz w:val="1"/>
                <w:szCs w:val="1"/>
              </w:rPr>
            </w:pPr>
          </w:p>
        </w:tc>
      </w:tr>
      <w:tr w:rsidR="00670713">
        <w:trPr>
          <w:trHeight w:val="402"/>
        </w:trPr>
        <w:tc>
          <w:tcPr>
            <w:tcW w:w="4660" w:type="dxa"/>
            <w:vAlign w:val="bottom"/>
          </w:tcPr>
          <w:p w:rsidR="00670713" w:rsidRDefault="00000000">
            <w:pPr>
              <w:spacing w:line="217" w:lineRule="exact"/>
              <w:rPr>
                <w:sz w:val="20"/>
                <w:szCs w:val="20"/>
              </w:rPr>
            </w:pPr>
            <w:r>
              <w:rPr>
                <w:rFonts w:ascii="宋体" w:eastAsia="宋体" w:hAnsi="宋体" w:cs="宋体"/>
                <w:sz w:val="19"/>
                <w:szCs w:val="19"/>
              </w:rPr>
              <w:t>请求损害赔偿提起的诉讼，由事故发生地或者车</w:t>
            </w:r>
          </w:p>
        </w:tc>
        <w:tc>
          <w:tcPr>
            <w:tcW w:w="1820" w:type="dxa"/>
            <w:vAlign w:val="bottom"/>
          </w:tcPr>
          <w:p w:rsidR="00670713" w:rsidRDefault="00000000">
            <w:pPr>
              <w:spacing w:line="217" w:lineRule="exact"/>
              <w:ind w:left="580"/>
              <w:rPr>
                <w:sz w:val="20"/>
                <w:szCs w:val="20"/>
              </w:rPr>
            </w:pPr>
            <w:r>
              <w:rPr>
                <w:rFonts w:ascii="宋体" w:eastAsia="宋体" w:hAnsi="宋体" w:cs="宋体"/>
                <w:sz w:val="19"/>
                <w:szCs w:val="19"/>
              </w:rPr>
              <w:t>第三十七条</w:t>
            </w:r>
          </w:p>
        </w:tc>
        <w:tc>
          <w:tcPr>
            <w:tcW w:w="2840" w:type="dxa"/>
            <w:vAlign w:val="bottom"/>
          </w:tcPr>
          <w:p w:rsidR="00670713" w:rsidRDefault="00000000">
            <w:pPr>
              <w:spacing w:line="217" w:lineRule="exact"/>
              <w:ind w:left="20"/>
              <w:rPr>
                <w:sz w:val="20"/>
                <w:szCs w:val="20"/>
              </w:rPr>
            </w:pPr>
            <w:r>
              <w:rPr>
                <w:rFonts w:ascii="宋体" w:eastAsia="宋体" w:hAnsi="宋体" w:cs="宋体"/>
                <w:sz w:val="19"/>
                <w:szCs w:val="19"/>
              </w:rPr>
              <w:t>人民法院发现受理的案件不属</w:t>
            </w:r>
          </w:p>
        </w:tc>
        <w:tc>
          <w:tcPr>
            <w:tcW w:w="0" w:type="dxa"/>
            <w:vAlign w:val="bottom"/>
          </w:tcPr>
          <w:p w:rsidR="00670713" w:rsidRDefault="00670713">
            <w:pPr>
              <w:rPr>
                <w:sz w:val="1"/>
                <w:szCs w:val="1"/>
              </w:rPr>
            </w:pPr>
          </w:p>
        </w:tc>
      </w:tr>
      <w:tr w:rsidR="00670713">
        <w:trPr>
          <w:trHeight w:val="402"/>
        </w:trPr>
        <w:tc>
          <w:tcPr>
            <w:tcW w:w="4660" w:type="dxa"/>
            <w:vAlign w:val="bottom"/>
          </w:tcPr>
          <w:p w:rsidR="00670713" w:rsidRDefault="00000000">
            <w:pPr>
              <w:spacing w:line="217" w:lineRule="exact"/>
              <w:rPr>
                <w:sz w:val="20"/>
                <w:szCs w:val="20"/>
              </w:rPr>
            </w:pPr>
            <w:r>
              <w:rPr>
                <w:rFonts w:ascii="宋体" w:eastAsia="宋体" w:hAnsi="宋体" w:cs="宋体"/>
                <w:sz w:val="19"/>
                <w:szCs w:val="19"/>
              </w:rPr>
              <w:t>辆、船舶最先到达地、航空器最先降落地或者被</w:t>
            </w:r>
          </w:p>
        </w:tc>
        <w:tc>
          <w:tcPr>
            <w:tcW w:w="4660" w:type="dxa"/>
            <w:gridSpan w:val="2"/>
            <w:vAlign w:val="bottom"/>
          </w:tcPr>
          <w:p w:rsidR="00670713" w:rsidRDefault="00000000">
            <w:pPr>
              <w:spacing w:line="217" w:lineRule="exact"/>
              <w:ind w:left="160"/>
              <w:rPr>
                <w:sz w:val="20"/>
                <w:szCs w:val="20"/>
              </w:rPr>
            </w:pPr>
            <w:r>
              <w:rPr>
                <w:rFonts w:ascii="宋体" w:eastAsia="宋体" w:hAnsi="宋体" w:cs="宋体"/>
                <w:sz w:val="19"/>
                <w:szCs w:val="19"/>
              </w:rPr>
              <w:t>于本院管辖的，应当移送有管辖权的人民法院，</w:t>
            </w:r>
          </w:p>
        </w:tc>
        <w:tc>
          <w:tcPr>
            <w:tcW w:w="0" w:type="dxa"/>
            <w:vAlign w:val="bottom"/>
          </w:tcPr>
          <w:p w:rsidR="00670713" w:rsidRDefault="00670713">
            <w:pPr>
              <w:rPr>
                <w:sz w:val="1"/>
                <w:szCs w:val="1"/>
              </w:rPr>
            </w:pPr>
          </w:p>
        </w:tc>
      </w:tr>
      <w:tr w:rsidR="00670713">
        <w:trPr>
          <w:trHeight w:val="402"/>
        </w:trPr>
        <w:tc>
          <w:tcPr>
            <w:tcW w:w="4660" w:type="dxa"/>
            <w:vAlign w:val="bottom"/>
          </w:tcPr>
          <w:p w:rsidR="00670713" w:rsidRDefault="00000000">
            <w:pPr>
              <w:spacing w:line="217" w:lineRule="exact"/>
              <w:rPr>
                <w:sz w:val="20"/>
                <w:szCs w:val="20"/>
              </w:rPr>
            </w:pPr>
            <w:r>
              <w:rPr>
                <w:rFonts w:ascii="宋体" w:eastAsia="宋体" w:hAnsi="宋体" w:cs="宋体"/>
                <w:sz w:val="19"/>
                <w:szCs w:val="19"/>
              </w:rPr>
              <w:t>告住所地人民法院管辖。</w:t>
            </w:r>
          </w:p>
        </w:tc>
        <w:tc>
          <w:tcPr>
            <w:tcW w:w="4660" w:type="dxa"/>
            <w:gridSpan w:val="2"/>
            <w:vAlign w:val="bottom"/>
          </w:tcPr>
          <w:p w:rsidR="00670713" w:rsidRDefault="00000000">
            <w:pPr>
              <w:spacing w:line="217" w:lineRule="exact"/>
              <w:ind w:left="160"/>
              <w:rPr>
                <w:sz w:val="20"/>
                <w:szCs w:val="20"/>
              </w:rPr>
            </w:pPr>
            <w:r>
              <w:rPr>
                <w:rFonts w:ascii="宋体" w:eastAsia="宋体" w:hAnsi="宋体" w:cs="宋体"/>
                <w:sz w:val="19"/>
                <w:szCs w:val="19"/>
              </w:rPr>
              <w:t>受移送的人民法院应当受理。受移送的人民法院</w:t>
            </w:r>
          </w:p>
        </w:tc>
        <w:tc>
          <w:tcPr>
            <w:tcW w:w="0" w:type="dxa"/>
            <w:vAlign w:val="bottom"/>
          </w:tcPr>
          <w:p w:rsidR="00670713" w:rsidRDefault="00670713">
            <w:pPr>
              <w:rPr>
                <w:sz w:val="1"/>
                <w:szCs w:val="1"/>
              </w:rPr>
            </w:pPr>
          </w:p>
        </w:tc>
      </w:tr>
      <w:tr w:rsidR="00670713">
        <w:trPr>
          <w:trHeight w:val="402"/>
        </w:trPr>
        <w:tc>
          <w:tcPr>
            <w:tcW w:w="4660" w:type="dxa"/>
            <w:vAlign w:val="bottom"/>
          </w:tcPr>
          <w:p w:rsidR="00670713" w:rsidRDefault="00000000">
            <w:pPr>
              <w:spacing w:line="217" w:lineRule="exact"/>
              <w:ind w:left="420"/>
              <w:rPr>
                <w:sz w:val="20"/>
                <w:szCs w:val="20"/>
              </w:rPr>
            </w:pPr>
            <w:r>
              <w:rPr>
                <w:rFonts w:ascii="宋体" w:eastAsia="宋体" w:hAnsi="宋体" w:cs="宋体"/>
                <w:sz w:val="19"/>
                <w:szCs w:val="19"/>
              </w:rPr>
              <w:t>第三十一条 因船舶碰撞或者其他海事损害</w:t>
            </w:r>
          </w:p>
        </w:tc>
        <w:tc>
          <w:tcPr>
            <w:tcW w:w="4660" w:type="dxa"/>
            <w:gridSpan w:val="2"/>
            <w:vAlign w:val="bottom"/>
          </w:tcPr>
          <w:p w:rsidR="00670713" w:rsidRDefault="00000000">
            <w:pPr>
              <w:spacing w:line="217" w:lineRule="exact"/>
              <w:ind w:left="160"/>
              <w:rPr>
                <w:sz w:val="20"/>
                <w:szCs w:val="20"/>
              </w:rPr>
            </w:pPr>
            <w:r>
              <w:rPr>
                <w:rFonts w:ascii="宋体" w:eastAsia="宋体" w:hAnsi="宋体" w:cs="宋体"/>
                <w:sz w:val="19"/>
                <w:szCs w:val="19"/>
              </w:rPr>
              <w:t>认为受移送的案件依照规定不属于本院管辖的，</w:t>
            </w:r>
          </w:p>
        </w:tc>
        <w:tc>
          <w:tcPr>
            <w:tcW w:w="0" w:type="dxa"/>
            <w:vAlign w:val="bottom"/>
          </w:tcPr>
          <w:p w:rsidR="00670713" w:rsidRDefault="00670713">
            <w:pPr>
              <w:rPr>
                <w:sz w:val="1"/>
                <w:szCs w:val="1"/>
              </w:rPr>
            </w:pPr>
          </w:p>
        </w:tc>
      </w:tr>
      <w:tr w:rsidR="00670713">
        <w:trPr>
          <w:trHeight w:val="402"/>
        </w:trPr>
        <w:tc>
          <w:tcPr>
            <w:tcW w:w="4660" w:type="dxa"/>
            <w:vAlign w:val="bottom"/>
          </w:tcPr>
          <w:p w:rsidR="00670713" w:rsidRDefault="00000000">
            <w:pPr>
              <w:spacing w:line="217" w:lineRule="exact"/>
              <w:rPr>
                <w:sz w:val="20"/>
                <w:szCs w:val="20"/>
              </w:rPr>
            </w:pPr>
            <w:r>
              <w:rPr>
                <w:rFonts w:ascii="宋体" w:eastAsia="宋体" w:hAnsi="宋体" w:cs="宋体"/>
                <w:sz w:val="19"/>
                <w:szCs w:val="19"/>
              </w:rPr>
              <w:t>事故请求损害赔偿提起的诉讼，由碰撞发生地、</w:t>
            </w:r>
          </w:p>
        </w:tc>
        <w:tc>
          <w:tcPr>
            <w:tcW w:w="4660" w:type="dxa"/>
            <w:gridSpan w:val="2"/>
            <w:vAlign w:val="bottom"/>
          </w:tcPr>
          <w:p w:rsidR="00670713" w:rsidRDefault="00000000">
            <w:pPr>
              <w:spacing w:line="217" w:lineRule="exact"/>
              <w:ind w:left="160"/>
              <w:rPr>
                <w:sz w:val="20"/>
                <w:szCs w:val="20"/>
              </w:rPr>
            </w:pPr>
            <w:r>
              <w:rPr>
                <w:rFonts w:ascii="宋体" w:eastAsia="宋体" w:hAnsi="宋体" w:cs="宋体"/>
                <w:sz w:val="19"/>
                <w:szCs w:val="19"/>
              </w:rPr>
              <w:t>应当报请上级人民法院指定管辖，不得再自行移</w:t>
            </w:r>
          </w:p>
        </w:tc>
        <w:tc>
          <w:tcPr>
            <w:tcW w:w="0" w:type="dxa"/>
            <w:vAlign w:val="bottom"/>
          </w:tcPr>
          <w:p w:rsidR="00670713" w:rsidRDefault="00670713">
            <w:pPr>
              <w:rPr>
                <w:sz w:val="1"/>
                <w:szCs w:val="1"/>
              </w:rPr>
            </w:pPr>
          </w:p>
        </w:tc>
      </w:tr>
      <w:tr w:rsidR="00670713">
        <w:trPr>
          <w:trHeight w:val="402"/>
        </w:trPr>
        <w:tc>
          <w:tcPr>
            <w:tcW w:w="4660" w:type="dxa"/>
            <w:vAlign w:val="bottom"/>
          </w:tcPr>
          <w:p w:rsidR="00670713" w:rsidRDefault="00000000">
            <w:pPr>
              <w:spacing w:line="217" w:lineRule="exact"/>
              <w:rPr>
                <w:sz w:val="20"/>
                <w:szCs w:val="20"/>
              </w:rPr>
            </w:pPr>
            <w:r>
              <w:rPr>
                <w:rFonts w:ascii="宋体" w:eastAsia="宋体" w:hAnsi="宋体" w:cs="宋体"/>
                <w:sz w:val="19"/>
                <w:szCs w:val="19"/>
              </w:rPr>
              <w:t>碰撞船舶最先到达地、加害船舶被扣留地或者被</w:t>
            </w:r>
          </w:p>
        </w:tc>
        <w:tc>
          <w:tcPr>
            <w:tcW w:w="1820" w:type="dxa"/>
            <w:vAlign w:val="bottom"/>
          </w:tcPr>
          <w:p w:rsidR="00670713" w:rsidRDefault="00000000">
            <w:pPr>
              <w:spacing w:line="217" w:lineRule="exact"/>
              <w:ind w:left="160"/>
              <w:rPr>
                <w:sz w:val="20"/>
                <w:szCs w:val="20"/>
              </w:rPr>
            </w:pPr>
            <w:r>
              <w:rPr>
                <w:rFonts w:ascii="宋体" w:eastAsia="宋体" w:hAnsi="宋体" w:cs="宋体"/>
                <w:sz w:val="19"/>
                <w:szCs w:val="19"/>
              </w:rPr>
              <w:t>送。</w:t>
            </w:r>
          </w:p>
        </w:tc>
        <w:tc>
          <w:tcPr>
            <w:tcW w:w="2840" w:type="dxa"/>
            <w:vAlign w:val="bottom"/>
          </w:tcPr>
          <w:p w:rsidR="00670713" w:rsidRDefault="00670713">
            <w:pPr>
              <w:rPr>
                <w:sz w:val="24"/>
                <w:szCs w:val="24"/>
              </w:rPr>
            </w:pPr>
          </w:p>
        </w:tc>
        <w:tc>
          <w:tcPr>
            <w:tcW w:w="0" w:type="dxa"/>
            <w:vAlign w:val="bottom"/>
          </w:tcPr>
          <w:p w:rsidR="00670713" w:rsidRDefault="00670713">
            <w:pPr>
              <w:rPr>
                <w:sz w:val="1"/>
                <w:szCs w:val="1"/>
              </w:rPr>
            </w:pPr>
          </w:p>
        </w:tc>
      </w:tr>
      <w:tr w:rsidR="00670713">
        <w:trPr>
          <w:trHeight w:val="402"/>
        </w:trPr>
        <w:tc>
          <w:tcPr>
            <w:tcW w:w="4660" w:type="dxa"/>
            <w:vAlign w:val="bottom"/>
          </w:tcPr>
          <w:p w:rsidR="00670713" w:rsidRDefault="00000000">
            <w:pPr>
              <w:spacing w:line="217" w:lineRule="exact"/>
              <w:rPr>
                <w:sz w:val="20"/>
                <w:szCs w:val="20"/>
              </w:rPr>
            </w:pPr>
            <w:r>
              <w:rPr>
                <w:rFonts w:ascii="宋体" w:eastAsia="宋体" w:hAnsi="宋体" w:cs="宋体"/>
                <w:sz w:val="19"/>
                <w:szCs w:val="19"/>
              </w:rPr>
              <w:t>告住所地人民法院管辖。</w:t>
            </w:r>
          </w:p>
        </w:tc>
        <w:tc>
          <w:tcPr>
            <w:tcW w:w="1820" w:type="dxa"/>
            <w:vAlign w:val="bottom"/>
          </w:tcPr>
          <w:p w:rsidR="00670713" w:rsidRDefault="00000000">
            <w:pPr>
              <w:spacing w:line="217" w:lineRule="exact"/>
              <w:ind w:left="580"/>
              <w:rPr>
                <w:sz w:val="20"/>
                <w:szCs w:val="20"/>
              </w:rPr>
            </w:pPr>
            <w:r>
              <w:rPr>
                <w:rFonts w:ascii="宋体" w:eastAsia="宋体" w:hAnsi="宋体" w:cs="宋体"/>
                <w:sz w:val="19"/>
                <w:szCs w:val="19"/>
              </w:rPr>
              <w:t>第三十八条</w:t>
            </w:r>
          </w:p>
        </w:tc>
        <w:tc>
          <w:tcPr>
            <w:tcW w:w="2840" w:type="dxa"/>
            <w:vAlign w:val="bottom"/>
          </w:tcPr>
          <w:p w:rsidR="00670713" w:rsidRDefault="00000000">
            <w:pPr>
              <w:spacing w:line="217" w:lineRule="exact"/>
              <w:ind w:left="20"/>
              <w:rPr>
                <w:sz w:val="20"/>
                <w:szCs w:val="20"/>
              </w:rPr>
            </w:pPr>
            <w:r>
              <w:rPr>
                <w:rFonts w:ascii="宋体" w:eastAsia="宋体" w:hAnsi="宋体" w:cs="宋体"/>
                <w:sz w:val="19"/>
                <w:szCs w:val="19"/>
              </w:rPr>
              <w:t>有管辖权的人民法院由于特殊</w:t>
            </w:r>
          </w:p>
        </w:tc>
        <w:tc>
          <w:tcPr>
            <w:tcW w:w="0" w:type="dxa"/>
            <w:vAlign w:val="bottom"/>
          </w:tcPr>
          <w:p w:rsidR="00670713" w:rsidRDefault="00670713">
            <w:pPr>
              <w:rPr>
                <w:sz w:val="1"/>
                <w:szCs w:val="1"/>
              </w:rPr>
            </w:pPr>
          </w:p>
        </w:tc>
      </w:tr>
      <w:tr w:rsidR="00670713">
        <w:trPr>
          <w:trHeight w:val="402"/>
        </w:trPr>
        <w:tc>
          <w:tcPr>
            <w:tcW w:w="4660" w:type="dxa"/>
            <w:vAlign w:val="bottom"/>
          </w:tcPr>
          <w:p w:rsidR="00670713" w:rsidRDefault="00000000">
            <w:pPr>
              <w:spacing w:line="217" w:lineRule="exact"/>
              <w:ind w:left="420"/>
              <w:rPr>
                <w:sz w:val="20"/>
                <w:szCs w:val="20"/>
              </w:rPr>
            </w:pPr>
            <w:r>
              <w:rPr>
                <w:rFonts w:ascii="宋体" w:eastAsia="宋体" w:hAnsi="宋体" w:cs="宋体"/>
                <w:sz w:val="19"/>
                <w:szCs w:val="19"/>
              </w:rPr>
              <w:t>第三十二条 因海难救助费用提起的诉讼，</w:t>
            </w:r>
          </w:p>
        </w:tc>
        <w:tc>
          <w:tcPr>
            <w:tcW w:w="4660" w:type="dxa"/>
            <w:gridSpan w:val="2"/>
            <w:vAlign w:val="bottom"/>
          </w:tcPr>
          <w:p w:rsidR="00670713" w:rsidRDefault="00000000">
            <w:pPr>
              <w:spacing w:line="217" w:lineRule="exact"/>
              <w:ind w:left="160"/>
              <w:rPr>
                <w:sz w:val="20"/>
                <w:szCs w:val="20"/>
              </w:rPr>
            </w:pPr>
            <w:r>
              <w:rPr>
                <w:rFonts w:ascii="宋体" w:eastAsia="宋体" w:hAnsi="宋体" w:cs="宋体"/>
                <w:sz w:val="19"/>
                <w:szCs w:val="19"/>
              </w:rPr>
              <w:t>原因，不能行使管辖权的，由上级人民法院指定</w:t>
            </w:r>
          </w:p>
        </w:tc>
        <w:tc>
          <w:tcPr>
            <w:tcW w:w="0" w:type="dxa"/>
            <w:vAlign w:val="bottom"/>
          </w:tcPr>
          <w:p w:rsidR="00670713" w:rsidRDefault="00670713">
            <w:pPr>
              <w:rPr>
                <w:sz w:val="1"/>
                <w:szCs w:val="1"/>
              </w:rPr>
            </w:pPr>
          </w:p>
        </w:tc>
      </w:tr>
      <w:tr w:rsidR="00670713">
        <w:trPr>
          <w:trHeight w:val="402"/>
        </w:trPr>
        <w:tc>
          <w:tcPr>
            <w:tcW w:w="4660" w:type="dxa"/>
            <w:vAlign w:val="bottom"/>
          </w:tcPr>
          <w:p w:rsidR="00670713" w:rsidRDefault="00000000">
            <w:pPr>
              <w:spacing w:line="217" w:lineRule="exact"/>
              <w:rPr>
                <w:sz w:val="20"/>
                <w:szCs w:val="20"/>
              </w:rPr>
            </w:pPr>
            <w:r>
              <w:rPr>
                <w:rFonts w:ascii="宋体" w:eastAsia="宋体" w:hAnsi="宋体" w:cs="宋体"/>
                <w:sz w:val="19"/>
                <w:szCs w:val="19"/>
              </w:rPr>
              <w:t>由救助地或者被救助船舶最先到达地人民法院管</w:t>
            </w:r>
          </w:p>
        </w:tc>
        <w:tc>
          <w:tcPr>
            <w:tcW w:w="1820" w:type="dxa"/>
            <w:vAlign w:val="bottom"/>
          </w:tcPr>
          <w:p w:rsidR="00670713" w:rsidRDefault="00000000">
            <w:pPr>
              <w:spacing w:line="217" w:lineRule="exact"/>
              <w:ind w:left="160"/>
              <w:rPr>
                <w:sz w:val="20"/>
                <w:szCs w:val="20"/>
              </w:rPr>
            </w:pPr>
            <w:r>
              <w:rPr>
                <w:rFonts w:ascii="宋体" w:eastAsia="宋体" w:hAnsi="宋体" w:cs="宋体"/>
                <w:sz w:val="19"/>
                <w:szCs w:val="19"/>
              </w:rPr>
              <w:t>管辖。</w:t>
            </w:r>
          </w:p>
        </w:tc>
        <w:tc>
          <w:tcPr>
            <w:tcW w:w="2840" w:type="dxa"/>
            <w:vAlign w:val="bottom"/>
          </w:tcPr>
          <w:p w:rsidR="00670713" w:rsidRDefault="00670713">
            <w:pPr>
              <w:rPr>
                <w:sz w:val="24"/>
                <w:szCs w:val="24"/>
              </w:rPr>
            </w:pPr>
          </w:p>
        </w:tc>
        <w:tc>
          <w:tcPr>
            <w:tcW w:w="0" w:type="dxa"/>
            <w:vAlign w:val="bottom"/>
          </w:tcPr>
          <w:p w:rsidR="00670713" w:rsidRDefault="00670713">
            <w:pPr>
              <w:rPr>
                <w:sz w:val="1"/>
                <w:szCs w:val="1"/>
              </w:rPr>
            </w:pPr>
          </w:p>
        </w:tc>
      </w:tr>
      <w:tr w:rsidR="00670713">
        <w:trPr>
          <w:trHeight w:val="402"/>
        </w:trPr>
        <w:tc>
          <w:tcPr>
            <w:tcW w:w="4660" w:type="dxa"/>
            <w:vAlign w:val="bottom"/>
          </w:tcPr>
          <w:p w:rsidR="00670713" w:rsidRDefault="00000000">
            <w:pPr>
              <w:spacing w:line="217" w:lineRule="exact"/>
              <w:rPr>
                <w:sz w:val="20"/>
                <w:szCs w:val="20"/>
              </w:rPr>
            </w:pPr>
            <w:r>
              <w:rPr>
                <w:rFonts w:ascii="宋体" w:eastAsia="宋体" w:hAnsi="宋体" w:cs="宋体"/>
                <w:sz w:val="19"/>
                <w:szCs w:val="19"/>
              </w:rPr>
              <w:t>辖。</w:t>
            </w:r>
          </w:p>
        </w:tc>
        <w:tc>
          <w:tcPr>
            <w:tcW w:w="4660" w:type="dxa"/>
            <w:gridSpan w:val="2"/>
            <w:vAlign w:val="bottom"/>
          </w:tcPr>
          <w:p w:rsidR="00670713" w:rsidRDefault="00000000">
            <w:pPr>
              <w:spacing w:line="217" w:lineRule="exact"/>
              <w:ind w:left="580"/>
              <w:rPr>
                <w:sz w:val="20"/>
                <w:szCs w:val="20"/>
              </w:rPr>
            </w:pPr>
            <w:r>
              <w:rPr>
                <w:rFonts w:ascii="宋体" w:eastAsia="宋体" w:hAnsi="宋体" w:cs="宋体"/>
                <w:sz w:val="19"/>
                <w:szCs w:val="19"/>
              </w:rPr>
              <w:t>人民法院之间因管辖权发生争议，由争议双</w:t>
            </w:r>
          </w:p>
        </w:tc>
        <w:tc>
          <w:tcPr>
            <w:tcW w:w="0" w:type="dxa"/>
            <w:vAlign w:val="bottom"/>
          </w:tcPr>
          <w:p w:rsidR="00670713" w:rsidRDefault="00670713">
            <w:pPr>
              <w:rPr>
                <w:sz w:val="1"/>
                <w:szCs w:val="1"/>
              </w:rPr>
            </w:pPr>
          </w:p>
        </w:tc>
      </w:tr>
      <w:tr w:rsidR="00670713">
        <w:trPr>
          <w:trHeight w:val="404"/>
        </w:trPr>
        <w:tc>
          <w:tcPr>
            <w:tcW w:w="4660" w:type="dxa"/>
            <w:vAlign w:val="bottom"/>
          </w:tcPr>
          <w:p w:rsidR="00670713" w:rsidRDefault="00000000">
            <w:pPr>
              <w:spacing w:line="217" w:lineRule="exact"/>
              <w:ind w:left="420"/>
              <w:rPr>
                <w:sz w:val="20"/>
                <w:szCs w:val="20"/>
              </w:rPr>
            </w:pPr>
            <w:r>
              <w:rPr>
                <w:rFonts w:ascii="宋体" w:eastAsia="宋体" w:hAnsi="宋体" w:cs="宋体"/>
                <w:sz w:val="19"/>
                <w:szCs w:val="19"/>
              </w:rPr>
              <w:t>第三十三条 因共同海损提起的诉讼，由船</w:t>
            </w:r>
          </w:p>
        </w:tc>
        <w:tc>
          <w:tcPr>
            <w:tcW w:w="4660" w:type="dxa"/>
            <w:gridSpan w:val="2"/>
            <w:vAlign w:val="bottom"/>
          </w:tcPr>
          <w:p w:rsidR="00670713" w:rsidRDefault="00000000">
            <w:pPr>
              <w:spacing w:line="217" w:lineRule="exact"/>
              <w:ind w:left="160"/>
              <w:rPr>
                <w:sz w:val="20"/>
                <w:szCs w:val="20"/>
              </w:rPr>
            </w:pPr>
            <w:r>
              <w:rPr>
                <w:rFonts w:ascii="宋体" w:eastAsia="宋体" w:hAnsi="宋体" w:cs="宋体"/>
                <w:sz w:val="19"/>
                <w:szCs w:val="19"/>
              </w:rPr>
              <w:t>方协商解决；协商解决不了的，报请它们的共同</w:t>
            </w:r>
          </w:p>
        </w:tc>
        <w:tc>
          <w:tcPr>
            <w:tcW w:w="0" w:type="dxa"/>
            <w:vAlign w:val="bottom"/>
          </w:tcPr>
          <w:p w:rsidR="00670713" w:rsidRDefault="00670713">
            <w:pPr>
              <w:rPr>
                <w:sz w:val="1"/>
                <w:szCs w:val="1"/>
              </w:rPr>
            </w:pPr>
          </w:p>
        </w:tc>
      </w:tr>
      <w:tr w:rsidR="00670713">
        <w:trPr>
          <w:trHeight w:val="402"/>
        </w:trPr>
        <w:tc>
          <w:tcPr>
            <w:tcW w:w="4660" w:type="dxa"/>
            <w:vAlign w:val="bottom"/>
          </w:tcPr>
          <w:p w:rsidR="00670713" w:rsidRDefault="00000000">
            <w:pPr>
              <w:spacing w:line="217" w:lineRule="exact"/>
              <w:rPr>
                <w:sz w:val="20"/>
                <w:szCs w:val="20"/>
              </w:rPr>
            </w:pPr>
            <w:r>
              <w:rPr>
                <w:rFonts w:ascii="宋体" w:eastAsia="宋体" w:hAnsi="宋体" w:cs="宋体"/>
                <w:sz w:val="19"/>
                <w:szCs w:val="19"/>
              </w:rPr>
              <w:t>舶最先到达地、共同海损理算地或者航程终止地</w:t>
            </w:r>
          </w:p>
        </w:tc>
        <w:tc>
          <w:tcPr>
            <w:tcW w:w="4660" w:type="dxa"/>
            <w:gridSpan w:val="2"/>
            <w:vAlign w:val="bottom"/>
          </w:tcPr>
          <w:p w:rsidR="00670713" w:rsidRDefault="00000000">
            <w:pPr>
              <w:spacing w:line="217" w:lineRule="exact"/>
              <w:ind w:left="160"/>
              <w:rPr>
                <w:sz w:val="20"/>
                <w:szCs w:val="20"/>
              </w:rPr>
            </w:pPr>
            <w:r>
              <w:rPr>
                <w:rFonts w:ascii="宋体" w:eastAsia="宋体" w:hAnsi="宋体" w:cs="宋体"/>
                <w:sz w:val="19"/>
                <w:szCs w:val="19"/>
              </w:rPr>
              <w:t>上级人民法院指定管辖。</w:t>
            </w:r>
          </w:p>
        </w:tc>
        <w:tc>
          <w:tcPr>
            <w:tcW w:w="0" w:type="dxa"/>
            <w:vAlign w:val="bottom"/>
          </w:tcPr>
          <w:p w:rsidR="00670713" w:rsidRDefault="00670713">
            <w:pPr>
              <w:rPr>
                <w:sz w:val="1"/>
                <w:szCs w:val="1"/>
              </w:rPr>
            </w:pPr>
          </w:p>
        </w:tc>
      </w:tr>
      <w:tr w:rsidR="00670713">
        <w:trPr>
          <w:trHeight w:val="402"/>
        </w:trPr>
        <w:tc>
          <w:tcPr>
            <w:tcW w:w="4660" w:type="dxa"/>
            <w:vAlign w:val="bottom"/>
          </w:tcPr>
          <w:p w:rsidR="00670713" w:rsidRDefault="00000000">
            <w:pPr>
              <w:spacing w:line="217" w:lineRule="exact"/>
              <w:rPr>
                <w:sz w:val="20"/>
                <w:szCs w:val="20"/>
              </w:rPr>
            </w:pPr>
            <w:r>
              <w:rPr>
                <w:rFonts w:ascii="宋体" w:eastAsia="宋体" w:hAnsi="宋体" w:cs="宋体"/>
                <w:sz w:val="19"/>
                <w:szCs w:val="19"/>
              </w:rPr>
              <w:t>的人民法院管辖。</w:t>
            </w:r>
          </w:p>
        </w:tc>
        <w:tc>
          <w:tcPr>
            <w:tcW w:w="1820" w:type="dxa"/>
            <w:vAlign w:val="bottom"/>
          </w:tcPr>
          <w:p w:rsidR="00670713" w:rsidRDefault="00000000">
            <w:pPr>
              <w:spacing w:line="217" w:lineRule="exact"/>
              <w:ind w:left="580"/>
              <w:rPr>
                <w:sz w:val="20"/>
                <w:szCs w:val="20"/>
              </w:rPr>
            </w:pPr>
            <w:r>
              <w:rPr>
                <w:rFonts w:ascii="宋体" w:eastAsia="宋体" w:hAnsi="宋体" w:cs="宋体"/>
                <w:sz w:val="19"/>
                <w:szCs w:val="19"/>
              </w:rPr>
              <w:t>第三十九条</w:t>
            </w:r>
          </w:p>
        </w:tc>
        <w:tc>
          <w:tcPr>
            <w:tcW w:w="2840" w:type="dxa"/>
            <w:vAlign w:val="bottom"/>
          </w:tcPr>
          <w:p w:rsidR="00670713" w:rsidRDefault="00000000">
            <w:pPr>
              <w:spacing w:line="217" w:lineRule="exact"/>
              <w:ind w:left="20"/>
              <w:rPr>
                <w:sz w:val="20"/>
                <w:szCs w:val="20"/>
              </w:rPr>
            </w:pPr>
            <w:r>
              <w:rPr>
                <w:rFonts w:ascii="宋体" w:eastAsia="宋体" w:hAnsi="宋体" w:cs="宋体"/>
                <w:sz w:val="19"/>
                <w:szCs w:val="19"/>
              </w:rPr>
              <w:t>上级人民法院有权审理下级人</w:t>
            </w:r>
          </w:p>
        </w:tc>
        <w:tc>
          <w:tcPr>
            <w:tcW w:w="0" w:type="dxa"/>
            <w:vAlign w:val="bottom"/>
          </w:tcPr>
          <w:p w:rsidR="00670713" w:rsidRDefault="00670713">
            <w:pPr>
              <w:rPr>
                <w:sz w:val="1"/>
                <w:szCs w:val="1"/>
              </w:rPr>
            </w:pPr>
          </w:p>
        </w:tc>
      </w:tr>
      <w:tr w:rsidR="00670713">
        <w:trPr>
          <w:trHeight w:val="402"/>
        </w:trPr>
        <w:tc>
          <w:tcPr>
            <w:tcW w:w="4660" w:type="dxa"/>
            <w:vAlign w:val="bottom"/>
          </w:tcPr>
          <w:p w:rsidR="00670713" w:rsidRDefault="00000000">
            <w:pPr>
              <w:spacing w:line="217" w:lineRule="exact"/>
              <w:ind w:left="420"/>
              <w:rPr>
                <w:sz w:val="20"/>
                <w:szCs w:val="20"/>
              </w:rPr>
            </w:pPr>
            <w:r>
              <w:rPr>
                <w:rFonts w:ascii="宋体" w:eastAsia="宋体" w:hAnsi="宋体" w:cs="宋体"/>
                <w:sz w:val="19"/>
                <w:szCs w:val="19"/>
              </w:rPr>
              <w:t>第三十四条 下列案件，由本条规定的人民</w:t>
            </w:r>
          </w:p>
        </w:tc>
        <w:tc>
          <w:tcPr>
            <w:tcW w:w="4660" w:type="dxa"/>
            <w:gridSpan w:val="2"/>
            <w:vAlign w:val="bottom"/>
          </w:tcPr>
          <w:p w:rsidR="00670713" w:rsidRDefault="00000000">
            <w:pPr>
              <w:spacing w:line="217" w:lineRule="exact"/>
              <w:ind w:left="160"/>
              <w:rPr>
                <w:sz w:val="20"/>
                <w:szCs w:val="20"/>
              </w:rPr>
            </w:pPr>
            <w:r>
              <w:rPr>
                <w:rFonts w:ascii="宋体" w:eastAsia="宋体" w:hAnsi="宋体" w:cs="宋体"/>
                <w:sz w:val="19"/>
                <w:szCs w:val="19"/>
              </w:rPr>
              <w:t>民法院管辖的第一审民事案件；确有必要将本院</w:t>
            </w:r>
          </w:p>
        </w:tc>
        <w:tc>
          <w:tcPr>
            <w:tcW w:w="0" w:type="dxa"/>
            <w:vAlign w:val="bottom"/>
          </w:tcPr>
          <w:p w:rsidR="00670713" w:rsidRDefault="00670713">
            <w:pPr>
              <w:rPr>
                <w:sz w:val="1"/>
                <w:szCs w:val="1"/>
              </w:rPr>
            </w:pPr>
          </w:p>
        </w:tc>
      </w:tr>
      <w:tr w:rsidR="00670713">
        <w:trPr>
          <w:trHeight w:val="402"/>
        </w:trPr>
        <w:tc>
          <w:tcPr>
            <w:tcW w:w="4660" w:type="dxa"/>
            <w:vAlign w:val="bottom"/>
          </w:tcPr>
          <w:p w:rsidR="00670713" w:rsidRDefault="00000000">
            <w:pPr>
              <w:spacing w:line="217" w:lineRule="exact"/>
              <w:rPr>
                <w:sz w:val="20"/>
                <w:szCs w:val="20"/>
              </w:rPr>
            </w:pPr>
            <w:r>
              <w:rPr>
                <w:rFonts w:ascii="宋体" w:eastAsia="宋体" w:hAnsi="宋体" w:cs="宋体"/>
                <w:sz w:val="19"/>
                <w:szCs w:val="19"/>
              </w:rPr>
              <w:t>法院专属管辖：</w:t>
            </w:r>
          </w:p>
        </w:tc>
        <w:tc>
          <w:tcPr>
            <w:tcW w:w="4660" w:type="dxa"/>
            <w:gridSpan w:val="2"/>
            <w:vAlign w:val="bottom"/>
          </w:tcPr>
          <w:p w:rsidR="00670713" w:rsidRDefault="00000000">
            <w:pPr>
              <w:spacing w:line="217" w:lineRule="exact"/>
              <w:ind w:left="160"/>
              <w:rPr>
                <w:sz w:val="20"/>
                <w:szCs w:val="20"/>
              </w:rPr>
            </w:pPr>
            <w:r>
              <w:rPr>
                <w:rFonts w:ascii="宋体" w:eastAsia="宋体" w:hAnsi="宋体" w:cs="宋体"/>
                <w:sz w:val="19"/>
                <w:szCs w:val="19"/>
              </w:rPr>
              <w:t>管辖的第一审民事案件交下级人民法院审理的，</w:t>
            </w:r>
          </w:p>
        </w:tc>
        <w:tc>
          <w:tcPr>
            <w:tcW w:w="0" w:type="dxa"/>
            <w:vAlign w:val="bottom"/>
          </w:tcPr>
          <w:p w:rsidR="00670713" w:rsidRDefault="00670713">
            <w:pPr>
              <w:rPr>
                <w:sz w:val="1"/>
                <w:szCs w:val="1"/>
              </w:rPr>
            </w:pPr>
          </w:p>
        </w:tc>
      </w:tr>
      <w:tr w:rsidR="00670713">
        <w:trPr>
          <w:trHeight w:val="402"/>
        </w:trPr>
        <w:tc>
          <w:tcPr>
            <w:tcW w:w="4660" w:type="dxa"/>
            <w:vAlign w:val="bottom"/>
          </w:tcPr>
          <w:p w:rsidR="00670713" w:rsidRDefault="00000000">
            <w:pPr>
              <w:spacing w:line="217" w:lineRule="exact"/>
              <w:ind w:left="420"/>
              <w:rPr>
                <w:sz w:val="20"/>
                <w:szCs w:val="20"/>
              </w:rPr>
            </w:pPr>
            <w:r>
              <w:rPr>
                <w:rFonts w:ascii="宋体" w:eastAsia="宋体" w:hAnsi="宋体" w:cs="宋体"/>
                <w:sz w:val="19"/>
                <w:szCs w:val="19"/>
              </w:rPr>
              <w:t>（一）因不动产纠纷提起的诉讼，由不动产</w:t>
            </w:r>
          </w:p>
        </w:tc>
        <w:tc>
          <w:tcPr>
            <w:tcW w:w="4660" w:type="dxa"/>
            <w:gridSpan w:val="2"/>
            <w:vAlign w:val="bottom"/>
          </w:tcPr>
          <w:p w:rsidR="00670713" w:rsidRDefault="00000000">
            <w:pPr>
              <w:spacing w:line="217" w:lineRule="exact"/>
              <w:ind w:left="160"/>
              <w:rPr>
                <w:sz w:val="20"/>
                <w:szCs w:val="20"/>
              </w:rPr>
            </w:pPr>
            <w:r>
              <w:rPr>
                <w:rFonts w:ascii="宋体" w:eastAsia="宋体" w:hAnsi="宋体" w:cs="宋体"/>
                <w:sz w:val="19"/>
                <w:szCs w:val="19"/>
              </w:rPr>
              <w:t>应当报请其上级人民法院批准。</w:t>
            </w:r>
          </w:p>
        </w:tc>
        <w:tc>
          <w:tcPr>
            <w:tcW w:w="0" w:type="dxa"/>
            <w:vAlign w:val="bottom"/>
          </w:tcPr>
          <w:p w:rsidR="00670713" w:rsidRDefault="00670713">
            <w:pPr>
              <w:rPr>
                <w:sz w:val="1"/>
                <w:szCs w:val="1"/>
              </w:rPr>
            </w:pPr>
          </w:p>
        </w:tc>
      </w:tr>
      <w:tr w:rsidR="00670713">
        <w:trPr>
          <w:trHeight w:val="402"/>
        </w:trPr>
        <w:tc>
          <w:tcPr>
            <w:tcW w:w="4660" w:type="dxa"/>
            <w:vAlign w:val="bottom"/>
          </w:tcPr>
          <w:p w:rsidR="00670713" w:rsidRDefault="00000000">
            <w:pPr>
              <w:spacing w:line="217" w:lineRule="exact"/>
              <w:rPr>
                <w:sz w:val="20"/>
                <w:szCs w:val="20"/>
              </w:rPr>
            </w:pPr>
            <w:r>
              <w:rPr>
                <w:rFonts w:ascii="宋体" w:eastAsia="宋体" w:hAnsi="宋体" w:cs="宋体"/>
                <w:sz w:val="19"/>
                <w:szCs w:val="19"/>
              </w:rPr>
              <w:t>所在地人民法院管辖；</w:t>
            </w:r>
          </w:p>
        </w:tc>
        <w:tc>
          <w:tcPr>
            <w:tcW w:w="4660" w:type="dxa"/>
            <w:gridSpan w:val="2"/>
            <w:vAlign w:val="bottom"/>
          </w:tcPr>
          <w:p w:rsidR="00670713" w:rsidRDefault="00000000">
            <w:pPr>
              <w:spacing w:line="217" w:lineRule="exact"/>
              <w:ind w:left="580"/>
              <w:rPr>
                <w:sz w:val="20"/>
                <w:szCs w:val="20"/>
              </w:rPr>
            </w:pPr>
            <w:r>
              <w:rPr>
                <w:rFonts w:ascii="宋体" w:eastAsia="宋体" w:hAnsi="宋体" w:cs="宋体"/>
                <w:sz w:val="19"/>
                <w:szCs w:val="19"/>
              </w:rPr>
              <w:t>下级人民法院对它所管辖的第一审民事案</w:t>
            </w:r>
          </w:p>
        </w:tc>
        <w:tc>
          <w:tcPr>
            <w:tcW w:w="0" w:type="dxa"/>
            <w:vAlign w:val="bottom"/>
          </w:tcPr>
          <w:p w:rsidR="00670713" w:rsidRDefault="00670713">
            <w:pPr>
              <w:rPr>
                <w:sz w:val="1"/>
                <w:szCs w:val="1"/>
              </w:rPr>
            </w:pPr>
          </w:p>
        </w:tc>
      </w:tr>
      <w:tr w:rsidR="00670713">
        <w:trPr>
          <w:trHeight w:val="402"/>
        </w:trPr>
        <w:tc>
          <w:tcPr>
            <w:tcW w:w="4660" w:type="dxa"/>
            <w:vAlign w:val="bottom"/>
          </w:tcPr>
          <w:p w:rsidR="00670713" w:rsidRDefault="00000000">
            <w:pPr>
              <w:spacing w:line="217" w:lineRule="exact"/>
              <w:ind w:left="420"/>
              <w:rPr>
                <w:sz w:val="20"/>
                <w:szCs w:val="20"/>
              </w:rPr>
            </w:pPr>
            <w:r>
              <w:rPr>
                <w:rFonts w:ascii="宋体" w:eastAsia="宋体" w:hAnsi="宋体" w:cs="宋体"/>
                <w:sz w:val="19"/>
                <w:szCs w:val="19"/>
              </w:rPr>
              <w:t>（二）因港口作业中发生纠纷提起的诉讼，</w:t>
            </w:r>
          </w:p>
        </w:tc>
        <w:tc>
          <w:tcPr>
            <w:tcW w:w="4660" w:type="dxa"/>
            <w:gridSpan w:val="2"/>
            <w:vAlign w:val="bottom"/>
          </w:tcPr>
          <w:p w:rsidR="00670713" w:rsidRDefault="00000000">
            <w:pPr>
              <w:spacing w:line="217" w:lineRule="exact"/>
              <w:ind w:left="160"/>
              <w:rPr>
                <w:sz w:val="20"/>
                <w:szCs w:val="20"/>
              </w:rPr>
            </w:pPr>
            <w:r>
              <w:rPr>
                <w:rFonts w:ascii="宋体" w:eastAsia="宋体" w:hAnsi="宋体" w:cs="宋体"/>
                <w:sz w:val="19"/>
                <w:szCs w:val="19"/>
              </w:rPr>
              <w:t>件，认为需要由上级人民法院审理的，可以报请</w:t>
            </w:r>
          </w:p>
        </w:tc>
        <w:tc>
          <w:tcPr>
            <w:tcW w:w="0" w:type="dxa"/>
            <w:vAlign w:val="bottom"/>
          </w:tcPr>
          <w:p w:rsidR="00670713" w:rsidRDefault="00670713">
            <w:pPr>
              <w:rPr>
                <w:sz w:val="1"/>
                <w:szCs w:val="1"/>
              </w:rPr>
            </w:pPr>
          </w:p>
        </w:tc>
      </w:tr>
      <w:tr w:rsidR="00670713">
        <w:trPr>
          <w:trHeight w:val="402"/>
        </w:trPr>
        <w:tc>
          <w:tcPr>
            <w:tcW w:w="4660" w:type="dxa"/>
            <w:vAlign w:val="bottom"/>
          </w:tcPr>
          <w:p w:rsidR="00670713" w:rsidRDefault="00000000">
            <w:pPr>
              <w:spacing w:line="217" w:lineRule="exact"/>
              <w:rPr>
                <w:sz w:val="20"/>
                <w:szCs w:val="20"/>
              </w:rPr>
            </w:pPr>
            <w:r>
              <w:rPr>
                <w:rFonts w:ascii="宋体" w:eastAsia="宋体" w:hAnsi="宋体" w:cs="宋体"/>
                <w:sz w:val="19"/>
                <w:szCs w:val="19"/>
              </w:rPr>
              <w:t>由港口所在地人民法院管辖；</w:t>
            </w:r>
          </w:p>
        </w:tc>
        <w:tc>
          <w:tcPr>
            <w:tcW w:w="4660" w:type="dxa"/>
            <w:gridSpan w:val="2"/>
            <w:vAlign w:val="bottom"/>
          </w:tcPr>
          <w:p w:rsidR="00670713" w:rsidRDefault="00000000">
            <w:pPr>
              <w:spacing w:line="217" w:lineRule="exact"/>
              <w:ind w:left="160"/>
              <w:rPr>
                <w:sz w:val="20"/>
                <w:szCs w:val="20"/>
              </w:rPr>
            </w:pPr>
            <w:r>
              <w:rPr>
                <w:rFonts w:ascii="宋体" w:eastAsia="宋体" w:hAnsi="宋体" w:cs="宋体"/>
                <w:sz w:val="19"/>
                <w:szCs w:val="19"/>
              </w:rPr>
              <w:t>上级人民法院审理。</w:t>
            </w:r>
          </w:p>
        </w:tc>
        <w:tc>
          <w:tcPr>
            <w:tcW w:w="0" w:type="dxa"/>
            <w:vAlign w:val="bottom"/>
          </w:tcPr>
          <w:p w:rsidR="00670713" w:rsidRDefault="00670713">
            <w:pPr>
              <w:rPr>
                <w:sz w:val="1"/>
                <w:szCs w:val="1"/>
              </w:rPr>
            </w:pPr>
          </w:p>
        </w:tc>
      </w:tr>
      <w:tr w:rsidR="00670713">
        <w:trPr>
          <w:trHeight w:val="402"/>
        </w:trPr>
        <w:tc>
          <w:tcPr>
            <w:tcW w:w="4660" w:type="dxa"/>
            <w:vAlign w:val="bottom"/>
          </w:tcPr>
          <w:p w:rsidR="00670713" w:rsidRDefault="00000000">
            <w:pPr>
              <w:spacing w:line="217" w:lineRule="exact"/>
              <w:ind w:left="420"/>
              <w:rPr>
                <w:sz w:val="20"/>
                <w:szCs w:val="20"/>
              </w:rPr>
            </w:pPr>
            <w:r>
              <w:rPr>
                <w:rFonts w:ascii="宋体" w:eastAsia="宋体" w:hAnsi="宋体" w:cs="宋体"/>
                <w:sz w:val="19"/>
                <w:szCs w:val="19"/>
              </w:rPr>
              <w:t>（三）因继承遗产纠纷提起的诉讼，由被继</w:t>
            </w:r>
          </w:p>
        </w:tc>
        <w:tc>
          <w:tcPr>
            <w:tcW w:w="1820" w:type="dxa"/>
            <w:vMerge w:val="restart"/>
            <w:vAlign w:val="bottom"/>
          </w:tcPr>
          <w:p w:rsidR="00670713" w:rsidRDefault="00000000">
            <w:pPr>
              <w:spacing w:line="297" w:lineRule="exact"/>
              <w:ind w:left="960"/>
              <w:rPr>
                <w:sz w:val="20"/>
                <w:szCs w:val="20"/>
              </w:rPr>
            </w:pPr>
            <w:r>
              <w:rPr>
                <w:rFonts w:ascii="宋体" w:eastAsia="宋体" w:hAnsi="宋体" w:cs="宋体"/>
                <w:sz w:val="26"/>
                <w:szCs w:val="26"/>
              </w:rPr>
              <w:t>第三章</w:t>
            </w:r>
          </w:p>
        </w:tc>
        <w:tc>
          <w:tcPr>
            <w:tcW w:w="2840" w:type="dxa"/>
            <w:vMerge w:val="restart"/>
            <w:vAlign w:val="bottom"/>
          </w:tcPr>
          <w:p w:rsidR="00670713" w:rsidRDefault="00000000">
            <w:pPr>
              <w:spacing w:line="297" w:lineRule="exact"/>
              <w:ind w:left="260"/>
              <w:rPr>
                <w:sz w:val="20"/>
                <w:szCs w:val="20"/>
              </w:rPr>
            </w:pPr>
            <w:r>
              <w:rPr>
                <w:rFonts w:ascii="宋体" w:eastAsia="宋体" w:hAnsi="宋体" w:cs="宋体"/>
                <w:sz w:val="26"/>
                <w:szCs w:val="26"/>
              </w:rPr>
              <w:t>审 判 组 织</w:t>
            </w:r>
          </w:p>
        </w:tc>
        <w:tc>
          <w:tcPr>
            <w:tcW w:w="0" w:type="dxa"/>
            <w:vAlign w:val="bottom"/>
          </w:tcPr>
          <w:p w:rsidR="00670713" w:rsidRDefault="00670713">
            <w:pPr>
              <w:rPr>
                <w:sz w:val="1"/>
                <w:szCs w:val="1"/>
              </w:rPr>
            </w:pPr>
          </w:p>
        </w:tc>
      </w:tr>
      <w:tr w:rsidR="00670713">
        <w:trPr>
          <w:trHeight w:val="239"/>
        </w:trPr>
        <w:tc>
          <w:tcPr>
            <w:tcW w:w="4660" w:type="dxa"/>
            <w:vMerge w:val="restart"/>
            <w:vAlign w:val="bottom"/>
          </w:tcPr>
          <w:p w:rsidR="00670713" w:rsidRDefault="00000000">
            <w:pPr>
              <w:spacing w:line="217" w:lineRule="exact"/>
              <w:rPr>
                <w:sz w:val="20"/>
                <w:szCs w:val="20"/>
              </w:rPr>
            </w:pPr>
            <w:r>
              <w:rPr>
                <w:rFonts w:ascii="宋体" w:eastAsia="宋体" w:hAnsi="宋体" w:cs="宋体"/>
                <w:sz w:val="19"/>
                <w:szCs w:val="19"/>
              </w:rPr>
              <w:t>承人死亡时住所地或者主要遗产所在地人民法院</w:t>
            </w:r>
          </w:p>
        </w:tc>
        <w:tc>
          <w:tcPr>
            <w:tcW w:w="1820" w:type="dxa"/>
            <w:vMerge/>
            <w:vAlign w:val="bottom"/>
          </w:tcPr>
          <w:p w:rsidR="00670713" w:rsidRDefault="00670713">
            <w:pPr>
              <w:rPr>
                <w:sz w:val="20"/>
                <w:szCs w:val="20"/>
              </w:rPr>
            </w:pPr>
          </w:p>
        </w:tc>
        <w:tc>
          <w:tcPr>
            <w:tcW w:w="2840" w:type="dxa"/>
            <w:vMerge/>
            <w:vAlign w:val="bottom"/>
          </w:tcPr>
          <w:p w:rsidR="00670713" w:rsidRDefault="00670713">
            <w:pPr>
              <w:rPr>
                <w:sz w:val="20"/>
                <w:szCs w:val="20"/>
              </w:rPr>
            </w:pPr>
          </w:p>
        </w:tc>
        <w:tc>
          <w:tcPr>
            <w:tcW w:w="0" w:type="dxa"/>
            <w:vAlign w:val="bottom"/>
          </w:tcPr>
          <w:p w:rsidR="00670713" w:rsidRDefault="00670713">
            <w:pPr>
              <w:rPr>
                <w:sz w:val="1"/>
                <w:szCs w:val="1"/>
              </w:rPr>
            </w:pPr>
          </w:p>
        </w:tc>
      </w:tr>
      <w:tr w:rsidR="00670713">
        <w:trPr>
          <w:trHeight w:val="160"/>
        </w:trPr>
        <w:tc>
          <w:tcPr>
            <w:tcW w:w="4660" w:type="dxa"/>
            <w:vMerge/>
            <w:vAlign w:val="bottom"/>
          </w:tcPr>
          <w:p w:rsidR="00670713" w:rsidRDefault="00670713">
            <w:pPr>
              <w:rPr>
                <w:sz w:val="13"/>
                <w:szCs w:val="13"/>
              </w:rPr>
            </w:pPr>
          </w:p>
        </w:tc>
        <w:tc>
          <w:tcPr>
            <w:tcW w:w="1820" w:type="dxa"/>
            <w:vAlign w:val="bottom"/>
          </w:tcPr>
          <w:p w:rsidR="00670713" w:rsidRDefault="00670713">
            <w:pPr>
              <w:rPr>
                <w:sz w:val="13"/>
                <w:szCs w:val="13"/>
              </w:rPr>
            </w:pPr>
          </w:p>
        </w:tc>
        <w:tc>
          <w:tcPr>
            <w:tcW w:w="2840" w:type="dxa"/>
            <w:vAlign w:val="bottom"/>
          </w:tcPr>
          <w:p w:rsidR="00670713" w:rsidRDefault="00670713">
            <w:pPr>
              <w:rPr>
                <w:sz w:val="13"/>
                <w:szCs w:val="13"/>
              </w:rPr>
            </w:pPr>
          </w:p>
        </w:tc>
        <w:tc>
          <w:tcPr>
            <w:tcW w:w="0" w:type="dxa"/>
            <w:vAlign w:val="bottom"/>
          </w:tcPr>
          <w:p w:rsidR="00670713" w:rsidRDefault="00670713">
            <w:pPr>
              <w:rPr>
                <w:sz w:val="1"/>
                <w:szCs w:val="1"/>
              </w:rPr>
            </w:pPr>
          </w:p>
        </w:tc>
      </w:tr>
      <w:tr w:rsidR="00670713">
        <w:trPr>
          <w:trHeight w:val="404"/>
        </w:trPr>
        <w:tc>
          <w:tcPr>
            <w:tcW w:w="4660" w:type="dxa"/>
            <w:vAlign w:val="bottom"/>
          </w:tcPr>
          <w:p w:rsidR="00670713" w:rsidRDefault="00000000">
            <w:pPr>
              <w:spacing w:line="217" w:lineRule="exact"/>
              <w:rPr>
                <w:sz w:val="20"/>
                <w:szCs w:val="20"/>
              </w:rPr>
            </w:pPr>
            <w:r>
              <w:rPr>
                <w:rFonts w:ascii="宋体" w:eastAsia="宋体" w:hAnsi="宋体" w:cs="宋体"/>
                <w:sz w:val="19"/>
                <w:szCs w:val="19"/>
              </w:rPr>
              <w:t>管辖。</w:t>
            </w:r>
          </w:p>
        </w:tc>
        <w:tc>
          <w:tcPr>
            <w:tcW w:w="4660" w:type="dxa"/>
            <w:gridSpan w:val="2"/>
            <w:vAlign w:val="bottom"/>
          </w:tcPr>
          <w:p w:rsidR="00670713" w:rsidRDefault="00000000">
            <w:pPr>
              <w:spacing w:line="217" w:lineRule="exact"/>
              <w:ind w:left="580"/>
              <w:rPr>
                <w:sz w:val="20"/>
                <w:szCs w:val="20"/>
              </w:rPr>
            </w:pPr>
            <w:r>
              <w:rPr>
                <w:rFonts w:ascii="宋体" w:eastAsia="宋体" w:hAnsi="宋体" w:cs="宋体"/>
                <w:sz w:val="19"/>
                <w:szCs w:val="19"/>
              </w:rPr>
              <w:t>第四十条 人民法院审理第一审民事案件，</w:t>
            </w:r>
          </w:p>
        </w:tc>
        <w:tc>
          <w:tcPr>
            <w:tcW w:w="0" w:type="dxa"/>
            <w:vAlign w:val="bottom"/>
          </w:tcPr>
          <w:p w:rsidR="00670713" w:rsidRDefault="00670713">
            <w:pPr>
              <w:rPr>
                <w:sz w:val="1"/>
                <w:szCs w:val="1"/>
              </w:rPr>
            </w:pPr>
          </w:p>
        </w:tc>
      </w:tr>
      <w:tr w:rsidR="00670713">
        <w:trPr>
          <w:trHeight w:val="404"/>
        </w:trPr>
        <w:tc>
          <w:tcPr>
            <w:tcW w:w="4660" w:type="dxa"/>
            <w:vAlign w:val="bottom"/>
          </w:tcPr>
          <w:p w:rsidR="00670713" w:rsidRDefault="00000000">
            <w:pPr>
              <w:spacing w:line="217" w:lineRule="exact"/>
              <w:ind w:left="420"/>
              <w:rPr>
                <w:sz w:val="20"/>
                <w:szCs w:val="20"/>
              </w:rPr>
            </w:pPr>
            <w:r>
              <w:rPr>
                <w:rFonts w:ascii="宋体" w:eastAsia="宋体" w:hAnsi="宋体" w:cs="宋体"/>
                <w:sz w:val="19"/>
                <w:szCs w:val="19"/>
              </w:rPr>
              <w:t>第三十五条 合同或者其他财产权益纠纷</w:t>
            </w:r>
          </w:p>
        </w:tc>
        <w:tc>
          <w:tcPr>
            <w:tcW w:w="4660" w:type="dxa"/>
            <w:gridSpan w:val="2"/>
            <w:vAlign w:val="bottom"/>
          </w:tcPr>
          <w:p w:rsidR="00670713" w:rsidRDefault="00000000">
            <w:pPr>
              <w:spacing w:line="217" w:lineRule="exact"/>
              <w:ind w:left="160"/>
              <w:rPr>
                <w:sz w:val="20"/>
                <w:szCs w:val="20"/>
              </w:rPr>
            </w:pPr>
            <w:r>
              <w:rPr>
                <w:rFonts w:ascii="宋体" w:eastAsia="宋体" w:hAnsi="宋体" w:cs="宋体"/>
                <w:sz w:val="19"/>
                <w:szCs w:val="19"/>
              </w:rPr>
              <w:t>由审判员、人民陪审员共同组成合议庭或者由审</w:t>
            </w:r>
          </w:p>
        </w:tc>
        <w:tc>
          <w:tcPr>
            <w:tcW w:w="0" w:type="dxa"/>
            <w:vAlign w:val="bottom"/>
          </w:tcPr>
          <w:p w:rsidR="00670713" w:rsidRDefault="00670713">
            <w:pPr>
              <w:rPr>
                <w:sz w:val="1"/>
                <w:szCs w:val="1"/>
              </w:rPr>
            </w:pPr>
          </w:p>
        </w:tc>
      </w:tr>
      <w:tr w:rsidR="00670713">
        <w:trPr>
          <w:trHeight w:val="402"/>
        </w:trPr>
        <w:tc>
          <w:tcPr>
            <w:tcW w:w="4660" w:type="dxa"/>
            <w:vAlign w:val="bottom"/>
          </w:tcPr>
          <w:p w:rsidR="00670713" w:rsidRDefault="00000000">
            <w:pPr>
              <w:spacing w:line="217" w:lineRule="exact"/>
              <w:rPr>
                <w:sz w:val="20"/>
                <w:szCs w:val="20"/>
              </w:rPr>
            </w:pPr>
            <w:r>
              <w:rPr>
                <w:rFonts w:ascii="宋体" w:eastAsia="宋体" w:hAnsi="宋体" w:cs="宋体"/>
                <w:sz w:val="19"/>
                <w:szCs w:val="19"/>
              </w:rPr>
              <w:t>的当事人可以书面协议选择被告住所地、合同</w:t>
            </w:r>
          </w:p>
        </w:tc>
        <w:tc>
          <w:tcPr>
            <w:tcW w:w="4660" w:type="dxa"/>
            <w:gridSpan w:val="2"/>
            <w:vAlign w:val="bottom"/>
          </w:tcPr>
          <w:p w:rsidR="00670713" w:rsidRDefault="00000000">
            <w:pPr>
              <w:spacing w:line="217" w:lineRule="exact"/>
              <w:ind w:left="160"/>
              <w:rPr>
                <w:sz w:val="20"/>
                <w:szCs w:val="20"/>
              </w:rPr>
            </w:pPr>
            <w:r>
              <w:rPr>
                <w:rFonts w:ascii="宋体" w:eastAsia="宋体" w:hAnsi="宋体" w:cs="宋体"/>
                <w:sz w:val="19"/>
                <w:szCs w:val="19"/>
              </w:rPr>
              <w:t>判员组成合议庭。合议庭的成员人数，必须是单</w:t>
            </w:r>
          </w:p>
        </w:tc>
        <w:tc>
          <w:tcPr>
            <w:tcW w:w="0" w:type="dxa"/>
            <w:vAlign w:val="bottom"/>
          </w:tcPr>
          <w:p w:rsidR="00670713" w:rsidRDefault="00670713">
            <w:pPr>
              <w:rPr>
                <w:sz w:val="1"/>
                <w:szCs w:val="1"/>
              </w:rPr>
            </w:pPr>
          </w:p>
        </w:tc>
      </w:tr>
      <w:tr w:rsidR="00670713">
        <w:trPr>
          <w:trHeight w:val="402"/>
        </w:trPr>
        <w:tc>
          <w:tcPr>
            <w:tcW w:w="4660" w:type="dxa"/>
            <w:vAlign w:val="bottom"/>
          </w:tcPr>
          <w:p w:rsidR="00670713" w:rsidRDefault="00000000">
            <w:pPr>
              <w:spacing w:line="217" w:lineRule="exact"/>
              <w:rPr>
                <w:sz w:val="20"/>
                <w:szCs w:val="20"/>
              </w:rPr>
            </w:pPr>
            <w:r>
              <w:rPr>
                <w:rFonts w:ascii="宋体" w:eastAsia="宋体" w:hAnsi="宋体" w:cs="宋体"/>
                <w:sz w:val="19"/>
                <w:szCs w:val="19"/>
              </w:rPr>
              <w:t>履行地、合同签订地、原告住所地、标的物所</w:t>
            </w:r>
          </w:p>
        </w:tc>
        <w:tc>
          <w:tcPr>
            <w:tcW w:w="1820" w:type="dxa"/>
            <w:vAlign w:val="bottom"/>
          </w:tcPr>
          <w:p w:rsidR="00670713" w:rsidRDefault="00000000">
            <w:pPr>
              <w:spacing w:line="217" w:lineRule="exact"/>
              <w:ind w:left="160"/>
              <w:rPr>
                <w:sz w:val="20"/>
                <w:szCs w:val="20"/>
              </w:rPr>
            </w:pPr>
            <w:r>
              <w:rPr>
                <w:rFonts w:ascii="宋体" w:eastAsia="宋体" w:hAnsi="宋体" w:cs="宋体"/>
                <w:sz w:val="19"/>
                <w:szCs w:val="19"/>
              </w:rPr>
              <w:t>数。</w:t>
            </w:r>
          </w:p>
        </w:tc>
        <w:tc>
          <w:tcPr>
            <w:tcW w:w="2840" w:type="dxa"/>
            <w:vAlign w:val="bottom"/>
          </w:tcPr>
          <w:p w:rsidR="00670713" w:rsidRDefault="00670713">
            <w:pPr>
              <w:rPr>
                <w:sz w:val="24"/>
                <w:szCs w:val="24"/>
              </w:rPr>
            </w:pPr>
          </w:p>
        </w:tc>
        <w:tc>
          <w:tcPr>
            <w:tcW w:w="0" w:type="dxa"/>
            <w:vAlign w:val="bottom"/>
          </w:tcPr>
          <w:p w:rsidR="00670713" w:rsidRDefault="00670713">
            <w:pPr>
              <w:rPr>
                <w:sz w:val="1"/>
                <w:szCs w:val="1"/>
              </w:rPr>
            </w:pPr>
          </w:p>
        </w:tc>
      </w:tr>
      <w:tr w:rsidR="00670713">
        <w:trPr>
          <w:trHeight w:val="402"/>
        </w:trPr>
        <w:tc>
          <w:tcPr>
            <w:tcW w:w="4660" w:type="dxa"/>
            <w:vAlign w:val="bottom"/>
          </w:tcPr>
          <w:p w:rsidR="00670713" w:rsidRDefault="00000000">
            <w:pPr>
              <w:spacing w:line="217" w:lineRule="exact"/>
              <w:rPr>
                <w:sz w:val="20"/>
                <w:szCs w:val="20"/>
              </w:rPr>
            </w:pPr>
            <w:r>
              <w:rPr>
                <w:rFonts w:ascii="宋体" w:eastAsia="宋体" w:hAnsi="宋体" w:cs="宋体"/>
                <w:sz w:val="19"/>
                <w:szCs w:val="19"/>
              </w:rPr>
              <w:t>在地等与争议有实际联系的地点的人民法院管</w:t>
            </w:r>
          </w:p>
        </w:tc>
        <w:tc>
          <w:tcPr>
            <w:tcW w:w="4660" w:type="dxa"/>
            <w:gridSpan w:val="2"/>
            <w:vAlign w:val="bottom"/>
          </w:tcPr>
          <w:p w:rsidR="00670713" w:rsidRDefault="00000000">
            <w:pPr>
              <w:spacing w:line="217" w:lineRule="exact"/>
              <w:ind w:left="580"/>
              <w:rPr>
                <w:sz w:val="20"/>
                <w:szCs w:val="20"/>
              </w:rPr>
            </w:pPr>
            <w:r>
              <w:rPr>
                <w:rFonts w:ascii="宋体" w:eastAsia="宋体" w:hAnsi="宋体" w:cs="宋体"/>
                <w:sz w:val="19"/>
                <w:szCs w:val="19"/>
              </w:rPr>
              <w:t>适用简易程序审理的民事案件，由审判员一</w:t>
            </w:r>
          </w:p>
        </w:tc>
        <w:tc>
          <w:tcPr>
            <w:tcW w:w="0" w:type="dxa"/>
            <w:vAlign w:val="bottom"/>
          </w:tcPr>
          <w:p w:rsidR="00670713" w:rsidRDefault="00670713">
            <w:pPr>
              <w:rPr>
                <w:sz w:val="1"/>
                <w:szCs w:val="1"/>
              </w:rPr>
            </w:pPr>
          </w:p>
        </w:tc>
      </w:tr>
      <w:tr w:rsidR="00670713">
        <w:trPr>
          <w:trHeight w:val="402"/>
        </w:trPr>
        <w:tc>
          <w:tcPr>
            <w:tcW w:w="4660" w:type="dxa"/>
            <w:vAlign w:val="bottom"/>
          </w:tcPr>
          <w:p w:rsidR="00670713" w:rsidRDefault="00000000">
            <w:pPr>
              <w:spacing w:line="217" w:lineRule="exact"/>
              <w:rPr>
                <w:sz w:val="20"/>
                <w:szCs w:val="20"/>
              </w:rPr>
            </w:pPr>
            <w:r>
              <w:rPr>
                <w:rFonts w:ascii="宋体" w:eastAsia="宋体" w:hAnsi="宋体" w:cs="宋体"/>
                <w:sz w:val="19"/>
                <w:szCs w:val="19"/>
              </w:rPr>
              <w:t>辖，但不得违反本法对级别管辖和专属管辖的规</w:t>
            </w:r>
          </w:p>
        </w:tc>
        <w:tc>
          <w:tcPr>
            <w:tcW w:w="4660" w:type="dxa"/>
            <w:gridSpan w:val="2"/>
            <w:vAlign w:val="bottom"/>
          </w:tcPr>
          <w:p w:rsidR="00670713" w:rsidRDefault="00000000">
            <w:pPr>
              <w:spacing w:line="217" w:lineRule="exact"/>
              <w:ind w:left="160"/>
              <w:rPr>
                <w:sz w:val="20"/>
                <w:szCs w:val="20"/>
              </w:rPr>
            </w:pPr>
            <w:r>
              <w:rPr>
                <w:rFonts w:ascii="宋体" w:eastAsia="宋体" w:hAnsi="宋体" w:cs="宋体"/>
                <w:sz w:val="19"/>
                <w:szCs w:val="19"/>
              </w:rPr>
              <w:t>人独任审理。基层人民法院审理的基本事实清</w:t>
            </w:r>
          </w:p>
        </w:tc>
        <w:tc>
          <w:tcPr>
            <w:tcW w:w="0" w:type="dxa"/>
            <w:vAlign w:val="bottom"/>
          </w:tcPr>
          <w:p w:rsidR="00670713" w:rsidRDefault="00670713">
            <w:pPr>
              <w:rPr>
                <w:sz w:val="1"/>
                <w:szCs w:val="1"/>
              </w:rPr>
            </w:pPr>
          </w:p>
        </w:tc>
      </w:tr>
      <w:tr w:rsidR="00670713">
        <w:trPr>
          <w:trHeight w:val="402"/>
        </w:trPr>
        <w:tc>
          <w:tcPr>
            <w:tcW w:w="4660" w:type="dxa"/>
            <w:vAlign w:val="bottom"/>
          </w:tcPr>
          <w:p w:rsidR="00670713" w:rsidRDefault="00000000">
            <w:pPr>
              <w:spacing w:line="217" w:lineRule="exact"/>
              <w:rPr>
                <w:sz w:val="20"/>
                <w:szCs w:val="20"/>
              </w:rPr>
            </w:pPr>
            <w:r>
              <w:rPr>
                <w:rFonts w:ascii="宋体" w:eastAsia="宋体" w:hAnsi="宋体" w:cs="宋体"/>
                <w:sz w:val="19"/>
                <w:szCs w:val="19"/>
              </w:rPr>
              <w:t>定。</w:t>
            </w:r>
          </w:p>
        </w:tc>
        <w:tc>
          <w:tcPr>
            <w:tcW w:w="4660" w:type="dxa"/>
            <w:gridSpan w:val="2"/>
            <w:vAlign w:val="bottom"/>
          </w:tcPr>
          <w:p w:rsidR="00670713" w:rsidRDefault="00000000">
            <w:pPr>
              <w:spacing w:line="217" w:lineRule="exact"/>
              <w:ind w:left="160"/>
              <w:rPr>
                <w:sz w:val="20"/>
                <w:szCs w:val="20"/>
              </w:rPr>
            </w:pPr>
            <w:r>
              <w:rPr>
                <w:rFonts w:ascii="宋体" w:eastAsia="宋体" w:hAnsi="宋体" w:cs="宋体"/>
                <w:sz w:val="19"/>
                <w:szCs w:val="19"/>
              </w:rPr>
              <w:t>楚、权利义务关系明确的第一审民事案件，可以</w:t>
            </w:r>
          </w:p>
        </w:tc>
        <w:tc>
          <w:tcPr>
            <w:tcW w:w="0" w:type="dxa"/>
            <w:vAlign w:val="bottom"/>
          </w:tcPr>
          <w:p w:rsidR="00670713" w:rsidRDefault="00670713">
            <w:pPr>
              <w:rPr>
                <w:sz w:val="1"/>
                <w:szCs w:val="1"/>
              </w:rPr>
            </w:pPr>
          </w:p>
        </w:tc>
      </w:tr>
      <w:tr w:rsidR="00670713">
        <w:trPr>
          <w:trHeight w:val="402"/>
        </w:trPr>
        <w:tc>
          <w:tcPr>
            <w:tcW w:w="4660" w:type="dxa"/>
            <w:vAlign w:val="bottom"/>
          </w:tcPr>
          <w:p w:rsidR="00670713" w:rsidRDefault="00000000">
            <w:pPr>
              <w:spacing w:line="217" w:lineRule="exact"/>
              <w:ind w:left="420"/>
              <w:rPr>
                <w:sz w:val="20"/>
                <w:szCs w:val="20"/>
              </w:rPr>
            </w:pPr>
            <w:r>
              <w:rPr>
                <w:rFonts w:ascii="宋体" w:eastAsia="宋体" w:hAnsi="宋体" w:cs="宋体"/>
                <w:sz w:val="19"/>
                <w:szCs w:val="19"/>
              </w:rPr>
              <w:t>第三十六条 两个以上人民法院都有管辖权</w:t>
            </w:r>
          </w:p>
        </w:tc>
        <w:tc>
          <w:tcPr>
            <w:tcW w:w="4660" w:type="dxa"/>
            <w:gridSpan w:val="2"/>
            <w:vAlign w:val="bottom"/>
          </w:tcPr>
          <w:p w:rsidR="00670713" w:rsidRDefault="00000000">
            <w:pPr>
              <w:spacing w:line="217" w:lineRule="exact"/>
              <w:ind w:left="160"/>
              <w:rPr>
                <w:sz w:val="20"/>
                <w:szCs w:val="20"/>
              </w:rPr>
            </w:pPr>
            <w:r>
              <w:rPr>
                <w:rFonts w:ascii="宋体" w:eastAsia="宋体" w:hAnsi="宋体" w:cs="宋体"/>
                <w:sz w:val="19"/>
                <w:szCs w:val="19"/>
              </w:rPr>
              <w:t>由审判员一人适用普通程序独任审理。</w:t>
            </w:r>
          </w:p>
        </w:tc>
        <w:tc>
          <w:tcPr>
            <w:tcW w:w="0" w:type="dxa"/>
            <w:vAlign w:val="bottom"/>
          </w:tcPr>
          <w:p w:rsidR="00670713" w:rsidRDefault="00670713">
            <w:pPr>
              <w:rPr>
                <w:sz w:val="1"/>
                <w:szCs w:val="1"/>
              </w:rPr>
            </w:pPr>
          </w:p>
        </w:tc>
      </w:tr>
      <w:tr w:rsidR="00670713">
        <w:trPr>
          <w:trHeight w:val="402"/>
        </w:trPr>
        <w:tc>
          <w:tcPr>
            <w:tcW w:w="4660" w:type="dxa"/>
            <w:vAlign w:val="bottom"/>
          </w:tcPr>
          <w:p w:rsidR="00670713" w:rsidRDefault="00000000">
            <w:pPr>
              <w:spacing w:line="217" w:lineRule="exact"/>
              <w:rPr>
                <w:sz w:val="20"/>
                <w:szCs w:val="20"/>
              </w:rPr>
            </w:pPr>
            <w:r>
              <w:rPr>
                <w:rFonts w:ascii="宋体" w:eastAsia="宋体" w:hAnsi="宋体" w:cs="宋体"/>
                <w:sz w:val="19"/>
                <w:szCs w:val="19"/>
              </w:rPr>
              <w:t>的诉讼，原告可以向其中一个人民法院起诉；原</w:t>
            </w:r>
          </w:p>
        </w:tc>
        <w:tc>
          <w:tcPr>
            <w:tcW w:w="4660" w:type="dxa"/>
            <w:gridSpan w:val="2"/>
            <w:vAlign w:val="bottom"/>
          </w:tcPr>
          <w:p w:rsidR="00670713" w:rsidRDefault="00000000">
            <w:pPr>
              <w:spacing w:line="217" w:lineRule="exact"/>
              <w:ind w:left="580"/>
              <w:rPr>
                <w:sz w:val="20"/>
                <w:szCs w:val="20"/>
              </w:rPr>
            </w:pPr>
            <w:r>
              <w:rPr>
                <w:rFonts w:ascii="宋体" w:eastAsia="宋体" w:hAnsi="宋体" w:cs="宋体"/>
                <w:sz w:val="19"/>
                <w:szCs w:val="19"/>
              </w:rPr>
              <w:t>人民陪审员在参加审判活动时，除法律另有</w:t>
            </w:r>
          </w:p>
        </w:tc>
        <w:tc>
          <w:tcPr>
            <w:tcW w:w="0" w:type="dxa"/>
            <w:vAlign w:val="bottom"/>
          </w:tcPr>
          <w:p w:rsidR="00670713" w:rsidRDefault="00670713">
            <w:pPr>
              <w:rPr>
                <w:sz w:val="1"/>
                <w:szCs w:val="1"/>
              </w:rPr>
            </w:pPr>
          </w:p>
        </w:tc>
      </w:tr>
      <w:tr w:rsidR="00670713">
        <w:trPr>
          <w:trHeight w:val="402"/>
        </w:trPr>
        <w:tc>
          <w:tcPr>
            <w:tcW w:w="4660" w:type="dxa"/>
            <w:vAlign w:val="bottom"/>
          </w:tcPr>
          <w:p w:rsidR="00670713" w:rsidRDefault="00000000">
            <w:pPr>
              <w:spacing w:line="217" w:lineRule="exact"/>
              <w:rPr>
                <w:sz w:val="20"/>
                <w:szCs w:val="20"/>
              </w:rPr>
            </w:pPr>
            <w:r>
              <w:rPr>
                <w:rFonts w:ascii="宋体" w:eastAsia="宋体" w:hAnsi="宋体" w:cs="宋体"/>
                <w:sz w:val="19"/>
                <w:szCs w:val="19"/>
              </w:rPr>
              <w:t>告向两个以上有管辖权的人民法院起诉的，由最</w:t>
            </w:r>
          </w:p>
        </w:tc>
        <w:tc>
          <w:tcPr>
            <w:tcW w:w="4660" w:type="dxa"/>
            <w:gridSpan w:val="2"/>
            <w:vAlign w:val="bottom"/>
          </w:tcPr>
          <w:p w:rsidR="00670713" w:rsidRDefault="00000000">
            <w:pPr>
              <w:spacing w:line="217" w:lineRule="exact"/>
              <w:ind w:left="160"/>
              <w:rPr>
                <w:sz w:val="20"/>
                <w:szCs w:val="20"/>
              </w:rPr>
            </w:pPr>
            <w:r>
              <w:rPr>
                <w:rFonts w:ascii="宋体" w:eastAsia="宋体" w:hAnsi="宋体" w:cs="宋体"/>
                <w:sz w:val="19"/>
                <w:szCs w:val="19"/>
              </w:rPr>
              <w:t>规定外，与审判员有同等的权利义务。</w:t>
            </w:r>
          </w:p>
        </w:tc>
        <w:tc>
          <w:tcPr>
            <w:tcW w:w="0" w:type="dxa"/>
            <w:vAlign w:val="bottom"/>
          </w:tcPr>
          <w:p w:rsidR="00670713" w:rsidRDefault="00670713">
            <w:pPr>
              <w:rPr>
                <w:sz w:val="1"/>
                <w:szCs w:val="1"/>
              </w:rPr>
            </w:pPr>
          </w:p>
        </w:tc>
      </w:tr>
      <w:tr w:rsidR="00670713">
        <w:trPr>
          <w:trHeight w:val="572"/>
        </w:trPr>
        <w:tc>
          <w:tcPr>
            <w:tcW w:w="4660" w:type="dxa"/>
            <w:vAlign w:val="bottom"/>
          </w:tcPr>
          <w:p w:rsidR="00670713" w:rsidRDefault="00670713">
            <w:pPr>
              <w:rPr>
                <w:sz w:val="24"/>
                <w:szCs w:val="24"/>
              </w:rPr>
            </w:pPr>
          </w:p>
        </w:tc>
        <w:tc>
          <w:tcPr>
            <w:tcW w:w="1820" w:type="dxa"/>
            <w:vAlign w:val="bottom"/>
          </w:tcPr>
          <w:p w:rsidR="00670713" w:rsidRDefault="00670713">
            <w:pPr>
              <w:rPr>
                <w:sz w:val="24"/>
                <w:szCs w:val="24"/>
              </w:rPr>
            </w:pPr>
          </w:p>
        </w:tc>
        <w:tc>
          <w:tcPr>
            <w:tcW w:w="2840" w:type="dxa"/>
            <w:vAlign w:val="bottom"/>
          </w:tcPr>
          <w:p w:rsidR="00670713" w:rsidRDefault="00000000">
            <w:pPr>
              <w:spacing w:line="449" w:lineRule="exact"/>
              <w:ind w:left="1580"/>
              <w:rPr>
                <w:sz w:val="20"/>
                <w:szCs w:val="20"/>
              </w:rPr>
            </w:pPr>
            <w:r>
              <w:rPr>
                <w:rFonts w:ascii="Arial" w:eastAsia="Arial" w:hAnsi="Arial" w:cs="Arial"/>
                <w:w w:val="82"/>
                <w:sz w:val="39"/>
                <w:szCs w:val="39"/>
                <w:vertAlign w:val="superscript"/>
              </w:rPr>
              <w:t xml:space="preserve">— </w:t>
            </w:r>
            <w:r>
              <w:rPr>
                <w:rFonts w:ascii="MS PGothic" w:eastAsia="MS PGothic" w:hAnsi="MS PGothic" w:cs="MS PGothic"/>
                <w:w w:val="82"/>
                <w:sz w:val="39"/>
                <w:szCs w:val="39"/>
              </w:rPr>
              <w:t>６４３</w:t>
            </w:r>
            <w:r>
              <w:rPr>
                <w:rFonts w:ascii="Arial" w:eastAsia="Arial" w:hAnsi="Arial" w:cs="Arial"/>
                <w:w w:val="82"/>
                <w:sz w:val="39"/>
                <w:szCs w:val="39"/>
              </w:rPr>
              <w:t xml:space="preserve"> </w:t>
            </w:r>
            <w:r>
              <w:rPr>
                <w:rFonts w:ascii="Arial" w:eastAsia="Arial" w:hAnsi="Arial" w:cs="Arial"/>
                <w:w w:val="82"/>
                <w:sz w:val="39"/>
                <w:szCs w:val="39"/>
                <w:vertAlign w:val="superscript"/>
              </w:rPr>
              <w:t>—</w:t>
            </w:r>
          </w:p>
        </w:tc>
        <w:tc>
          <w:tcPr>
            <w:tcW w:w="0" w:type="dxa"/>
            <w:vAlign w:val="bottom"/>
          </w:tcPr>
          <w:p w:rsidR="00670713" w:rsidRDefault="00670713">
            <w:pPr>
              <w:rPr>
                <w:sz w:val="1"/>
                <w:szCs w:val="1"/>
              </w:rPr>
            </w:pPr>
          </w:p>
        </w:tc>
      </w:tr>
    </w:tbl>
    <w:p w:rsidR="00670713" w:rsidRDefault="00670713">
      <w:pPr>
        <w:sectPr w:rsidR="00670713">
          <w:pgSz w:w="9620" w:h="14994"/>
          <w:pgMar w:top="0" w:right="94" w:bottom="0" w:left="200" w:header="0" w:footer="0" w:gutter="0"/>
          <w:cols w:space="720" w:equalWidth="0">
            <w:col w:w="9320"/>
          </w:cols>
        </w:sectPr>
      </w:pPr>
    </w:p>
    <w:p w:rsidR="00670713" w:rsidRDefault="00670713">
      <w:pPr>
        <w:spacing w:line="200" w:lineRule="exact"/>
        <w:rPr>
          <w:sz w:val="20"/>
          <w:szCs w:val="20"/>
        </w:rPr>
      </w:pPr>
      <w:bookmarkStart w:id="4" w:name="page5"/>
      <w:bookmarkEnd w:id="4"/>
    </w:p>
    <w:p w:rsidR="00670713" w:rsidRDefault="00000000">
      <w:pPr>
        <w:spacing w:line="432" w:lineRule="exact"/>
        <w:ind w:left="220"/>
        <w:rPr>
          <w:sz w:val="20"/>
          <w:szCs w:val="20"/>
        </w:rPr>
      </w:pPr>
      <w:r>
        <w:rPr>
          <w:rFonts w:ascii="宋体" w:eastAsia="宋体" w:hAnsi="宋体" w:cs="宋体"/>
          <w:sz w:val="19"/>
          <w:szCs w:val="19"/>
        </w:rPr>
        <w:t>全国人民代表大会常务委员会公报</w:t>
      </w:r>
      <w:r>
        <w:rPr>
          <w:rFonts w:ascii="MS PGothic" w:eastAsia="MS PGothic" w:hAnsi="MS PGothic" w:cs="MS PGothic"/>
          <w:sz w:val="38"/>
          <w:szCs w:val="38"/>
          <w:vertAlign w:val="subscript"/>
        </w:rPr>
        <w:t>２０２３</w:t>
      </w:r>
      <w:r>
        <w:rPr>
          <w:rFonts w:ascii="Arial" w:eastAsia="Arial" w:hAnsi="Arial" w:cs="Arial"/>
          <w:sz w:val="19"/>
          <w:szCs w:val="19"/>
        </w:rPr>
        <w:t>·</w:t>
      </w:r>
      <w:r>
        <w:rPr>
          <w:rFonts w:ascii="MS PGothic" w:eastAsia="MS PGothic" w:hAnsi="MS PGothic" w:cs="MS PGothic"/>
          <w:sz w:val="38"/>
          <w:szCs w:val="38"/>
          <w:vertAlign w:val="subscript"/>
        </w:rPr>
        <w:t>６</w:t>
      </w:r>
    </w:p>
    <w:p w:rsidR="00670713" w:rsidRDefault="00000000">
      <w:pPr>
        <w:spacing w:line="20" w:lineRule="exact"/>
        <w:rPr>
          <w:sz w:val="20"/>
          <w:szCs w:val="20"/>
        </w:rPr>
      </w:pPr>
      <w:r>
        <w:rPr>
          <w:noProof/>
          <w:sz w:val="20"/>
          <w:szCs w:val="20"/>
        </w:rPr>
        <w:drawing>
          <wp:anchor distT="0" distB="0" distL="114300" distR="114300" simplePos="0" relativeHeight="251648512" behindDoc="1" locked="0" layoutInCell="0" allowOverlap="1">
            <wp:simplePos x="0" y="0"/>
            <wp:positionH relativeFrom="column">
              <wp:posOffset>-1270</wp:posOffset>
            </wp:positionH>
            <wp:positionV relativeFrom="paragraph">
              <wp:posOffset>44450</wp:posOffset>
            </wp:positionV>
            <wp:extent cx="5855970" cy="952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
                    <a:srcRect/>
                    <a:stretch>
                      <a:fillRect/>
                    </a:stretch>
                  </pic:blipFill>
                  <pic:spPr bwMode="auto">
                    <a:xfrm>
                      <a:off x="0" y="0"/>
                      <a:ext cx="5855970" cy="9525"/>
                    </a:xfrm>
                    <a:prstGeom prst="rect">
                      <a:avLst/>
                    </a:prstGeom>
                    <a:noFill/>
                  </pic:spPr>
                </pic:pic>
              </a:graphicData>
            </a:graphic>
          </wp:anchor>
        </w:drawing>
      </w:r>
    </w:p>
    <w:p w:rsidR="00670713" w:rsidRDefault="00670713">
      <w:pPr>
        <w:spacing w:line="293"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4660"/>
        <w:gridCol w:w="3200"/>
        <w:gridCol w:w="1460"/>
        <w:gridCol w:w="20"/>
      </w:tblGrid>
      <w:tr w:rsidR="00670713">
        <w:trPr>
          <w:trHeight w:val="217"/>
        </w:trPr>
        <w:tc>
          <w:tcPr>
            <w:tcW w:w="4660" w:type="dxa"/>
            <w:vAlign w:val="bottom"/>
          </w:tcPr>
          <w:p w:rsidR="00670713" w:rsidRDefault="00000000">
            <w:pPr>
              <w:spacing w:line="217" w:lineRule="exact"/>
              <w:ind w:left="420"/>
              <w:rPr>
                <w:sz w:val="20"/>
                <w:szCs w:val="20"/>
              </w:rPr>
            </w:pPr>
            <w:r>
              <w:rPr>
                <w:rFonts w:ascii="宋体" w:eastAsia="宋体" w:hAnsi="宋体" w:cs="宋体"/>
                <w:sz w:val="19"/>
                <w:szCs w:val="19"/>
              </w:rPr>
              <w:t>第四十一条 人民法院审理第二审民事案</w:t>
            </w:r>
          </w:p>
        </w:tc>
        <w:tc>
          <w:tcPr>
            <w:tcW w:w="4660" w:type="dxa"/>
            <w:gridSpan w:val="2"/>
            <w:vAlign w:val="bottom"/>
          </w:tcPr>
          <w:p w:rsidR="00670713" w:rsidRDefault="00000000">
            <w:pPr>
              <w:spacing w:line="217" w:lineRule="exact"/>
              <w:ind w:left="580"/>
              <w:rPr>
                <w:sz w:val="20"/>
                <w:szCs w:val="20"/>
              </w:rPr>
            </w:pPr>
            <w:r>
              <w:rPr>
                <w:rFonts w:ascii="宋体" w:eastAsia="宋体" w:hAnsi="宋体" w:cs="宋体"/>
                <w:sz w:val="19"/>
                <w:szCs w:val="19"/>
              </w:rPr>
              <w:t>第四十五条 合议庭评议案件，实行少数服</w:t>
            </w:r>
          </w:p>
        </w:tc>
        <w:tc>
          <w:tcPr>
            <w:tcW w:w="0" w:type="dxa"/>
            <w:vAlign w:val="bottom"/>
          </w:tcPr>
          <w:p w:rsidR="00670713" w:rsidRDefault="00670713">
            <w:pPr>
              <w:rPr>
                <w:sz w:val="1"/>
                <w:szCs w:val="1"/>
              </w:rPr>
            </w:pPr>
          </w:p>
        </w:tc>
      </w:tr>
      <w:tr w:rsidR="00670713">
        <w:trPr>
          <w:trHeight w:val="402"/>
        </w:trPr>
        <w:tc>
          <w:tcPr>
            <w:tcW w:w="4660" w:type="dxa"/>
            <w:vAlign w:val="bottom"/>
          </w:tcPr>
          <w:p w:rsidR="00670713" w:rsidRDefault="00000000">
            <w:pPr>
              <w:spacing w:line="217" w:lineRule="exact"/>
              <w:rPr>
                <w:sz w:val="20"/>
                <w:szCs w:val="20"/>
              </w:rPr>
            </w:pPr>
            <w:r>
              <w:rPr>
                <w:rFonts w:ascii="宋体" w:eastAsia="宋体" w:hAnsi="宋体" w:cs="宋体"/>
                <w:sz w:val="19"/>
                <w:szCs w:val="19"/>
              </w:rPr>
              <w:t>件，由审判员组成合议庭。合议庭的成员人数，</w:t>
            </w:r>
          </w:p>
        </w:tc>
        <w:tc>
          <w:tcPr>
            <w:tcW w:w="4660" w:type="dxa"/>
            <w:gridSpan w:val="2"/>
            <w:vAlign w:val="bottom"/>
          </w:tcPr>
          <w:p w:rsidR="00670713" w:rsidRDefault="00000000">
            <w:pPr>
              <w:spacing w:line="217" w:lineRule="exact"/>
              <w:ind w:left="160"/>
              <w:rPr>
                <w:sz w:val="20"/>
                <w:szCs w:val="20"/>
              </w:rPr>
            </w:pPr>
            <w:r>
              <w:rPr>
                <w:rFonts w:ascii="宋体" w:eastAsia="宋体" w:hAnsi="宋体" w:cs="宋体"/>
                <w:sz w:val="19"/>
                <w:szCs w:val="19"/>
              </w:rPr>
              <w:t>从多数的原则。评议应当制作笔录，由合议庭成</w:t>
            </w:r>
          </w:p>
        </w:tc>
        <w:tc>
          <w:tcPr>
            <w:tcW w:w="0" w:type="dxa"/>
            <w:vAlign w:val="bottom"/>
          </w:tcPr>
          <w:p w:rsidR="00670713" w:rsidRDefault="00670713">
            <w:pPr>
              <w:rPr>
                <w:sz w:val="1"/>
                <w:szCs w:val="1"/>
              </w:rPr>
            </w:pPr>
          </w:p>
        </w:tc>
      </w:tr>
      <w:tr w:rsidR="00670713">
        <w:trPr>
          <w:trHeight w:val="402"/>
        </w:trPr>
        <w:tc>
          <w:tcPr>
            <w:tcW w:w="4660" w:type="dxa"/>
            <w:vAlign w:val="bottom"/>
          </w:tcPr>
          <w:p w:rsidR="00670713" w:rsidRDefault="00000000">
            <w:pPr>
              <w:spacing w:line="217" w:lineRule="exact"/>
              <w:rPr>
                <w:sz w:val="20"/>
                <w:szCs w:val="20"/>
              </w:rPr>
            </w:pPr>
            <w:r>
              <w:rPr>
                <w:rFonts w:ascii="宋体" w:eastAsia="宋体" w:hAnsi="宋体" w:cs="宋体"/>
                <w:sz w:val="19"/>
                <w:szCs w:val="19"/>
              </w:rPr>
              <w:t>必须是单数。</w:t>
            </w:r>
          </w:p>
        </w:tc>
        <w:tc>
          <w:tcPr>
            <w:tcW w:w="4660" w:type="dxa"/>
            <w:gridSpan w:val="2"/>
            <w:vAlign w:val="bottom"/>
          </w:tcPr>
          <w:p w:rsidR="00670713" w:rsidRDefault="00000000">
            <w:pPr>
              <w:spacing w:line="217" w:lineRule="exact"/>
              <w:ind w:left="160"/>
              <w:rPr>
                <w:sz w:val="20"/>
                <w:szCs w:val="20"/>
              </w:rPr>
            </w:pPr>
            <w:r>
              <w:rPr>
                <w:rFonts w:ascii="宋体" w:eastAsia="宋体" w:hAnsi="宋体" w:cs="宋体"/>
                <w:sz w:val="19"/>
                <w:szCs w:val="19"/>
              </w:rPr>
              <w:t>员签名。评议中的不同意见，必须如实记入笔</w:t>
            </w:r>
          </w:p>
        </w:tc>
        <w:tc>
          <w:tcPr>
            <w:tcW w:w="0" w:type="dxa"/>
            <w:vAlign w:val="bottom"/>
          </w:tcPr>
          <w:p w:rsidR="00670713" w:rsidRDefault="00670713">
            <w:pPr>
              <w:rPr>
                <w:sz w:val="1"/>
                <w:szCs w:val="1"/>
              </w:rPr>
            </w:pPr>
          </w:p>
        </w:tc>
      </w:tr>
      <w:tr w:rsidR="00670713">
        <w:trPr>
          <w:trHeight w:val="402"/>
        </w:trPr>
        <w:tc>
          <w:tcPr>
            <w:tcW w:w="4660" w:type="dxa"/>
            <w:vAlign w:val="bottom"/>
          </w:tcPr>
          <w:p w:rsidR="00670713" w:rsidRDefault="00000000">
            <w:pPr>
              <w:spacing w:line="217" w:lineRule="exact"/>
              <w:ind w:left="420"/>
              <w:rPr>
                <w:sz w:val="20"/>
                <w:szCs w:val="20"/>
              </w:rPr>
            </w:pPr>
            <w:r>
              <w:rPr>
                <w:rFonts w:ascii="宋体" w:eastAsia="宋体" w:hAnsi="宋体" w:cs="宋体"/>
                <w:sz w:val="19"/>
                <w:szCs w:val="19"/>
              </w:rPr>
              <w:t>中级人民法院对第一审适用简易程序审结或</w:t>
            </w:r>
          </w:p>
        </w:tc>
        <w:tc>
          <w:tcPr>
            <w:tcW w:w="3200" w:type="dxa"/>
            <w:vAlign w:val="bottom"/>
          </w:tcPr>
          <w:p w:rsidR="00670713" w:rsidRDefault="00000000">
            <w:pPr>
              <w:spacing w:line="217" w:lineRule="exact"/>
              <w:ind w:left="160"/>
              <w:rPr>
                <w:sz w:val="20"/>
                <w:szCs w:val="20"/>
              </w:rPr>
            </w:pPr>
            <w:r>
              <w:rPr>
                <w:rFonts w:ascii="宋体" w:eastAsia="宋体" w:hAnsi="宋体" w:cs="宋体"/>
                <w:sz w:val="19"/>
                <w:szCs w:val="19"/>
              </w:rPr>
              <w:t>录。</w:t>
            </w:r>
          </w:p>
        </w:tc>
        <w:tc>
          <w:tcPr>
            <w:tcW w:w="1460" w:type="dxa"/>
            <w:vAlign w:val="bottom"/>
          </w:tcPr>
          <w:p w:rsidR="00670713" w:rsidRDefault="00670713">
            <w:pPr>
              <w:rPr>
                <w:sz w:val="24"/>
                <w:szCs w:val="24"/>
              </w:rPr>
            </w:pPr>
          </w:p>
        </w:tc>
        <w:tc>
          <w:tcPr>
            <w:tcW w:w="0" w:type="dxa"/>
            <w:vAlign w:val="bottom"/>
          </w:tcPr>
          <w:p w:rsidR="00670713" w:rsidRDefault="00670713">
            <w:pPr>
              <w:rPr>
                <w:sz w:val="1"/>
                <w:szCs w:val="1"/>
              </w:rPr>
            </w:pPr>
          </w:p>
        </w:tc>
      </w:tr>
      <w:tr w:rsidR="00670713">
        <w:trPr>
          <w:trHeight w:val="402"/>
        </w:trPr>
        <w:tc>
          <w:tcPr>
            <w:tcW w:w="4660" w:type="dxa"/>
            <w:vAlign w:val="bottom"/>
          </w:tcPr>
          <w:p w:rsidR="00670713" w:rsidRDefault="00000000">
            <w:pPr>
              <w:spacing w:line="217" w:lineRule="exact"/>
              <w:rPr>
                <w:sz w:val="20"/>
                <w:szCs w:val="20"/>
              </w:rPr>
            </w:pPr>
            <w:r>
              <w:rPr>
                <w:rFonts w:ascii="宋体" w:eastAsia="宋体" w:hAnsi="宋体" w:cs="宋体"/>
                <w:sz w:val="19"/>
                <w:szCs w:val="19"/>
              </w:rPr>
              <w:t>者不服裁定提起上诉的第二审民事案件，事实清</w:t>
            </w:r>
          </w:p>
        </w:tc>
        <w:tc>
          <w:tcPr>
            <w:tcW w:w="4660" w:type="dxa"/>
            <w:gridSpan w:val="2"/>
            <w:vAlign w:val="bottom"/>
          </w:tcPr>
          <w:p w:rsidR="00670713" w:rsidRDefault="00000000">
            <w:pPr>
              <w:spacing w:line="217" w:lineRule="exact"/>
              <w:ind w:left="580"/>
              <w:rPr>
                <w:sz w:val="20"/>
                <w:szCs w:val="20"/>
              </w:rPr>
            </w:pPr>
            <w:r>
              <w:rPr>
                <w:rFonts w:ascii="宋体" w:eastAsia="宋体" w:hAnsi="宋体" w:cs="宋体"/>
                <w:sz w:val="19"/>
                <w:szCs w:val="19"/>
              </w:rPr>
              <w:t>第四十六条 审判人员应当依法秉公办案。</w:t>
            </w:r>
          </w:p>
        </w:tc>
        <w:tc>
          <w:tcPr>
            <w:tcW w:w="0" w:type="dxa"/>
            <w:vAlign w:val="bottom"/>
          </w:tcPr>
          <w:p w:rsidR="00670713" w:rsidRDefault="00670713">
            <w:pPr>
              <w:rPr>
                <w:sz w:val="1"/>
                <w:szCs w:val="1"/>
              </w:rPr>
            </w:pPr>
          </w:p>
        </w:tc>
      </w:tr>
      <w:tr w:rsidR="00670713">
        <w:trPr>
          <w:trHeight w:val="402"/>
        </w:trPr>
        <w:tc>
          <w:tcPr>
            <w:tcW w:w="4660" w:type="dxa"/>
            <w:vAlign w:val="bottom"/>
          </w:tcPr>
          <w:p w:rsidR="00670713" w:rsidRDefault="00000000">
            <w:pPr>
              <w:spacing w:line="217" w:lineRule="exact"/>
              <w:rPr>
                <w:sz w:val="20"/>
                <w:szCs w:val="20"/>
              </w:rPr>
            </w:pPr>
            <w:r>
              <w:rPr>
                <w:rFonts w:ascii="宋体" w:eastAsia="宋体" w:hAnsi="宋体" w:cs="宋体"/>
                <w:sz w:val="19"/>
                <w:szCs w:val="19"/>
              </w:rPr>
              <w:t>楚、权利义务关系明确的，经双方当事人同意，</w:t>
            </w:r>
          </w:p>
        </w:tc>
        <w:tc>
          <w:tcPr>
            <w:tcW w:w="4660" w:type="dxa"/>
            <w:gridSpan w:val="2"/>
            <w:vAlign w:val="bottom"/>
          </w:tcPr>
          <w:p w:rsidR="00670713" w:rsidRDefault="00000000">
            <w:pPr>
              <w:spacing w:line="217" w:lineRule="exact"/>
              <w:ind w:left="580"/>
              <w:rPr>
                <w:sz w:val="20"/>
                <w:szCs w:val="20"/>
              </w:rPr>
            </w:pPr>
            <w:r>
              <w:rPr>
                <w:rFonts w:ascii="宋体" w:eastAsia="宋体" w:hAnsi="宋体" w:cs="宋体"/>
                <w:sz w:val="19"/>
                <w:szCs w:val="19"/>
              </w:rPr>
              <w:t>审判人员不得接受当事人及其诉讼代理人请</w:t>
            </w:r>
          </w:p>
        </w:tc>
        <w:tc>
          <w:tcPr>
            <w:tcW w:w="0" w:type="dxa"/>
            <w:vAlign w:val="bottom"/>
          </w:tcPr>
          <w:p w:rsidR="00670713" w:rsidRDefault="00670713">
            <w:pPr>
              <w:rPr>
                <w:sz w:val="1"/>
                <w:szCs w:val="1"/>
              </w:rPr>
            </w:pPr>
          </w:p>
        </w:tc>
      </w:tr>
      <w:tr w:rsidR="00670713">
        <w:trPr>
          <w:trHeight w:val="402"/>
        </w:trPr>
        <w:tc>
          <w:tcPr>
            <w:tcW w:w="4660" w:type="dxa"/>
            <w:vAlign w:val="bottom"/>
          </w:tcPr>
          <w:p w:rsidR="00670713" w:rsidRDefault="00000000">
            <w:pPr>
              <w:spacing w:line="217" w:lineRule="exact"/>
              <w:rPr>
                <w:sz w:val="20"/>
                <w:szCs w:val="20"/>
              </w:rPr>
            </w:pPr>
            <w:r>
              <w:rPr>
                <w:rFonts w:ascii="宋体" w:eastAsia="宋体" w:hAnsi="宋体" w:cs="宋体"/>
                <w:sz w:val="19"/>
                <w:szCs w:val="19"/>
              </w:rPr>
              <w:t>可以由审判员一人独任审理。</w:t>
            </w:r>
          </w:p>
        </w:tc>
        <w:tc>
          <w:tcPr>
            <w:tcW w:w="3200" w:type="dxa"/>
            <w:vAlign w:val="bottom"/>
          </w:tcPr>
          <w:p w:rsidR="00670713" w:rsidRDefault="00000000">
            <w:pPr>
              <w:spacing w:line="217" w:lineRule="exact"/>
              <w:ind w:left="160"/>
              <w:rPr>
                <w:sz w:val="20"/>
                <w:szCs w:val="20"/>
              </w:rPr>
            </w:pPr>
            <w:r>
              <w:rPr>
                <w:rFonts w:ascii="宋体" w:eastAsia="宋体" w:hAnsi="宋体" w:cs="宋体"/>
                <w:sz w:val="19"/>
                <w:szCs w:val="19"/>
              </w:rPr>
              <w:t>客送礼。</w:t>
            </w:r>
          </w:p>
        </w:tc>
        <w:tc>
          <w:tcPr>
            <w:tcW w:w="1460" w:type="dxa"/>
            <w:vAlign w:val="bottom"/>
          </w:tcPr>
          <w:p w:rsidR="00670713" w:rsidRDefault="00670713">
            <w:pPr>
              <w:rPr>
                <w:sz w:val="24"/>
                <w:szCs w:val="24"/>
              </w:rPr>
            </w:pPr>
          </w:p>
        </w:tc>
        <w:tc>
          <w:tcPr>
            <w:tcW w:w="0" w:type="dxa"/>
            <w:vAlign w:val="bottom"/>
          </w:tcPr>
          <w:p w:rsidR="00670713" w:rsidRDefault="00670713">
            <w:pPr>
              <w:rPr>
                <w:sz w:val="1"/>
                <w:szCs w:val="1"/>
              </w:rPr>
            </w:pPr>
          </w:p>
        </w:tc>
      </w:tr>
      <w:tr w:rsidR="00670713">
        <w:trPr>
          <w:trHeight w:val="402"/>
        </w:trPr>
        <w:tc>
          <w:tcPr>
            <w:tcW w:w="4660" w:type="dxa"/>
            <w:vAlign w:val="bottom"/>
          </w:tcPr>
          <w:p w:rsidR="00670713" w:rsidRDefault="00000000">
            <w:pPr>
              <w:spacing w:line="217" w:lineRule="exact"/>
              <w:ind w:left="420"/>
              <w:rPr>
                <w:sz w:val="20"/>
                <w:szCs w:val="20"/>
              </w:rPr>
            </w:pPr>
            <w:r>
              <w:rPr>
                <w:rFonts w:ascii="宋体" w:eastAsia="宋体" w:hAnsi="宋体" w:cs="宋体"/>
                <w:sz w:val="19"/>
                <w:szCs w:val="19"/>
              </w:rPr>
              <w:t>发回重审的案件，原审人民法院应当按照第</w:t>
            </w:r>
          </w:p>
        </w:tc>
        <w:tc>
          <w:tcPr>
            <w:tcW w:w="4660" w:type="dxa"/>
            <w:gridSpan w:val="2"/>
            <w:vAlign w:val="bottom"/>
          </w:tcPr>
          <w:p w:rsidR="00670713" w:rsidRDefault="00000000">
            <w:pPr>
              <w:spacing w:line="217" w:lineRule="exact"/>
              <w:ind w:left="580"/>
              <w:rPr>
                <w:sz w:val="20"/>
                <w:szCs w:val="20"/>
              </w:rPr>
            </w:pPr>
            <w:r>
              <w:rPr>
                <w:rFonts w:ascii="宋体" w:eastAsia="宋体" w:hAnsi="宋体" w:cs="宋体"/>
                <w:sz w:val="19"/>
                <w:szCs w:val="19"/>
              </w:rPr>
              <w:t>审判人员有贪污受贿，徇私舞弊，枉法裁判</w:t>
            </w:r>
          </w:p>
        </w:tc>
        <w:tc>
          <w:tcPr>
            <w:tcW w:w="0" w:type="dxa"/>
            <w:vAlign w:val="bottom"/>
          </w:tcPr>
          <w:p w:rsidR="00670713" w:rsidRDefault="00670713">
            <w:pPr>
              <w:rPr>
                <w:sz w:val="1"/>
                <w:szCs w:val="1"/>
              </w:rPr>
            </w:pPr>
          </w:p>
        </w:tc>
      </w:tr>
      <w:tr w:rsidR="00670713">
        <w:trPr>
          <w:trHeight w:val="402"/>
        </w:trPr>
        <w:tc>
          <w:tcPr>
            <w:tcW w:w="4660" w:type="dxa"/>
            <w:vAlign w:val="bottom"/>
          </w:tcPr>
          <w:p w:rsidR="00670713" w:rsidRDefault="00000000">
            <w:pPr>
              <w:spacing w:line="217" w:lineRule="exact"/>
              <w:rPr>
                <w:sz w:val="20"/>
                <w:szCs w:val="20"/>
              </w:rPr>
            </w:pPr>
            <w:r>
              <w:rPr>
                <w:rFonts w:ascii="宋体" w:eastAsia="宋体" w:hAnsi="宋体" w:cs="宋体"/>
                <w:sz w:val="19"/>
                <w:szCs w:val="19"/>
              </w:rPr>
              <w:t>一审程序另行组成合议庭。</w:t>
            </w:r>
          </w:p>
        </w:tc>
        <w:tc>
          <w:tcPr>
            <w:tcW w:w="4660" w:type="dxa"/>
            <w:gridSpan w:val="2"/>
            <w:vAlign w:val="bottom"/>
          </w:tcPr>
          <w:p w:rsidR="00670713" w:rsidRDefault="00000000">
            <w:pPr>
              <w:spacing w:line="217" w:lineRule="exact"/>
              <w:ind w:left="160"/>
              <w:rPr>
                <w:sz w:val="20"/>
                <w:szCs w:val="20"/>
              </w:rPr>
            </w:pPr>
            <w:r>
              <w:rPr>
                <w:rFonts w:ascii="宋体" w:eastAsia="宋体" w:hAnsi="宋体" w:cs="宋体"/>
                <w:sz w:val="19"/>
                <w:szCs w:val="19"/>
              </w:rPr>
              <w:t>行为的，应当追究法律责任；构成犯罪的，依法</w:t>
            </w:r>
          </w:p>
        </w:tc>
        <w:tc>
          <w:tcPr>
            <w:tcW w:w="0" w:type="dxa"/>
            <w:vAlign w:val="bottom"/>
          </w:tcPr>
          <w:p w:rsidR="00670713" w:rsidRDefault="00670713">
            <w:pPr>
              <w:rPr>
                <w:sz w:val="1"/>
                <w:szCs w:val="1"/>
              </w:rPr>
            </w:pPr>
          </w:p>
        </w:tc>
      </w:tr>
      <w:tr w:rsidR="00670713">
        <w:trPr>
          <w:trHeight w:val="402"/>
        </w:trPr>
        <w:tc>
          <w:tcPr>
            <w:tcW w:w="4660" w:type="dxa"/>
            <w:vAlign w:val="bottom"/>
          </w:tcPr>
          <w:p w:rsidR="00670713" w:rsidRDefault="00000000">
            <w:pPr>
              <w:spacing w:line="217" w:lineRule="exact"/>
              <w:ind w:left="420"/>
              <w:rPr>
                <w:sz w:val="20"/>
                <w:szCs w:val="20"/>
              </w:rPr>
            </w:pPr>
            <w:r>
              <w:rPr>
                <w:rFonts w:ascii="宋体" w:eastAsia="宋体" w:hAnsi="宋体" w:cs="宋体"/>
                <w:sz w:val="19"/>
                <w:szCs w:val="19"/>
              </w:rPr>
              <w:t>审理再审案件，原来是第一审的，按照第一</w:t>
            </w:r>
          </w:p>
        </w:tc>
        <w:tc>
          <w:tcPr>
            <w:tcW w:w="3200" w:type="dxa"/>
            <w:vAlign w:val="bottom"/>
          </w:tcPr>
          <w:p w:rsidR="00670713" w:rsidRDefault="00000000">
            <w:pPr>
              <w:spacing w:line="217" w:lineRule="exact"/>
              <w:ind w:left="160"/>
              <w:rPr>
                <w:sz w:val="20"/>
                <w:szCs w:val="20"/>
              </w:rPr>
            </w:pPr>
            <w:r>
              <w:rPr>
                <w:rFonts w:ascii="宋体" w:eastAsia="宋体" w:hAnsi="宋体" w:cs="宋体"/>
                <w:sz w:val="19"/>
                <w:szCs w:val="19"/>
              </w:rPr>
              <w:t>追究刑事责任。</w:t>
            </w:r>
          </w:p>
        </w:tc>
        <w:tc>
          <w:tcPr>
            <w:tcW w:w="1460" w:type="dxa"/>
            <w:vAlign w:val="bottom"/>
          </w:tcPr>
          <w:p w:rsidR="00670713" w:rsidRDefault="00670713">
            <w:pPr>
              <w:rPr>
                <w:sz w:val="24"/>
                <w:szCs w:val="24"/>
              </w:rPr>
            </w:pPr>
          </w:p>
        </w:tc>
        <w:tc>
          <w:tcPr>
            <w:tcW w:w="0" w:type="dxa"/>
            <w:vAlign w:val="bottom"/>
          </w:tcPr>
          <w:p w:rsidR="00670713" w:rsidRDefault="00670713">
            <w:pPr>
              <w:rPr>
                <w:sz w:val="1"/>
                <w:szCs w:val="1"/>
              </w:rPr>
            </w:pPr>
          </w:p>
        </w:tc>
      </w:tr>
      <w:tr w:rsidR="00670713">
        <w:trPr>
          <w:trHeight w:val="402"/>
        </w:trPr>
        <w:tc>
          <w:tcPr>
            <w:tcW w:w="4660" w:type="dxa"/>
            <w:vAlign w:val="bottom"/>
          </w:tcPr>
          <w:p w:rsidR="00670713" w:rsidRDefault="00000000">
            <w:pPr>
              <w:spacing w:line="217" w:lineRule="exact"/>
              <w:rPr>
                <w:sz w:val="20"/>
                <w:szCs w:val="20"/>
              </w:rPr>
            </w:pPr>
            <w:r>
              <w:rPr>
                <w:rFonts w:ascii="宋体" w:eastAsia="宋体" w:hAnsi="宋体" w:cs="宋体"/>
                <w:sz w:val="19"/>
                <w:szCs w:val="19"/>
              </w:rPr>
              <w:t>审程序另行组成合议庭；原来是第二审的或者是</w:t>
            </w:r>
          </w:p>
        </w:tc>
        <w:tc>
          <w:tcPr>
            <w:tcW w:w="3200" w:type="dxa"/>
            <w:vMerge w:val="restart"/>
            <w:vAlign w:val="bottom"/>
          </w:tcPr>
          <w:p w:rsidR="00670713" w:rsidRDefault="00000000">
            <w:pPr>
              <w:spacing w:line="297" w:lineRule="exact"/>
              <w:ind w:left="1240"/>
              <w:rPr>
                <w:sz w:val="20"/>
                <w:szCs w:val="20"/>
              </w:rPr>
            </w:pPr>
            <w:r>
              <w:rPr>
                <w:rFonts w:ascii="宋体" w:eastAsia="宋体" w:hAnsi="宋体" w:cs="宋体"/>
                <w:sz w:val="26"/>
                <w:szCs w:val="26"/>
              </w:rPr>
              <w:t>第四章 回</w:t>
            </w:r>
          </w:p>
        </w:tc>
        <w:tc>
          <w:tcPr>
            <w:tcW w:w="1460" w:type="dxa"/>
            <w:vMerge w:val="restart"/>
            <w:vAlign w:val="bottom"/>
          </w:tcPr>
          <w:p w:rsidR="00670713" w:rsidRDefault="00000000">
            <w:pPr>
              <w:spacing w:line="297" w:lineRule="exact"/>
              <w:rPr>
                <w:sz w:val="20"/>
                <w:szCs w:val="20"/>
              </w:rPr>
            </w:pPr>
            <w:r>
              <w:rPr>
                <w:rFonts w:ascii="宋体" w:eastAsia="宋体" w:hAnsi="宋体" w:cs="宋体"/>
                <w:sz w:val="26"/>
                <w:szCs w:val="26"/>
              </w:rPr>
              <w:t>避</w:t>
            </w:r>
          </w:p>
        </w:tc>
        <w:tc>
          <w:tcPr>
            <w:tcW w:w="0" w:type="dxa"/>
            <w:vAlign w:val="bottom"/>
          </w:tcPr>
          <w:p w:rsidR="00670713" w:rsidRDefault="00670713">
            <w:pPr>
              <w:rPr>
                <w:sz w:val="1"/>
                <w:szCs w:val="1"/>
              </w:rPr>
            </w:pPr>
          </w:p>
        </w:tc>
      </w:tr>
      <w:tr w:rsidR="00670713">
        <w:trPr>
          <w:trHeight w:val="239"/>
        </w:trPr>
        <w:tc>
          <w:tcPr>
            <w:tcW w:w="4660" w:type="dxa"/>
            <w:vMerge w:val="restart"/>
            <w:vAlign w:val="bottom"/>
          </w:tcPr>
          <w:p w:rsidR="00670713" w:rsidRDefault="00000000">
            <w:pPr>
              <w:spacing w:line="217" w:lineRule="exact"/>
              <w:rPr>
                <w:sz w:val="20"/>
                <w:szCs w:val="20"/>
              </w:rPr>
            </w:pPr>
            <w:r>
              <w:rPr>
                <w:rFonts w:ascii="宋体" w:eastAsia="宋体" w:hAnsi="宋体" w:cs="宋体"/>
                <w:sz w:val="19"/>
                <w:szCs w:val="19"/>
              </w:rPr>
              <w:t>上级人民法院提审的，按照第二审程序另行组成</w:t>
            </w:r>
          </w:p>
        </w:tc>
        <w:tc>
          <w:tcPr>
            <w:tcW w:w="3200" w:type="dxa"/>
            <w:vMerge/>
            <w:vAlign w:val="bottom"/>
          </w:tcPr>
          <w:p w:rsidR="00670713" w:rsidRDefault="00670713">
            <w:pPr>
              <w:rPr>
                <w:sz w:val="20"/>
                <w:szCs w:val="20"/>
              </w:rPr>
            </w:pPr>
          </w:p>
        </w:tc>
        <w:tc>
          <w:tcPr>
            <w:tcW w:w="1460" w:type="dxa"/>
            <w:vMerge/>
            <w:vAlign w:val="bottom"/>
          </w:tcPr>
          <w:p w:rsidR="00670713" w:rsidRDefault="00670713">
            <w:pPr>
              <w:rPr>
                <w:sz w:val="20"/>
                <w:szCs w:val="20"/>
              </w:rPr>
            </w:pPr>
          </w:p>
        </w:tc>
        <w:tc>
          <w:tcPr>
            <w:tcW w:w="0" w:type="dxa"/>
            <w:vAlign w:val="bottom"/>
          </w:tcPr>
          <w:p w:rsidR="00670713" w:rsidRDefault="00670713">
            <w:pPr>
              <w:rPr>
                <w:sz w:val="1"/>
                <w:szCs w:val="1"/>
              </w:rPr>
            </w:pPr>
          </w:p>
        </w:tc>
      </w:tr>
      <w:tr w:rsidR="00670713">
        <w:trPr>
          <w:trHeight w:val="162"/>
        </w:trPr>
        <w:tc>
          <w:tcPr>
            <w:tcW w:w="4660" w:type="dxa"/>
            <w:vMerge/>
            <w:vAlign w:val="bottom"/>
          </w:tcPr>
          <w:p w:rsidR="00670713" w:rsidRDefault="00670713">
            <w:pPr>
              <w:rPr>
                <w:sz w:val="14"/>
                <w:szCs w:val="14"/>
              </w:rPr>
            </w:pPr>
          </w:p>
        </w:tc>
        <w:tc>
          <w:tcPr>
            <w:tcW w:w="3200" w:type="dxa"/>
            <w:vAlign w:val="bottom"/>
          </w:tcPr>
          <w:p w:rsidR="00670713" w:rsidRDefault="00670713">
            <w:pPr>
              <w:rPr>
                <w:sz w:val="14"/>
                <w:szCs w:val="14"/>
              </w:rPr>
            </w:pPr>
          </w:p>
        </w:tc>
        <w:tc>
          <w:tcPr>
            <w:tcW w:w="1460" w:type="dxa"/>
            <w:vAlign w:val="bottom"/>
          </w:tcPr>
          <w:p w:rsidR="00670713" w:rsidRDefault="00670713">
            <w:pPr>
              <w:rPr>
                <w:sz w:val="14"/>
                <w:szCs w:val="14"/>
              </w:rPr>
            </w:pPr>
          </w:p>
        </w:tc>
        <w:tc>
          <w:tcPr>
            <w:tcW w:w="0" w:type="dxa"/>
            <w:vAlign w:val="bottom"/>
          </w:tcPr>
          <w:p w:rsidR="00670713" w:rsidRDefault="00670713">
            <w:pPr>
              <w:rPr>
                <w:sz w:val="1"/>
                <w:szCs w:val="1"/>
              </w:rPr>
            </w:pPr>
          </w:p>
        </w:tc>
      </w:tr>
      <w:tr w:rsidR="00670713">
        <w:trPr>
          <w:trHeight w:val="402"/>
        </w:trPr>
        <w:tc>
          <w:tcPr>
            <w:tcW w:w="4660" w:type="dxa"/>
            <w:vAlign w:val="bottom"/>
          </w:tcPr>
          <w:p w:rsidR="00670713" w:rsidRDefault="00000000">
            <w:pPr>
              <w:spacing w:line="217" w:lineRule="exact"/>
              <w:rPr>
                <w:sz w:val="20"/>
                <w:szCs w:val="20"/>
              </w:rPr>
            </w:pPr>
            <w:r>
              <w:rPr>
                <w:rFonts w:ascii="宋体" w:eastAsia="宋体" w:hAnsi="宋体" w:cs="宋体"/>
                <w:sz w:val="19"/>
                <w:szCs w:val="19"/>
              </w:rPr>
              <w:t>合议庭。</w:t>
            </w:r>
          </w:p>
        </w:tc>
        <w:tc>
          <w:tcPr>
            <w:tcW w:w="4660" w:type="dxa"/>
            <w:gridSpan w:val="2"/>
            <w:vAlign w:val="bottom"/>
          </w:tcPr>
          <w:p w:rsidR="00670713" w:rsidRDefault="00000000">
            <w:pPr>
              <w:spacing w:line="217" w:lineRule="exact"/>
              <w:ind w:left="580"/>
              <w:rPr>
                <w:sz w:val="20"/>
                <w:szCs w:val="20"/>
              </w:rPr>
            </w:pPr>
            <w:r>
              <w:rPr>
                <w:rFonts w:ascii="宋体" w:eastAsia="宋体" w:hAnsi="宋体" w:cs="宋体"/>
                <w:sz w:val="19"/>
                <w:szCs w:val="19"/>
              </w:rPr>
              <w:t>第四十七条 审判人员有下列情形之一的，</w:t>
            </w:r>
          </w:p>
        </w:tc>
        <w:tc>
          <w:tcPr>
            <w:tcW w:w="0" w:type="dxa"/>
            <w:vAlign w:val="bottom"/>
          </w:tcPr>
          <w:p w:rsidR="00670713" w:rsidRDefault="00670713">
            <w:pPr>
              <w:rPr>
                <w:sz w:val="1"/>
                <w:szCs w:val="1"/>
              </w:rPr>
            </w:pPr>
          </w:p>
        </w:tc>
      </w:tr>
      <w:tr w:rsidR="00670713">
        <w:trPr>
          <w:trHeight w:val="404"/>
        </w:trPr>
        <w:tc>
          <w:tcPr>
            <w:tcW w:w="4660" w:type="dxa"/>
            <w:vAlign w:val="bottom"/>
          </w:tcPr>
          <w:p w:rsidR="00670713" w:rsidRDefault="00000000">
            <w:pPr>
              <w:spacing w:line="217" w:lineRule="exact"/>
              <w:ind w:left="420"/>
              <w:rPr>
                <w:sz w:val="20"/>
                <w:szCs w:val="20"/>
              </w:rPr>
            </w:pPr>
            <w:r>
              <w:rPr>
                <w:rFonts w:ascii="宋体" w:eastAsia="宋体" w:hAnsi="宋体" w:cs="宋体"/>
                <w:sz w:val="19"/>
                <w:szCs w:val="19"/>
              </w:rPr>
              <w:t>第四十二条 人民法院审理下列民事案件，</w:t>
            </w:r>
          </w:p>
        </w:tc>
        <w:tc>
          <w:tcPr>
            <w:tcW w:w="4660" w:type="dxa"/>
            <w:gridSpan w:val="2"/>
            <w:vAlign w:val="bottom"/>
          </w:tcPr>
          <w:p w:rsidR="00670713" w:rsidRDefault="00000000">
            <w:pPr>
              <w:spacing w:line="217" w:lineRule="exact"/>
              <w:ind w:left="160"/>
              <w:rPr>
                <w:sz w:val="20"/>
                <w:szCs w:val="20"/>
              </w:rPr>
            </w:pPr>
            <w:r>
              <w:rPr>
                <w:rFonts w:ascii="宋体" w:eastAsia="宋体" w:hAnsi="宋体" w:cs="宋体"/>
                <w:sz w:val="19"/>
                <w:szCs w:val="19"/>
              </w:rPr>
              <w:t>应当自行回避，当事人有权用口头或者书面方式</w:t>
            </w:r>
          </w:p>
        </w:tc>
        <w:tc>
          <w:tcPr>
            <w:tcW w:w="0" w:type="dxa"/>
            <w:vAlign w:val="bottom"/>
          </w:tcPr>
          <w:p w:rsidR="00670713" w:rsidRDefault="00670713">
            <w:pPr>
              <w:rPr>
                <w:sz w:val="1"/>
                <w:szCs w:val="1"/>
              </w:rPr>
            </w:pPr>
          </w:p>
        </w:tc>
      </w:tr>
      <w:tr w:rsidR="00670713">
        <w:trPr>
          <w:trHeight w:val="402"/>
        </w:trPr>
        <w:tc>
          <w:tcPr>
            <w:tcW w:w="4660" w:type="dxa"/>
            <w:vAlign w:val="bottom"/>
          </w:tcPr>
          <w:p w:rsidR="00670713" w:rsidRDefault="00000000">
            <w:pPr>
              <w:spacing w:line="217" w:lineRule="exact"/>
              <w:rPr>
                <w:sz w:val="20"/>
                <w:szCs w:val="20"/>
              </w:rPr>
            </w:pPr>
            <w:r>
              <w:rPr>
                <w:rFonts w:ascii="宋体" w:eastAsia="宋体" w:hAnsi="宋体" w:cs="宋体"/>
                <w:sz w:val="19"/>
                <w:szCs w:val="19"/>
              </w:rPr>
              <w:t>不得由审判员一人独任审理：</w:t>
            </w:r>
          </w:p>
        </w:tc>
        <w:tc>
          <w:tcPr>
            <w:tcW w:w="3200" w:type="dxa"/>
            <w:vAlign w:val="bottom"/>
          </w:tcPr>
          <w:p w:rsidR="00670713" w:rsidRDefault="00000000">
            <w:pPr>
              <w:spacing w:line="217" w:lineRule="exact"/>
              <w:ind w:left="160"/>
              <w:rPr>
                <w:sz w:val="20"/>
                <w:szCs w:val="20"/>
              </w:rPr>
            </w:pPr>
            <w:r>
              <w:rPr>
                <w:rFonts w:ascii="宋体" w:eastAsia="宋体" w:hAnsi="宋体" w:cs="宋体"/>
                <w:sz w:val="19"/>
                <w:szCs w:val="19"/>
              </w:rPr>
              <w:t>申请他们回避：</w:t>
            </w:r>
          </w:p>
        </w:tc>
        <w:tc>
          <w:tcPr>
            <w:tcW w:w="1460" w:type="dxa"/>
            <w:vAlign w:val="bottom"/>
          </w:tcPr>
          <w:p w:rsidR="00670713" w:rsidRDefault="00670713">
            <w:pPr>
              <w:rPr>
                <w:sz w:val="24"/>
                <w:szCs w:val="24"/>
              </w:rPr>
            </w:pPr>
          </w:p>
        </w:tc>
        <w:tc>
          <w:tcPr>
            <w:tcW w:w="0" w:type="dxa"/>
            <w:vAlign w:val="bottom"/>
          </w:tcPr>
          <w:p w:rsidR="00670713" w:rsidRDefault="00670713">
            <w:pPr>
              <w:rPr>
                <w:sz w:val="1"/>
                <w:szCs w:val="1"/>
              </w:rPr>
            </w:pPr>
          </w:p>
        </w:tc>
      </w:tr>
      <w:tr w:rsidR="00670713">
        <w:trPr>
          <w:trHeight w:val="402"/>
        </w:trPr>
        <w:tc>
          <w:tcPr>
            <w:tcW w:w="4660" w:type="dxa"/>
            <w:vAlign w:val="bottom"/>
          </w:tcPr>
          <w:p w:rsidR="00670713" w:rsidRDefault="00000000">
            <w:pPr>
              <w:spacing w:line="217" w:lineRule="exact"/>
              <w:ind w:left="420"/>
              <w:rPr>
                <w:sz w:val="20"/>
                <w:szCs w:val="20"/>
              </w:rPr>
            </w:pPr>
            <w:r>
              <w:rPr>
                <w:rFonts w:ascii="宋体" w:eastAsia="宋体" w:hAnsi="宋体" w:cs="宋体"/>
                <w:sz w:val="19"/>
                <w:szCs w:val="19"/>
              </w:rPr>
              <w:t>（一）涉及国家利益、社会公共利益的案件；</w:t>
            </w:r>
          </w:p>
        </w:tc>
        <w:tc>
          <w:tcPr>
            <w:tcW w:w="4660" w:type="dxa"/>
            <w:gridSpan w:val="2"/>
            <w:vAlign w:val="bottom"/>
          </w:tcPr>
          <w:p w:rsidR="00670713" w:rsidRDefault="00000000">
            <w:pPr>
              <w:spacing w:line="217" w:lineRule="exact"/>
              <w:ind w:left="580"/>
              <w:rPr>
                <w:sz w:val="20"/>
                <w:szCs w:val="20"/>
              </w:rPr>
            </w:pPr>
            <w:r>
              <w:rPr>
                <w:rFonts w:ascii="宋体" w:eastAsia="宋体" w:hAnsi="宋体" w:cs="宋体"/>
                <w:sz w:val="19"/>
                <w:szCs w:val="19"/>
              </w:rPr>
              <w:t>（一）是本案当事人或者当事人、诉讼代理</w:t>
            </w:r>
          </w:p>
        </w:tc>
        <w:tc>
          <w:tcPr>
            <w:tcW w:w="0" w:type="dxa"/>
            <w:vAlign w:val="bottom"/>
          </w:tcPr>
          <w:p w:rsidR="00670713" w:rsidRDefault="00670713">
            <w:pPr>
              <w:rPr>
                <w:sz w:val="1"/>
                <w:szCs w:val="1"/>
              </w:rPr>
            </w:pPr>
          </w:p>
        </w:tc>
      </w:tr>
      <w:tr w:rsidR="00670713">
        <w:trPr>
          <w:trHeight w:val="402"/>
        </w:trPr>
        <w:tc>
          <w:tcPr>
            <w:tcW w:w="4660" w:type="dxa"/>
            <w:vAlign w:val="bottom"/>
          </w:tcPr>
          <w:p w:rsidR="00670713" w:rsidRDefault="00000000">
            <w:pPr>
              <w:spacing w:line="217" w:lineRule="exact"/>
              <w:ind w:left="420"/>
              <w:rPr>
                <w:sz w:val="20"/>
                <w:szCs w:val="20"/>
              </w:rPr>
            </w:pPr>
            <w:r>
              <w:rPr>
                <w:rFonts w:ascii="宋体" w:eastAsia="宋体" w:hAnsi="宋体" w:cs="宋体"/>
                <w:sz w:val="19"/>
                <w:szCs w:val="19"/>
              </w:rPr>
              <w:t>（二）涉及群体性纠纷，可能影响社会稳定</w:t>
            </w:r>
          </w:p>
        </w:tc>
        <w:tc>
          <w:tcPr>
            <w:tcW w:w="3200" w:type="dxa"/>
            <w:vAlign w:val="bottom"/>
          </w:tcPr>
          <w:p w:rsidR="00670713" w:rsidRDefault="00000000">
            <w:pPr>
              <w:spacing w:line="217" w:lineRule="exact"/>
              <w:ind w:left="160"/>
              <w:rPr>
                <w:sz w:val="20"/>
                <w:szCs w:val="20"/>
              </w:rPr>
            </w:pPr>
            <w:r>
              <w:rPr>
                <w:rFonts w:ascii="宋体" w:eastAsia="宋体" w:hAnsi="宋体" w:cs="宋体"/>
                <w:sz w:val="19"/>
                <w:szCs w:val="19"/>
              </w:rPr>
              <w:t>人近亲属的；</w:t>
            </w:r>
          </w:p>
        </w:tc>
        <w:tc>
          <w:tcPr>
            <w:tcW w:w="1460" w:type="dxa"/>
            <w:vAlign w:val="bottom"/>
          </w:tcPr>
          <w:p w:rsidR="00670713" w:rsidRDefault="00670713">
            <w:pPr>
              <w:rPr>
                <w:sz w:val="24"/>
                <w:szCs w:val="24"/>
              </w:rPr>
            </w:pPr>
          </w:p>
        </w:tc>
        <w:tc>
          <w:tcPr>
            <w:tcW w:w="0" w:type="dxa"/>
            <w:vAlign w:val="bottom"/>
          </w:tcPr>
          <w:p w:rsidR="00670713" w:rsidRDefault="00670713">
            <w:pPr>
              <w:rPr>
                <w:sz w:val="1"/>
                <w:szCs w:val="1"/>
              </w:rPr>
            </w:pPr>
          </w:p>
        </w:tc>
      </w:tr>
      <w:tr w:rsidR="00670713">
        <w:trPr>
          <w:trHeight w:val="402"/>
        </w:trPr>
        <w:tc>
          <w:tcPr>
            <w:tcW w:w="4660" w:type="dxa"/>
            <w:vAlign w:val="bottom"/>
          </w:tcPr>
          <w:p w:rsidR="00670713" w:rsidRDefault="00000000">
            <w:pPr>
              <w:spacing w:line="217" w:lineRule="exact"/>
              <w:rPr>
                <w:sz w:val="20"/>
                <w:szCs w:val="20"/>
              </w:rPr>
            </w:pPr>
            <w:r>
              <w:rPr>
                <w:rFonts w:ascii="宋体" w:eastAsia="宋体" w:hAnsi="宋体" w:cs="宋体"/>
                <w:sz w:val="19"/>
                <w:szCs w:val="19"/>
              </w:rPr>
              <w:t>的案件；</w:t>
            </w:r>
          </w:p>
        </w:tc>
        <w:tc>
          <w:tcPr>
            <w:tcW w:w="3200" w:type="dxa"/>
            <w:vAlign w:val="bottom"/>
          </w:tcPr>
          <w:p w:rsidR="00670713" w:rsidRDefault="00000000">
            <w:pPr>
              <w:spacing w:line="217" w:lineRule="exact"/>
              <w:ind w:left="580"/>
              <w:rPr>
                <w:sz w:val="20"/>
                <w:szCs w:val="20"/>
              </w:rPr>
            </w:pPr>
            <w:r>
              <w:rPr>
                <w:rFonts w:ascii="宋体" w:eastAsia="宋体" w:hAnsi="宋体" w:cs="宋体"/>
                <w:sz w:val="19"/>
                <w:szCs w:val="19"/>
              </w:rPr>
              <w:t>（二）与本案有利害关系的；</w:t>
            </w:r>
          </w:p>
        </w:tc>
        <w:tc>
          <w:tcPr>
            <w:tcW w:w="1460" w:type="dxa"/>
            <w:vAlign w:val="bottom"/>
          </w:tcPr>
          <w:p w:rsidR="00670713" w:rsidRDefault="00670713">
            <w:pPr>
              <w:rPr>
                <w:sz w:val="24"/>
                <w:szCs w:val="24"/>
              </w:rPr>
            </w:pPr>
          </w:p>
        </w:tc>
        <w:tc>
          <w:tcPr>
            <w:tcW w:w="0" w:type="dxa"/>
            <w:vAlign w:val="bottom"/>
          </w:tcPr>
          <w:p w:rsidR="00670713" w:rsidRDefault="00670713">
            <w:pPr>
              <w:rPr>
                <w:sz w:val="1"/>
                <w:szCs w:val="1"/>
              </w:rPr>
            </w:pPr>
          </w:p>
        </w:tc>
      </w:tr>
      <w:tr w:rsidR="00670713">
        <w:trPr>
          <w:trHeight w:val="402"/>
        </w:trPr>
        <w:tc>
          <w:tcPr>
            <w:tcW w:w="4660" w:type="dxa"/>
            <w:vAlign w:val="bottom"/>
          </w:tcPr>
          <w:p w:rsidR="00670713" w:rsidRDefault="00000000">
            <w:pPr>
              <w:spacing w:line="217" w:lineRule="exact"/>
              <w:ind w:left="420"/>
              <w:rPr>
                <w:sz w:val="20"/>
                <w:szCs w:val="20"/>
              </w:rPr>
            </w:pPr>
            <w:r>
              <w:rPr>
                <w:rFonts w:ascii="宋体" w:eastAsia="宋体" w:hAnsi="宋体" w:cs="宋体"/>
                <w:sz w:val="19"/>
                <w:szCs w:val="19"/>
              </w:rPr>
              <w:t>（三）人民群众广泛关注或者其他社会影响</w:t>
            </w:r>
          </w:p>
        </w:tc>
        <w:tc>
          <w:tcPr>
            <w:tcW w:w="4660" w:type="dxa"/>
            <w:gridSpan w:val="2"/>
            <w:vAlign w:val="bottom"/>
          </w:tcPr>
          <w:p w:rsidR="00670713" w:rsidRDefault="00000000">
            <w:pPr>
              <w:spacing w:line="217" w:lineRule="exact"/>
              <w:ind w:left="580"/>
              <w:rPr>
                <w:sz w:val="20"/>
                <w:szCs w:val="20"/>
              </w:rPr>
            </w:pPr>
            <w:r>
              <w:rPr>
                <w:rFonts w:ascii="宋体" w:eastAsia="宋体" w:hAnsi="宋体" w:cs="宋体"/>
                <w:sz w:val="19"/>
                <w:szCs w:val="19"/>
              </w:rPr>
              <w:t>（三）与本案当事人、诉讼代理人有其他关</w:t>
            </w:r>
          </w:p>
        </w:tc>
        <w:tc>
          <w:tcPr>
            <w:tcW w:w="0" w:type="dxa"/>
            <w:vAlign w:val="bottom"/>
          </w:tcPr>
          <w:p w:rsidR="00670713" w:rsidRDefault="00670713">
            <w:pPr>
              <w:rPr>
                <w:sz w:val="1"/>
                <w:szCs w:val="1"/>
              </w:rPr>
            </w:pPr>
          </w:p>
        </w:tc>
      </w:tr>
      <w:tr w:rsidR="00670713">
        <w:trPr>
          <w:trHeight w:val="402"/>
        </w:trPr>
        <w:tc>
          <w:tcPr>
            <w:tcW w:w="4660" w:type="dxa"/>
            <w:vAlign w:val="bottom"/>
          </w:tcPr>
          <w:p w:rsidR="00670713" w:rsidRDefault="00000000">
            <w:pPr>
              <w:spacing w:line="217" w:lineRule="exact"/>
              <w:rPr>
                <w:sz w:val="20"/>
                <w:szCs w:val="20"/>
              </w:rPr>
            </w:pPr>
            <w:r>
              <w:rPr>
                <w:rFonts w:ascii="宋体" w:eastAsia="宋体" w:hAnsi="宋体" w:cs="宋体"/>
                <w:sz w:val="19"/>
                <w:szCs w:val="19"/>
              </w:rPr>
              <w:t>较大的案件；</w:t>
            </w:r>
          </w:p>
        </w:tc>
        <w:tc>
          <w:tcPr>
            <w:tcW w:w="4660" w:type="dxa"/>
            <w:gridSpan w:val="2"/>
            <w:vAlign w:val="bottom"/>
          </w:tcPr>
          <w:p w:rsidR="00670713" w:rsidRDefault="00000000">
            <w:pPr>
              <w:spacing w:line="217" w:lineRule="exact"/>
              <w:ind w:left="160"/>
              <w:rPr>
                <w:sz w:val="20"/>
                <w:szCs w:val="20"/>
              </w:rPr>
            </w:pPr>
            <w:r>
              <w:rPr>
                <w:rFonts w:ascii="宋体" w:eastAsia="宋体" w:hAnsi="宋体" w:cs="宋体"/>
                <w:sz w:val="19"/>
                <w:szCs w:val="19"/>
              </w:rPr>
              <w:t>系，可能影响对案件公正审理的。</w:t>
            </w:r>
          </w:p>
        </w:tc>
        <w:tc>
          <w:tcPr>
            <w:tcW w:w="0" w:type="dxa"/>
            <w:vAlign w:val="bottom"/>
          </w:tcPr>
          <w:p w:rsidR="00670713" w:rsidRDefault="00670713">
            <w:pPr>
              <w:rPr>
                <w:sz w:val="1"/>
                <w:szCs w:val="1"/>
              </w:rPr>
            </w:pPr>
          </w:p>
        </w:tc>
      </w:tr>
      <w:tr w:rsidR="00670713">
        <w:trPr>
          <w:trHeight w:val="402"/>
        </w:trPr>
        <w:tc>
          <w:tcPr>
            <w:tcW w:w="4660" w:type="dxa"/>
            <w:vAlign w:val="bottom"/>
          </w:tcPr>
          <w:p w:rsidR="00670713" w:rsidRDefault="00000000">
            <w:pPr>
              <w:spacing w:line="217" w:lineRule="exact"/>
              <w:ind w:left="420"/>
              <w:rPr>
                <w:sz w:val="20"/>
                <w:szCs w:val="20"/>
              </w:rPr>
            </w:pPr>
            <w:r>
              <w:rPr>
                <w:rFonts w:ascii="宋体" w:eastAsia="宋体" w:hAnsi="宋体" w:cs="宋体"/>
                <w:sz w:val="19"/>
                <w:szCs w:val="19"/>
              </w:rPr>
              <w:t>（四）属于新类型或者疑难复杂的案件；</w:t>
            </w:r>
          </w:p>
        </w:tc>
        <w:tc>
          <w:tcPr>
            <w:tcW w:w="4660" w:type="dxa"/>
            <w:gridSpan w:val="2"/>
            <w:vAlign w:val="bottom"/>
          </w:tcPr>
          <w:p w:rsidR="00670713" w:rsidRDefault="00000000">
            <w:pPr>
              <w:spacing w:line="217" w:lineRule="exact"/>
              <w:ind w:left="580"/>
              <w:rPr>
                <w:sz w:val="20"/>
                <w:szCs w:val="20"/>
              </w:rPr>
            </w:pPr>
            <w:r>
              <w:rPr>
                <w:rFonts w:ascii="宋体" w:eastAsia="宋体" w:hAnsi="宋体" w:cs="宋体"/>
                <w:sz w:val="19"/>
                <w:szCs w:val="19"/>
              </w:rPr>
              <w:t>审判人员接受当事人、诉讼代理人请客送</w:t>
            </w:r>
          </w:p>
        </w:tc>
        <w:tc>
          <w:tcPr>
            <w:tcW w:w="0" w:type="dxa"/>
            <w:vAlign w:val="bottom"/>
          </w:tcPr>
          <w:p w:rsidR="00670713" w:rsidRDefault="00670713">
            <w:pPr>
              <w:rPr>
                <w:sz w:val="1"/>
                <w:szCs w:val="1"/>
              </w:rPr>
            </w:pPr>
          </w:p>
        </w:tc>
      </w:tr>
      <w:tr w:rsidR="00670713">
        <w:trPr>
          <w:trHeight w:val="402"/>
        </w:trPr>
        <w:tc>
          <w:tcPr>
            <w:tcW w:w="4660" w:type="dxa"/>
            <w:vAlign w:val="bottom"/>
          </w:tcPr>
          <w:p w:rsidR="00670713" w:rsidRDefault="00000000">
            <w:pPr>
              <w:spacing w:line="217" w:lineRule="exact"/>
              <w:ind w:left="420"/>
              <w:rPr>
                <w:sz w:val="20"/>
                <w:szCs w:val="20"/>
              </w:rPr>
            </w:pPr>
            <w:r>
              <w:rPr>
                <w:rFonts w:ascii="宋体" w:eastAsia="宋体" w:hAnsi="宋体" w:cs="宋体"/>
                <w:sz w:val="19"/>
                <w:szCs w:val="19"/>
              </w:rPr>
              <w:t>（五）法律规定应当组成合议庭审理的案件；</w:t>
            </w:r>
          </w:p>
        </w:tc>
        <w:tc>
          <w:tcPr>
            <w:tcW w:w="4660" w:type="dxa"/>
            <w:gridSpan w:val="2"/>
            <w:vAlign w:val="bottom"/>
          </w:tcPr>
          <w:p w:rsidR="00670713" w:rsidRDefault="00000000">
            <w:pPr>
              <w:spacing w:line="217" w:lineRule="exact"/>
              <w:ind w:left="160"/>
              <w:rPr>
                <w:sz w:val="20"/>
                <w:szCs w:val="20"/>
              </w:rPr>
            </w:pPr>
            <w:r>
              <w:rPr>
                <w:rFonts w:ascii="宋体" w:eastAsia="宋体" w:hAnsi="宋体" w:cs="宋体"/>
                <w:sz w:val="19"/>
                <w:szCs w:val="19"/>
              </w:rPr>
              <w:t>礼，或者违反规定会见当事人、诉讼代理人的，</w:t>
            </w:r>
          </w:p>
        </w:tc>
        <w:tc>
          <w:tcPr>
            <w:tcW w:w="0" w:type="dxa"/>
            <w:vAlign w:val="bottom"/>
          </w:tcPr>
          <w:p w:rsidR="00670713" w:rsidRDefault="00670713">
            <w:pPr>
              <w:rPr>
                <w:sz w:val="1"/>
                <w:szCs w:val="1"/>
              </w:rPr>
            </w:pPr>
          </w:p>
        </w:tc>
      </w:tr>
      <w:tr w:rsidR="00670713">
        <w:trPr>
          <w:trHeight w:val="402"/>
        </w:trPr>
        <w:tc>
          <w:tcPr>
            <w:tcW w:w="4660" w:type="dxa"/>
            <w:vAlign w:val="bottom"/>
          </w:tcPr>
          <w:p w:rsidR="00670713" w:rsidRDefault="00000000">
            <w:pPr>
              <w:spacing w:line="217" w:lineRule="exact"/>
              <w:ind w:left="420"/>
              <w:rPr>
                <w:sz w:val="20"/>
                <w:szCs w:val="20"/>
              </w:rPr>
            </w:pPr>
            <w:r>
              <w:rPr>
                <w:rFonts w:ascii="宋体" w:eastAsia="宋体" w:hAnsi="宋体" w:cs="宋体"/>
                <w:sz w:val="19"/>
                <w:szCs w:val="19"/>
              </w:rPr>
              <w:t>（六）其他不宜由审判员一人独任审理的案</w:t>
            </w:r>
          </w:p>
        </w:tc>
        <w:tc>
          <w:tcPr>
            <w:tcW w:w="3200" w:type="dxa"/>
            <w:vAlign w:val="bottom"/>
          </w:tcPr>
          <w:p w:rsidR="00670713" w:rsidRDefault="00000000">
            <w:pPr>
              <w:spacing w:line="217" w:lineRule="exact"/>
              <w:ind w:left="160"/>
              <w:rPr>
                <w:sz w:val="20"/>
                <w:szCs w:val="20"/>
              </w:rPr>
            </w:pPr>
            <w:r>
              <w:rPr>
                <w:rFonts w:ascii="宋体" w:eastAsia="宋体" w:hAnsi="宋体" w:cs="宋体"/>
                <w:sz w:val="19"/>
                <w:szCs w:val="19"/>
              </w:rPr>
              <w:t>当事人有权要求他们回避。</w:t>
            </w:r>
          </w:p>
        </w:tc>
        <w:tc>
          <w:tcPr>
            <w:tcW w:w="1460" w:type="dxa"/>
            <w:vAlign w:val="bottom"/>
          </w:tcPr>
          <w:p w:rsidR="00670713" w:rsidRDefault="00670713">
            <w:pPr>
              <w:rPr>
                <w:sz w:val="24"/>
                <w:szCs w:val="24"/>
              </w:rPr>
            </w:pPr>
          </w:p>
        </w:tc>
        <w:tc>
          <w:tcPr>
            <w:tcW w:w="0" w:type="dxa"/>
            <w:vAlign w:val="bottom"/>
          </w:tcPr>
          <w:p w:rsidR="00670713" w:rsidRDefault="00670713">
            <w:pPr>
              <w:rPr>
                <w:sz w:val="1"/>
                <w:szCs w:val="1"/>
              </w:rPr>
            </w:pPr>
          </w:p>
        </w:tc>
      </w:tr>
      <w:tr w:rsidR="00670713">
        <w:trPr>
          <w:trHeight w:val="402"/>
        </w:trPr>
        <w:tc>
          <w:tcPr>
            <w:tcW w:w="4660" w:type="dxa"/>
            <w:vAlign w:val="bottom"/>
          </w:tcPr>
          <w:p w:rsidR="00670713" w:rsidRDefault="00000000">
            <w:pPr>
              <w:spacing w:line="217" w:lineRule="exact"/>
              <w:rPr>
                <w:sz w:val="20"/>
                <w:szCs w:val="20"/>
              </w:rPr>
            </w:pPr>
            <w:r>
              <w:rPr>
                <w:rFonts w:ascii="宋体" w:eastAsia="宋体" w:hAnsi="宋体" w:cs="宋体"/>
                <w:sz w:val="19"/>
                <w:szCs w:val="19"/>
              </w:rPr>
              <w:t>件。</w:t>
            </w:r>
          </w:p>
        </w:tc>
        <w:tc>
          <w:tcPr>
            <w:tcW w:w="4660" w:type="dxa"/>
            <w:gridSpan w:val="2"/>
            <w:vAlign w:val="bottom"/>
          </w:tcPr>
          <w:p w:rsidR="00670713" w:rsidRDefault="00000000">
            <w:pPr>
              <w:spacing w:line="217" w:lineRule="exact"/>
              <w:ind w:left="580"/>
              <w:rPr>
                <w:sz w:val="20"/>
                <w:szCs w:val="20"/>
              </w:rPr>
            </w:pPr>
            <w:r>
              <w:rPr>
                <w:rFonts w:ascii="宋体" w:eastAsia="宋体" w:hAnsi="宋体" w:cs="宋体"/>
                <w:sz w:val="19"/>
                <w:szCs w:val="19"/>
              </w:rPr>
              <w:t>审判人员有前款规定的行为的，应当依法追</w:t>
            </w:r>
          </w:p>
        </w:tc>
        <w:tc>
          <w:tcPr>
            <w:tcW w:w="0" w:type="dxa"/>
            <w:vAlign w:val="bottom"/>
          </w:tcPr>
          <w:p w:rsidR="00670713" w:rsidRDefault="00670713">
            <w:pPr>
              <w:rPr>
                <w:sz w:val="1"/>
                <w:szCs w:val="1"/>
              </w:rPr>
            </w:pPr>
          </w:p>
        </w:tc>
      </w:tr>
      <w:tr w:rsidR="00670713">
        <w:trPr>
          <w:trHeight w:val="402"/>
        </w:trPr>
        <w:tc>
          <w:tcPr>
            <w:tcW w:w="4660" w:type="dxa"/>
            <w:vAlign w:val="bottom"/>
          </w:tcPr>
          <w:p w:rsidR="00670713" w:rsidRDefault="00000000">
            <w:pPr>
              <w:spacing w:line="217" w:lineRule="exact"/>
              <w:ind w:left="420"/>
              <w:rPr>
                <w:sz w:val="20"/>
                <w:szCs w:val="20"/>
              </w:rPr>
            </w:pPr>
            <w:r>
              <w:rPr>
                <w:rFonts w:ascii="宋体" w:eastAsia="宋体" w:hAnsi="宋体" w:cs="宋体"/>
                <w:sz w:val="19"/>
                <w:szCs w:val="19"/>
              </w:rPr>
              <w:t>第四十三条 人民法院在审理过程中，发现</w:t>
            </w:r>
          </w:p>
        </w:tc>
        <w:tc>
          <w:tcPr>
            <w:tcW w:w="3200" w:type="dxa"/>
            <w:vAlign w:val="bottom"/>
          </w:tcPr>
          <w:p w:rsidR="00670713" w:rsidRDefault="00000000">
            <w:pPr>
              <w:spacing w:line="217" w:lineRule="exact"/>
              <w:ind w:left="160"/>
              <w:rPr>
                <w:sz w:val="20"/>
                <w:szCs w:val="20"/>
              </w:rPr>
            </w:pPr>
            <w:r>
              <w:rPr>
                <w:rFonts w:ascii="宋体" w:eastAsia="宋体" w:hAnsi="宋体" w:cs="宋体"/>
                <w:sz w:val="19"/>
                <w:szCs w:val="19"/>
              </w:rPr>
              <w:t>究法律责任。</w:t>
            </w:r>
          </w:p>
        </w:tc>
        <w:tc>
          <w:tcPr>
            <w:tcW w:w="1460" w:type="dxa"/>
            <w:vAlign w:val="bottom"/>
          </w:tcPr>
          <w:p w:rsidR="00670713" w:rsidRDefault="00670713">
            <w:pPr>
              <w:rPr>
                <w:sz w:val="24"/>
                <w:szCs w:val="24"/>
              </w:rPr>
            </w:pPr>
          </w:p>
        </w:tc>
        <w:tc>
          <w:tcPr>
            <w:tcW w:w="0" w:type="dxa"/>
            <w:vAlign w:val="bottom"/>
          </w:tcPr>
          <w:p w:rsidR="00670713" w:rsidRDefault="00670713">
            <w:pPr>
              <w:rPr>
                <w:sz w:val="1"/>
                <w:szCs w:val="1"/>
              </w:rPr>
            </w:pPr>
          </w:p>
        </w:tc>
      </w:tr>
      <w:tr w:rsidR="00670713">
        <w:trPr>
          <w:trHeight w:val="404"/>
        </w:trPr>
        <w:tc>
          <w:tcPr>
            <w:tcW w:w="4660" w:type="dxa"/>
            <w:vAlign w:val="bottom"/>
          </w:tcPr>
          <w:p w:rsidR="00670713" w:rsidRDefault="00000000">
            <w:pPr>
              <w:spacing w:line="217" w:lineRule="exact"/>
              <w:rPr>
                <w:sz w:val="20"/>
                <w:szCs w:val="20"/>
              </w:rPr>
            </w:pPr>
            <w:r>
              <w:rPr>
                <w:rFonts w:ascii="宋体" w:eastAsia="宋体" w:hAnsi="宋体" w:cs="宋体"/>
                <w:sz w:val="19"/>
                <w:szCs w:val="19"/>
              </w:rPr>
              <w:t>案件不宜由审判员一人独任审理的，应当裁定转</w:t>
            </w:r>
          </w:p>
        </w:tc>
        <w:tc>
          <w:tcPr>
            <w:tcW w:w="4660" w:type="dxa"/>
            <w:gridSpan w:val="2"/>
            <w:vAlign w:val="bottom"/>
          </w:tcPr>
          <w:p w:rsidR="00670713" w:rsidRDefault="00000000">
            <w:pPr>
              <w:spacing w:line="217" w:lineRule="exact"/>
              <w:ind w:left="580"/>
              <w:rPr>
                <w:sz w:val="20"/>
                <w:szCs w:val="20"/>
              </w:rPr>
            </w:pPr>
            <w:r>
              <w:rPr>
                <w:rFonts w:ascii="宋体" w:eastAsia="宋体" w:hAnsi="宋体" w:cs="宋体"/>
                <w:sz w:val="19"/>
                <w:szCs w:val="19"/>
              </w:rPr>
              <w:t>前三款规定，适用于法官助理、书记员、司</w:t>
            </w:r>
          </w:p>
        </w:tc>
        <w:tc>
          <w:tcPr>
            <w:tcW w:w="0" w:type="dxa"/>
            <w:vAlign w:val="bottom"/>
          </w:tcPr>
          <w:p w:rsidR="00670713" w:rsidRDefault="00670713">
            <w:pPr>
              <w:rPr>
                <w:sz w:val="1"/>
                <w:szCs w:val="1"/>
              </w:rPr>
            </w:pPr>
          </w:p>
        </w:tc>
      </w:tr>
      <w:tr w:rsidR="00670713">
        <w:trPr>
          <w:trHeight w:val="402"/>
        </w:trPr>
        <w:tc>
          <w:tcPr>
            <w:tcW w:w="4660" w:type="dxa"/>
            <w:vAlign w:val="bottom"/>
          </w:tcPr>
          <w:p w:rsidR="00670713" w:rsidRDefault="00000000">
            <w:pPr>
              <w:spacing w:line="217" w:lineRule="exact"/>
              <w:rPr>
                <w:sz w:val="20"/>
                <w:szCs w:val="20"/>
              </w:rPr>
            </w:pPr>
            <w:r>
              <w:rPr>
                <w:rFonts w:ascii="宋体" w:eastAsia="宋体" w:hAnsi="宋体" w:cs="宋体"/>
                <w:sz w:val="19"/>
                <w:szCs w:val="19"/>
              </w:rPr>
              <w:t>由合议庭审理。</w:t>
            </w:r>
          </w:p>
        </w:tc>
        <w:tc>
          <w:tcPr>
            <w:tcW w:w="4660" w:type="dxa"/>
            <w:gridSpan w:val="2"/>
            <w:vAlign w:val="bottom"/>
          </w:tcPr>
          <w:p w:rsidR="00670713" w:rsidRDefault="00000000">
            <w:pPr>
              <w:spacing w:line="217" w:lineRule="exact"/>
              <w:ind w:left="160"/>
              <w:rPr>
                <w:sz w:val="20"/>
                <w:szCs w:val="20"/>
              </w:rPr>
            </w:pPr>
            <w:r>
              <w:rPr>
                <w:rFonts w:ascii="宋体" w:eastAsia="宋体" w:hAnsi="宋体" w:cs="宋体"/>
                <w:sz w:val="19"/>
                <w:szCs w:val="19"/>
              </w:rPr>
              <w:t>法技术人员、翻译人员、鉴定人、勘验人。</w:t>
            </w:r>
          </w:p>
        </w:tc>
        <w:tc>
          <w:tcPr>
            <w:tcW w:w="0" w:type="dxa"/>
            <w:vAlign w:val="bottom"/>
          </w:tcPr>
          <w:p w:rsidR="00670713" w:rsidRDefault="00670713">
            <w:pPr>
              <w:rPr>
                <w:sz w:val="1"/>
                <w:szCs w:val="1"/>
              </w:rPr>
            </w:pPr>
          </w:p>
        </w:tc>
      </w:tr>
      <w:tr w:rsidR="00670713">
        <w:trPr>
          <w:trHeight w:val="402"/>
        </w:trPr>
        <w:tc>
          <w:tcPr>
            <w:tcW w:w="4660" w:type="dxa"/>
            <w:vAlign w:val="bottom"/>
          </w:tcPr>
          <w:p w:rsidR="00670713" w:rsidRDefault="00000000">
            <w:pPr>
              <w:spacing w:line="217" w:lineRule="exact"/>
              <w:ind w:left="420"/>
              <w:rPr>
                <w:sz w:val="20"/>
                <w:szCs w:val="20"/>
              </w:rPr>
            </w:pPr>
            <w:r>
              <w:rPr>
                <w:rFonts w:ascii="宋体" w:eastAsia="宋体" w:hAnsi="宋体" w:cs="宋体"/>
                <w:sz w:val="19"/>
                <w:szCs w:val="19"/>
              </w:rPr>
              <w:t>当事人认为案件由审判员一人独任审理违反</w:t>
            </w:r>
          </w:p>
        </w:tc>
        <w:tc>
          <w:tcPr>
            <w:tcW w:w="4660" w:type="dxa"/>
            <w:gridSpan w:val="2"/>
            <w:vAlign w:val="bottom"/>
          </w:tcPr>
          <w:p w:rsidR="00670713" w:rsidRDefault="00000000">
            <w:pPr>
              <w:spacing w:line="217" w:lineRule="exact"/>
              <w:ind w:left="580"/>
              <w:rPr>
                <w:sz w:val="20"/>
                <w:szCs w:val="20"/>
              </w:rPr>
            </w:pPr>
            <w:r>
              <w:rPr>
                <w:rFonts w:ascii="宋体" w:eastAsia="宋体" w:hAnsi="宋体" w:cs="宋体"/>
                <w:sz w:val="19"/>
                <w:szCs w:val="19"/>
              </w:rPr>
              <w:t>第四十八条 当事人提出回避申请，应当说</w:t>
            </w:r>
          </w:p>
        </w:tc>
        <w:tc>
          <w:tcPr>
            <w:tcW w:w="0" w:type="dxa"/>
            <w:vAlign w:val="bottom"/>
          </w:tcPr>
          <w:p w:rsidR="00670713" w:rsidRDefault="00670713">
            <w:pPr>
              <w:rPr>
                <w:sz w:val="1"/>
                <w:szCs w:val="1"/>
              </w:rPr>
            </w:pPr>
          </w:p>
        </w:tc>
      </w:tr>
      <w:tr w:rsidR="00670713">
        <w:trPr>
          <w:trHeight w:val="402"/>
        </w:trPr>
        <w:tc>
          <w:tcPr>
            <w:tcW w:w="4660" w:type="dxa"/>
            <w:vAlign w:val="bottom"/>
          </w:tcPr>
          <w:p w:rsidR="00670713" w:rsidRDefault="00000000">
            <w:pPr>
              <w:spacing w:line="217" w:lineRule="exact"/>
              <w:rPr>
                <w:sz w:val="20"/>
                <w:szCs w:val="20"/>
              </w:rPr>
            </w:pPr>
            <w:r>
              <w:rPr>
                <w:rFonts w:ascii="宋体" w:eastAsia="宋体" w:hAnsi="宋体" w:cs="宋体"/>
                <w:sz w:val="19"/>
                <w:szCs w:val="19"/>
              </w:rPr>
              <w:t>法律规定的，可以向人民法院提出异议。人民法</w:t>
            </w:r>
          </w:p>
        </w:tc>
        <w:tc>
          <w:tcPr>
            <w:tcW w:w="4660" w:type="dxa"/>
            <w:gridSpan w:val="2"/>
            <w:vAlign w:val="bottom"/>
          </w:tcPr>
          <w:p w:rsidR="00670713" w:rsidRDefault="00000000">
            <w:pPr>
              <w:spacing w:line="217" w:lineRule="exact"/>
              <w:ind w:left="160"/>
              <w:rPr>
                <w:sz w:val="20"/>
                <w:szCs w:val="20"/>
              </w:rPr>
            </w:pPr>
            <w:r>
              <w:rPr>
                <w:rFonts w:ascii="宋体" w:eastAsia="宋体" w:hAnsi="宋体" w:cs="宋体"/>
                <w:sz w:val="19"/>
                <w:szCs w:val="19"/>
              </w:rPr>
              <w:t>明理由，在案件开始审理时提出；回避事由在案</w:t>
            </w:r>
          </w:p>
        </w:tc>
        <w:tc>
          <w:tcPr>
            <w:tcW w:w="0" w:type="dxa"/>
            <w:vAlign w:val="bottom"/>
          </w:tcPr>
          <w:p w:rsidR="00670713" w:rsidRDefault="00670713">
            <w:pPr>
              <w:rPr>
                <w:sz w:val="1"/>
                <w:szCs w:val="1"/>
              </w:rPr>
            </w:pPr>
          </w:p>
        </w:tc>
      </w:tr>
      <w:tr w:rsidR="00670713">
        <w:trPr>
          <w:trHeight w:val="402"/>
        </w:trPr>
        <w:tc>
          <w:tcPr>
            <w:tcW w:w="4660" w:type="dxa"/>
            <w:vAlign w:val="bottom"/>
          </w:tcPr>
          <w:p w:rsidR="00670713" w:rsidRDefault="00000000">
            <w:pPr>
              <w:spacing w:line="217" w:lineRule="exact"/>
              <w:rPr>
                <w:sz w:val="20"/>
                <w:szCs w:val="20"/>
              </w:rPr>
            </w:pPr>
            <w:r>
              <w:rPr>
                <w:rFonts w:ascii="宋体" w:eastAsia="宋体" w:hAnsi="宋体" w:cs="宋体"/>
                <w:sz w:val="19"/>
                <w:szCs w:val="19"/>
              </w:rPr>
              <w:t>院对当事人提出的异议应当审查，异议成立的，</w:t>
            </w:r>
          </w:p>
        </w:tc>
        <w:tc>
          <w:tcPr>
            <w:tcW w:w="4660" w:type="dxa"/>
            <w:gridSpan w:val="2"/>
            <w:vAlign w:val="bottom"/>
          </w:tcPr>
          <w:p w:rsidR="00670713" w:rsidRDefault="00000000">
            <w:pPr>
              <w:spacing w:line="217" w:lineRule="exact"/>
              <w:ind w:left="160"/>
              <w:rPr>
                <w:sz w:val="20"/>
                <w:szCs w:val="20"/>
              </w:rPr>
            </w:pPr>
            <w:r>
              <w:rPr>
                <w:rFonts w:ascii="宋体" w:eastAsia="宋体" w:hAnsi="宋体" w:cs="宋体"/>
                <w:sz w:val="19"/>
                <w:szCs w:val="19"/>
              </w:rPr>
              <w:t>件开始审理后知道的，也可以在法庭辩论终结前</w:t>
            </w:r>
          </w:p>
        </w:tc>
        <w:tc>
          <w:tcPr>
            <w:tcW w:w="0" w:type="dxa"/>
            <w:vAlign w:val="bottom"/>
          </w:tcPr>
          <w:p w:rsidR="00670713" w:rsidRDefault="00670713">
            <w:pPr>
              <w:rPr>
                <w:sz w:val="1"/>
                <w:szCs w:val="1"/>
              </w:rPr>
            </w:pPr>
          </w:p>
        </w:tc>
      </w:tr>
      <w:tr w:rsidR="00670713">
        <w:trPr>
          <w:trHeight w:val="402"/>
        </w:trPr>
        <w:tc>
          <w:tcPr>
            <w:tcW w:w="4660" w:type="dxa"/>
            <w:vAlign w:val="bottom"/>
          </w:tcPr>
          <w:p w:rsidR="00670713" w:rsidRDefault="00000000">
            <w:pPr>
              <w:spacing w:line="217" w:lineRule="exact"/>
              <w:rPr>
                <w:sz w:val="20"/>
                <w:szCs w:val="20"/>
              </w:rPr>
            </w:pPr>
            <w:r>
              <w:rPr>
                <w:rFonts w:ascii="宋体" w:eastAsia="宋体" w:hAnsi="宋体" w:cs="宋体"/>
                <w:sz w:val="19"/>
                <w:szCs w:val="19"/>
              </w:rPr>
              <w:t>裁定转由合议庭审理；异议不成立的，裁定驳回。</w:t>
            </w:r>
          </w:p>
        </w:tc>
        <w:tc>
          <w:tcPr>
            <w:tcW w:w="3200" w:type="dxa"/>
            <w:vAlign w:val="bottom"/>
          </w:tcPr>
          <w:p w:rsidR="00670713" w:rsidRDefault="00000000">
            <w:pPr>
              <w:spacing w:line="217" w:lineRule="exact"/>
              <w:ind w:left="160"/>
              <w:rPr>
                <w:sz w:val="20"/>
                <w:szCs w:val="20"/>
              </w:rPr>
            </w:pPr>
            <w:r>
              <w:rPr>
                <w:rFonts w:ascii="宋体" w:eastAsia="宋体" w:hAnsi="宋体" w:cs="宋体"/>
                <w:sz w:val="19"/>
                <w:szCs w:val="19"/>
              </w:rPr>
              <w:t>提出。</w:t>
            </w:r>
          </w:p>
        </w:tc>
        <w:tc>
          <w:tcPr>
            <w:tcW w:w="1460" w:type="dxa"/>
            <w:vAlign w:val="bottom"/>
          </w:tcPr>
          <w:p w:rsidR="00670713" w:rsidRDefault="00670713">
            <w:pPr>
              <w:rPr>
                <w:sz w:val="24"/>
                <w:szCs w:val="24"/>
              </w:rPr>
            </w:pPr>
          </w:p>
        </w:tc>
        <w:tc>
          <w:tcPr>
            <w:tcW w:w="0" w:type="dxa"/>
            <w:vAlign w:val="bottom"/>
          </w:tcPr>
          <w:p w:rsidR="00670713" w:rsidRDefault="00670713">
            <w:pPr>
              <w:rPr>
                <w:sz w:val="1"/>
                <w:szCs w:val="1"/>
              </w:rPr>
            </w:pPr>
          </w:p>
        </w:tc>
      </w:tr>
      <w:tr w:rsidR="00670713">
        <w:trPr>
          <w:trHeight w:val="402"/>
        </w:trPr>
        <w:tc>
          <w:tcPr>
            <w:tcW w:w="4660" w:type="dxa"/>
            <w:vAlign w:val="bottom"/>
          </w:tcPr>
          <w:p w:rsidR="00670713" w:rsidRDefault="00000000">
            <w:pPr>
              <w:spacing w:line="217" w:lineRule="exact"/>
              <w:ind w:left="420"/>
              <w:rPr>
                <w:sz w:val="20"/>
                <w:szCs w:val="20"/>
              </w:rPr>
            </w:pPr>
            <w:r>
              <w:rPr>
                <w:rFonts w:ascii="宋体" w:eastAsia="宋体" w:hAnsi="宋体" w:cs="宋体"/>
                <w:sz w:val="19"/>
                <w:szCs w:val="19"/>
              </w:rPr>
              <w:t>第四十四条 合议庭的审判长由院长或者庭</w:t>
            </w:r>
          </w:p>
        </w:tc>
        <w:tc>
          <w:tcPr>
            <w:tcW w:w="4660" w:type="dxa"/>
            <w:gridSpan w:val="2"/>
            <w:vAlign w:val="bottom"/>
          </w:tcPr>
          <w:p w:rsidR="00670713" w:rsidRDefault="00000000">
            <w:pPr>
              <w:spacing w:line="217" w:lineRule="exact"/>
              <w:ind w:left="580"/>
              <w:rPr>
                <w:sz w:val="20"/>
                <w:szCs w:val="20"/>
              </w:rPr>
            </w:pPr>
            <w:r>
              <w:rPr>
                <w:rFonts w:ascii="宋体" w:eastAsia="宋体" w:hAnsi="宋体" w:cs="宋体"/>
                <w:sz w:val="19"/>
                <w:szCs w:val="19"/>
              </w:rPr>
              <w:t>被申请回避的人员在人民法院作出是否回避</w:t>
            </w:r>
          </w:p>
        </w:tc>
        <w:tc>
          <w:tcPr>
            <w:tcW w:w="0" w:type="dxa"/>
            <w:vAlign w:val="bottom"/>
          </w:tcPr>
          <w:p w:rsidR="00670713" w:rsidRDefault="00670713">
            <w:pPr>
              <w:rPr>
                <w:sz w:val="1"/>
                <w:szCs w:val="1"/>
              </w:rPr>
            </w:pPr>
          </w:p>
        </w:tc>
      </w:tr>
      <w:tr w:rsidR="00670713">
        <w:trPr>
          <w:trHeight w:val="402"/>
        </w:trPr>
        <w:tc>
          <w:tcPr>
            <w:tcW w:w="4660" w:type="dxa"/>
            <w:vAlign w:val="bottom"/>
          </w:tcPr>
          <w:p w:rsidR="00670713" w:rsidRDefault="00000000">
            <w:pPr>
              <w:spacing w:line="217" w:lineRule="exact"/>
              <w:rPr>
                <w:sz w:val="20"/>
                <w:szCs w:val="20"/>
              </w:rPr>
            </w:pPr>
            <w:r>
              <w:rPr>
                <w:rFonts w:ascii="宋体" w:eastAsia="宋体" w:hAnsi="宋体" w:cs="宋体"/>
                <w:sz w:val="19"/>
                <w:szCs w:val="19"/>
              </w:rPr>
              <w:t>长指定审判员一人担任；院长或者庭长参加审判</w:t>
            </w:r>
          </w:p>
        </w:tc>
        <w:tc>
          <w:tcPr>
            <w:tcW w:w="4660" w:type="dxa"/>
            <w:gridSpan w:val="2"/>
            <w:vAlign w:val="bottom"/>
          </w:tcPr>
          <w:p w:rsidR="00670713" w:rsidRDefault="00000000">
            <w:pPr>
              <w:spacing w:line="217" w:lineRule="exact"/>
              <w:ind w:left="160"/>
              <w:rPr>
                <w:sz w:val="20"/>
                <w:szCs w:val="20"/>
              </w:rPr>
            </w:pPr>
            <w:r>
              <w:rPr>
                <w:rFonts w:ascii="宋体" w:eastAsia="宋体" w:hAnsi="宋体" w:cs="宋体"/>
                <w:sz w:val="19"/>
                <w:szCs w:val="19"/>
              </w:rPr>
              <w:t>的决定前，应当暂停参与本案的工作，但案件需</w:t>
            </w:r>
          </w:p>
        </w:tc>
        <w:tc>
          <w:tcPr>
            <w:tcW w:w="0" w:type="dxa"/>
            <w:vAlign w:val="bottom"/>
          </w:tcPr>
          <w:p w:rsidR="00670713" w:rsidRDefault="00670713">
            <w:pPr>
              <w:rPr>
                <w:sz w:val="1"/>
                <w:szCs w:val="1"/>
              </w:rPr>
            </w:pPr>
          </w:p>
        </w:tc>
      </w:tr>
      <w:tr w:rsidR="00670713">
        <w:trPr>
          <w:trHeight w:val="402"/>
        </w:trPr>
        <w:tc>
          <w:tcPr>
            <w:tcW w:w="4660" w:type="dxa"/>
            <w:vAlign w:val="bottom"/>
          </w:tcPr>
          <w:p w:rsidR="00670713" w:rsidRDefault="00000000">
            <w:pPr>
              <w:spacing w:line="217" w:lineRule="exact"/>
              <w:rPr>
                <w:sz w:val="20"/>
                <w:szCs w:val="20"/>
              </w:rPr>
            </w:pPr>
            <w:r>
              <w:rPr>
                <w:rFonts w:ascii="宋体" w:eastAsia="宋体" w:hAnsi="宋体" w:cs="宋体"/>
                <w:sz w:val="19"/>
                <w:szCs w:val="19"/>
              </w:rPr>
              <w:t>的，由院长或者庭长担任。</w:t>
            </w:r>
          </w:p>
        </w:tc>
        <w:tc>
          <w:tcPr>
            <w:tcW w:w="3200" w:type="dxa"/>
            <w:vAlign w:val="bottom"/>
          </w:tcPr>
          <w:p w:rsidR="00670713" w:rsidRDefault="00000000">
            <w:pPr>
              <w:spacing w:line="217" w:lineRule="exact"/>
              <w:ind w:left="160"/>
              <w:rPr>
                <w:sz w:val="20"/>
                <w:szCs w:val="20"/>
              </w:rPr>
            </w:pPr>
            <w:r>
              <w:rPr>
                <w:rFonts w:ascii="宋体" w:eastAsia="宋体" w:hAnsi="宋体" w:cs="宋体"/>
                <w:sz w:val="19"/>
                <w:szCs w:val="19"/>
              </w:rPr>
              <w:t>要采取紧急措施的除外。</w:t>
            </w:r>
          </w:p>
        </w:tc>
        <w:tc>
          <w:tcPr>
            <w:tcW w:w="1460" w:type="dxa"/>
            <w:vAlign w:val="bottom"/>
          </w:tcPr>
          <w:p w:rsidR="00670713" w:rsidRDefault="00670713">
            <w:pPr>
              <w:rPr>
                <w:sz w:val="24"/>
                <w:szCs w:val="24"/>
              </w:rPr>
            </w:pPr>
          </w:p>
        </w:tc>
        <w:tc>
          <w:tcPr>
            <w:tcW w:w="0" w:type="dxa"/>
            <w:vAlign w:val="bottom"/>
          </w:tcPr>
          <w:p w:rsidR="00670713" w:rsidRDefault="00670713">
            <w:pPr>
              <w:rPr>
                <w:sz w:val="1"/>
                <w:szCs w:val="1"/>
              </w:rPr>
            </w:pPr>
          </w:p>
        </w:tc>
      </w:tr>
      <w:tr w:rsidR="00670713">
        <w:trPr>
          <w:trHeight w:val="572"/>
        </w:trPr>
        <w:tc>
          <w:tcPr>
            <w:tcW w:w="4660" w:type="dxa"/>
            <w:vAlign w:val="bottom"/>
          </w:tcPr>
          <w:p w:rsidR="00670713" w:rsidRDefault="00000000">
            <w:pPr>
              <w:spacing w:line="449" w:lineRule="exact"/>
              <w:ind w:left="100"/>
              <w:rPr>
                <w:sz w:val="20"/>
                <w:szCs w:val="20"/>
              </w:rPr>
            </w:pPr>
            <w:r>
              <w:rPr>
                <w:rFonts w:ascii="Arial" w:eastAsia="Arial" w:hAnsi="Arial" w:cs="Arial"/>
                <w:sz w:val="39"/>
                <w:szCs w:val="39"/>
                <w:vertAlign w:val="superscript"/>
              </w:rPr>
              <w:lastRenderedPageBreak/>
              <w:t xml:space="preserve">— </w:t>
            </w:r>
            <w:r>
              <w:rPr>
                <w:rFonts w:ascii="MS PGothic" w:eastAsia="MS PGothic" w:hAnsi="MS PGothic" w:cs="MS PGothic"/>
                <w:sz w:val="39"/>
                <w:szCs w:val="39"/>
              </w:rPr>
              <w:t>６４４</w:t>
            </w:r>
            <w:r>
              <w:rPr>
                <w:rFonts w:ascii="Arial" w:eastAsia="Arial" w:hAnsi="Arial" w:cs="Arial"/>
                <w:sz w:val="39"/>
                <w:szCs w:val="39"/>
              </w:rPr>
              <w:t xml:space="preserve"> </w:t>
            </w:r>
            <w:r>
              <w:rPr>
                <w:rFonts w:ascii="Arial" w:eastAsia="Arial" w:hAnsi="Arial" w:cs="Arial"/>
                <w:sz w:val="39"/>
                <w:szCs w:val="39"/>
                <w:vertAlign w:val="superscript"/>
              </w:rPr>
              <w:t>—</w:t>
            </w:r>
          </w:p>
        </w:tc>
        <w:tc>
          <w:tcPr>
            <w:tcW w:w="3200" w:type="dxa"/>
            <w:vAlign w:val="bottom"/>
          </w:tcPr>
          <w:p w:rsidR="00670713" w:rsidRDefault="00670713">
            <w:pPr>
              <w:rPr>
                <w:sz w:val="24"/>
                <w:szCs w:val="24"/>
              </w:rPr>
            </w:pPr>
          </w:p>
        </w:tc>
        <w:tc>
          <w:tcPr>
            <w:tcW w:w="1460" w:type="dxa"/>
            <w:vAlign w:val="bottom"/>
          </w:tcPr>
          <w:p w:rsidR="00670713" w:rsidRDefault="00670713">
            <w:pPr>
              <w:rPr>
                <w:sz w:val="24"/>
                <w:szCs w:val="24"/>
              </w:rPr>
            </w:pPr>
          </w:p>
        </w:tc>
        <w:tc>
          <w:tcPr>
            <w:tcW w:w="0" w:type="dxa"/>
            <w:vAlign w:val="bottom"/>
          </w:tcPr>
          <w:p w:rsidR="00670713" w:rsidRDefault="00670713">
            <w:pPr>
              <w:rPr>
                <w:sz w:val="1"/>
                <w:szCs w:val="1"/>
              </w:rPr>
            </w:pPr>
          </w:p>
        </w:tc>
      </w:tr>
    </w:tbl>
    <w:p w:rsidR="00670713" w:rsidRDefault="00670713">
      <w:pPr>
        <w:sectPr w:rsidR="00670713">
          <w:pgSz w:w="9620" w:h="14994"/>
          <w:pgMar w:top="0" w:right="94" w:bottom="0" w:left="200" w:header="0" w:footer="0" w:gutter="0"/>
          <w:cols w:space="720" w:equalWidth="0">
            <w:col w:w="9320"/>
          </w:cols>
        </w:sectPr>
      </w:pPr>
    </w:p>
    <w:p w:rsidR="00670713" w:rsidRDefault="00670713">
      <w:pPr>
        <w:spacing w:line="162" w:lineRule="exact"/>
        <w:rPr>
          <w:sz w:val="20"/>
          <w:szCs w:val="20"/>
        </w:rPr>
      </w:pPr>
      <w:bookmarkStart w:id="5" w:name="page6"/>
      <w:bookmarkEnd w:id="5"/>
    </w:p>
    <w:p w:rsidR="00670713" w:rsidRDefault="00000000">
      <w:pPr>
        <w:spacing w:line="432" w:lineRule="exact"/>
        <w:ind w:left="5080"/>
        <w:rPr>
          <w:sz w:val="20"/>
          <w:szCs w:val="20"/>
        </w:rPr>
      </w:pPr>
      <w:r>
        <w:rPr>
          <w:rFonts w:ascii="宋体" w:eastAsia="宋体" w:hAnsi="宋体" w:cs="宋体"/>
          <w:sz w:val="19"/>
          <w:szCs w:val="19"/>
        </w:rPr>
        <w:t>全国人民代表大会常务委员会公报</w:t>
      </w:r>
      <w:r>
        <w:rPr>
          <w:rFonts w:ascii="MS PGothic" w:eastAsia="MS PGothic" w:hAnsi="MS PGothic" w:cs="MS PGothic"/>
          <w:sz w:val="38"/>
          <w:szCs w:val="38"/>
          <w:vertAlign w:val="subscript"/>
        </w:rPr>
        <w:t>２０２３</w:t>
      </w:r>
      <w:r>
        <w:rPr>
          <w:rFonts w:ascii="Arial" w:eastAsia="Arial" w:hAnsi="Arial" w:cs="Arial"/>
          <w:sz w:val="19"/>
          <w:szCs w:val="19"/>
        </w:rPr>
        <w:t>·</w:t>
      </w:r>
      <w:r>
        <w:rPr>
          <w:rFonts w:ascii="MS PGothic" w:eastAsia="MS PGothic" w:hAnsi="MS PGothic" w:cs="MS PGothic"/>
          <w:sz w:val="38"/>
          <w:szCs w:val="38"/>
          <w:vertAlign w:val="subscript"/>
        </w:rPr>
        <w:t>６</w:t>
      </w:r>
    </w:p>
    <w:p w:rsidR="00670713" w:rsidRDefault="00000000">
      <w:pPr>
        <w:spacing w:line="20" w:lineRule="exact"/>
        <w:rPr>
          <w:sz w:val="20"/>
          <w:szCs w:val="20"/>
        </w:rPr>
      </w:pPr>
      <w:r>
        <w:rPr>
          <w:noProof/>
          <w:sz w:val="20"/>
          <w:szCs w:val="20"/>
        </w:rPr>
        <w:drawing>
          <wp:anchor distT="0" distB="0" distL="114300" distR="114300" simplePos="0" relativeHeight="251649536" behindDoc="1" locked="0" layoutInCell="0" allowOverlap="1">
            <wp:simplePos x="0" y="0"/>
            <wp:positionH relativeFrom="column">
              <wp:posOffset>-1270</wp:posOffset>
            </wp:positionH>
            <wp:positionV relativeFrom="paragraph">
              <wp:posOffset>44450</wp:posOffset>
            </wp:positionV>
            <wp:extent cx="5855970" cy="952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
                    <a:srcRect/>
                    <a:stretch>
                      <a:fillRect/>
                    </a:stretch>
                  </pic:blipFill>
                  <pic:spPr bwMode="auto">
                    <a:xfrm>
                      <a:off x="0" y="0"/>
                      <a:ext cx="5855970" cy="9525"/>
                    </a:xfrm>
                    <a:prstGeom prst="rect">
                      <a:avLst/>
                    </a:prstGeom>
                    <a:noFill/>
                  </pic:spPr>
                </pic:pic>
              </a:graphicData>
            </a:graphic>
          </wp:anchor>
        </w:drawing>
      </w:r>
    </w:p>
    <w:p w:rsidR="00670713" w:rsidRDefault="00670713">
      <w:pPr>
        <w:sectPr w:rsidR="00670713">
          <w:pgSz w:w="9620" w:h="14956"/>
          <w:pgMar w:top="0" w:right="194" w:bottom="0" w:left="200" w:header="0" w:footer="0" w:gutter="0"/>
          <w:cols w:space="720" w:equalWidth="0">
            <w:col w:w="9220"/>
          </w:cols>
        </w:sectPr>
      </w:pPr>
    </w:p>
    <w:p w:rsidR="00670713" w:rsidRDefault="00670713">
      <w:pPr>
        <w:spacing w:line="336" w:lineRule="exact"/>
        <w:rPr>
          <w:sz w:val="20"/>
          <w:szCs w:val="20"/>
        </w:rPr>
      </w:pPr>
    </w:p>
    <w:p w:rsidR="00670713" w:rsidRDefault="00000000">
      <w:pPr>
        <w:spacing w:line="350" w:lineRule="exact"/>
        <w:ind w:firstLine="419"/>
        <w:jc w:val="both"/>
        <w:rPr>
          <w:sz w:val="20"/>
          <w:szCs w:val="20"/>
        </w:rPr>
      </w:pPr>
      <w:r>
        <w:rPr>
          <w:rFonts w:ascii="宋体" w:eastAsia="宋体" w:hAnsi="宋体" w:cs="宋体"/>
          <w:sz w:val="19"/>
          <w:szCs w:val="19"/>
        </w:rPr>
        <w:t>第四十九条 院长担任审判长或者独任审判员时的回避，由审判委员会决定；审判人员的回避，由院长决定；其他人员的回避，由审判长或者独任审判员决定。</w:t>
      </w:r>
    </w:p>
    <w:p w:rsidR="00670713" w:rsidRDefault="00670713">
      <w:pPr>
        <w:spacing w:line="209" w:lineRule="exact"/>
        <w:rPr>
          <w:sz w:val="20"/>
          <w:szCs w:val="20"/>
        </w:rPr>
      </w:pPr>
    </w:p>
    <w:p w:rsidR="00670713" w:rsidRDefault="00000000">
      <w:pPr>
        <w:spacing w:line="403" w:lineRule="exact"/>
        <w:ind w:firstLine="419"/>
        <w:jc w:val="both"/>
        <w:rPr>
          <w:sz w:val="20"/>
          <w:szCs w:val="20"/>
        </w:rPr>
      </w:pPr>
      <w:r>
        <w:rPr>
          <w:rFonts w:ascii="宋体" w:eastAsia="宋体" w:hAnsi="宋体" w:cs="宋体"/>
          <w:sz w:val="19"/>
          <w:szCs w:val="19"/>
        </w:rPr>
        <w:t>第五十条 人民法院对当事人提出的回避申请，应当在申请提出的三日内，以口头或者书面形式作出决定。申请人对决定不服的，可以在接到决定时申请复议一次。复议期间，被申请回避的人员，不停止参与本案的工作。人民法院对复议申请，应当在三日内作出复议决定，并通知复议申请人。</w:t>
      </w:r>
    </w:p>
    <w:p w:rsidR="00670713" w:rsidRDefault="00670713">
      <w:pPr>
        <w:spacing w:line="200" w:lineRule="exact"/>
        <w:rPr>
          <w:sz w:val="20"/>
          <w:szCs w:val="20"/>
        </w:rPr>
      </w:pPr>
    </w:p>
    <w:p w:rsidR="00670713" w:rsidRDefault="00670713">
      <w:pPr>
        <w:spacing w:line="311" w:lineRule="exact"/>
        <w:rPr>
          <w:sz w:val="20"/>
          <w:szCs w:val="20"/>
        </w:rPr>
      </w:pPr>
    </w:p>
    <w:p w:rsidR="00670713" w:rsidRDefault="00000000">
      <w:pPr>
        <w:spacing w:line="297" w:lineRule="exact"/>
        <w:ind w:left="800"/>
        <w:rPr>
          <w:sz w:val="20"/>
          <w:szCs w:val="20"/>
        </w:rPr>
      </w:pPr>
      <w:r>
        <w:rPr>
          <w:rFonts w:ascii="宋体" w:eastAsia="宋体" w:hAnsi="宋体" w:cs="宋体"/>
          <w:sz w:val="26"/>
          <w:szCs w:val="26"/>
        </w:rPr>
        <w:t>第五章 诉讼参加人</w:t>
      </w:r>
    </w:p>
    <w:p w:rsidR="00670713" w:rsidRDefault="00670713">
      <w:pPr>
        <w:spacing w:line="227" w:lineRule="exact"/>
        <w:rPr>
          <w:sz w:val="20"/>
          <w:szCs w:val="20"/>
        </w:rPr>
      </w:pPr>
    </w:p>
    <w:p w:rsidR="00670713" w:rsidRDefault="00000000">
      <w:pPr>
        <w:spacing w:line="217" w:lineRule="exact"/>
        <w:ind w:left="1360"/>
        <w:rPr>
          <w:sz w:val="20"/>
          <w:szCs w:val="20"/>
        </w:rPr>
      </w:pPr>
      <w:r>
        <w:rPr>
          <w:rFonts w:ascii="宋体" w:eastAsia="宋体" w:hAnsi="宋体" w:cs="宋体"/>
          <w:sz w:val="19"/>
          <w:szCs w:val="19"/>
        </w:rPr>
        <w:t>第一节 当 事 人</w:t>
      </w:r>
    </w:p>
    <w:p w:rsidR="00670713" w:rsidRDefault="00670713">
      <w:pPr>
        <w:spacing w:line="321" w:lineRule="exact"/>
        <w:rPr>
          <w:sz w:val="20"/>
          <w:szCs w:val="20"/>
        </w:rPr>
      </w:pPr>
    </w:p>
    <w:p w:rsidR="00670713" w:rsidRDefault="00000000">
      <w:pPr>
        <w:spacing w:line="217" w:lineRule="exact"/>
        <w:ind w:left="420"/>
        <w:rPr>
          <w:sz w:val="20"/>
          <w:szCs w:val="20"/>
        </w:rPr>
      </w:pPr>
      <w:r>
        <w:rPr>
          <w:rFonts w:ascii="宋体" w:eastAsia="宋体" w:hAnsi="宋体" w:cs="宋体"/>
          <w:sz w:val="19"/>
          <w:szCs w:val="19"/>
        </w:rPr>
        <w:t>第五十一条 公民、法人和其他组织可以作</w:t>
      </w:r>
    </w:p>
    <w:p w:rsidR="00670713" w:rsidRDefault="00670713">
      <w:pPr>
        <w:spacing w:line="191" w:lineRule="exact"/>
        <w:rPr>
          <w:sz w:val="20"/>
          <w:szCs w:val="20"/>
        </w:rPr>
      </w:pPr>
    </w:p>
    <w:p w:rsidR="00670713" w:rsidRDefault="00000000">
      <w:pPr>
        <w:spacing w:line="217" w:lineRule="exact"/>
        <w:rPr>
          <w:sz w:val="20"/>
          <w:szCs w:val="20"/>
        </w:rPr>
      </w:pPr>
      <w:r>
        <w:rPr>
          <w:rFonts w:ascii="宋体" w:eastAsia="宋体" w:hAnsi="宋体" w:cs="宋体"/>
          <w:sz w:val="19"/>
          <w:szCs w:val="19"/>
        </w:rPr>
        <w:t>为民事诉讼的当事人。</w:t>
      </w:r>
    </w:p>
    <w:p w:rsidR="00670713" w:rsidRDefault="00670713">
      <w:pPr>
        <w:spacing w:line="206" w:lineRule="exact"/>
        <w:rPr>
          <w:sz w:val="20"/>
          <w:szCs w:val="20"/>
        </w:rPr>
      </w:pPr>
    </w:p>
    <w:p w:rsidR="00670713" w:rsidRDefault="00000000">
      <w:pPr>
        <w:spacing w:line="298" w:lineRule="exact"/>
        <w:ind w:firstLine="419"/>
        <w:jc w:val="both"/>
        <w:rPr>
          <w:sz w:val="20"/>
          <w:szCs w:val="20"/>
        </w:rPr>
      </w:pPr>
      <w:r>
        <w:rPr>
          <w:rFonts w:ascii="宋体" w:eastAsia="宋体" w:hAnsi="宋体" w:cs="宋体"/>
          <w:sz w:val="19"/>
          <w:szCs w:val="19"/>
        </w:rPr>
        <w:t>法人由其法定代表人进行诉讼。其他组织由其主要负责人进行诉讼。</w:t>
      </w:r>
    </w:p>
    <w:p w:rsidR="00670713" w:rsidRDefault="00670713">
      <w:pPr>
        <w:spacing w:line="207" w:lineRule="exact"/>
        <w:rPr>
          <w:sz w:val="20"/>
          <w:szCs w:val="20"/>
        </w:rPr>
      </w:pPr>
    </w:p>
    <w:p w:rsidR="00670713" w:rsidRDefault="00000000">
      <w:pPr>
        <w:spacing w:line="333" w:lineRule="exact"/>
        <w:ind w:firstLine="419"/>
        <w:jc w:val="both"/>
        <w:rPr>
          <w:sz w:val="20"/>
          <w:szCs w:val="20"/>
        </w:rPr>
      </w:pPr>
      <w:r>
        <w:rPr>
          <w:rFonts w:ascii="宋体" w:eastAsia="宋体" w:hAnsi="宋体" w:cs="宋体"/>
          <w:sz w:val="19"/>
          <w:szCs w:val="19"/>
        </w:rPr>
        <w:t>第五十二条 当事人有权委托代理人，提出回避申请，收集、提供证据，进行辩论，请求调解，提起上诉，申请执行。</w:t>
      </w:r>
    </w:p>
    <w:p w:rsidR="00670713" w:rsidRDefault="00670713">
      <w:pPr>
        <w:spacing w:line="208" w:lineRule="exact"/>
        <w:rPr>
          <w:sz w:val="20"/>
          <w:szCs w:val="20"/>
        </w:rPr>
      </w:pPr>
    </w:p>
    <w:p w:rsidR="00670713" w:rsidRDefault="00000000">
      <w:pPr>
        <w:spacing w:line="334" w:lineRule="exact"/>
        <w:ind w:firstLine="419"/>
        <w:jc w:val="both"/>
        <w:rPr>
          <w:sz w:val="20"/>
          <w:szCs w:val="20"/>
        </w:rPr>
      </w:pPr>
      <w:r>
        <w:rPr>
          <w:rFonts w:ascii="宋体" w:eastAsia="宋体" w:hAnsi="宋体" w:cs="宋体"/>
          <w:sz w:val="19"/>
          <w:szCs w:val="19"/>
        </w:rPr>
        <w:t>当事人可以查阅本案有关材料，并可以复制本案有关材料和法律文书。查阅、复制本案有关材料的范围和办法由最高人民法院规定。</w:t>
      </w:r>
    </w:p>
    <w:p w:rsidR="00670713" w:rsidRDefault="00670713">
      <w:pPr>
        <w:spacing w:line="207" w:lineRule="exact"/>
        <w:rPr>
          <w:sz w:val="20"/>
          <w:szCs w:val="20"/>
        </w:rPr>
      </w:pPr>
    </w:p>
    <w:p w:rsidR="00670713" w:rsidRDefault="00000000">
      <w:pPr>
        <w:spacing w:line="449" w:lineRule="exact"/>
        <w:ind w:firstLine="419"/>
        <w:jc w:val="both"/>
        <w:rPr>
          <w:sz w:val="20"/>
          <w:szCs w:val="20"/>
        </w:rPr>
      </w:pPr>
      <w:r>
        <w:rPr>
          <w:rFonts w:ascii="宋体" w:eastAsia="宋体" w:hAnsi="宋体" w:cs="宋体"/>
          <w:sz w:val="19"/>
          <w:szCs w:val="19"/>
        </w:rPr>
        <w:t>当事人必须依法行使诉讼权利，遵守诉讼秩序，履行发生法律效力的判决书、裁定书和调解书。</w:t>
      </w:r>
    </w:p>
    <w:p w:rsidR="00670713" w:rsidRDefault="00670713">
      <w:pPr>
        <w:spacing w:line="308" w:lineRule="exact"/>
        <w:rPr>
          <w:sz w:val="20"/>
          <w:szCs w:val="20"/>
        </w:rPr>
      </w:pPr>
    </w:p>
    <w:p w:rsidR="00670713" w:rsidRDefault="00000000">
      <w:pPr>
        <w:spacing w:line="298" w:lineRule="exact"/>
        <w:ind w:left="420"/>
        <w:rPr>
          <w:sz w:val="20"/>
          <w:szCs w:val="20"/>
        </w:rPr>
      </w:pPr>
      <w:r>
        <w:rPr>
          <w:rFonts w:ascii="宋体" w:eastAsia="宋体" w:hAnsi="宋体" w:cs="宋体"/>
          <w:sz w:val="19"/>
          <w:szCs w:val="19"/>
        </w:rPr>
        <w:t>第五十三条 双方当事人可以自行和解。第五十四条 原告可以放弃或者变更诉讼请</w:t>
      </w:r>
    </w:p>
    <w:p w:rsidR="00670713" w:rsidRDefault="00670713">
      <w:pPr>
        <w:spacing w:line="209" w:lineRule="exact"/>
        <w:rPr>
          <w:sz w:val="20"/>
          <w:szCs w:val="20"/>
        </w:rPr>
      </w:pPr>
    </w:p>
    <w:p w:rsidR="00670713" w:rsidRDefault="00000000">
      <w:pPr>
        <w:spacing w:line="298" w:lineRule="exact"/>
        <w:jc w:val="both"/>
        <w:rPr>
          <w:sz w:val="20"/>
          <w:szCs w:val="20"/>
        </w:rPr>
      </w:pPr>
      <w:r>
        <w:rPr>
          <w:rFonts w:ascii="宋体" w:eastAsia="宋体" w:hAnsi="宋体" w:cs="宋体"/>
          <w:sz w:val="19"/>
          <w:szCs w:val="19"/>
        </w:rPr>
        <w:t>求。被告可以承认或者反驳诉讼请求，有权提起反诉。</w:t>
      </w:r>
    </w:p>
    <w:p w:rsidR="00670713" w:rsidRDefault="00670713">
      <w:pPr>
        <w:spacing w:line="209" w:lineRule="exact"/>
        <w:rPr>
          <w:sz w:val="20"/>
          <w:szCs w:val="20"/>
        </w:rPr>
      </w:pPr>
    </w:p>
    <w:p w:rsidR="00670713" w:rsidRDefault="00000000">
      <w:pPr>
        <w:spacing w:line="333" w:lineRule="exact"/>
        <w:ind w:firstLine="419"/>
        <w:jc w:val="both"/>
        <w:rPr>
          <w:sz w:val="20"/>
          <w:szCs w:val="20"/>
        </w:rPr>
      </w:pPr>
      <w:r>
        <w:rPr>
          <w:rFonts w:ascii="宋体" w:eastAsia="宋体" w:hAnsi="宋体" w:cs="宋体"/>
          <w:sz w:val="19"/>
          <w:szCs w:val="19"/>
        </w:rPr>
        <w:t>第五十五条 当事人一方或者双方为二人以上，其诉讼标的是共同的，或者诉讼标的是同一种类、人民法院认为可以合并审理并经当事人同</w:t>
      </w:r>
    </w:p>
    <w:p w:rsidR="00670713" w:rsidRDefault="00000000">
      <w:pPr>
        <w:spacing w:line="20" w:lineRule="exact"/>
        <w:rPr>
          <w:sz w:val="20"/>
          <w:szCs w:val="20"/>
        </w:rPr>
      </w:pPr>
      <w:r>
        <w:rPr>
          <w:sz w:val="20"/>
          <w:szCs w:val="20"/>
        </w:rPr>
        <w:br w:type="column"/>
      </w:r>
    </w:p>
    <w:p w:rsidR="00670713" w:rsidRDefault="00670713">
      <w:pPr>
        <w:spacing w:line="293" w:lineRule="exact"/>
        <w:rPr>
          <w:sz w:val="20"/>
          <w:szCs w:val="20"/>
        </w:rPr>
      </w:pPr>
    </w:p>
    <w:p w:rsidR="00670713" w:rsidRDefault="00000000">
      <w:pPr>
        <w:spacing w:line="217" w:lineRule="exact"/>
        <w:rPr>
          <w:sz w:val="20"/>
          <w:szCs w:val="20"/>
        </w:rPr>
      </w:pPr>
      <w:r>
        <w:rPr>
          <w:rFonts w:ascii="宋体" w:eastAsia="宋体" w:hAnsi="宋体" w:cs="宋体"/>
          <w:sz w:val="19"/>
          <w:szCs w:val="19"/>
        </w:rPr>
        <w:t>意的，为共同诉讼。</w:t>
      </w:r>
    </w:p>
    <w:p w:rsidR="00670713" w:rsidRDefault="00670713">
      <w:pPr>
        <w:spacing w:line="214" w:lineRule="exact"/>
        <w:rPr>
          <w:sz w:val="20"/>
          <w:szCs w:val="20"/>
        </w:rPr>
      </w:pPr>
    </w:p>
    <w:p w:rsidR="00670713" w:rsidRDefault="00000000">
      <w:pPr>
        <w:spacing w:line="359" w:lineRule="exact"/>
        <w:ind w:firstLine="419"/>
        <w:jc w:val="both"/>
        <w:rPr>
          <w:sz w:val="20"/>
          <w:szCs w:val="20"/>
        </w:rPr>
      </w:pPr>
      <w:r>
        <w:rPr>
          <w:rFonts w:ascii="宋体" w:eastAsia="宋体" w:hAnsi="宋体" w:cs="宋体"/>
          <w:sz w:val="19"/>
          <w:szCs w:val="19"/>
        </w:rPr>
        <w:t>共同诉讼的一方当事人对诉讼标的有共同权利义务的，其中一人的诉讼行为经其他共同诉讼人承认，对其他共同诉讼人发生效力；对诉讼标的没有共同权利义务的，其中一人的诉讼行为对其他共同诉讼人不发生效力。</w:t>
      </w:r>
    </w:p>
    <w:p w:rsidR="00670713" w:rsidRDefault="00670713">
      <w:pPr>
        <w:spacing w:line="210" w:lineRule="exact"/>
        <w:rPr>
          <w:sz w:val="20"/>
          <w:szCs w:val="20"/>
        </w:rPr>
      </w:pPr>
    </w:p>
    <w:p w:rsidR="00670713" w:rsidRDefault="00000000">
      <w:pPr>
        <w:spacing w:line="405" w:lineRule="exact"/>
        <w:ind w:firstLine="419"/>
        <w:jc w:val="both"/>
        <w:rPr>
          <w:sz w:val="20"/>
          <w:szCs w:val="20"/>
        </w:rPr>
      </w:pPr>
      <w:r>
        <w:rPr>
          <w:rFonts w:ascii="宋体" w:eastAsia="宋体" w:hAnsi="宋体" w:cs="宋体"/>
          <w:sz w:val="19"/>
          <w:szCs w:val="19"/>
        </w:rPr>
        <w:t>第五十六条 当事人一方人数众多的共同诉讼，可以由当事人推选代表人进行诉讼。代表人的诉讼行为对其所代表的当事人发生效力，但代表人变更、放弃诉讼请求或者承认对方当事人的诉讼请求，进行和解，必须经被代表的当事人同意。</w:t>
      </w:r>
    </w:p>
    <w:p w:rsidR="00670713" w:rsidRDefault="00670713">
      <w:pPr>
        <w:spacing w:line="386" w:lineRule="exact"/>
        <w:rPr>
          <w:sz w:val="20"/>
          <w:szCs w:val="20"/>
        </w:rPr>
      </w:pPr>
    </w:p>
    <w:p w:rsidR="00670713" w:rsidRDefault="00000000">
      <w:pPr>
        <w:spacing w:line="351" w:lineRule="exact"/>
        <w:ind w:firstLine="419"/>
        <w:jc w:val="both"/>
        <w:rPr>
          <w:sz w:val="20"/>
          <w:szCs w:val="20"/>
        </w:rPr>
      </w:pPr>
      <w:r>
        <w:rPr>
          <w:rFonts w:ascii="宋体" w:eastAsia="宋体" w:hAnsi="宋体" w:cs="宋体"/>
          <w:sz w:val="19"/>
          <w:szCs w:val="19"/>
        </w:rPr>
        <w:t>第五十七条 诉讼标的是同一种类、当事人一方人数众多在起诉时人数尚未确定的，人民法院可以发出公告，说明案件情况和诉讼请求，通知权利人在一定期间向人民法院登记。</w:t>
      </w:r>
    </w:p>
    <w:p w:rsidR="00670713" w:rsidRDefault="00670713">
      <w:pPr>
        <w:spacing w:line="215" w:lineRule="exact"/>
        <w:rPr>
          <w:sz w:val="20"/>
          <w:szCs w:val="20"/>
        </w:rPr>
      </w:pPr>
    </w:p>
    <w:p w:rsidR="00670713" w:rsidRDefault="00000000">
      <w:pPr>
        <w:spacing w:line="330" w:lineRule="exact"/>
        <w:ind w:firstLine="419"/>
        <w:jc w:val="both"/>
        <w:rPr>
          <w:sz w:val="20"/>
          <w:szCs w:val="20"/>
        </w:rPr>
      </w:pPr>
      <w:r>
        <w:rPr>
          <w:rFonts w:ascii="宋体" w:eastAsia="宋体" w:hAnsi="宋体" w:cs="宋体"/>
          <w:sz w:val="19"/>
          <w:szCs w:val="19"/>
        </w:rPr>
        <w:t>向人民法院登记的权利人可以推选代表人进行诉讼；推选不出代表人的，人民法院可以与参加登记的权利人商定代表人。</w:t>
      </w:r>
    </w:p>
    <w:p w:rsidR="00670713" w:rsidRDefault="00670713">
      <w:pPr>
        <w:spacing w:line="216" w:lineRule="exact"/>
        <w:rPr>
          <w:sz w:val="20"/>
          <w:szCs w:val="20"/>
        </w:rPr>
      </w:pPr>
    </w:p>
    <w:p w:rsidR="00670713" w:rsidRDefault="00000000">
      <w:pPr>
        <w:spacing w:line="348" w:lineRule="exact"/>
        <w:ind w:firstLine="419"/>
        <w:jc w:val="both"/>
        <w:rPr>
          <w:sz w:val="20"/>
          <w:szCs w:val="20"/>
        </w:rPr>
      </w:pPr>
      <w:r>
        <w:rPr>
          <w:rFonts w:ascii="宋体" w:eastAsia="宋体" w:hAnsi="宋体" w:cs="宋体"/>
          <w:sz w:val="19"/>
          <w:szCs w:val="19"/>
        </w:rPr>
        <w:t>代表人的诉讼行为对其所代表的当事人发生效力，但代表人变更、放弃诉讼请求或者承认对方当事人的诉讼请求，进行和解，必须经被代表的当事人同意。</w:t>
      </w:r>
    </w:p>
    <w:p w:rsidR="00670713" w:rsidRDefault="00670713">
      <w:pPr>
        <w:spacing w:line="208" w:lineRule="exact"/>
        <w:rPr>
          <w:sz w:val="20"/>
          <w:szCs w:val="20"/>
        </w:rPr>
      </w:pPr>
    </w:p>
    <w:p w:rsidR="00670713" w:rsidRDefault="00000000">
      <w:pPr>
        <w:spacing w:line="334" w:lineRule="exact"/>
        <w:ind w:firstLine="419"/>
        <w:jc w:val="both"/>
        <w:rPr>
          <w:sz w:val="20"/>
          <w:szCs w:val="20"/>
        </w:rPr>
      </w:pPr>
      <w:r>
        <w:rPr>
          <w:rFonts w:ascii="宋体" w:eastAsia="宋体" w:hAnsi="宋体" w:cs="宋体"/>
          <w:sz w:val="19"/>
          <w:szCs w:val="19"/>
        </w:rPr>
        <w:t>人民法院作出的判决、裁定，对参加登记的全体权利人发生效力。未参加登记的权利人在诉讼时效期间提起诉讼的，适用该判决、裁定。</w:t>
      </w:r>
    </w:p>
    <w:p w:rsidR="00670713" w:rsidRDefault="00670713">
      <w:pPr>
        <w:spacing w:line="207" w:lineRule="exact"/>
        <w:rPr>
          <w:sz w:val="20"/>
          <w:szCs w:val="20"/>
        </w:rPr>
      </w:pPr>
    </w:p>
    <w:p w:rsidR="00670713" w:rsidRDefault="00000000">
      <w:pPr>
        <w:spacing w:line="333" w:lineRule="exact"/>
        <w:ind w:firstLine="419"/>
        <w:jc w:val="both"/>
        <w:rPr>
          <w:sz w:val="20"/>
          <w:szCs w:val="20"/>
        </w:rPr>
      </w:pPr>
      <w:r>
        <w:rPr>
          <w:rFonts w:ascii="宋体" w:eastAsia="宋体" w:hAnsi="宋体" w:cs="宋体"/>
          <w:sz w:val="19"/>
          <w:szCs w:val="19"/>
        </w:rPr>
        <w:t>第五十八条 对污染环境、侵害众多消费者合法权益等损害社会公共利益的行为，法律规定的机关和有关组织可以向人民法院提起诉讼。</w:t>
      </w:r>
    </w:p>
    <w:p w:rsidR="00670713" w:rsidRDefault="00670713">
      <w:pPr>
        <w:spacing w:line="216" w:lineRule="exact"/>
        <w:rPr>
          <w:sz w:val="20"/>
          <w:szCs w:val="20"/>
        </w:rPr>
      </w:pPr>
    </w:p>
    <w:p w:rsidR="00670713" w:rsidRDefault="00000000">
      <w:pPr>
        <w:spacing w:line="359" w:lineRule="exact"/>
        <w:ind w:firstLine="419"/>
        <w:jc w:val="both"/>
        <w:rPr>
          <w:sz w:val="20"/>
          <w:szCs w:val="20"/>
        </w:rPr>
      </w:pPr>
      <w:r>
        <w:rPr>
          <w:rFonts w:ascii="宋体" w:eastAsia="宋体" w:hAnsi="宋体" w:cs="宋体"/>
          <w:sz w:val="19"/>
          <w:szCs w:val="19"/>
        </w:rPr>
        <w:t>人民检察院在履行职责中发现破坏生态环境和资源保护、食品药品安全领域侵害众多消费者合法权益等损害社会公共利益的行为，在没有前款规定的机关和组织或者前款规定的机关和组织不提起诉讼的情况下，可以向人民法院提起诉</w:t>
      </w:r>
    </w:p>
    <w:p w:rsidR="00670713" w:rsidRDefault="00670713">
      <w:pPr>
        <w:spacing w:line="191" w:lineRule="exact"/>
        <w:rPr>
          <w:sz w:val="20"/>
          <w:szCs w:val="20"/>
        </w:rPr>
      </w:pPr>
    </w:p>
    <w:p w:rsidR="00670713" w:rsidRDefault="00000000">
      <w:pPr>
        <w:spacing w:line="345" w:lineRule="exact"/>
        <w:ind w:left="3240"/>
        <w:rPr>
          <w:sz w:val="20"/>
          <w:szCs w:val="20"/>
        </w:rPr>
      </w:pPr>
      <w:r>
        <w:rPr>
          <w:rFonts w:ascii="Arial" w:eastAsia="Arial" w:hAnsi="Arial" w:cs="Arial"/>
          <w:sz w:val="30"/>
          <w:szCs w:val="30"/>
          <w:vertAlign w:val="superscript"/>
        </w:rPr>
        <w:t xml:space="preserve">— </w:t>
      </w:r>
      <w:r>
        <w:rPr>
          <w:rFonts w:ascii="MS PGothic" w:eastAsia="MS PGothic" w:hAnsi="MS PGothic" w:cs="MS PGothic"/>
          <w:sz w:val="30"/>
          <w:szCs w:val="30"/>
        </w:rPr>
        <w:t>６４５</w:t>
      </w:r>
      <w:r>
        <w:rPr>
          <w:rFonts w:ascii="Arial" w:eastAsia="Arial" w:hAnsi="Arial" w:cs="Arial"/>
          <w:sz w:val="30"/>
          <w:szCs w:val="30"/>
        </w:rPr>
        <w:t xml:space="preserve"> </w:t>
      </w:r>
      <w:r>
        <w:rPr>
          <w:rFonts w:ascii="Arial" w:eastAsia="Arial" w:hAnsi="Arial" w:cs="Arial"/>
          <w:sz w:val="30"/>
          <w:szCs w:val="30"/>
          <w:vertAlign w:val="superscript"/>
        </w:rPr>
        <w:t>—</w:t>
      </w:r>
    </w:p>
    <w:p w:rsidR="00670713" w:rsidRDefault="00670713">
      <w:pPr>
        <w:sectPr w:rsidR="00670713">
          <w:type w:val="continuous"/>
          <w:pgSz w:w="9620" w:h="14956"/>
          <w:pgMar w:top="0" w:right="194" w:bottom="0" w:left="200" w:header="0" w:footer="0" w:gutter="0"/>
          <w:cols w:num="2" w:space="720" w:equalWidth="0">
            <w:col w:w="4400" w:space="420"/>
            <w:col w:w="4400"/>
          </w:cols>
        </w:sectPr>
      </w:pPr>
    </w:p>
    <w:p w:rsidR="00670713" w:rsidRDefault="00670713">
      <w:pPr>
        <w:spacing w:line="200" w:lineRule="exact"/>
        <w:rPr>
          <w:sz w:val="20"/>
          <w:szCs w:val="20"/>
        </w:rPr>
      </w:pPr>
      <w:bookmarkStart w:id="6" w:name="page7"/>
      <w:bookmarkEnd w:id="6"/>
    </w:p>
    <w:p w:rsidR="00670713" w:rsidRDefault="00000000">
      <w:pPr>
        <w:spacing w:line="432" w:lineRule="exact"/>
        <w:ind w:left="220"/>
        <w:rPr>
          <w:sz w:val="20"/>
          <w:szCs w:val="20"/>
        </w:rPr>
      </w:pPr>
      <w:r>
        <w:rPr>
          <w:rFonts w:ascii="宋体" w:eastAsia="宋体" w:hAnsi="宋体" w:cs="宋体"/>
          <w:sz w:val="19"/>
          <w:szCs w:val="19"/>
        </w:rPr>
        <w:t>全国人民代表大会常务委员会公报</w:t>
      </w:r>
      <w:r>
        <w:rPr>
          <w:rFonts w:ascii="MS PGothic" w:eastAsia="MS PGothic" w:hAnsi="MS PGothic" w:cs="MS PGothic"/>
          <w:sz w:val="38"/>
          <w:szCs w:val="38"/>
          <w:vertAlign w:val="subscript"/>
        </w:rPr>
        <w:t>２０２３</w:t>
      </w:r>
      <w:r>
        <w:rPr>
          <w:rFonts w:ascii="Arial" w:eastAsia="Arial" w:hAnsi="Arial" w:cs="Arial"/>
          <w:sz w:val="19"/>
          <w:szCs w:val="19"/>
        </w:rPr>
        <w:t>·</w:t>
      </w:r>
      <w:r>
        <w:rPr>
          <w:rFonts w:ascii="MS PGothic" w:eastAsia="MS PGothic" w:hAnsi="MS PGothic" w:cs="MS PGothic"/>
          <w:sz w:val="38"/>
          <w:szCs w:val="38"/>
          <w:vertAlign w:val="subscript"/>
        </w:rPr>
        <w:t>６</w:t>
      </w:r>
    </w:p>
    <w:p w:rsidR="00670713" w:rsidRDefault="00000000">
      <w:pPr>
        <w:spacing w:line="20" w:lineRule="exact"/>
        <w:rPr>
          <w:sz w:val="20"/>
          <w:szCs w:val="20"/>
        </w:rPr>
      </w:pPr>
      <w:r>
        <w:rPr>
          <w:noProof/>
          <w:sz w:val="20"/>
          <w:szCs w:val="20"/>
        </w:rPr>
        <w:drawing>
          <wp:anchor distT="0" distB="0" distL="114300" distR="114300" simplePos="0" relativeHeight="251650560" behindDoc="1" locked="0" layoutInCell="0" allowOverlap="1">
            <wp:simplePos x="0" y="0"/>
            <wp:positionH relativeFrom="column">
              <wp:posOffset>-1270</wp:posOffset>
            </wp:positionH>
            <wp:positionV relativeFrom="paragraph">
              <wp:posOffset>44450</wp:posOffset>
            </wp:positionV>
            <wp:extent cx="5855970" cy="952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
                    <a:srcRect/>
                    <a:stretch>
                      <a:fillRect/>
                    </a:stretch>
                  </pic:blipFill>
                  <pic:spPr bwMode="auto">
                    <a:xfrm>
                      <a:off x="0" y="0"/>
                      <a:ext cx="5855970" cy="9525"/>
                    </a:xfrm>
                    <a:prstGeom prst="rect">
                      <a:avLst/>
                    </a:prstGeom>
                    <a:noFill/>
                  </pic:spPr>
                </pic:pic>
              </a:graphicData>
            </a:graphic>
          </wp:anchor>
        </w:drawing>
      </w:r>
    </w:p>
    <w:p w:rsidR="00670713" w:rsidRDefault="00670713">
      <w:pPr>
        <w:sectPr w:rsidR="00670713">
          <w:pgSz w:w="9620" w:h="14994"/>
          <w:pgMar w:top="0" w:right="194" w:bottom="0" w:left="200" w:header="0" w:footer="0" w:gutter="0"/>
          <w:cols w:space="720" w:equalWidth="0">
            <w:col w:w="9220"/>
          </w:cols>
        </w:sectPr>
      </w:pPr>
    </w:p>
    <w:p w:rsidR="00670713" w:rsidRDefault="00670713">
      <w:pPr>
        <w:spacing w:line="334" w:lineRule="exact"/>
        <w:rPr>
          <w:sz w:val="20"/>
          <w:szCs w:val="20"/>
        </w:rPr>
      </w:pPr>
    </w:p>
    <w:p w:rsidR="00670713" w:rsidRDefault="00000000">
      <w:pPr>
        <w:spacing w:line="298" w:lineRule="exact"/>
        <w:ind w:right="100"/>
        <w:jc w:val="both"/>
        <w:rPr>
          <w:sz w:val="20"/>
          <w:szCs w:val="20"/>
        </w:rPr>
      </w:pPr>
      <w:r>
        <w:rPr>
          <w:rFonts w:ascii="宋体" w:eastAsia="宋体" w:hAnsi="宋体" w:cs="宋体"/>
          <w:sz w:val="19"/>
          <w:szCs w:val="19"/>
        </w:rPr>
        <w:t>讼。前款规定的机关或者组织提起诉讼的，人民检察院可以支持起诉。</w:t>
      </w:r>
    </w:p>
    <w:p w:rsidR="00670713" w:rsidRDefault="00670713">
      <w:pPr>
        <w:spacing w:line="207" w:lineRule="exact"/>
        <w:rPr>
          <w:sz w:val="20"/>
          <w:szCs w:val="20"/>
        </w:rPr>
      </w:pPr>
    </w:p>
    <w:p w:rsidR="00670713" w:rsidRDefault="00000000">
      <w:pPr>
        <w:spacing w:line="298" w:lineRule="exact"/>
        <w:ind w:right="100" w:firstLine="419"/>
        <w:jc w:val="both"/>
        <w:rPr>
          <w:sz w:val="20"/>
          <w:szCs w:val="20"/>
        </w:rPr>
      </w:pPr>
      <w:r>
        <w:rPr>
          <w:rFonts w:ascii="宋体" w:eastAsia="宋体" w:hAnsi="宋体" w:cs="宋体"/>
          <w:sz w:val="19"/>
          <w:szCs w:val="19"/>
        </w:rPr>
        <w:t>第五十九条 对当事人双方的诉讼标的，第三人认为有独立请求权的，有权提起诉讼。</w:t>
      </w:r>
    </w:p>
    <w:p w:rsidR="00670713" w:rsidRDefault="00670713">
      <w:pPr>
        <w:spacing w:line="207" w:lineRule="exact"/>
        <w:rPr>
          <w:sz w:val="20"/>
          <w:szCs w:val="20"/>
        </w:rPr>
      </w:pPr>
    </w:p>
    <w:p w:rsidR="00670713" w:rsidRDefault="00000000">
      <w:pPr>
        <w:spacing w:line="361" w:lineRule="exact"/>
        <w:ind w:right="100" w:firstLine="419"/>
        <w:jc w:val="both"/>
        <w:rPr>
          <w:sz w:val="20"/>
          <w:szCs w:val="20"/>
        </w:rPr>
      </w:pPr>
      <w:r>
        <w:rPr>
          <w:rFonts w:ascii="宋体" w:eastAsia="宋体" w:hAnsi="宋体" w:cs="宋体"/>
          <w:sz w:val="19"/>
          <w:szCs w:val="19"/>
        </w:rPr>
        <w:t>对当事人双方的诉讼标的，第三人虽然没有独立请求权，但案件处理结果同他有法律上的利害关系的，可以申请参加诉讼，或者由人民法院通知他参加诉讼。人民法院判决承担民事责任的第三人，有当事人的诉讼权利义务。</w:t>
      </w:r>
    </w:p>
    <w:p w:rsidR="00670713" w:rsidRDefault="00670713">
      <w:pPr>
        <w:spacing w:line="207" w:lineRule="exact"/>
        <w:rPr>
          <w:sz w:val="20"/>
          <w:szCs w:val="20"/>
        </w:rPr>
      </w:pPr>
    </w:p>
    <w:p w:rsidR="00670713" w:rsidRDefault="00000000">
      <w:pPr>
        <w:spacing w:line="402" w:lineRule="exact"/>
        <w:ind w:firstLine="419"/>
        <w:jc w:val="both"/>
        <w:rPr>
          <w:sz w:val="20"/>
          <w:szCs w:val="20"/>
        </w:rPr>
      </w:pPr>
      <w:r>
        <w:rPr>
          <w:rFonts w:ascii="宋体" w:eastAsia="宋体" w:hAnsi="宋体" w:cs="宋体"/>
          <w:sz w:val="19"/>
          <w:szCs w:val="19"/>
        </w:rPr>
        <w:t>前两款规定的第三人，因不能归责于本人的事由未参加诉讼，但有证据证明发生法律效力的判决、裁定、调解书的部分或者全部内容错误，损害其民事权益的，可以自知道或者应当知道其民事权益受到损害之日起六个月内，向作出该判决、裁定、调解书的人民法院提起诉讼。人民法院经审理，诉讼请求成立的，应当改变或者撤销原判决、裁定、调解书；诉讼请求不成立的，驳回诉讼请求。</w:t>
      </w:r>
    </w:p>
    <w:p w:rsidR="00670713" w:rsidRDefault="00670713">
      <w:pPr>
        <w:spacing w:line="200" w:lineRule="exact"/>
        <w:rPr>
          <w:sz w:val="20"/>
          <w:szCs w:val="20"/>
        </w:rPr>
      </w:pPr>
    </w:p>
    <w:p w:rsidR="00670713" w:rsidRDefault="00670713">
      <w:pPr>
        <w:spacing w:line="383" w:lineRule="exact"/>
        <w:rPr>
          <w:sz w:val="20"/>
          <w:szCs w:val="20"/>
        </w:rPr>
      </w:pPr>
    </w:p>
    <w:p w:rsidR="00670713" w:rsidRDefault="00000000">
      <w:pPr>
        <w:spacing w:line="217" w:lineRule="exact"/>
        <w:ind w:left="1160"/>
        <w:rPr>
          <w:sz w:val="20"/>
          <w:szCs w:val="20"/>
        </w:rPr>
      </w:pPr>
      <w:r>
        <w:rPr>
          <w:rFonts w:ascii="宋体" w:eastAsia="宋体" w:hAnsi="宋体" w:cs="宋体"/>
          <w:sz w:val="19"/>
          <w:szCs w:val="19"/>
        </w:rPr>
        <w:t>第二节 诉讼代理人</w:t>
      </w:r>
    </w:p>
    <w:p w:rsidR="00670713" w:rsidRDefault="00670713">
      <w:pPr>
        <w:spacing w:line="200" w:lineRule="exact"/>
        <w:rPr>
          <w:sz w:val="20"/>
          <w:szCs w:val="20"/>
        </w:rPr>
      </w:pPr>
    </w:p>
    <w:p w:rsidR="00670713" w:rsidRDefault="00670713">
      <w:pPr>
        <w:spacing w:line="204" w:lineRule="exact"/>
        <w:rPr>
          <w:sz w:val="20"/>
          <w:szCs w:val="20"/>
        </w:rPr>
      </w:pPr>
    </w:p>
    <w:p w:rsidR="00670713" w:rsidRDefault="00000000">
      <w:pPr>
        <w:spacing w:line="418" w:lineRule="exact"/>
        <w:ind w:right="100" w:firstLine="419"/>
        <w:jc w:val="both"/>
        <w:rPr>
          <w:sz w:val="20"/>
          <w:szCs w:val="20"/>
        </w:rPr>
      </w:pPr>
      <w:r>
        <w:rPr>
          <w:rFonts w:ascii="宋体" w:eastAsia="宋体" w:hAnsi="宋体" w:cs="宋体"/>
          <w:sz w:val="19"/>
          <w:szCs w:val="19"/>
        </w:rPr>
        <w:t>第六十条 无诉讼行为能力人由他的监护人作为法定代理人代为诉讼。法定代理人之间互相推诿代理责任的，由人民法院指定其中一人代为诉讼。</w:t>
      </w:r>
    </w:p>
    <w:p w:rsidR="00670713" w:rsidRDefault="00670713">
      <w:pPr>
        <w:spacing w:line="357" w:lineRule="exact"/>
        <w:rPr>
          <w:sz w:val="20"/>
          <w:szCs w:val="20"/>
        </w:rPr>
      </w:pPr>
    </w:p>
    <w:p w:rsidR="00670713" w:rsidRDefault="00000000">
      <w:pPr>
        <w:spacing w:line="299" w:lineRule="exact"/>
        <w:ind w:right="100" w:firstLine="419"/>
        <w:jc w:val="both"/>
        <w:rPr>
          <w:sz w:val="20"/>
          <w:szCs w:val="20"/>
        </w:rPr>
      </w:pPr>
      <w:r>
        <w:rPr>
          <w:rFonts w:ascii="宋体" w:eastAsia="宋体" w:hAnsi="宋体" w:cs="宋体"/>
          <w:sz w:val="19"/>
          <w:szCs w:val="19"/>
        </w:rPr>
        <w:t>第六十一条 当事人、法定代理人可以委托一至二人作为诉讼代理人。</w:t>
      </w:r>
    </w:p>
    <w:p w:rsidR="00670713" w:rsidRDefault="00670713">
      <w:pPr>
        <w:spacing w:line="186" w:lineRule="exact"/>
        <w:rPr>
          <w:sz w:val="20"/>
          <w:szCs w:val="20"/>
        </w:rPr>
      </w:pPr>
    </w:p>
    <w:p w:rsidR="00670713" w:rsidRDefault="00000000">
      <w:pPr>
        <w:spacing w:line="217" w:lineRule="exact"/>
        <w:ind w:left="420"/>
        <w:rPr>
          <w:sz w:val="20"/>
          <w:szCs w:val="20"/>
        </w:rPr>
      </w:pPr>
      <w:r>
        <w:rPr>
          <w:rFonts w:ascii="宋体" w:eastAsia="宋体" w:hAnsi="宋体" w:cs="宋体"/>
          <w:sz w:val="19"/>
          <w:szCs w:val="19"/>
        </w:rPr>
        <w:t>下列人员可以被委托为诉讼代理人：</w:t>
      </w:r>
    </w:p>
    <w:p w:rsidR="00670713" w:rsidRDefault="00670713">
      <w:pPr>
        <w:spacing w:line="185" w:lineRule="exact"/>
        <w:rPr>
          <w:sz w:val="20"/>
          <w:szCs w:val="20"/>
        </w:rPr>
      </w:pPr>
    </w:p>
    <w:p w:rsidR="00670713" w:rsidRDefault="00000000">
      <w:pPr>
        <w:spacing w:line="217" w:lineRule="exact"/>
        <w:ind w:left="420"/>
        <w:rPr>
          <w:sz w:val="20"/>
          <w:szCs w:val="20"/>
        </w:rPr>
      </w:pPr>
      <w:r>
        <w:rPr>
          <w:rFonts w:ascii="宋体" w:eastAsia="宋体" w:hAnsi="宋体" w:cs="宋体"/>
          <w:sz w:val="19"/>
          <w:szCs w:val="19"/>
        </w:rPr>
        <w:t>（一）律师、基层法律服务工作者；</w:t>
      </w:r>
    </w:p>
    <w:p w:rsidR="00670713" w:rsidRDefault="00670713">
      <w:pPr>
        <w:spacing w:line="185" w:lineRule="exact"/>
        <w:rPr>
          <w:sz w:val="20"/>
          <w:szCs w:val="20"/>
        </w:rPr>
      </w:pPr>
    </w:p>
    <w:p w:rsidR="00670713" w:rsidRDefault="00000000">
      <w:pPr>
        <w:spacing w:line="217" w:lineRule="exact"/>
        <w:ind w:left="420"/>
        <w:rPr>
          <w:sz w:val="20"/>
          <w:szCs w:val="20"/>
        </w:rPr>
      </w:pPr>
      <w:r>
        <w:rPr>
          <w:rFonts w:ascii="宋体" w:eastAsia="宋体" w:hAnsi="宋体" w:cs="宋体"/>
          <w:sz w:val="19"/>
          <w:szCs w:val="19"/>
        </w:rPr>
        <w:t>（二）当事人的近亲属或者工作人员；</w:t>
      </w:r>
    </w:p>
    <w:p w:rsidR="00670713" w:rsidRDefault="00670713">
      <w:pPr>
        <w:spacing w:line="206" w:lineRule="exact"/>
        <w:rPr>
          <w:sz w:val="20"/>
          <w:szCs w:val="20"/>
        </w:rPr>
      </w:pPr>
    </w:p>
    <w:p w:rsidR="00670713" w:rsidRDefault="00000000">
      <w:pPr>
        <w:spacing w:line="298" w:lineRule="exact"/>
        <w:ind w:right="100" w:firstLine="415"/>
        <w:jc w:val="both"/>
        <w:rPr>
          <w:sz w:val="20"/>
          <w:szCs w:val="20"/>
        </w:rPr>
      </w:pPr>
      <w:r>
        <w:rPr>
          <w:rFonts w:ascii="宋体" w:eastAsia="宋体" w:hAnsi="宋体" w:cs="宋体"/>
          <w:sz w:val="19"/>
          <w:szCs w:val="19"/>
        </w:rPr>
        <w:t>（三）当事人所在社区、单位以及有关社会团体推荐的公民。</w:t>
      </w:r>
    </w:p>
    <w:p w:rsidR="00670713" w:rsidRDefault="00670713">
      <w:pPr>
        <w:spacing w:line="207" w:lineRule="exact"/>
        <w:rPr>
          <w:sz w:val="20"/>
          <w:szCs w:val="20"/>
        </w:rPr>
      </w:pPr>
    </w:p>
    <w:p w:rsidR="00670713" w:rsidRDefault="00000000">
      <w:pPr>
        <w:spacing w:line="449" w:lineRule="exact"/>
        <w:ind w:right="100" w:firstLine="419"/>
        <w:jc w:val="both"/>
        <w:rPr>
          <w:sz w:val="20"/>
          <w:szCs w:val="20"/>
        </w:rPr>
      </w:pPr>
      <w:r>
        <w:rPr>
          <w:rFonts w:ascii="宋体" w:eastAsia="宋体" w:hAnsi="宋体" w:cs="宋体"/>
          <w:sz w:val="19"/>
          <w:szCs w:val="19"/>
        </w:rPr>
        <w:t>第六十二条 委托他人代为诉讼，必须向人民法院提交由委托人签名或者盖章的授权委托书。</w:t>
      </w:r>
    </w:p>
    <w:p w:rsidR="00670713" w:rsidRDefault="00670713">
      <w:pPr>
        <w:spacing w:line="225" w:lineRule="exact"/>
        <w:rPr>
          <w:sz w:val="20"/>
          <w:szCs w:val="20"/>
        </w:rPr>
      </w:pPr>
    </w:p>
    <w:p w:rsidR="00670713" w:rsidRDefault="00000000">
      <w:pPr>
        <w:spacing w:line="449" w:lineRule="exact"/>
        <w:ind w:left="100"/>
        <w:rPr>
          <w:sz w:val="20"/>
          <w:szCs w:val="20"/>
        </w:rPr>
      </w:pPr>
      <w:r>
        <w:rPr>
          <w:rFonts w:ascii="Arial" w:eastAsia="Arial" w:hAnsi="Arial" w:cs="Arial"/>
          <w:sz w:val="39"/>
          <w:szCs w:val="39"/>
          <w:vertAlign w:val="superscript"/>
        </w:rPr>
        <w:t xml:space="preserve">— </w:t>
      </w:r>
      <w:r>
        <w:rPr>
          <w:rFonts w:ascii="MS PGothic" w:eastAsia="MS PGothic" w:hAnsi="MS PGothic" w:cs="MS PGothic"/>
          <w:sz w:val="39"/>
          <w:szCs w:val="39"/>
        </w:rPr>
        <w:t>６４６</w:t>
      </w:r>
      <w:r>
        <w:rPr>
          <w:rFonts w:ascii="Arial" w:eastAsia="Arial" w:hAnsi="Arial" w:cs="Arial"/>
          <w:sz w:val="39"/>
          <w:szCs w:val="39"/>
        </w:rPr>
        <w:t xml:space="preserve"> </w:t>
      </w:r>
      <w:r>
        <w:rPr>
          <w:rFonts w:ascii="Arial" w:eastAsia="Arial" w:hAnsi="Arial" w:cs="Arial"/>
          <w:sz w:val="39"/>
          <w:szCs w:val="39"/>
          <w:vertAlign w:val="superscript"/>
        </w:rPr>
        <w:t>—</w:t>
      </w:r>
    </w:p>
    <w:p w:rsidR="00670713" w:rsidRDefault="00000000">
      <w:pPr>
        <w:spacing w:line="20" w:lineRule="exact"/>
        <w:rPr>
          <w:sz w:val="20"/>
          <w:szCs w:val="20"/>
        </w:rPr>
      </w:pPr>
      <w:r>
        <w:rPr>
          <w:sz w:val="20"/>
          <w:szCs w:val="20"/>
        </w:rPr>
        <w:br w:type="column"/>
      </w:r>
    </w:p>
    <w:p w:rsidR="00670713" w:rsidRDefault="00670713">
      <w:pPr>
        <w:spacing w:line="314" w:lineRule="exact"/>
        <w:rPr>
          <w:sz w:val="20"/>
          <w:szCs w:val="20"/>
        </w:rPr>
      </w:pPr>
    </w:p>
    <w:p w:rsidR="00670713" w:rsidRDefault="00000000">
      <w:pPr>
        <w:spacing w:line="417" w:lineRule="exact"/>
        <w:ind w:firstLine="419"/>
        <w:jc w:val="both"/>
        <w:rPr>
          <w:sz w:val="20"/>
          <w:szCs w:val="20"/>
        </w:rPr>
      </w:pPr>
      <w:r>
        <w:rPr>
          <w:rFonts w:ascii="宋体" w:eastAsia="宋体" w:hAnsi="宋体" w:cs="宋体"/>
          <w:sz w:val="19"/>
          <w:szCs w:val="19"/>
        </w:rPr>
        <w:t>授权委托书必须记明委托事项和权限。诉讼代理人代为承认、放弃、变更诉讼请求，进行和解，提起反诉或者上诉，必须有委托人的特别授权。</w:t>
      </w:r>
    </w:p>
    <w:p w:rsidR="00670713" w:rsidRDefault="00670713">
      <w:pPr>
        <w:spacing w:line="366" w:lineRule="exact"/>
        <w:rPr>
          <w:sz w:val="20"/>
          <w:szCs w:val="20"/>
        </w:rPr>
      </w:pPr>
    </w:p>
    <w:p w:rsidR="00670713" w:rsidRDefault="00000000">
      <w:pPr>
        <w:spacing w:line="402" w:lineRule="exact"/>
        <w:ind w:firstLine="419"/>
        <w:jc w:val="both"/>
        <w:rPr>
          <w:sz w:val="20"/>
          <w:szCs w:val="20"/>
        </w:rPr>
      </w:pPr>
      <w:r>
        <w:rPr>
          <w:rFonts w:ascii="宋体" w:eastAsia="宋体" w:hAnsi="宋体" w:cs="宋体"/>
          <w:sz w:val="19"/>
          <w:szCs w:val="19"/>
        </w:rPr>
        <w:t>侨居在国外的中华人民共和国公民从国外寄交或者托交的授权委托书，必须经中华人民共和国驻该国的使领馆证明；没有使领馆的，由与中华人民共和国有外交关系的第三国驻该国的使领馆证明，再转由中华人民共和国驻该第三国使领馆证明，或者由当地的爱国华侨团体证明。</w:t>
      </w:r>
    </w:p>
    <w:p w:rsidR="00670713" w:rsidRDefault="00670713">
      <w:pPr>
        <w:spacing w:line="395" w:lineRule="exact"/>
        <w:rPr>
          <w:sz w:val="20"/>
          <w:szCs w:val="20"/>
        </w:rPr>
      </w:pPr>
    </w:p>
    <w:p w:rsidR="00670713" w:rsidRDefault="00000000">
      <w:pPr>
        <w:spacing w:line="333" w:lineRule="exact"/>
        <w:ind w:firstLine="419"/>
        <w:jc w:val="both"/>
        <w:rPr>
          <w:sz w:val="20"/>
          <w:szCs w:val="20"/>
        </w:rPr>
      </w:pPr>
      <w:r>
        <w:rPr>
          <w:rFonts w:ascii="宋体" w:eastAsia="宋体" w:hAnsi="宋体" w:cs="宋体"/>
          <w:sz w:val="19"/>
          <w:szCs w:val="19"/>
        </w:rPr>
        <w:t>第六十三条 诉讼代理人的权限如果变更或者解除，当事人应当书面告知人民法院，并由人民法院通知对方当事人。</w:t>
      </w:r>
    </w:p>
    <w:p w:rsidR="00670713" w:rsidRDefault="00670713">
      <w:pPr>
        <w:spacing w:line="210" w:lineRule="exact"/>
        <w:rPr>
          <w:sz w:val="20"/>
          <w:szCs w:val="20"/>
        </w:rPr>
      </w:pPr>
    </w:p>
    <w:p w:rsidR="00670713" w:rsidRDefault="00000000">
      <w:pPr>
        <w:spacing w:line="416" w:lineRule="exact"/>
        <w:ind w:firstLine="419"/>
        <w:jc w:val="both"/>
        <w:rPr>
          <w:sz w:val="20"/>
          <w:szCs w:val="20"/>
        </w:rPr>
      </w:pPr>
      <w:r>
        <w:rPr>
          <w:rFonts w:ascii="宋体" w:eastAsia="宋体" w:hAnsi="宋体" w:cs="宋体"/>
          <w:sz w:val="19"/>
          <w:szCs w:val="19"/>
        </w:rPr>
        <w:t>第六十四条 代理诉讼的律师和其他诉讼代理人有权调查收集证据，可以查阅本案有关材料。查阅本案有关材料的范围和办法由最高人民法院规定。</w:t>
      </w:r>
    </w:p>
    <w:p w:rsidR="00670713" w:rsidRDefault="00670713">
      <w:pPr>
        <w:spacing w:line="359" w:lineRule="exact"/>
        <w:rPr>
          <w:sz w:val="20"/>
          <w:szCs w:val="20"/>
        </w:rPr>
      </w:pPr>
    </w:p>
    <w:p w:rsidR="00670713" w:rsidRDefault="00000000">
      <w:pPr>
        <w:spacing w:line="417" w:lineRule="exact"/>
        <w:ind w:firstLine="419"/>
        <w:jc w:val="both"/>
        <w:rPr>
          <w:sz w:val="20"/>
          <w:szCs w:val="20"/>
        </w:rPr>
      </w:pPr>
      <w:r>
        <w:rPr>
          <w:rFonts w:ascii="宋体" w:eastAsia="宋体" w:hAnsi="宋体" w:cs="宋体"/>
          <w:sz w:val="19"/>
          <w:szCs w:val="19"/>
        </w:rPr>
        <w:t>第六十五条 离婚案件有诉讼代理人的，本人除不能表达意思的以外，仍应出庭；确因特殊情况无法出庭的，必须向人民法院提交书面意见。</w:t>
      </w:r>
    </w:p>
    <w:p w:rsidR="00670713" w:rsidRDefault="00670713">
      <w:pPr>
        <w:spacing w:line="200" w:lineRule="exact"/>
        <w:rPr>
          <w:sz w:val="20"/>
          <w:szCs w:val="20"/>
        </w:rPr>
      </w:pPr>
    </w:p>
    <w:p w:rsidR="00670713" w:rsidRDefault="00670713">
      <w:pPr>
        <w:spacing w:line="296" w:lineRule="exact"/>
        <w:rPr>
          <w:sz w:val="20"/>
          <w:szCs w:val="20"/>
        </w:rPr>
      </w:pPr>
    </w:p>
    <w:p w:rsidR="00670713" w:rsidRDefault="00000000">
      <w:pPr>
        <w:tabs>
          <w:tab w:val="left" w:pos="3020"/>
        </w:tabs>
        <w:spacing w:line="297" w:lineRule="exact"/>
        <w:ind w:left="1080"/>
        <w:rPr>
          <w:sz w:val="20"/>
          <w:szCs w:val="20"/>
        </w:rPr>
      </w:pPr>
      <w:r>
        <w:rPr>
          <w:rFonts w:ascii="宋体" w:eastAsia="宋体" w:hAnsi="宋体" w:cs="宋体"/>
          <w:sz w:val="26"/>
          <w:szCs w:val="26"/>
        </w:rPr>
        <w:t>第六章 证</w:t>
      </w:r>
      <w:r>
        <w:rPr>
          <w:rFonts w:ascii="宋体" w:eastAsia="宋体" w:hAnsi="宋体" w:cs="宋体"/>
          <w:sz w:val="26"/>
          <w:szCs w:val="26"/>
        </w:rPr>
        <w:tab/>
        <w:t>据</w:t>
      </w:r>
    </w:p>
    <w:p w:rsidR="00670713" w:rsidRDefault="00670713">
      <w:pPr>
        <w:spacing w:line="344" w:lineRule="exact"/>
        <w:rPr>
          <w:sz w:val="20"/>
          <w:szCs w:val="20"/>
        </w:rPr>
      </w:pPr>
    </w:p>
    <w:p w:rsidR="00670713" w:rsidRDefault="00000000">
      <w:pPr>
        <w:spacing w:line="217" w:lineRule="exact"/>
        <w:ind w:left="420"/>
        <w:rPr>
          <w:sz w:val="20"/>
          <w:szCs w:val="20"/>
        </w:rPr>
      </w:pPr>
      <w:r>
        <w:rPr>
          <w:rFonts w:ascii="宋体" w:eastAsia="宋体" w:hAnsi="宋体" w:cs="宋体"/>
          <w:sz w:val="19"/>
          <w:szCs w:val="19"/>
        </w:rPr>
        <w:t>第六十六条 证据包括：</w:t>
      </w:r>
    </w:p>
    <w:p w:rsidR="00670713" w:rsidRDefault="00670713">
      <w:pPr>
        <w:spacing w:line="191" w:lineRule="exact"/>
        <w:rPr>
          <w:sz w:val="20"/>
          <w:szCs w:val="20"/>
        </w:rPr>
      </w:pPr>
    </w:p>
    <w:p w:rsidR="00670713" w:rsidRDefault="00000000">
      <w:pPr>
        <w:spacing w:line="217" w:lineRule="exact"/>
        <w:ind w:left="420"/>
        <w:rPr>
          <w:sz w:val="20"/>
          <w:szCs w:val="20"/>
        </w:rPr>
      </w:pPr>
      <w:r>
        <w:rPr>
          <w:rFonts w:ascii="宋体" w:eastAsia="宋体" w:hAnsi="宋体" w:cs="宋体"/>
          <w:sz w:val="19"/>
          <w:szCs w:val="19"/>
        </w:rPr>
        <w:t>（一）当事人的陈述；</w:t>
      </w:r>
    </w:p>
    <w:p w:rsidR="00670713" w:rsidRDefault="00670713">
      <w:pPr>
        <w:spacing w:line="185" w:lineRule="exact"/>
        <w:rPr>
          <w:sz w:val="20"/>
          <w:szCs w:val="20"/>
        </w:rPr>
      </w:pPr>
    </w:p>
    <w:p w:rsidR="00670713" w:rsidRDefault="00000000">
      <w:pPr>
        <w:spacing w:line="217" w:lineRule="exact"/>
        <w:ind w:left="420"/>
        <w:rPr>
          <w:sz w:val="20"/>
          <w:szCs w:val="20"/>
        </w:rPr>
      </w:pPr>
      <w:r>
        <w:rPr>
          <w:rFonts w:ascii="宋体" w:eastAsia="宋体" w:hAnsi="宋体" w:cs="宋体"/>
          <w:sz w:val="19"/>
          <w:szCs w:val="19"/>
        </w:rPr>
        <w:t>（二）书证；</w:t>
      </w:r>
    </w:p>
    <w:p w:rsidR="00670713" w:rsidRDefault="00670713">
      <w:pPr>
        <w:spacing w:line="185" w:lineRule="exact"/>
        <w:rPr>
          <w:sz w:val="20"/>
          <w:szCs w:val="20"/>
        </w:rPr>
      </w:pPr>
    </w:p>
    <w:p w:rsidR="00670713" w:rsidRDefault="00000000">
      <w:pPr>
        <w:spacing w:line="217" w:lineRule="exact"/>
        <w:ind w:left="420"/>
        <w:rPr>
          <w:sz w:val="20"/>
          <w:szCs w:val="20"/>
        </w:rPr>
      </w:pPr>
      <w:r>
        <w:rPr>
          <w:rFonts w:ascii="宋体" w:eastAsia="宋体" w:hAnsi="宋体" w:cs="宋体"/>
          <w:sz w:val="19"/>
          <w:szCs w:val="19"/>
        </w:rPr>
        <w:t>（三）物证；</w:t>
      </w:r>
    </w:p>
    <w:p w:rsidR="00670713" w:rsidRDefault="00670713">
      <w:pPr>
        <w:spacing w:line="185" w:lineRule="exact"/>
        <w:rPr>
          <w:sz w:val="20"/>
          <w:szCs w:val="20"/>
        </w:rPr>
      </w:pPr>
    </w:p>
    <w:p w:rsidR="00670713" w:rsidRDefault="00000000">
      <w:pPr>
        <w:spacing w:line="217" w:lineRule="exact"/>
        <w:ind w:left="420"/>
        <w:rPr>
          <w:sz w:val="20"/>
          <w:szCs w:val="20"/>
        </w:rPr>
      </w:pPr>
      <w:r>
        <w:rPr>
          <w:rFonts w:ascii="宋体" w:eastAsia="宋体" w:hAnsi="宋体" w:cs="宋体"/>
          <w:sz w:val="19"/>
          <w:szCs w:val="19"/>
        </w:rPr>
        <w:t>（四）视听资料；</w:t>
      </w:r>
    </w:p>
    <w:p w:rsidR="00670713" w:rsidRDefault="00670713">
      <w:pPr>
        <w:spacing w:line="185" w:lineRule="exact"/>
        <w:rPr>
          <w:sz w:val="20"/>
          <w:szCs w:val="20"/>
        </w:rPr>
      </w:pPr>
    </w:p>
    <w:p w:rsidR="00670713" w:rsidRDefault="00000000">
      <w:pPr>
        <w:spacing w:line="217" w:lineRule="exact"/>
        <w:ind w:left="420"/>
        <w:rPr>
          <w:sz w:val="20"/>
          <w:szCs w:val="20"/>
        </w:rPr>
      </w:pPr>
      <w:r>
        <w:rPr>
          <w:rFonts w:ascii="宋体" w:eastAsia="宋体" w:hAnsi="宋体" w:cs="宋体"/>
          <w:sz w:val="19"/>
          <w:szCs w:val="19"/>
        </w:rPr>
        <w:t>（五）电子数据；</w:t>
      </w:r>
    </w:p>
    <w:p w:rsidR="00670713" w:rsidRDefault="00670713">
      <w:pPr>
        <w:spacing w:line="185" w:lineRule="exact"/>
        <w:rPr>
          <w:sz w:val="20"/>
          <w:szCs w:val="20"/>
        </w:rPr>
      </w:pPr>
    </w:p>
    <w:p w:rsidR="00670713" w:rsidRDefault="00000000">
      <w:pPr>
        <w:spacing w:line="217" w:lineRule="exact"/>
        <w:ind w:left="420"/>
        <w:rPr>
          <w:sz w:val="20"/>
          <w:szCs w:val="20"/>
        </w:rPr>
      </w:pPr>
      <w:r>
        <w:rPr>
          <w:rFonts w:ascii="宋体" w:eastAsia="宋体" w:hAnsi="宋体" w:cs="宋体"/>
          <w:sz w:val="19"/>
          <w:szCs w:val="19"/>
        </w:rPr>
        <w:t>（六）证人证言；</w:t>
      </w:r>
    </w:p>
    <w:p w:rsidR="00670713" w:rsidRDefault="00670713">
      <w:pPr>
        <w:spacing w:line="185" w:lineRule="exact"/>
        <w:rPr>
          <w:sz w:val="20"/>
          <w:szCs w:val="20"/>
        </w:rPr>
      </w:pPr>
    </w:p>
    <w:p w:rsidR="00670713" w:rsidRDefault="00000000">
      <w:pPr>
        <w:spacing w:line="217" w:lineRule="exact"/>
        <w:ind w:left="420"/>
        <w:rPr>
          <w:sz w:val="20"/>
          <w:szCs w:val="20"/>
        </w:rPr>
      </w:pPr>
      <w:r>
        <w:rPr>
          <w:rFonts w:ascii="宋体" w:eastAsia="宋体" w:hAnsi="宋体" w:cs="宋体"/>
          <w:sz w:val="19"/>
          <w:szCs w:val="19"/>
        </w:rPr>
        <w:t>（七）鉴定意见；</w:t>
      </w:r>
    </w:p>
    <w:p w:rsidR="00670713" w:rsidRDefault="00670713">
      <w:pPr>
        <w:spacing w:line="185" w:lineRule="exact"/>
        <w:rPr>
          <w:sz w:val="20"/>
          <w:szCs w:val="20"/>
        </w:rPr>
      </w:pPr>
    </w:p>
    <w:p w:rsidR="00670713" w:rsidRDefault="00000000">
      <w:pPr>
        <w:spacing w:line="217" w:lineRule="exact"/>
        <w:ind w:left="420"/>
        <w:rPr>
          <w:sz w:val="20"/>
          <w:szCs w:val="20"/>
        </w:rPr>
      </w:pPr>
      <w:r>
        <w:rPr>
          <w:rFonts w:ascii="宋体" w:eastAsia="宋体" w:hAnsi="宋体" w:cs="宋体"/>
          <w:sz w:val="19"/>
          <w:szCs w:val="19"/>
        </w:rPr>
        <w:t>（八）勘验笔录。</w:t>
      </w:r>
    </w:p>
    <w:p w:rsidR="00670713" w:rsidRDefault="00670713">
      <w:pPr>
        <w:spacing w:line="185" w:lineRule="exact"/>
        <w:rPr>
          <w:sz w:val="20"/>
          <w:szCs w:val="20"/>
        </w:rPr>
      </w:pPr>
    </w:p>
    <w:p w:rsidR="00670713" w:rsidRDefault="00000000">
      <w:pPr>
        <w:spacing w:line="217" w:lineRule="exact"/>
        <w:ind w:left="420"/>
        <w:rPr>
          <w:sz w:val="20"/>
          <w:szCs w:val="20"/>
        </w:rPr>
      </w:pPr>
      <w:r>
        <w:rPr>
          <w:rFonts w:ascii="宋体" w:eastAsia="宋体" w:hAnsi="宋体" w:cs="宋体"/>
          <w:sz w:val="19"/>
          <w:szCs w:val="19"/>
        </w:rPr>
        <w:t>证据必须查证属实，才能作为认定事实的根</w:t>
      </w:r>
    </w:p>
    <w:p w:rsidR="00670713" w:rsidRDefault="00670713">
      <w:pPr>
        <w:sectPr w:rsidR="00670713">
          <w:type w:val="continuous"/>
          <w:pgSz w:w="9620" w:h="14994"/>
          <w:pgMar w:top="0" w:right="194" w:bottom="0" w:left="200" w:header="0" w:footer="0" w:gutter="0"/>
          <w:cols w:num="2" w:space="720" w:equalWidth="0">
            <w:col w:w="4500" w:space="320"/>
            <w:col w:w="4400"/>
          </w:cols>
        </w:sectPr>
      </w:pPr>
    </w:p>
    <w:p w:rsidR="00670713" w:rsidRDefault="00670713">
      <w:pPr>
        <w:spacing w:line="200" w:lineRule="exact"/>
        <w:rPr>
          <w:sz w:val="20"/>
          <w:szCs w:val="20"/>
        </w:rPr>
      </w:pPr>
      <w:bookmarkStart w:id="7" w:name="page8"/>
      <w:bookmarkEnd w:id="7"/>
    </w:p>
    <w:tbl>
      <w:tblPr>
        <w:tblW w:w="0" w:type="auto"/>
        <w:tblLayout w:type="fixed"/>
        <w:tblCellMar>
          <w:left w:w="0" w:type="dxa"/>
          <w:right w:w="0" w:type="dxa"/>
        </w:tblCellMar>
        <w:tblLook w:val="04A0" w:firstRow="1" w:lastRow="0" w:firstColumn="1" w:lastColumn="0" w:noHBand="0" w:noVBand="1"/>
      </w:tblPr>
      <w:tblGrid>
        <w:gridCol w:w="4660"/>
        <w:gridCol w:w="4560"/>
        <w:gridCol w:w="100"/>
      </w:tblGrid>
      <w:tr w:rsidR="00670713">
        <w:trPr>
          <w:trHeight w:val="433"/>
        </w:trPr>
        <w:tc>
          <w:tcPr>
            <w:tcW w:w="4660" w:type="dxa"/>
            <w:vAlign w:val="bottom"/>
          </w:tcPr>
          <w:p w:rsidR="00670713" w:rsidRDefault="00670713">
            <w:pPr>
              <w:rPr>
                <w:sz w:val="24"/>
                <w:szCs w:val="24"/>
              </w:rPr>
            </w:pPr>
          </w:p>
        </w:tc>
        <w:tc>
          <w:tcPr>
            <w:tcW w:w="4660" w:type="dxa"/>
            <w:gridSpan w:val="2"/>
            <w:vAlign w:val="bottom"/>
          </w:tcPr>
          <w:p w:rsidR="00670713" w:rsidRDefault="00000000">
            <w:pPr>
              <w:spacing w:line="432" w:lineRule="exact"/>
              <w:ind w:left="420"/>
              <w:rPr>
                <w:sz w:val="20"/>
                <w:szCs w:val="20"/>
              </w:rPr>
            </w:pPr>
            <w:r>
              <w:rPr>
                <w:rFonts w:ascii="宋体" w:eastAsia="宋体" w:hAnsi="宋体" w:cs="宋体"/>
                <w:sz w:val="19"/>
                <w:szCs w:val="19"/>
              </w:rPr>
              <w:t>全国人民代表大会常务委员会公报</w:t>
            </w:r>
            <w:r>
              <w:rPr>
                <w:rFonts w:ascii="MS PGothic" w:eastAsia="MS PGothic" w:hAnsi="MS PGothic" w:cs="MS PGothic"/>
                <w:sz w:val="38"/>
                <w:szCs w:val="38"/>
                <w:vertAlign w:val="subscript"/>
              </w:rPr>
              <w:t>２０２３</w:t>
            </w:r>
            <w:r>
              <w:rPr>
                <w:rFonts w:ascii="Arial" w:eastAsia="Arial" w:hAnsi="Arial" w:cs="Arial"/>
                <w:sz w:val="19"/>
                <w:szCs w:val="19"/>
              </w:rPr>
              <w:t>·</w:t>
            </w:r>
            <w:r>
              <w:rPr>
                <w:rFonts w:ascii="MS PGothic" w:eastAsia="MS PGothic" w:hAnsi="MS PGothic" w:cs="MS PGothic"/>
                <w:sz w:val="38"/>
                <w:szCs w:val="38"/>
                <w:vertAlign w:val="subscript"/>
              </w:rPr>
              <w:t>６</w:t>
            </w:r>
          </w:p>
        </w:tc>
      </w:tr>
      <w:tr w:rsidR="00670713">
        <w:trPr>
          <w:trHeight w:val="69"/>
        </w:trPr>
        <w:tc>
          <w:tcPr>
            <w:tcW w:w="4660" w:type="dxa"/>
            <w:tcBorders>
              <w:bottom w:val="single" w:sz="8" w:space="0" w:color="auto"/>
            </w:tcBorders>
            <w:vAlign w:val="bottom"/>
          </w:tcPr>
          <w:p w:rsidR="00670713" w:rsidRDefault="00670713">
            <w:pPr>
              <w:rPr>
                <w:sz w:val="5"/>
                <w:szCs w:val="5"/>
              </w:rPr>
            </w:pPr>
          </w:p>
        </w:tc>
        <w:tc>
          <w:tcPr>
            <w:tcW w:w="4560" w:type="dxa"/>
            <w:tcBorders>
              <w:bottom w:val="single" w:sz="8" w:space="0" w:color="auto"/>
            </w:tcBorders>
            <w:vAlign w:val="bottom"/>
          </w:tcPr>
          <w:p w:rsidR="00670713" w:rsidRDefault="00670713">
            <w:pPr>
              <w:rPr>
                <w:sz w:val="5"/>
                <w:szCs w:val="5"/>
              </w:rPr>
            </w:pPr>
          </w:p>
        </w:tc>
        <w:tc>
          <w:tcPr>
            <w:tcW w:w="100" w:type="dxa"/>
            <w:vAlign w:val="bottom"/>
          </w:tcPr>
          <w:p w:rsidR="00670713" w:rsidRDefault="00670713">
            <w:pPr>
              <w:rPr>
                <w:sz w:val="5"/>
                <w:szCs w:val="5"/>
              </w:rPr>
            </w:pPr>
          </w:p>
        </w:tc>
      </w:tr>
      <w:tr w:rsidR="00670713">
        <w:trPr>
          <w:trHeight w:val="439"/>
        </w:trPr>
        <w:tc>
          <w:tcPr>
            <w:tcW w:w="4660" w:type="dxa"/>
            <w:vAlign w:val="bottom"/>
          </w:tcPr>
          <w:p w:rsidR="00670713" w:rsidRDefault="00000000">
            <w:pPr>
              <w:spacing w:line="217" w:lineRule="exact"/>
              <w:rPr>
                <w:sz w:val="20"/>
                <w:szCs w:val="20"/>
              </w:rPr>
            </w:pPr>
            <w:r>
              <w:rPr>
                <w:rFonts w:ascii="宋体" w:eastAsia="宋体" w:hAnsi="宋体" w:cs="宋体"/>
                <w:sz w:val="19"/>
                <w:szCs w:val="19"/>
              </w:rPr>
              <w:t>据。</w:t>
            </w:r>
          </w:p>
        </w:tc>
        <w:tc>
          <w:tcPr>
            <w:tcW w:w="4660" w:type="dxa"/>
            <w:gridSpan w:val="2"/>
            <w:vAlign w:val="bottom"/>
          </w:tcPr>
          <w:p w:rsidR="00670713" w:rsidRDefault="00000000">
            <w:pPr>
              <w:spacing w:line="217" w:lineRule="exact"/>
              <w:ind w:left="160"/>
              <w:rPr>
                <w:sz w:val="20"/>
                <w:szCs w:val="20"/>
              </w:rPr>
            </w:pPr>
            <w:r>
              <w:rPr>
                <w:rFonts w:ascii="宋体" w:eastAsia="宋体" w:hAnsi="宋体" w:cs="宋体"/>
                <w:sz w:val="19"/>
                <w:szCs w:val="19"/>
              </w:rPr>
              <w:t>提交原物。提交原件或者原物确有困难的，可以</w:t>
            </w:r>
          </w:p>
        </w:tc>
      </w:tr>
      <w:tr w:rsidR="00670713">
        <w:trPr>
          <w:trHeight w:val="402"/>
        </w:trPr>
        <w:tc>
          <w:tcPr>
            <w:tcW w:w="4660" w:type="dxa"/>
            <w:vAlign w:val="bottom"/>
          </w:tcPr>
          <w:p w:rsidR="00670713" w:rsidRDefault="00000000">
            <w:pPr>
              <w:spacing w:line="217" w:lineRule="exact"/>
              <w:ind w:left="420"/>
              <w:rPr>
                <w:sz w:val="20"/>
                <w:szCs w:val="20"/>
              </w:rPr>
            </w:pPr>
            <w:r>
              <w:rPr>
                <w:rFonts w:ascii="宋体" w:eastAsia="宋体" w:hAnsi="宋体" w:cs="宋体"/>
                <w:sz w:val="19"/>
                <w:szCs w:val="19"/>
              </w:rPr>
              <w:t>第六十七条 当事人对自己提出的主张，有</w:t>
            </w:r>
          </w:p>
        </w:tc>
        <w:tc>
          <w:tcPr>
            <w:tcW w:w="4660" w:type="dxa"/>
            <w:gridSpan w:val="2"/>
            <w:vAlign w:val="bottom"/>
          </w:tcPr>
          <w:p w:rsidR="00670713" w:rsidRDefault="00000000">
            <w:pPr>
              <w:spacing w:line="217" w:lineRule="exact"/>
              <w:ind w:left="160"/>
              <w:rPr>
                <w:sz w:val="20"/>
                <w:szCs w:val="20"/>
              </w:rPr>
            </w:pPr>
            <w:r>
              <w:rPr>
                <w:rFonts w:ascii="宋体" w:eastAsia="宋体" w:hAnsi="宋体" w:cs="宋体"/>
                <w:sz w:val="19"/>
                <w:szCs w:val="19"/>
              </w:rPr>
              <w:t>提交复制品、照片、副本、节录本。</w:t>
            </w:r>
          </w:p>
        </w:tc>
      </w:tr>
      <w:tr w:rsidR="00670713">
        <w:trPr>
          <w:trHeight w:val="402"/>
        </w:trPr>
        <w:tc>
          <w:tcPr>
            <w:tcW w:w="4660" w:type="dxa"/>
            <w:vAlign w:val="bottom"/>
          </w:tcPr>
          <w:p w:rsidR="00670713" w:rsidRDefault="00000000">
            <w:pPr>
              <w:spacing w:line="217" w:lineRule="exact"/>
              <w:rPr>
                <w:sz w:val="20"/>
                <w:szCs w:val="20"/>
              </w:rPr>
            </w:pPr>
            <w:r>
              <w:rPr>
                <w:rFonts w:ascii="宋体" w:eastAsia="宋体" w:hAnsi="宋体" w:cs="宋体"/>
                <w:sz w:val="19"/>
                <w:szCs w:val="19"/>
              </w:rPr>
              <w:t>责任提供证据。</w:t>
            </w:r>
          </w:p>
        </w:tc>
        <w:tc>
          <w:tcPr>
            <w:tcW w:w="4660" w:type="dxa"/>
            <w:gridSpan w:val="2"/>
            <w:vAlign w:val="bottom"/>
          </w:tcPr>
          <w:p w:rsidR="00670713" w:rsidRDefault="00000000">
            <w:pPr>
              <w:spacing w:line="217" w:lineRule="exact"/>
              <w:ind w:left="580"/>
              <w:rPr>
                <w:sz w:val="20"/>
                <w:szCs w:val="20"/>
              </w:rPr>
            </w:pPr>
            <w:r>
              <w:rPr>
                <w:rFonts w:ascii="宋体" w:eastAsia="宋体" w:hAnsi="宋体" w:cs="宋体"/>
                <w:sz w:val="19"/>
                <w:szCs w:val="19"/>
              </w:rPr>
              <w:t>提交外文书证，必须附有中文译本。</w:t>
            </w:r>
          </w:p>
        </w:tc>
      </w:tr>
      <w:tr w:rsidR="00670713">
        <w:trPr>
          <w:trHeight w:val="402"/>
        </w:trPr>
        <w:tc>
          <w:tcPr>
            <w:tcW w:w="4660" w:type="dxa"/>
            <w:vAlign w:val="bottom"/>
          </w:tcPr>
          <w:p w:rsidR="00670713" w:rsidRDefault="00000000">
            <w:pPr>
              <w:spacing w:line="217" w:lineRule="exact"/>
              <w:ind w:left="420"/>
              <w:rPr>
                <w:sz w:val="20"/>
                <w:szCs w:val="20"/>
              </w:rPr>
            </w:pPr>
            <w:r>
              <w:rPr>
                <w:rFonts w:ascii="宋体" w:eastAsia="宋体" w:hAnsi="宋体" w:cs="宋体"/>
                <w:sz w:val="19"/>
                <w:szCs w:val="19"/>
              </w:rPr>
              <w:t>当事人及其诉讼代理人因客观原因不能自行</w:t>
            </w:r>
          </w:p>
        </w:tc>
        <w:tc>
          <w:tcPr>
            <w:tcW w:w="4660" w:type="dxa"/>
            <w:gridSpan w:val="2"/>
            <w:vAlign w:val="bottom"/>
          </w:tcPr>
          <w:p w:rsidR="00670713" w:rsidRDefault="00000000">
            <w:pPr>
              <w:spacing w:line="217" w:lineRule="exact"/>
              <w:ind w:left="580"/>
              <w:rPr>
                <w:sz w:val="20"/>
                <w:szCs w:val="20"/>
              </w:rPr>
            </w:pPr>
            <w:r>
              <w:rPr>
                <w:rFonts w:ascii="宋体" w:eastAsia="宋体" w:hAnsi="宋体" w:cs="宋体"/>
                <w:sz w:val="19"/>
                <w:szCs w:val="19"/>
              </w:rPr>
              <w:t>第七十四条 人民法院对视听资料，应当辨</w:t>
            </w:r>
          </w:p>
        </w:tc>
      </w:tr>
      <w:tr w:rsidR="00670713">
        <w:trPr>
          <w:trHeight w:val="402"/>
        </w:trPr>
        <w:tc>
          <w:tcPr>
            <w:tcW w:w="4660" w:type="dxa"/>
            <w:vAlign w:val="bottom"/>
          </w:tcPr>
          <w:p w:rsidR="00670713" w:rsidRDefault="00000000">
            <w:pPr>
              <w:spacing w:line="217" w:lineRule="exact"/>
              <w:rPr>
                <w:sz w:val="20"/>
                <w:szCs w:val="20"/>
              </w:rPr>
            </w:pPr>
            <w:r>
              <w:rPr>
                <w:rFonts w:ascii="宋体" w:eastAsia="宋体" w:hAnsi="宋体" w:cs="宋体"/>
                <w:sz w:val="19"/>
                <w:szCs w:val="19"/>
              </w:rPr>
              <w:t>收集的证据，或者人民法院认为审理案件需要的</w:t>
            </w:r>
          </w:p>
        </w:tc>
        <w:tc>
          <w:tcPr>
            <w:tcW w:w="4660" w:type="dxa"/>
            <w:gridSpan w:val="2"/>
            <w:vAlign w:val="bottom"/>
          </w:tcPr>
          <w:p w:rsidR="00670713" w:rsidRDefault="00000000">
            <w:pPr>
              <w:spacing w:line="217" w:lineRule="exact"/>
              <w:ind w:left="160"/>
              <w:rPr>
                <w:sz w:val="20"/>
                <w:szCs w:val="20"/>
              </w:rPr>
            </w:pPr>
            <w:r>
              <w:rPr>
                <w:rFonts w:ascii="宋体" w:eastAsia="宋体" w:hAnsi="宋体" w:cs="宋体"/>
                <w:sz w:val="19"/>
                <w:szCs w:val="19"/>
              </w:rPr>
              <w:t>别真伪，并结合本案的其他证据，审查确定能否</w:t>
            </w:r>
          </w:p>
        </w:tc>
      </w:tr>
      <w:tr w:rsidR="00670713">
        <w:trPr>
          <w:trHeight w:val="402"/>
        </w:trPr>
        <w:tc>
          <w:tcPr>
            <w:tcW w:w="4660" w:type="dxa"/>
            <w:vAlign w:val="bottom"/>
          </w:tcPr>
          <w:p w:rsidR="00670713" w:rsidRDefault="00000000">
            <w:pPr>
              <w:spacing w:line="217" w:lineRule="exact"/>
              <w:rPr>
                <w:sz w:val="20"/>
                <w:szCs w:val="20"/>
              </w:rPr>
            </w:pPr>
            <w:r>
              <w:rPr>
                <w:rFonts w:ascii="宋体" w:eastAsia="宋体" w:hAnsi="宋体" w:cs="宋体"/>
                <w:sz w:val="19"/>
                <w:szCs w:val="19"/>
              </w:rPr>
              <w:t>证据，人民法院应当调查收集。</w:t>
            </w:r>
          </w:p>
        </w:tc>
        <w:tc>
          <w:tcPr>
            <w:tcW w:w="4660" w:type="dxa"/>
            <w:gridSpan w:val="2"/>
            <w:vAlign w:val="bottom"/>
          </w:tcPr>
          <w:p w:rsidR="00670713" w:rsidRDefault="00000000">
            <w:pPr>
              <w:spacing w:line="217" w:lineRule="exact"/>
              <w:ind w:left="160"/>
              <w:rPr>
                <w:sz w:val="20"/>
                <w:szCs w:val="20"/>
              </w:rPr>
            </w:pPr>
            <w:r>
              <w:rPr>
                <w:rFonts w:ascii="宋体" w:eastAsia="宋体" w:hAnsi="宋体" w:cs="宋体"/>
                <w:sz w:val="19"/>
                <w:szCs w:val="19"/>
              </w:rPr>
              <w:t>作为认定事实的根据。</w:t>
            </w:r>
          </w:p>
        </w:tc>
      </w:tr>
      <w:tr w:rsidR="00670713">
        <w:trPr>
          <w:trHeight w:val="402"/>
        </w:trPr>
        <w:tc>
          <w:tcPr>
            <w:tcW w:w="4660" w:type="dxa"/>
            <w:vAlign w:val="bottom"/>
          </w:tcPr>
          <w:p w:rsidR="00670713" w:rsidRDefault="00000000">
            <w:pPr>
              <w:spacing w:line="217" w:lineRule="exact"/>
              <w:ind w:left="420"/>
              <w:rPr>
                <w:sz w:val="20"/>
                <w:szCs w:val="20"/>
              </w:rPr>
            </w:pPr>
            <w:r>
              <w:rPr>
                <w:rFonts w:ascii="宋体" w:eastAsia="宋体" w:hAnsi="宋体" w:cs="宋体"/>
                <w:sz w:val="19"/>
                <w:szCs w:val="19"/>
              </w:rPr>
              <w:t>人民法院应当按照法定程序，全面地、客观</w:t>
            </w:r>
          </w:p>
        </w:tc>
        <w:tc>
          <w:tcPr>
            <w:tcW w:w="4660" w:type="dxa"/>
            <w:gridSpan w:val="2"/>
            <w:vAlign w:val="bottom"/>
          </w:tcPr>
          <w:p w:rsidR="00670713" w:rsidRDefault="00000000">
            <w:pPr>
              <w:spacing w:line="217" w:lineRule="exact"/>
              <w:ind w:left="580"/>
              <w:rPr>
                <w:sz w:val="20"/>
                <w:szCs w:val="20"/>
              </w:rPr>
            </w:pPr>
            <w:r>
              <w:rPr>
                <w:rFonts w:ascii="宋体" w:eastAsia="宋体" w:hAnsi="宋体" w:cs="宋体"/>
                <w:sz w:val="19"/>
                <w:szCs w:val="19"/>
              </w:rPr>
              <w:t>第七十五条 凡是知道案件情况的单位和个</w:t>
            </w:r>
          </w:p>
        </w:tc>
      </w:tr>
      <w:tr w:rsidR="00670713">
        <w:trPr>
          <w:trHeight w:val="402"/>
        </w:trPr>
        <w:tc>
          <w:tcPr>
            <w:tcW w:w="4660" w:type="dxa"/>
            <w:vAlign w:val="bottom"/>
          </w:tcPr>
          <w:p w:rsidR="00670713" w:rsidRDefault="00000000">
            <w:pPr>
              <w:spacing w:line="217" w:lineRule="exact"/>
              <w:rPr>
                <w:sz w:val="20"/>
                <w:szCs w:val="20"/>
              </w:rPr>
            </w:pPr>
            <w:r>
              <w:rPr>
                <w:rFonts w:ascii="宋体" w:eastAsia="宋体" w:hAnsi="宋体" w:cs="宋体"/>
                <w:sz w:val="19"/>
                <w:szCs w:val="19"/>
              </w:rPr>
              <w:t>地审查核实证据。</w:t>
            </w:r>
          </w:p>
        </w:tc>
        <w:tc>
          <w:tcPr>
            <w:tcW w:w="4660" w:type="dxa"/>
            <w:gridSpan w:val="2"/>
            <w:vAlign w:val="bottom"/>
          </w:tcPr>
          <w:p w:rsidR="00670713" w:rsidRDefault="00000000">
            <w:pPr>
              <w:spacing w:line="217" w:lineRule="exact"/>
              <w:ind w:left="160"/>
              <w:rPr>
                <w:sz w:val="20"/>
                <w:szCs w:val="20"/>
              </w:rPr>
            </w:pPr>
            <w:r>
              <w:rPr>
                <w:rFonts w:ascii="宋体" w:eastAsia="宋体" w:hAnsi="宋体" w:cs="宋体"/>
                <w:sz w:val="19"/>
                <w:szCs w:val="19"/>
              </w:rPr>
              <w:t>人，都有义务出庭作证。有关单位的负责人应当</w:t>
            </w:r>
          </w:p>
        </w:tc>
      </w:tr>
      <w:tr w:rsidR="00670713">
        <w:trPr>
          <w:trHeight w:val="402"/>
        </w:trPr>
        <w:tc>
          <w:tcPr>
            <w:tcW w:w="4660" w:type="dxa"/>
            <w:vAlign w:val="bottom"/>
          </w:tcPr>
          <w:p w:rsidR="00670713" w:rsidRDefault="00000000">
            <w:pPr>
              <w:spacing w:line="217" w:lineRule="exact"/>
              <w:ind w:left="420"/>
              <w:rPr>
                <w:sz w:val="20"/>
                <w:szCs w:val="20"/>
              </w:rPr>
            </w:pPr>
            <w:r>
              <w:rPr>
                <w:rFonts w:ascii="宋体" w:eastAsia="宋体" w:hAnsi="宋体" w:cs="宋体"/>
                <w:sz w:val="19"/>
                <w:szCs w:val="19"/>
              </w:rPr>
              <w:t>第六十八条 当事人对自己提出的主张应当</w:t>
            </w:r>
          </w:p>
        </w:tc>
        <w:tc>
          <w:tcPr>
            <w:tcW w:w="4660" w:type="dxa"/>
            <w:gridSpan w:val="2"/>
            <w:vAlign w:val="bottom"/>
          </w:tcPr>
          <w:p w:rsidR="00670713" w:rsidRDefault="00000000">
            <w:pPr>
              <w:spacing w:line="217" w:lineRule="exact"/>
              <w:ind w:left="160"/>
              <w:rPr>
                <w:sz w:val="20"/>
                <w:szCs w:val="20"/>
              </w:rPr>
            </w:pPr>
            <w:r>
              <w:rPr>
                <w:rFonts w:ascii="宋体" w:eastAsia="宋体" w:hAnsi="宋体" w:cs="宋体"/>
                <w:sz w:val="19"/>
                <w:szCs w:val="19"/>
              </w:rPr>
              <w:t>支持证人作证。</w:t>
            </w:r>
          </w:p>
        </w:tc>
      </w:tr>
      <w:tr w:rsidR="00670713">
        <w:trPr>
          <w:trHeight w:val="402"/>
        </w:trPr>
        <w:tc>
          <w:tcPr>
            <w:tcW w:w="4660" w:type="dxa"/>
            <w:vAlign w:val="bottom"/>
          </w:tcPr>
          <w:p w:rsidR="00670713" w:rsidRDefault="00000000">
            <w:pPr>
              <w:spacing w:line="217" w:lineRule="exact"/>
              <w:rPr>
                <w:sz w:val="20"/>
                <w:szCs w:val="20"/>
              </w:rPr>
            </w:pPr>
            <w:r>
              <w:rPr>
                <w:rFonts w:ascii="宋体" w:eastAsia="宋体" w:hAnsi="宋体" w:cs="宋体"/>
                <w:sz w:val="19"/>
                <w:szCs w:val="19"/>
              </w:rPr>
              <w:t>及时提供证据。</w:t>
            </w:r>
          </w:p>
        </w:tc>
        <w:tc>
          <w:tcPr>
            <w:tcW w:w="4660" w:type="dxa"/>
            <w:gridSpan w:val="2"/>
            <w:vAlign w:val="bottom"/>
          </w:tcPr>
          <w:p w:rsidR="00670713" w:rsidRDefault="00000000">
            <w:pPr>
              <w:spacing w:line="217" w:lineRule="exact"/>
              <w:ind w:left="580"/>
              <w:rPr>
                <w:sz w:val="20"/>
                <w:szCs w:val="20"/>
              </w:rPr>
            </w:pPr>
            <w:r>
              <w:rPr>
                <w:rFonts w:ascii="宋体" w:eastAsia="宋体" w:hAnsi="宋体" w:cs="宋体"/>
                <w:sz w:val="19"/>
                <w:szCs w:val="19"/>
              </w:rPr>
              <w:t>不能正确表达意思的人，不能作证。</w:t>
            </w:r>
          </w:p>
        </w:tc>
      </w:tr>
      <w:tr w:rsidR="00670713">
        <w:trPr>
          <w:trHeight w:val="402"/>
        </w:trPr>
        <w:tc>
          <w:tcPr>
            <w:tcW w:w="4660" w:type="dxa"/>
            <w:vAlign w:val="bottom"/>
          </w:tcPr>
          <w:p w:rsidR="00670713" w:rsidRDefault="00000000">
            <w:pPr>
              <w:spacing w:line="217" w:lineRule="exact"/>
              <w:ind w:left="420"/>
              <w:rPr>
                <w:sz w:val="20"/>
                <w:szCs w:val="20"/>
              </w:rPr>
            </w:pPr>
            <w:r>
              <w:rPr>
                <w:rFonts w:ascii="宋体" w:eastAsia="宋体" w:hAnsi="宋体" w:cs="宋体"/>
                <w:sz w:val="19"/>
                <w:szCs w:val="19"/>
              </w:rPr>
              <w:t>人民法院根据当事人的主张和案件审理情</w:t>
            </w:r>
          </w:p>
        </w:tc>
        <w:tc>
          <w:tcPr>
            <w:tcW w:w="4660" w:type="dxa"/>
            <w:gridSpan w:val="2"/>
            <w:vAlign w:val="bottom"/>
          </w:tcPr>
          <w:p w:rsidR="00670713" w:rsidRDefault="00000000">
            <w:pPr>
              <w:spacing w:line="217" w:lineRule="exact"/>
              <w:ind w:left="580"/>
              <w:rPr>
                <w:sz w:val="20"/>
                <w:szCs w:val="20"/>
              </w:rPr>
            </w:pPr>
            <w:r>
              <w:rPr>
                <w:rFonts w:ascii="宋体" w:eastAsia="宋体" w:hAnsi="宋体" w:cs="宋体"/>
                <w:sz w:val="19"/>
                <w:szCs w:val="19"/>
              </w:rPr>
              <w:t>第七十六条 经人民法院通知，证人应当出</w:t>
            </w:r>
          </w:p>
        </w:tc>
      </w:tr>
      <w:tr w:rsidR="00670713">
        <w:trPr>
          <w:trHeight w:val="402"/>
        </w:trPr>
        <w:tc>
          <w:tcPr>
            <w:tcW w:w="4660" w:type="dxa"/>
            <w:vAlign w:val="bottom"/>
          </w:tcPr>
          <w:p w:rsidR="00670713" w:rsidRDefault="00000000">
            <w:pPr>
              <w:spacing w:line="217" w:lineRule="exact"/>
              <w:rPr>
                <w:sz w:val="20"/>
                <w:szCs w:val="20"/>
              </w:rPr>
            </w:pPr>
            <w:r>
              <w:rPr>
                <w:rFonts w:ascii="宋体" w:eastAsia="宋体" w:hAnsi="宋体" w:cs="宋体"/>
                <w:sz w:val="19"/>
                <w:szCs w:val="19"/>
              </w:rPr>
              <w:t>况，确定当事人应当提供的证据及其期限。当事</w:t>
            </w:r>
          </w:p>
        </w:tc>
        <w:tc>
          <w:tcPr>
            <w:tcW w:w="4660" w:type="dxa"/>
            <w:gridSpan w:val="2"/>
            <w:vAlign w:val="bottom"/>
          </w:tcPr>
          <w:p w:rsidR="00670713" w:rsidRDefault="00000000">
            <w:pPr>
              <w:spacing w:line="217" w:lineRule="exact"/>
              <w:ind w:left="160"/>
              <w:rPr>
                <w:sz w:val="20"/>
                <w:szCs w:val="20"/>
              </w:rPr>
            </w:pPr>
            <w:r>
              <w:rPr>
                <w:rFonts w:ascii="宋体" w:eastAsia="宋体" w:hAnsi="宋体" w:cs="宋体"/>
                <w:sz w:val="19"/>
                <w:szCs w:val="19"/>
              </w:rPr>
              <w:t>庭作证。有下列情形之一的，经人民法院许可，</w:t>
            </w:r>
          </w:p>
        </w:tc>
      </w:tr>
      <w:tr w:rsidR="00670713">
        <w:trPr>
          <w:trHeight w:val="402"/>
        </w:trPr>
        <w:tc>
          <w:tcPr>
            <w:tcW w:w="4660" w:type="dxa"/>
            <w:vAlign w:val="bottom"/>
          </w:tcPr>
          <w:p w:rsidR="00670713" w:rsidRDefault="00000000">
            <w:pPr>
              <w:spacing w:line="217" w:lineRule="exact"/>
              <w:rPr>
                <w:sz w:val="20"/>
                <w:szCs w:val="20"/>
              </w:rPr>
            </w:pPr>
            <w:r>
              <w:rPr>
                <w:rFonts w:ascii="宋体" w:eastAsia="宋体" w:hAnsi="宋体" w:cs="宋体"/>
                <w:sz w:val="19"/>
                <w:szCs w:val="19"/>
              </w:rPr>
              <w:t>人在该期限内提供证据确有困难的，可以向人民</w:t>
            </w:r>
          </w:p>
        </w:tc>
        <w:tc>
          <w:tcPr>
            <w:tcW w:w="4660" w:type="dxa"/>
            <w:gridSpan w:val="2"/>
            <w:vAlign w:val="bottom"/>
          </w:tcPr>
          <w:p w:rsidR="00670713" w:rsidRDefault="00000000">
            <w:pPr>
              <w:spacing w:line="217" w:lineRule="exact"/>
              <w:ind w:left="160"/>
              <w:rPr>
                <w:sz w:val="20"/>
                <w:szCs w:val="20"/>
              </w:rPr>
            </w:pPr>
            <w:r>
              <w:rPr>
                <w:rFonts w:ascii="宋体" w:eastAsia="宋体" w:hAnsi="宋体" w:cs="宋体"/>
                <w:sz w:val="19"/>
                <w:szCs w:val="19"/>
              </w:rPr>
              <w:t>可以通过书面证言、视听传输技术或者视听资料</w:t>
            </w:r>
          </w:p>
        </w:tc>
      </w:tr>
      <w:tr w:rsidR="00670713">
        <w:trPr>
          <w:trHeight w:val="404"/>
        </w:trPr>
        <w:tc>
          <w:tcPr>
            <w:tcW w:w="4660" w:type="dxa"/>
            <w:vAlign w:val="bottom"/>
          </w:tcPr>
          <w:p w:rsidR="00670713" w:rsidRDefault="00000000">
            <w:pPr>
              <w:spacing w:line="217" w:lineRule="exact"/>
              <w:rPr>
                <w:sz w:val="20"/>
                <w:szCs w:val="20"/>
              </w:rPr>
            </w:pPr>
            <w:r>
              <w:rPr>
                <w:rFonts w:ascii="宋体" w:eastAsia="宋体" w:hAnsi="宋体" w:cs="宋体"/>
                <w:sz w:val="19"/>
                <w:szCs w:val="19"/>
              </w:rPr>
              <w:t>法院申请延长期限，人民法院根据当事人的申请</w:t>
            </w:r>
          </w:p>
        </w:tc>
        <w:tc>
          <w:tcPr>
            <w:tcW w:w="4660" w:type="dxa"/>
            <w:gridSpan w:val="2"/>
            <w:vAlign w:val="bottom"/>
          </w:tcPr>
          <w:p w:rsidR="00670713" w:rsidRDefault="00000000">
            <w:pPr>
              <w:spacing w:line="217" w:lineRule="exact"/>
              <w:ind w:left="160"/>
              <w:rPr>
                <w:sz w:val="20"/>
                <w:szCs w:val="20"/>
              </w:rPr>
            </w:pPr>
            <w:r>
              <w:rPr>
                <w:rFonts w:ascii="宋体" w:eastAsia="宋体" w:hAnsi="宋体" w:cs="宋体"/>
                <w:sz w:val="19"/>
                <w:szCs w:val="19"/>
              </w:rPr>
              <w:t>等方式作证：</w:t>
            </w:r>
          </w:p>
        </w:tc>
      </w:tr>
      <w:tr w:rsidR="00670713">
        <w:trPr>
          <w:trHeight w:val="402"/>
        </w:trPr>
        <w:tc>
          <w:tcPr>
            <w:tcW w:w="4660" w:type="dxa"/>
            <w:vAlign w:val="bottom"/>
          </w:tcPr>
          <w:p w:rsidR="00670713" w:rsidRDefault="00000000">
            <w:pPr>
              <w:spacing w:line="217" w:lineRule="exact"/>
              <w:rPr>
                <w:sz w:val="20"/>
                <w:szCs w:val="20"/>
              </w:rPr>
            </w:pPr>
            <w:r>
              <w:rPr>
                <w:rFonts w:ascii="宋体" w:eastAsia="宋体" w:hAnsi="宋体" w:cs="宋体"/>
                <w:sz w:val="19"/>
                <w:szCs w:val="19"/>
              </w:rPr>
              <w:t>适当延长。当事人逾期提供证据的，人民法院应</w:t>
            </w:r>
          </w:p>
        </w:tc>
        <w:tc>
          <w:tcPr>
            <w:tcW w:w="4660" w:type="dxa"/>
            <w:gridSpan w:val="2"/>
            <w:vAlign w:val="bottom"/>
          </w:tcPr>
          <w:p w:rsidR="00670713" w:rsidRDefault="00000000">
            <w:pPr>
              <w:spacing w:line="217" w:lineRule="exact"/>
              <w:ind w:left="580"/>
              <w:rPr>
                <w:sz w:val="20"/>
                <w:szCs w:val="20"/>
              </w:rPr>
            </w:pPr>
            <w:r>
              <w:rPr>
                <w:rFonts w:ascii="宋体" w:eastAsia="宋体" w:hAnsi="宋体" w:cs="宋体"/>
                <w:sz w:val="19"/>
                <w:szCs w:val="19"/>
              </w:rPr>
              <w:t>（一）因健康原因不能出庭的；</w:t>
            </w:r>
          </w:p>
        </w:tc>
      </w:tr>
      <w:tr w:rsidR="00670713">
        <w:trPr>
          <w:trHeight w:val="402"/>
        </w:trPr>
        <w:tc>
          <w:tcPr>
            <w:tcW w:w="4660" w:type="dxa"/>
            <w:vAlign w:val="bottom"/>
          </w:tcPr>
          <w:p w:rsidR="00670713" w:rsidRDefault="00000000">
            <w:pPr>
              <w:spacing w:line="217" w:lineRule="exact"/>
              <w:rPr>
                <w:sz w:val="20"/>
                <w:szCs w:val="20"/>
              </w:rPr>
            </w:pPr>
            <w:r>
              <w:rPr>
                <w:rFonts w:ascii="宋体" w:eastAsia="宋体" w:hAnsi="宋体" w:cs="宋体"/>
                <w:sz w:val="19"/>
                <w:szCs w:val="19"/>
              </w:rPr>
              <w:t>当责令其说明理由；拒不说明理由或者理由不成</w:t>
            </w:r>
          </w:p>
        </w:tc>
        <w:tc>
          <w:tcPr>
            <w:tcW w:w="4660" w:type="dxa"/>
            <w:gridSpan w:val="2"/>
            <w:vAlign w:val="bottom"/>
          </w:tcPr>
          <w:p w:rsidR="00670713" w:rsidRDefault="00000000">
            <w:pPr>
              <w:spacing w:line="217" w:lineRule="exact"/>
              <w:ind w:left="580"/>
              <w:rPr>
                <w:sz w:val="20"/>
                <w:szCs w:val="20"/>
              </w:rPr>
            </w:pPr>
            <w:r>
              <w:rPr>
                <w:rFonts w:ascii="宋体" w:eastAsia="宋体" w:hAnsi="宋体" w:cs="宋体"/>
                <w:sz w:val="19"/>
                <w:szCs w:val="19"/>
              </w:rPr>
              <w:t>（二）因路途遥远，交通不便不能出庭的；</w:t>
            </w:r>
          </w:p>
        </w:tc>
      </w:tr>
      <w:tr w:rsidR="00670713">
        <w:trPr>
          <w:trHeight w:val="402"/>
        </w:trPr>
        <w:tc>
          <w:tcPr>
            <w:tcW w:w="4660" w:type="dxa"/>
            <w:vAlign w:val="bottom"/>
          </w:tcPr>
          <w:p w:rsidR="00670713" w:rsidRDefault="00000000">
            <w:pPr>
              <w:spacing w:line="217" w:lineRule="exact"/>
              <w:rPr>
                <w:sz w:val="20"/>
                <w:szCs w:val="20"/>
              </w:rPr>
            </w:pPr>
            <w:r>
              <w:rPr>
                <w:rFonts w:ascii="宋体" w:eastAsia="宋体" w:hAnsi="宋体" w:cs="宋体"/>
                <w:sz w:val="19"/>
                <w:szCs w:val="19"/>
              </w:rPr>
              <w:t>立的，人民法院根据不同情形可以不予采纳该证</w:t>
            </w:r>
          </w:p>
        </w:tc>
        <w:tc>
          <w:tcPr>
            <w:tcW w:w="4660" w:type="dxa"/>
            <w:gridSpan w:val="2"/>
            <w:vAlign w:val="bottom"/>
          </w:tcPr>
          <w:p w:rsidR="00670713" w:rsidRDefault="00000000">
            <w:pPr>
              <w:spacing w:line="217" w:lineRule="exact"/>
              <w:ind w:left="580"/>
              <w:rPr>
                <w:sz w:val="20"/>
                <w:szCs w:val="20"/>
              </w:rPr>
            </w:pPr>
            <w:r>
              <w:rPr>
                <w:rFonts w:ascii="宋体" w:eastAsia="宋体" w:hAnsi="宋体" w:cs="宋体"/>
                <w:sz w:val="19"/>
                <w:szCs w:val="19"/>
              </w:rPr>
              <w:t>（三）因自然灾害等不可抗力不能出庭的；</w:t>
            </w:r>
          </w:p>
        </w:tc>
      </w:tr>
      <w:tr w:rsidR="00670713">
        <w:trPr>
          <w:trHeight w:val="402"/>
        </w:trPr>
        <w:tc>
          <w:tcPr>
            <w:tcW w:w="4660" w:type="dxa"/>
            <w:vAlign w:val="bottom"/>
          </w:tcPr>
          <w:p w:rsidR="00670713" w:rsidRDefault="00000000">
            <w:pPr>
              <w:spacing w:line="217" w:lineRule="exact"/>
              <w:rPr>
                <w:sz w:val="20"/>
                <w:szCs w:val="20"/>
              </w:rPr>
            </w:pPr>
            <w:r>
              <w:rPr>
                <w:rFonts w:ascii="宋体" w:eastAsia="宋体" w:hAnsi="宋体" w:cs="宋体"/>
                <w:sz w:val="19"/>
                <w:szCs w:val="19"/>
              </w:rPr>
              <w:t>据，或者采纳该证据但予以训诫、罚款。</w:t>
            </w:r>
          </w:p>
        </w:tc>
        <w:tc>
          <w:tcPr>
            <w:tcW w:w="4660" w:type="dxa"/>
            <w:gridSpan w:val="2"/>
            <w:vAlign w:val="bottom"/>
          </w:tcPr>
          <w:p w:rsidR="00670713" w:rsidRDefault="00000000">
            <w:pPr>
              <w:spacing w:line="217" w:lineRule="exact"/>
              <w:ind w:left="580"/>
              <w:rPr>
                <w:sz w:val="20"/>
                <w:szCs w:val="20"/>
              </w:rPr>
            </w:pPr>
            <w:r>
              <w:rPr>
                <w:rFonts w:ascii="宋体" w:eastAsia="宋体" w:hAnsi="宋体" w:cs="宋体"/>
                <w:sz w:val="19"/>
                <w:szCs w:val="19"/>
              </w:rPr>
              <w:t>（四）其他有正当理由不能出庭的。</w:t>
            </w:r>
          </w:p>
        </w:tc>
      </w:tr>
      <w:tr w:rsidR="00670713">
        <w:trPr>
          <w:trHeight w:val="402"/>
        </w:trPr>
        <w:tc>
          <w:tcPr>
            <w:tcW w:w="4660" w:type="dxa"/>
            <w:vAlign w:val="bottom"/>
          </w:tcPr>
          <w:p w:rsidR="00670713" w:rsidRDefault="00000000">
            <w:pPr>
              <w:spacing w:line="217" w:lineRule="exact"/>
              <w:ind w:left="420"/>
              <w:rPr>
                <w:sz w:val="20"/>
                <w:szCs w:val="20"/>
              </w:rPr>
            </w:pPr>
            <w:r>
              <w:rPr>
                <w:rFonts w:ascii="宋体" w:eastAsia="宋体" w:hAnsi="宋体" w:cs="宋体"/>
                <w:sz w:val="19"/>
                <w:szCs w:val="19"/>
              </w:rPr>
              <w:t>第六十九条 人民法院收到当事人提交的证</w:t>
            </w:r>
          </w:p>
        </w:tc>
        <w:tc>
          <w:tcPr>
            <w:tcW w:w="4660" w:type="dxa"/>
            <w:gridSpan w:val="2"/>
            <w:vAlign w:val="bottom"/>
          </w:tcPr>
          <w:p w:rsidR="00670713" w:rsidRDefault="00000000">
            <w:pPr>
              <w:spacing w:line="217" w:lineRule="exact"/>
              <w:ind w:left="580"/>
              <w:rPr>
                <w:sz w:val="20"/>
                <w:szCs w:val="20"/>
              </w:rPr>
            </w:pPr>
            <w:r>
              <w:rPr>
                <w:rFonts w:ascii="宋体" w:eastAsia="宋体" w:hAnsi="宋体" w:cs="宋体"/>
                <w:sz w:val="19"/>
                <w:szCs w:val="19"/>
              </w:rPr>
              <w:t>第七十七条 证人因履行出庭作证义务而支</w:t>
            </w:r>
          </w:p>
        </w:tc>
      </w:tr>
      <w:tr w:rsidR="00670713">
        <w:trPr>
          <w:trHeight w:val="402"/>
        </w:trPr>
        <w:tc>
          <w:tcPr>
            <w:tcW w:w="4660" w:type="dxa"/>
            <w:vAlign w:val="bottom"/>
          </w:tcPr>
          <w:p w:rsidR="00670713" w:rsidRDefault="00000000">
            <w:pPr>
              <w:spacing w:line="217" w:lineRule="exact"/>
              <w:rPr>
                <w:sz w:val="20"/>
                <w:szCs w:val="20"/>
              </w:rPr>
            </w:pPr>
            <w:r>
              <w:rPr>
                <w:rFonts w:ascii="宋体" w:eastAsia="宋体" w:hAnsi="宋体" w:cs="宋体"/>
                <w:sz w:val="19"/>
                <w:szCs w:val="19"/>
              </w:rPr>
              <w:t>据材料，应当出具收据，写明证据名称、页数、</w:t>
            </w:r>
          </w:p>
        </w:tc>
        <w:tc>
          <w:tcPr>
            <w:tcW w:w="4660" w:type="dxa"/>
            <w:gridSpan w:val="2"/>
            <w:vAlign w:val="bottom"/>
          </w:tcPr>
          <w:p w:rsidR="00670713" w:rsidRDefault="00000000">
            <w:pPr>
              <w:spacing w:line="217" w:lineRule="exact"/>
              <w:ind w:left="160"/>
              <w:rPr>
                <w:sz w:val="20"/>
                <w:szCs w:val="20"/>
              </w:rPr>
            </w:pPr>
            <w:r>
              <w:rPr>
                <w:rFonts w:ascii="宋体" w:eastAsia="宋体" w:hAnsi="宋体" w:cs="宋体"/>
                <w:sz w:val="19"/>
                <w:szCs w:val="19"/>
              </w:rPr>
              <w:t>出的交通、住宿、就餐等必要费用以及误工损</w:t>
            </w:r>
          </w:p>
        </w:tc>
      </w:tr>
      <w:tr w:rsidR="00670713">
        <w:trPr>
          <w:trHeight w:val="402"/>
        </w:trPr>
        <w:tc>
          <w:tcPr>
            <w:tcW w:w="4660" w:type="dxa"/>
            <w:vAlign w:val="bottom"/>
          </w:tcPr>
          <w:p w:rsidR="00670713" w:rsidRDefault="00000000">
            <w:pPr>
              <w:spacing w:line="217" w:lineRule="exact"/>
              <w:rPr>
                <w:sz w:val="20"/>
                <w:szCs w:val="20"/>
              </w:rPr>
            </w:pPr>
            <w:r>
              <w:rPr>
                <w:rFonts w:ascii="宋体" w:eastAsia="宋体" w:hAnsi="宋体" w:cs="宋体"/>
                <w:sz w:val="19"/>
                <w:szCs w:val="19"/>
              </w:rPr>
              <w:t>份数、原件或者复印件以及收到时间等，并由经</w:t>
            </w:r>
          </w:p>
        </w:tc>
        <w:tc>
          <w:tcPr>
            <w:tcW w:w="4660" w:type="dxa"/>
            <w:gridSpan w:val="2"/>
            <w:vAlign w:val="bottom"/>
          </w:tcPr>
          <w:p w:rsidR="00670713" w:rsidRDefault="00000000">
            <w:pPr>
              <w:spacing w:line="217" w:lineRule="exact"/>
              <w:ind w:left="160"/>
              <w:rPr>
                <w:sz w:val="20"/>
                <w:szCs w:val="20"/>
              </w:rPr>
            </w:pPr>
            <w:r>
              <w:rPr>
                <w:rFonts w:ascii="宋体" w:eastAsia="宋体" w:hAnsi="宋体" w:cs="宋体"/>
                <w:sz w:val="19"/>
                <w:szCs w:val="19"/>
              </w:rPr>
              <w:t>失，由败诉一方当事人负担。当事人申请证人作</w:t>
            </w:r>
          </w:p>
        </w:tc>
      </w:tr>
      <w:tr w:rsidR="00670713">
        <w:trPr>
          <w:trHeight w:val="402"/>
        </w:trPr>
        <w:tc>
          <w:tcPr>
            <w:tcW w:w="4660" w:type="dxa"/>
            <w:vAlign w:val="bottom"/>
          </w:tcPr>
          <w:p w:rsidR="00670713" w:rsidRDefault="00000000">
            <w:pPr>
              <w:spacing w:line="217" w:lineRule="exact"/>
              <w:rPr>
                <w:sz w:val="20"/>
                <w:szCs w:val="20"/>
              </w:rPr>
            </w:pPr>
            <w:r>
              <w:rPr>
                <w:rFonts w:ascii="宋体" w:eastAsia="宋体" w:hAnsi="宋体" w:cs="宋体"/>
                <w:sz w:val="19"/>
                <w:szCs w:val="19"/>
              </w:rPr>
              <w:t>办人员签名或者盖章。</w:t>
            </w:r>
          </w:p>
        </w:tc>
        <w:tc>
          <w:tcPr>
            <w:tcW w:w="4660" w:type="dxa"/>
            <w:gridSpan w:val="2"/>
            <w:vAlign w:val="bottom"/>
          </w:tcPr>
          <w:p w:rsidR="00670713" w:rsidRDefault="00000000">
            <w:pPr>
              <w:spacing w:line="217" w:lineRule="exact"/>
              <w:ind w:left="160"/>
              <w:rPr>
                <w:sz w:val="20"/>
                <w:szCs w:val="20"/>
              </w:rPr>
            </w:pPr>
            <w:r>
              <w:rPr>
                <w:rFonts w:ascii="宋体" w:eastAsia="宋体" w:hAnsi="宋体" w:cs="宋体"/>
                <w:sz w:val="19"/>
                <w:szCs w:val="19"/>
              </w:rPr>
              <w:t>证的，由该当事人先行垫付；当事人没有申请，</w:t>
            </w:r>
          </w:p>
        </w:tc>
      </w:tr>
      <w:tr w:rsidR="00670713">
        <w:trPr>
          <w:trHeight w:val="402"/>
        </w:trPr>
        <w:tc>
          <w:tcPr>
            <w:tcW w:w="4660" w:type="dxa"/>
            <w:vAlign w:val="bottom"/>
          </w:tcPr>
          <w:p w:rsidR="00670713" w:rsidRDefault="00000000">
            <w:pPr>
              <w:spacing w:line="217" w:lineRule="exact"/>
              <w:ind w:left="420"/>
              <w:rPr>
                <w:sz w:val="20"/>
                <w:szCs w:val="20"/>
              </w:rPr>
            </w:pPr>
            <w:r>
              <w:rPr>
                <w:rFonts w:ascii="宋体" w:eastAsia="宋体" w:hAnsi="宋体" w:cs="宋体"/>
                <w:sz w:val="19"/>
                <w:szCs w:val="19"/>
              </w:rPr>
              <w:t>第七十条 人民法院有权向有关单位和个人</w:t>
            </w:r>
          </w:p>
        </w:tc>
        <w:tc>
          <w:tcPr>
            <w:tcW w:w="4660" w:type="dxa"/>
            <w:gridSpan w:val="2"/>
            <w:vAlign w:val="bottom"/>
          </w:tcPr>
          <w:p w:rsidR="00670713" w:rsidRDefault="00000000">
            <w:pPr>
              <w:spacing w:line="217" w:lineRule="exact"/>
              <w:ind w:left="160"/>
              <w:rPr>
                <w:sz w:val="20"/>
                <w:szCs w:val="20"/>
              </w:rPr>
            </w:pPr>
            <w:r>
              <w:rPr>
                <w:rFonts w:ascii="宋体" w:eastAsia="宋体" w:hAnsi="宋体" w:cs="宋体"/>
                <w:sz w:val="19"/>
                <w:szCs w:val="19"/>
              </w:rPr>
              <w:t>人民法院通知证人作证的，由人民法院先行垫</w:t>
            </w:r>
          </w:p>
        </w:tc>
      </w:tr>
      <w:tr w:rsidR="00670713">
        <w:trPr>
          <w:trHeight w:val="402"/>
        </w:trPr>
        <w:tc>
          <w:tcPr>
            <w:tcW w:w="4660" w:type="dxa"/>
            <w:vAlign w:val="bottom"/>
          </w:tcPr>
          <w:p w:rsidR="00670713" w:rsidRDefault="00000000">
            <w:pPr>
              <w:spacing w:line="217" w:lineRule="exact"/>
              <w:rPr>
                <w:sz w:val="20"/>
                <w:szCs w:val="20"/>
              </w:rPr>
            </w:pPr>
            <w:r>
              <w:rPr>
                <w:rFonts w:ascii="宋体" w:eastAsia="宋体" w:hAnsi="宋体" w:cs="宋体"/>
                <w:sz w:val="19"/>
                <w:szCs w:val="19"/>
              </w:rPr>
              <w:t>调查取证，有关单位和个人不得拒绝。</w:t>
            </w:r>
          </w:p>
        </w:tc>
        <w:tc>
          <w:tcPr>
            <w:tcW w:w="4660" w:type="dxa"/>
            <w:gridSpan w:val="2"/>
            <w:vAlign w:val="bottom"/>
          </w:tcPr>
          <w:p w:rsidR="00670713" w:rsidRDefault="00000000">
            <w:pPr>
              <w:spacing w:line="217" w:lineRule="exact"/>
              <w:ind w:left="160"/>
              <w:rPr>
                <w:sz w:val="20"/>
                <w:szCs w:val="20"/>
              </w:rPr>
            </w:pPr>
            <w:r>
              <w:rPr>
                <w:rFonts w:ascii="宋体" w:eastAsia="宋体" w:hAnsi="宋体" w:cs="宋体"/>
                <w:sz w:val="19"/>
                <w:szCs w:val="19"/>
              </w:rPr>
              <w:t>付。</w:t>
            </w:r>
          </w:p>
        </w:tc>
      </w:tr>
      <w:tr w:rsidR="00670713">
        <w:trPr>
          <w:trHeight w:val="402"/>
        </w:trPr>
        <w:tc>
          <w:tcPr>
            <w:tcW w:w="4660" w:type="dxa"/>
            <w:vAlign w:val="bottom"/>
          </w:tcPr>
          <w:p w:rsidR="00670713" w:rsidRDefault="00000000">
            <w:pPr>
              <w:spacing w:line="217" w:lineRule="exact"/>
              <w:ind w:left="420"/>
              <w:rPr>
                <w:sz w:val="20"/>
                <w:szCs w:val="20"/>
              </w:rPr>
            </w:pPr>
            <w:r>
              <w:rPr>
                <w:rFonts w:ascii="宋体" w:eastAsia="宋体" w:hAnsi="宋体" w:cs="宋体"/>
                <w:sz w:val="19"/>
                <w:szCs w:val="19"/>
              </w:rPr>
              <w:t>人民法院对有关单位和个人提出的证明文</w:t>
            </w:r>
          </w:p>
        </w:tc>
        <w:tc>
          <w:tcPr>
            <w:tcW w:w="4660" w:type="dxa"/>
            <w:gridSpan w:val="2"/>
            <w:vAlign w:val="bottom"/>
          </w:tcPr>
          <w:p w:rsidR="00670713" w:rsidRDefault="00000000">
            <w:pPr>
              <w:spacing w:line="217" w:lineRule="exact"/>
              <w:ind w:left="580"/>
              <w:rPr>
                <w:sz w:val="20"/>
                <w:szCs w:val="20"/>
              </w:rPr>
            </w:pPr>
            <w:r>
              <w:rPr>
                <w:rFonts w:ascii="宋体" w:eastAsia="宋体" w:hAnsi="宋体" w:cs="宋体"/>
                <w:sz w:val="19"/>
                <w:szCs w:val="19"/>
              </w:rPr>
              <w:t>第七十八条 人民法院对当事人的陈述，应</w:t>
            </w:r>
          </w:p>
        </w:tc>
      </w:tr>
      <w:tr w:rsidR="00670713">
        <w:trPr>
          <w:trHeight w:val="404"/>
        </w:trPr>
        <w:tc>
          <w:tcPr>
            <w:tcW w:w="4660" w:type="dxa"/>
            <w:vAlign w:val="bottom"/>
          </w:tcPr>
          <w:p w:rsidR="00670713" w:rsidRDefault="00000000">
            <w:pPr>
              <w:spacing w:line="217" w:lineRule="exact"/>
              <w:rPr>
                <w:sz w:val="20"/>
                <w:szCs w:val="20"/>
              </w:rPr>
            </w:pPr>
            <w:r>
              <w:rPr>
                <w:rFonts w:ascii="宋体" w:eastAsia="宋体" w:hAnsi="宋体" w:cs="宋体"/>
                <w:sz w:val="19"/>
                <w:szCs w:val="19"/>
              </w:rPr>
              <w:t>书，应当辨别真伪，审查确定其效力。</w:t>
            </w:r>
          </w:p>
        </w:tc>
        <w:tc>
          <w:tcPr>
            <w:tcW w:w="4660" w:type="dxa"/>
            <w:gridSpan w:val="2"/>
            <w:vAlign w:val="bottom"/>
          </w:tcPr>
          <w:p w:rsidR="00670713" w:rsidRDefault="00000000">
            <w:pPr>
              <w:spacing w:line="217" w:lineRule="exact"/>
              <w:ind w:left="160"/>
              <w:rPr>
                <w:sz w:val="20"/>
                <w:szCs w:val="20"/>
              </w:rPr>
            </w:pPr>
            <w:r>
              <w:rPr>
                <w:rFonts w:ascii="宋体" w:eastAsia="宋体" w:hAnsi="宋体" w:cs="宋体"/>
                <w:sz w:val="19"/>
                <w:szCs w:val="19"/>
              </w:rPr>
              <w:t>当结合本案的其他证据，审查确定能否作为认定</w:t>
            </w:r>
          </w:p>
        </w:tc>
      </w:tr>
      <w:tr w:rsidR="00670713">
        <w:trPr>
          <w:trHeight w:val="402"/>
        </w:trPr>
        <w:tc>
          <w:tcPr>
            <w:tcW w:w="4660" w:type="dxa"/>
            <w:vAlign w:val="bottom"/>
          </w:tcPr>
          <w:p w:rsidR="00670713" w:rsidRDefault="00000000">
            <w:pPr>
              <w:spacing w:line="217" w:lineRule="exact"/>
              <w:ind w:left="420"/>
              <w:rPr>
                <w:sz w:val="20"/>
                <w:szCs w:val="20"/>
              </w:rPr>
            </w:pPr>
            <w:r>
              <w:rPr>
                <w:rFonts w:ascii="宋体" w:eastAsia="宋体" w:hAnsi="宋体" w:cs="宋体"/>
                <w:sz w:val="19"/>
                <w:szCs w:val="19"/>
              </w:rPr>
              <w:t>第七十一条 证据应当在法庭上出示，并由</w:t>
            </w:r>
          </w:p>
        </w:tc>
        <w:tc>
          <w:tcPr>
            <w:tcW w:w="4660" w:type="dxa"/>
            <w:gridSpan w:val="2"/>
            <w:vAlign w:val="bottom"/>
          </w:tcPr>
          <w:p w:rsidR="00670713" w:rsidRDefault="00000000">
            <w:pPr>
              <w:spacing w:line="217" w:lineRule="exact"/>
              <w:ind w:left="160"/>
              <w:rPr>
                <w:sz w:val="20"/>
                <w:szCs w:val="20"/>
              </w:rPr>
            </w:pPr>
            <w:r>
              <w:rPr>
                <w:rFonts w:ascii="宋体" w:eastAsia="宋体" w:hAnsi="宋体" w:cs="宋体"/>
                <w:sz w:val="19"/>
                <w:szCs w:val="19"/>
              </w:rPr>
              <w:t>事实的根据。</w:t>
            </w:r>
          </w:p>
        </w:tc>
      </w:tr>
      <w:tr w:rsidR="00670713">
        <w:trPr>
          <w:trHeight w:val="402"/>
        </w:trPr>
        <w:tc>
          <w:tcPr>
            <w:tcW w:w="4660" w:type="dxa"/>
            <w:vAlign w:val="bottom"/>
          </w:tcPr>
          <w:p w:rsidR="00670713" w:rsidRDefault="00000000">
            <w:pPr>
              <w:spacing w:line="217" w:lineRule="exact"/>
              <w:rPr>
                <w:sz w:val="20"/>
                <w:szCs w:val="20"/>
              </w:rPr>
            </w:pPr>
            <w:r>
              <w:rPr>
                <w:rFonts w:ascii="宋体" w:eastAsia="宋体" w:hAnsi="宋体" w:cs="宋体"/>
                <w:sz w:val="19"/>
                <w:szCs w:val="19"/>
              </w:rPr>
              <w:t>当事人互相质证。对涉及国家秘密、商业秘密和</w:t>
            </w:r>
          </w:p>
        </w:tc>
        <w:tc>
          <w:tcPr>
            <w:tcW w:w="4660" w:type="dxa"/>
            <w:gridSpan w:val="2"/>
            <w:vAlign w:val="bottom"/>
          </w:tcPr>
          <w:p w:rsidR="00670713" w:rsidRDefault="00000000">
            <w:pPr>
              <w:spacing w:line="217" w:lineRule="exact"/>
              <w:ind w:left="580"/>
              <w:rPr>
                <w:sz w:val="20"/>
                <w:szCs w:val="20"/>
              </w:rPr>
            </w:pPr>
            <w:r>
              <w:rPr>
                <w:rFonts w:ascii="宋体" w:eastAsia="宋体" w:hAnsi="宋体" w:cs="宋体"/>
                <w:sz w:val="19"/>
                <w:szCs w:val="19"/>
              </w:rPr>
              <w:t>当事人拒绝陈述的，不影响人民法院根据证</w:t>
            </w:r>
          </w:p>
        </w:tc>
      </w:tr>
      <w:tr w:rsidR="00670713">
        <w:trPr>
          <w:trHeight w:val="402"/>
        </w:trPr>
        <w:tc>
          <w:tcPr>
            <w:tcW w:w="4660" w:type="dxa"/>
            <w:vAlign w:val="bottom"/>
          </w:tcPr>
          <w:p w:rsidR="00670713" w:rsidRDefault="00000000">
            <w:pPr>
              <w:spacing w:line="217" w:lineRule="exact"/>
              <w:rPr>
                <w:sz w:val="20"/>
                <w:szCs w:val="20"/>
              </w:rPr>
            </w:pPr>
            <w:r>
              <w:rPr>
                <w:rFonts w:ascii="宋体" w:eastAsia="宋体" w:hAnsi="宋体" w:cs="宋体"/>
                <w:sz w:val="19"/>
                <w:szCs w:val="19"/>
              </w:rPr>
              <w:t>个人隐私的证据应当保密，需要在法庭出示的，</w:t>
            </w:r>
          </w:p>
        </w:tc>
        <w:tc>
          <w:tcPr>
            <w:tcW w:w="4660" w:type="dxa"/>
            <w:gridSpan w:val="2"/>
            <w:vAlign w:val="bottom"/>
          </w:tcPr>
          <w:p w:rsidR="00670713" w:rsidRDefault="00000000">
            <w:pPr>
              <w:spacing w:line="217" w:lineRule="exact"/>
              <w:ind w:left="160"/>
              <w:rPr>
                <w:sz w:val="20"/>
                <w:szCs w:val="20"/>
              </w:rPr>
            </w:pPr>
            <w:r>
              <w:rPr>
                <w:rFonts w:ascii="宋体" w:eastAsia="宋体" w:hAnsi="宋体" w:cs="宋体"/>
                <w:sz w:val="19"/>
                <w:szCs w:val="19"/>
              </w:rPr>
              <w:t>据认定案件事实。</w:t>
            </w:r>
          </w:p>
        </w:tc>
      </w:tr>
      <w:tr w:rsidR="00670713">
        <w:trPr>
          <w:trHeight w:val="402"/>
        </w:trPr>
        <w:tc>
          <w:tcPr>
            <w:tcW w:w="4660" w:type="dxa"/>
            <w:vAlign w:val="bottom"/>
          </w:tcPr>
          <w:p w:rsidR="00670713" w:rsidRDefault="00000000">
            <w:pPr>
              <w:spacing w:line="217" w:lineRule="exact"/>
              <w:rPr>
                <w:sz w:val="20"/>
                <w:szCs w:val="20"/>
              </w:rPr>
            </w:pPr>
            <w:r>
              <w:rPr>
                <w:rFonts w:ascii="宋体" w:eastAsia="宋体" w:hAnsi="宋体" w:cs="宋体"/>
                <w:sz w:val="19"/>
                <w:szCs w:val="19"/>
              </w:rPr>
              <w:t>不得在公开开庭时出示。</w:t>
            </w:r>
          </w:p>
        </w:tc>
        <w:tc>
          <w:tcPr>
            <w:tcW w:w="4660" w:type="dxa"/>
            <w:gridSpan w:val="2"/>
            <w:vAlign w:val="bottom"/>
          </w:tcPr>
          <w:p w:rsidR="00670713" w:rsidRDefault="00000000">
            <w:pPr>
              <w:spacing w:line="217" w:lineRule="exact"/>
              <w:ind w:left="580"/>
              <w:rPr>
                <w:sz w:val="20"/>
                <w:szCs w:val="20"/>
              </w:rPr>
            </w:pPr>
            <w:r>
              <w:rPr>
                <w:rFonts w:ascii="宋体" w:eastAsia="宋体" w:hAnsi="宋体" w:cs="宋体"/>
                <w:sz w:val="19"/>
                <w:szCs w:val="19"/>
              </w:rPr>
              <w:t>第七十九条 当事人可以就查明事实的专门</w:t>
            </w:r>
          </w:p>
        </w:tc>
      </w:tr>
      <w:tr w:rsidR="00670713">
        <w:trPr>
          <w:trHeight w:val="402"/>
        </w:trPr>
        <w:tc>
          <w:tcPr>
            <w:tcW w:w="4660" w:type="dxa"/>
            <w:vAlign w:val="bottom"/>
          </w:tcPr>
          <w:p w:rsidR="00670713" w:rsidRDefault="00000000">
            <w:pPr>
              <w:spacing w:line="217" w:lineRule="exact"/>
              <w:ind w:left="420"/>
              <w:rPr>
                <w:sz w:val="20"/>
                <w:szCs w:val="20"/>
              </w:rPr>
            </w:pPr>
            <w:r>
              <w:rPr>
                <w:rFonts w:ascii="宋体" w:eastAsia="宋体" w:hAnsi="宋体" w:cs="宋体"/>
                <w:sz w:val="19"/>
                <w:szCs w:val="19"/>
              </w:rPr>
              <w:t>第七十二条 经过法定程序公证证明的法律</w:t>
            </w:r>
          </w:p>
        </w:tc>
        <w:tc>
          <w:tcPr>
            <w:tcW w:w="4660" w:type="dxa"/>
            <w:gridSpan w:val="2"/>
            <w:vAlign w:val="bottom"/>
          </w:tcPr>
          <w:p w:rsidR="00670713" w:rsidRDefault="00000000">
            <w:pPr>
              <w:spacing w:line="217" w:lineRule="exact"/>
              <w:ind w:left="160"/>
              <w:rPr>
                <w:sz w:val="20"/>
                <w:szCs w:val="20"/>
              </w:rPr>
            </w:pPr>
            <w:r>
              <w:rPr>
                <w:rFonts w:ascii="宋体" w:eastAsia="宋体" w:hAnsi="宋体" w:cs="宋体"/>
                <w:sz w:val="19"/>
                <w:szCs w:val="19"/>
              </w:rPr>
              <w:t>性问题向人民法院申请鉴定。当事人申请鉴定</w:t>
            </w:r>
          </w:p>
        </w:tc>
      </w:tr>
      <w:tr w:rsidR="00670713">
        <w:trPr>
          <w:trHeight w:val="402"/>
        </w:trPr>
        <w:tc>
          <w:tcPr>
            <w:tcW w:w="4660" w:type="dxa"/>
            <w:vAlign w:val="bottom"/>
          </w:tcPr>
          <w:p w:rsidR="00670713" w:rsidRDefault="00000000">
            <w:pPr>
              <w:spacing w:line="217" w:lineRule="exact"/>
              <w:rPr>
                <w:sz w:val="20"/>
                <w:szCs w:val="20"/>
              </w:rPr>
            </w:pPr>
            <w:r>
              <w:rPr>
                <w:rFonts w:ascii="宋体" w:eastAsia="宋体" w:hAnsi="宋体" w:cs="宋体"/>
                <w:sz w:val="19"/>
                <w:szCs w:val="19"/>
              </w:rPr>
              <w:t>事实和文书，人民法院应当作为认定事实的根</w:t>
            </w:r>
          </w:p>
        </w:tc>
        <w:tc>
          <w:tcPr>
            <w:tcW w:w="4660" w:type="dxa"/>
            <w:gridSpan w:val="2"/>
            <w:vAlign w:val="bottom"/>
          </w:tcPr>
          <w:p w:rsidR="00670713" w:rsidRDefault="00000000">
            <w:pPr>
              <w:spacing w:line="217" w:lineRule="exact"/>
              <w:ind w:left="160"/>
              <w:rPr>
                <w:sz w:val="20"/>
                <w:szCs w:val="20"/>
              </w:rPr>
            </w:pPr>
            <w:r>
              <w:rPr>
                <w:rFonts w:ascii="宋体" w:eastAsia="宋体" w:hAnsi="宋体" w:cs="宋体"/>
                <w:sz w:val="19"/>
                <w:szCs w:val="19"/>
              </w:rPr>
              <w:t>的，由双方当事人协商确定具备资格的鉴定人；</w:t>
            </w:r>
          </w:p>
        </w:tc>
      </w:tr>
      <w:tr w:rsidR="00670713">
        <w:trPr>
          <w:trHeight w:val="402"/>
        </w:trPr>
        <w:tc>
          <w:tcPr>
            <w:tcW w:w="4660" w:type="dxa"/>
            <w:vAlign w:val="bottom"/>
          </w:tcPr>
          <w:p w:rsidR="00670713" w:rsidRDefault="00000000">
            <w:pPr>
              <w:spacing w:line="217" w:lineRule="exact"/>
              <w:rPr>
                <w:sz w:val="20"/>
                <w:szCs w:val="20"/>
              </w:rPr>
            </w:pPr>
            <w:r>
              <w:rPr>
                <w:rFonts w:ascii="宋体" w:eastAsia="宋体" w:hAnsi="宋体" w:cs="宋体"/>
                <w:sz w:val="19"/>
                <w:szCs w:val="19"/>
              </w:rPr>
              <w:t>据，但有相反证据足以推翻公证证明的除外。</w:t>
            </w:r>
          </w:p>
        </w:tc>
        <w:tc>
          <w:tcPr>
            <w:tcW w:w="4660" w:type="dxa"/>
            <w:gridSpan w:val="2"/>
            <w:vAlign w:val="bottom"/>
          </w:tcPr>
          <w:p w:rsidR="00670713" w:rsidRDefault="00000000">
            <w:pPr>
              <w:spacing w:line="217" w:lineRule="exact"/>
              <w:ind w:left="160"/>
              <w:rPr>
                <w:sz w:val="20"/>
                <w:szCs w:val="20"/>
              </w:rPr>
            </w:pPr>
            <w:r>
              <w:rPr>
                <w:rFonts w:ascii="宋体" w:eastAsia="宋体" w:hAnsi="宋体" w:cs="宋体"/>
                <w:sz w:val="19"/>
                <w:szCs w:val="19"/>
              </w:rPr>
              <w:t>协商不成的，由人民法院指定。</w:t>
            </w:r>
          </w:p>
        </w:tc>
      </w:tr>
      <w:tr w:rsidR="00670713">
        <w:trPr>
          <w:trHeight w:val="402"/>
        </w:trPr>
        <w:tc>
          <w:tcPr>
            <w:tcW w:w="4660" w:type="dxa"/>
            <w:vAlign w:val="bottom"/>
          </w:tcPr>
          <w:p w:rsidR="00670713" w:rsidRDefault="00000000">
            <w:pPr>
              <w:spacing w:line="217" w:lineRule="exact"/>
              <w:ind w:left="420"/>
              <w:rPr>
                <w:sz w:val="20"/>
                <w:szCs w:val="20"/>
              </w:rPr>
            </w:pPr>
            <w:r>
              <w:rPr>
                <w:rFonts w:ascii="宋体" w:eastAsia="宋体" w:hAnsi="宋体" w:cs="宋体"/>
                <w:sz w:val="19"/>
                <w:szCs w:val="19"/>
              </w:rPr>
              <w:t>第七十三条 书证应当提交原件。物证应当</w:t>
            </w:r>
          </w:p>
        </w:tc>
        <w:tc>
          <w:tcPr>
            <w:tcW w:w="4660" w:type="dxa"/>
            <w:gridSpan w:val="2"/>
            <w:vAlign w:val="bottom"/>
          </w:tcPr>
          <w:p w:rsidR="00670713" w:rsidRDefault="00000000">
            <w:pPr>
              <w:spacing w:line="217" w:lineRule="exact"/>
              <w:ind w:left="580"/>
              <w:rPr>
                <w:sz w:val="20"/>
                <w:szCs w:val="20"/>
              </w:rPr>
            </w:pPr>
            <w:r>
              <w:rPr>
                <w:rFonts w:ascii="宋体" w:eastAsia="宋体" w:hAnsi="宋体" w:cs="宋体"/>
                <w:sz w:val="19"/>
                <w:szCs w:val="19"/>
              </w:rPr>
              <w:t>当事人未申请鉴定，人民法院对专门性问题</w:t>
            </w:r>
          </w:p>
        </w:tc>
      </w:tr>
      <w:tr w:rsidR="00670713">
        <w:trPr>
          <w:trHeight w:val="572"/>
        </w:trPr>
        <w:tc>
          <w:tcPr>
            <w:tcW w:w="4660" w:type="dxa"/>
            <w:vAlign w:val="bottom"/>
          </w:tcPr>
          <w:p w:rsidR="00670713" w:rsidRDefault="00670713">
            <w:pPr>
              <w:rPr>
                <w:sz w:val="24"/>
                <w:szCs w:val="24"/>
              </w:rPr>
            </w:pPr>
          </w:p>
        </w:tc>
        <w:tc>
          <w:tcPr>
            <w:tcW w:w="4660" w:type="dxa"/>
            <w:gridSpan w:val="2"/>
            <w:vAlign w:val="bottom"/>
          </w:tcPr>
          <w:p w:rsidR="00670713" w:rsidRDefault="00000000">
            <w:pPr>
              <w:spacing w:line="449" w:lineRule="exact"/>
              <w:ind w:left="3400"/>
              <w:rPr>
                <w:sz w:val="20"/>
                <w:szCs w:val="20"/>
              </w:rPr>
            </w:pPr>
            <w:r>
              <w:rPr>
                <w:rFonts w:ascii="Arial" w:eastAsia="Arial" w:hAnsi="Arial" w:cs="Arial"/>
                <w:w w:val="82"/>
                <w:sz w:val="39"/>
                <w:szCs w:val="39"/>
                <w:vertAlign w:val="superscript"/>
              </w:rPr>
              <w:t xml:space="preserve">— </w:t>
            </w:r>
            <w:r>
              <w:rPr>
                <w:rFonts w:ascii="MS PGothic" w:eastAsia="MS PGothic" w:hAnsi="MS PGothic" w:cs="MS PGothic"/>
                <w:w w:val="82"/>
                <w:sz w:val="39"/>
                <w:szCs w:val="39"/>
              </w:rPr>
              <w:t>６４７</w:t>
            </w:r>
            <w:r>
              <w:rPr>
                <w:rFonts w:ascii="Arial" w:eastAsia="Arial" w:hAnsi="Arial" w:cs="Arial"/>
                <w:w w:val="82"/>
                <w:sz w:val="39"/>
                <w:szCs w:val="39"/>
              </w:rPr>
              <w:t xml:space="preserve"> </w:t>
            </w:r>
            <w:r>
              <w:rPr>
                <w:rFonts w:ascii="Arial" w:eastAsia="Arial" w:hAnsi="Arial" w:cs="Arial"/>
                <w:w w:val="82"/>
                <w:sz w:val="39"/>
                <w:szCs w:val="39"/>
                <w:vertAlign w:val="superscript"/>
              </w:rPr>
              <w:t>—</w:t>
            </w:r>
          </w:p>
        </w:tc>
      </w:tr>
    </w:tbl>
    <w:p w:rsidR="00670713" w:rsidRDefault="00670713">
      <w:pPr>
        <w:sectPr w:rsidR="00670713">
          <w:pgSz w:w="9620" w:h="14994"/>
          <w:pgMar w:top="0" w:right="94" w:bottom="0" w:left="200" w:header="0" w:footer="0" w:gutter="0"/>
          <w:cols w:space="720" w:equalWidth="0">
            <w:col w:w="9320"/>
          </w:cols>
        </w:sectPr>
      </w:pPr>
    </w:p>
    <w:p w:rsidR="00670713" w:rsidRDefault="00670713">
      <w:pPr>
        <w:spacing w:line="200" w:lineRule="exact"/>
        <w:rPr>
          <w:sz w:val="20"/>
          <w:szCs w:val="20"/>
        </w:rPr>
      </w:pPr>
      <w:bookmarkStart w:id="8" w:name="page9"/>
      <w:bookmarkEnd w:id="8"/>
    </w:p>
    <w:p w:rsidR="00670713" w:rsidRDefault="00000000">
      <w:pPr>
        <w:spacing w:line="432" w:lineRule="exact"/>
        <w:ind w:left="220"/>
        <w:rPr>
          <w:sz w:val="20"/>
          <w:szCs w:val="20"/>
        </w:rPr>
      </w:pPr>
      <w:r>
        <w:rPr>
          <w:rFonts w:ascii="宋体" w:eastAsia="宋体" w:hAnsi="宋体" w:cs="宋体"/>
          <w:sz w:val="19"/>
          <w:szCs w:val="19"/>
        </w:rPr>
        <w:t>全国人民代表大会常务委员会公报</w:t>
      </w:r>
      <w:r>
        <w:rPr>
          <w:rFonts w:ascii="MS PGothic" w:eastAsia="MS PGothic" w:hAnsi="MS PGothic" w:cs="MS PGothic"/>
          <w:sz w:val="38"/>
          <w:szCs w:val="38"/>
          <w:vertAlign w:val="subscript"/>
        </w:rPr>
        <w:t>２０２３</w:t>
      </w:r>
      <w:r>
        <w:rPr>
          <w:rFonts w:ascii="Arial" w:eastAsia="Arial" w:hAnsi="Arial" w:cs="Arial"/>
          <w:sz w:val="19"/>
          <w:szCs w:val="19"/>
        </w:rPr>
        <w:t>·</w:t>
      </w:r>
      <w:r>
        <w:rPr>
          <w:rFonts w:ascii="MS PGothic" w:eastAsia="MS PGothic" w:hAnsi="MS PGothic" w:cs="MS PGothic"/>
          <w:sz w:val="38"/>
          <w:szCs w:val="38"/>
          <w:vertAlign w:val="subscript"/>
        </w:rPr>
        <w:t>６</w:t>
      </w:r>
    </w:p>
    <w:p w:rsidR="00670713" w:rsidRDefault="00000000">
      <w:pPr>
        <w:spacing w:line="20" w:lineRule="exact"/>
        <w:rPr>
          <w:sz w:val="20"/>
          <w:szCs w:val="20"/>
        </w:rPr>
      </w:pPr>
      <w:r>
        <w:rPr>
          <w:noProof/>
          <w:sz w:val="20"/>
          <w:szCs w:val="20"/>
        </w:rPr>
        <w:drawing>
          <wp:anchor distT="0" distB="0" distL="114300" distR="114300" simplePos="0" relativeHeight="251651584" behindDoc="1" locked="0" layoutInCell="0" allowOverlap="1">
            <wp:simplePos x="0" y="0"/>
            <wp:positionH relativeFrom="column">
              <wp:posOffset>-1270</wp:posOffset>
            </wp:positionH>
            <wp:positionV relativeFrom="paragraph">
              <wp:posOffset>44450</wp:posOffset>
            </wp:positionV>
            <wp:extent cx="5855970" cy="952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
                    <a:srcRect/>
                    <a:stretch>
                      <a:fillRect/>
                    </a:stretch>
                  </pic:blipFill>
                  <pic:spPr bwMode="auto">
                    <a:xfrm>
                      <a:off x="0" y="0"/>
                      <a:ext cx="5855970" cy="9525"/>
                    </a:xfrm>
                    <a:prstGeom prst="rect">
                      <a:avLst/>
                    </a:prstGeom>
                    <a:noFill/>
                  </pic:spPr>
                </pic:pic>
              </a:graphicData>
            </a:graphic>
          </wp:anchor>
        </w:drawing>
      </w:r>
    </w:p>
    <w:p w:rsidR="00670713" w:rsidRDefault="00670713">
      <w:pPr>
        <w:spacing w:line="253" w:lineRule="exact"/>
        <w:rPr>
          <w:sz w:val="20"/>
          <w:szCs w:val="20"/>
        </w:rPr>
      </w:pPr>
    </w:p>
    <w:p w:rsidR="00670713" w:rsidRDefault="00000000">
      <w:pPr>
        <w:spacing w:line="217" w:lineRule="exact"/>
        <w:rPr>
          <w:sz w:val="20"/>
          <w:szCs w:val="20"/>
        </w:rPr>
      </w:pPr>
      <w:r>
        <w:rPr>
          <w:rFonts w:ascii="宋体" w:eastAsia="宋体" w:hAnsi="宋体" w:cs="宋体"/>
          <w:sz w:val="19"/>
          <w:szCs w:val="19"/>
        </w:rPr>
        <w:t>认为需要鉴定的，应当委托具备资格的鉴定人进</w:t>
      </w:r>
    </w:p>
    <w:p w:rsidR="00670713" w:rsidRDefault="00000000">
      <w:pPr>
        <w:spacing w:line="251" w:lineRule="exact"/>
        <w:ind w:left="5620"/>
        <w:rPr>
          <w:sz w:val="20"/>
          <w:szCs w:val="20"/>
        </w:rPr>
      </w:pPr>
      <w:r>
        <w:rPr>
          <w:rFonts w:ascii="宋体" w:eastAsia="宋体" w:hAnsi="宋体" w:cs="宋体"/>
          <w:sz w:val="26"/>
          <w:szCs w:val="26"/>
        </w:rPr>
        <w:t>第七章 期 间、送 达</w:t>
      </w:r>
    </w:p>
    <w:tbl>
      <w:tblPr>
        <w:tblW w:w="0" w:type="auto"/>
        <w:tblLayout w:type="fixed"/>
        <w:tblCellMar>
          <w:left w:w="0" w:type="dxa"/>
          <w:right w:w="0" w:type="dxa"/>
        </w:tblCellMar>
        <w:tblLook w:val="04A0" w:firstRow="1" w:lastRow="0" w:firstColumn="1" w:lastColumn="0" w:noHBand="0" w:noVBand="1"/>
      </w:tblPr>
      <w:tblGrid>
        <w:gridCol w:w="4600"/>
        <w:gridCol w:w="2840"/>
        <w:gridCol w:w="1880"/>
        <w:gridCol w:w="20"/>
      </w:tblGrid>
      <w:tr w:rsidR="00670713">
        <w:trPr>
          <w:trHeight w:val="197"/>
        </w:trPr>
        <w:tc>
          <w:tcPr>
            <w:tcW w:w="4600" w:type="dxa"/>
            <w:vAlign w:val="bottom"/>
          </w:tcPr>
          <w:p w:rsidR="00670713" w:rsidRDefault="00000000">
            <w:pPr>
              <w:spacing w:line="196" w:lineRule="exact"/>
              <w:rPr>
                <w:sz w:val="20"/>
                <w:szCs w:val="20"/>
              </w:rPr>
            </w:pPr>
            <w:r>
              <w:rPr>
                <w:rFonts w:ascii="宋体" w:eastAsia="宋体" w:hAnsi="宋体" w:cs="宋体"/>
                <w:sz w:val="19"/>
                <w:szCs w:val="19"/>
              </w:rPr>
              <w:t>行鉴定。</w:t>
            </w:r>
          </w:p>
        </w:tc>
        <w:tc>
          <w:tcPr>
            <w:tcW w:w="2840" w:type="dxa"/>
            <w:vAlign w:val="bottom"/>
          </w:tcPr>
          <w:p w:rsidR="00670713" w:rsidRDefault="00670713">
            <w:pPr>
              <w:rPr>
                <w:sz w:val="17"/>
                <w:szCs w:val="17"/>
              </w:rPr>
            </w:pPr>
          </w:p>
        </w:tc>
        <w:tc>
          <w:tcPr>
            <w:tcW w:w="1880" w:type="dxa"/>
            <w:vAlign w:val="bottom"/>
          </w:tcPr>
          <w:p w:rsidR="00670713" w:rsidRDefault="00670713">
            <w:pPr>
              <w:rPr>
                <w:sz w:val="17"/>
                <w:szCs w:val="17"/>
              </w:rPr>
            </w:pPr>
          </w:p>
        </w:tc>
        <w:tc>
          <w:tcPr>
            <w:tcW w:w="0" w:type="dxa"/>
            <w:vAlign w:val="bottom"/>
          </w:tcPr>
          <w:p w:rsidR="00670713" w:rsidRDefault="00670713">
            <w:pPr>
              <w:rPr>
                <w:sz w:val="1"/>
                <w:szCs w:val="1"/>
              </w:rPr>
            </w:pPr>
          </w:p>
        </w:tc>
      </w:tr>
      <w:tr w:rsidR="00670713">
        <w:trPr>
          <w:trHeight w:val="248"/>
        </w:trPr>
        <w:tc>
          <w:tcPr>
            <w:tcW w:w="4600" w:type="dxa"/>
            <w:vMerge w:val="restart"/>
            <w:vAlign w:val="bottom"/>
          </w:tcPr>
          <w:p w:rsidR="00670713" w:rsidRDefault="00000000">
            <w:pPr>
              <w:spacing w:line="217" w:lineRule="exact"/>
              <w:ind w:left="420"/>
              <w:rPr>
                <w:sz w:val="20"/>
                <w:szCs w:val="20"/>
              </w:rPr>
            </w:pPr>
            <w:r>
              <w:rPr>
                <w:rFonts w:ascii="宋体" w:eastAsia="宋体" w:hAnsi="宋体" w:cs="宋体"/>
                <w:sz w:val="19"/>
                <w:szCs w:val="19"/>
              </w:rPr>
              <w:t>第八十条 鉴定人有权了解进行鉴定所需要</w:t>
            </w:r>
          </w:p>
        </w:tc>
        <w:tc>
          <w:tcPr>
            <w:tcW w:w="2840" w:type="dxa"/>
            <w:vAlign w:val="bottom"/>
          </w:tcPr>
          <w:p w:rsidR="00670713" w:rsidRDefault="00000000">
            <w:pPr>
              <w:spacing w:line="217" w:lineRule="exact"/>
              <w:ind w:left="1580"/>
              <w:rPr>
                <w:sz w:val="20"/>
                <w:szCs w:val="20"/>
              </w:rPr>
            </w:pPr>
            <w:r>
              <w:rPr>
                <w:rFonts w:ascii="宋体" w:eastAsia="宋体" w:hAnsi="宋体" w:cs="宋体"/>
                <w:sz w:val="19"/>
                <w:szCs w:val="19"/>
              </w:rPr>
              <w:t>第一节 期</w:t>
            </w:r>
          </w:p>
        </w:tc>
        <w:tc>
          <w:tcPr>
            <w:tcW w:w="1880" w:type="dxa"/>
            <w:vAlign w:val="bottom"/>
          </w:tcPr>
          <w:p w:rsidR="00670713" w:rsidRDefault="00000000">
            <w:pPr>
              <w:spacing w:line="217" w:lineRule="exact"/>
              <w:ind w:right="1383"/>
              <w:jc w:val="right"/>
              <w:rPr>
                <w:sz w:val="20"/>
                <w:szCs w:val="20"/>
              </w:rPr>
            </w:pPr>
            <w:r>
              <w:rPr>
                <w:rFonts w:ascii="宋体" w:eastAsia="宋体" w:hAnsi="宋体" w:cs="宋体"/>
                <w:sz w:val="19"/>
                <w:szCs w:val="19"/>
              </w:rPr>
              <w:t>间</w:t>
            </w:r>
          </w:p>
        </w:tc>
        <w:tc>
          <w:tcPr>
            <w:tcW w:w="0" w:type="dxa"/>
            <w:vAlign w:val="bottom"/>
          </w:tcPr>
          <w:p w:rsidR="00670713" w:rsidRDefault="00670713">
            <w:pPr>
              <w:rPr>
                <w:sz w:val="1"/>
                <w:szCs w:val="1"/>
              </w:rPr>
            </w:pPr>
          </w:p>
        </w:tc>
      </w:tr>
      <w:tr w:rsidR="00670713">
        <w:trPr>
          <w:trHeight w:val="147"/>
        </w:trPr>
        <w:tc>
          <w:tcPr>
            <w:tcW w:w="4600" w:type="dxa"/>
            <w:vMerge/>
            <w:vAlign w:val="bottom"/>
          </w:tcPr>
          <w:p w:rsidR="00670713" w:rsidRDefault="00670713">
            <w:pPr>
              <w:rPr>
                <w:sz w:val="12"/>
                <w:szCs w:val="12"/>
              </w:rPr>
            </w:pPr>
          </w:p>
        </w:tc>
        <w:tc>
          <w:tcPr>
            <w:tcW w:w="2840" w:type="dxa"/>
            <w:vAlign w:val="bottom"/>
          </w:tcPr>
          <w:p w:rsidR="00670713" w:rsidRDefault="00670713">
            <w:pPr>
              <w:rPr>
                <w:sz w:val="12"/>
                <w:szCs w:val="12"/>
              </w:rPr>
            </w:pPr>
          </w:p>
        </w:tc>
        <w:tc>
          <w:tcPr>
            <w:tcW w:w="1880" w:type="dxa"/>
            <w:vAlign w:val="bottom"/>
          </w:tcPr>
          <w:p w:rsidR="00670713" w:rsidRDefault="00670713">
            <w:pPr>
              <w:rPr>
                <w:sz w:val="12"/>
                <w:szCs w:val="12"/>
              </w:rPr>
            </w:pPr>
          </w:p>
        </w:tc>
        <w:tc>
          <w:tcPr>
            <w:tcW w:w="0" w:type="dxa"/>
            <w:vAlign w:val="bottom"/>
          </w:tcPr>
          <w:p w:rsidR="00670713" w:rsidRDefault="00670713">
            <w:pPr>
              <w:rPr>
                <w:sz w:val="1"/>
                <w:szCs w:val="1"/>
              </w:rPr>
            </w:pPr>
          </w:p>
        </w:tc>
      </w:tr>
      <w:tr w:rsidR="00670713">
        <w:trPr>
          <w:trHeight w:val="402"/>
        </w:trPr>
        <w:tc>
          <w:tcPr>
            <w:tcW w:w="4600" w:type="dxa"/>
            <w:vAlign w:val="bottom"/>
          </w:tcPr>
          <w:p w:rsidR="00670713" w:rsidRDefault="00000000">
            <w:pPr>
              <w:spacing w:line="217" w:lineRule="exact"/>
              <w:rPr>
                <w:sz w:val="20"/>
                <w:szCs w:val="20"/>
              </w:rPr>
            </w:pPr>
            <w:r>
              <w:rPr>
                <w:rFonts w:ascii="宋体" w:eastAsia="宋体" w:hAnsi="宋体" w:cs="宋体"/>
                <w:sz w:val="19"/>
                <w:szCs w:val="19"/>
              </w:rPr>
              <w:t>的案件材料，必要时可以询问当事人、证人。</w:t>
            </w:r>
          </w:p>
        </w:tc>
        <w:tc>
          <w:tcPr>
            <w:tcW w:w="4720" w:type="dxa"/>
            <w:gridSpan w:val="2"/>
            <w:vAlign w:val="bottom"/>
          </w:tcPr>
          <w:p w:rsidR="00670713" w:rsidRDefault="00000000">
            <w:pPr>
              <w:spacing w:line="217" w:lineRule="exact"/>
              <w:ind w:right="3"/>
              <w:jc w:val="right"/>
              <w:rPr>
                <w:sz w:val="20"/>
                <w:szCs w:val="20"/>
              </w:rPr>
            </w:pPr>
            <w:r>
              <w:rPr>
                <w:rFonts w:ascii="宋体" w:eastAsia="宋体" w:hAnsi="宋体" w:cs="宋体"/>
                <w:sz w:val="19"/>
                <w:szCs w:val="19"/>
              </w:rPr>
              <w:t>第八十五条 期间包括法定期间和人民法院</w:t>
            </w:r>
          </w:p>
        </w:tc>
        <w:tc>
          <w:tcPr>
            <w:tcW w:w="0" w:type="dxa"/>
            <w:vAlign w:val="bottom"/>
          </w:tcPr>
          <w:p w:rsidR="00670713" w:rsidRDefault="00670713">
            <w:pPr>
              <w:rPr>
                <w:sz w:val="1"/>
                <w:szCs w:val="1"/>
              </w:rPr>
            </w:pPr>
          </w:p>
        </w:tc>
      </w:tr>
      <w:tr w:rsidR="00670713">
        <w:trPr>
          <w:trHeight w:val="402"/>
        </w:trPr>
        <w:tc>
          <w:tcPr>
            <w:tcW w:w="4600" w:type="dxa"/>
            <w:vAlign w:val="bottom"/>
          </w:tcPr>
          <w:p w:rsidR="00670713" w:rsidRDefault="00000000">
            <w:pPr>
              <w:spacing w:line="217" w:lineRule="exact"/>
              <w:ind w:left="420"/>
              <w:rPr>
                <w:sz w:val="20"/>
                <w:szCs w:val="20"/>
              </w:rPr>
            </w:pPr>
            <w:r>
              <w:rPr>
                <w:rFonts w:ascii="宋体" w:eastAsia="宋体" w:hAnsi="宋体" w:cs="宋体"/>
                <w:sz w:val="19"/>
                <w:szCs w:val="19"/>
              </w:rPr>
              <w:t>鉴定人应当提出书面鉴定意见，在鉴定书上</w:t>
            </w:r>
          </w:p>
        </w:tc>
        <w:tc>
          <w:tcPr>
            <w:tcW w:w="2840" w:type="dxa"/>
            <w:vAlign w:val="bottom"/>
          </w:tcPr>
          <w:p w:rsidR="00670713" w:rsidRDefault="00000000">
            <w:pPr>
              <w:spacing w:line="217" w:lineRule="exact"/>
              <w:ind w:left="220"/>
              <w:rPr>
                <w:sz w:val="20"/>
                <w:szCs w:val="20"/>
              </w:rPr>
            </w:pPr>
            <w:r>
              <w:rPr>
                <w:rFonts w:ascii="宋体" w:eastAsia="宋体" w:hAnsi="宋体" w:cs="宋体"/>
                <w:sz w:val="19"/>
                <w:szCs w:val="19"/>
              </w:rPr>
              <w:t>指定的期间。</w:t>
            </w:r>
          </w:p>
        </w:tc>
        <w:tc>
          <w:tcPr>
            <w:tcW w:w="1880" w:type="dxa"/>
            <w:vAlign w:val="bottom"/>
          </w:tcPr>
          <w:p w:rsidR="00670713" w:rsidRDefault="00670713">
            <w:pPr>
              <w:rPr>
                <w:sz w:val="24"/>
                <w:szCs w:val="24"/>
              </w:rPr>
            </w:pPr>
          </w:p>
        </w:tc>
        <w:tc>
          <w:tcPr>
            <w:tcW w:w="0" w:type="dxa"/>
            <w:vAlign w:val="bottom"/>
          </w:tcPr>
          <w:p w:rsidR="00670713" w:rsidRDefault="00670713">
            <w:pPr>
              <w:rPr>
                <w:sz w:val="1"/>
                <w:szCs w:val="1"/>
              </w:rPr>
            </w:pPr>
          </w:p>
        </w:tc>
      </w:tr>
      <w:tr w:rsidR="00670713">
        <w:trPr>
          <w:trHeight w:val="402"/>
        </w:trPr>
        <w:tc>
          <w:tcPr>
            <w:tcW w:w="4600" w:type="dxa"/>
            <w:vAlign w:val="bottom"/>
          </w:tcPr>
          <w:p w:rsidR="00670713" w:rsidRDefault="00000000">
            <w:pPr>
              <w:spacing w:line="217" w:lineRule="exact"/>
              <w:rPr>
                <w:sz w:val="20"/>
                <w:szCs w:val="20"/>
              </w:rPr>
            </w:pPr>
            <w:r>
              <w:rPr>
                <w:rFonts w:ascii="宋体" w:eastAsia="宋体" w:hAnsi="宋体" w:cs="宋体"/>
                <w:sz w:val="19"/>
                <w:szCs w:val="19"/>
              </w:rPr>
              <w:t>签名或者盖章。</w:t>
            </w:r>
          </w:p>
        </w:tc>
        <w:tc>
          <w:tcPr>
            <w:tcW w:w="4720" w:type="dxa"/>
            <w:gridSpan w:val="2"/>
            <w:vAlign w:val="bottom"/>
          </w:tcPr>
          <w:p w:rsidR="00670713" w:rsidRDefault="00000000">
            <w:pPr>
              <w:spacing w:line="217" w:lineRule="exact"/>
              <w:ind w:right="3"/>
              <w:jc w:val="right"/>
              <w:rPr>
                <w:sz w:val="20"/>
                <w:szCs w:val="20"/>
              </w:rPr>
            </w:pPr>
            <w:r>
              <w:rPr>
                <w:rFonts w:ascii="宋体" w:eastAsia="宋体" w:hAnsi="宋体" w:cs="宋体"/>
                <w:sz w:val="19"/>
                <w:szCs w:val="19"/>
              </w:rPr>
              <w:t>期间以时、日、月、年计算。期间开始的时</w:t>
            </w:r>
          </w:p>
        </w:tc>
        <w:tc>
          <w:tcPr>
            <w:tcW w:w="0" w:type="dxa"/>
            <w:vAlign w:val="bottom"/>
          </w:tcPr>
          <w:p w:rsidR="00670713" w:rsidRDefault="00670713">
            <w:pPr>
              <w:rPr>
                <w:sz w:val="1"/>
                <w:szCs w:val="1"/>
              </w:rPr>
            </w:pPr>
          </w:p>
        </w:tc>
      </w:tr>
      <w:tr w:rsidR="00670713">
        <w:trPr>
          <w:trHeight w:val="402"/>
        </w:trPr>
        <w:tc>
          <w:tcPr>
            <w:tcW w:w="4600" w:type="dxa"/>
            <w:vAlign w:val="bottom"/>
          </w:tcPr>
          <w:p w:rsidR="00670713" w:rsidRDefault="00000000">
            <w:pPr>
              <w:spacing w:line="217" w:lineRule="exact"/>
              <w:ind w:left="420"/>
              <w:rPr>
                <w:sz w:val="20"/>
                <w:szCs w:val="20"/>
              </w:rPr>
            </w:pPr>
            <w:r>
              <w:rPr>
                <w:rFonts w:ascii="宋体" w:eastAsia="宋体" w:hAnsi="宋体" w:cs="宋体"/>
                <w:sz w:val="19"/>
                <w:szCs w:val="19"/>
              </w:rPr>
              <w:t>第八十一条 当事人对鉴定意见有异议或者</w:t>
            </w:r>
          </w:p>
        </w:tc>
        <w:tc>
          <w:tcPr>
            <w:tcW w:w="2840" w:type="dxa"/>
            <w:vAlign w:val="bottom"/>
          </w:tcPr>
          <w:p w:rsidR="00670713" w:rsidRDefault="00000000">
            <w:pPr>
              <w:spacing w:line="217" w:lineRule="exact"/>
              <w:ind w:left="220"/>
              <w:rPr>
                <w:sz w:val="20"/>
                <w:szCs w:val="20"/>
              </w:rPr>
            </w:pPr>
            <w:r>
              <w:rPr>
                <w:rFonts w:ascii="宋体" w:eastAsia="宋体" w:hAnsi="宋体" w:cs="宋体"/>
                <w:sz w:val="19"/>
                <w:szCs w:val="19"/>
              </w:rPr>
              <w:t>和日，不计算在期间内。</w:t>
            </w:r>
          </w:p>
        </w:tc>
        <w:tc>
          <w:tcPr>
            <w:tcW w:w="1880" w:type="dxa"/>
            <w:vAlign w:val="bottom"/>
          </w:tcPr>
          <w:p w:rsidR="00670713" w:rsidRDefault="00670713">
            <w:pPr>
              <w:rPr>
                <w:sz w:val="24"/>
                <w:szCs w:val="24"/>
              </w:rPr>
            </w:pPr>
          </w:p>
        </w:tc>
        <w:tc>
          <w:tcPr>
            <w:tcW w:w="0" w:type="dxa"/>
            <w:vAlign w:val="bottom"/>
          </w:tcPr>
          <w:p w:rsidR="00670713" w:rsidRDefault="00670713">
            <w:pPr>
              <w:rPr>
                <w:sz w:val="1"/>
                <w:szCs w:val="1"/>
              </w:rPr>
            </w:pPr>
          </w:p>
        </w:tc>
      </w:tr>
      <w:tr w:rsidR="00670713">
        <w:trPr>
          <w:trHeight w:val="402"/>
        </w:trPr>
        <w:tc>
          <w:tcPr>
            <w:tcW w:w="4600" w:type="dxa"/>
            <w:vAlign w:val="bottom"/>
          </w:tcPr>
          <w:p w:rsidR="00670713" w:rsidRDefault="00000000">
            <w:pPr>
              <w:spacing w:line="217" w:lineRule="exact"/>
              <w:rPr>
                <w:sz w:val="20"/>
                <w:szCs w:val="20"/>
              </w:rPr>
            </w:pPr>
            <w:r>
              <w:rPr>
                <w:rFonts w:ascii="宋体" w:eastAsia="宋体" w:hAnsi="宋体" w:cs="宋体"/>
                <w:sz w:val="19"/>
                <w:szCs w:val="19"/>
              </w:rPr>
              <w:t>人民法院认为鉴定人有必要出庭的，鉴定人应当</w:t>
            </w:r>
          </w:p>
        </w:tc>
        <w:tc>
          <w:tcPr>
            <w:tcW w:w="4720" w:type="dxa"/>
            <w:gridSpan w:val="2"/>
            <w:vAlign w:val="bottom"/>
          </w:tcPr>
          <w:p w:rsidR="00670713" w:rsidRDefault="00000000">
            <w:pPr>
              <w:spacing w:line="217" w:lineRule="exact"/>
              <w:ind w:right="3"/>
              <w:jc w:val="right"/>
              <w:rPr>
                <w:sz w:val="20"/>
                <w:szCs w:val="20"/>
              </w:rPr>
            </w:pPr>
            <w:r>
              <w:rPr>
                <w:rFonts w:ascii="宋体" w:eastAsia="宋体" w:hAnsi="宋体" w:cs="宋体"/>
                <w:sz w:val="19"/>
                <w:szCs w:val="19"/>
              </w:rPr>
              <w:t>期间届满的最后一日是法定休假日的，以法</w:t>
            </w:r>
          </w:p>
        </w:tc>
        <w:tc>
          <w:tcPr>
            <w:tcW w:w="0" w:type="dxa"/>
            <w:vAlign w:val="bottom"/>
          </w:tcPr>
          <w:p w:rsidR="00670713" w:rsidRDefault="00670713">
            <w:pPr>
              <w:rPr>
                <w:sz w:val="1"/>
                <w:szCs w:val="1"/>
              </w:rPr>
            </w:pPr>
          </w:p>
        </w:tc>
      </w:tr>
      <w:tr w:rsidR="00670713">
        <w:trPr>
          <w:trHeight w:val="402"/>
        </w:trPr>
        <w:tc>
          <w:tcPr>
            <w:tcW w:w="4600" w:type="dxa"/>
            <w:vAlign w:val="bottom"/>
          </w:tcPr>
          <w:p w:rsidR="00670713" w:rsidRDefault="00000000">
            <w:pPr>
              <w:spacing w:line="217" w:lineRule="exact"/>
              <w:rPr>
                <w:sz w:val="20"/>
                <w:szCs w:val="20"/>
              </w:rPr>
            </w:pPr>
            <w:r>
              <w:rPr>
                <w:rFonts w:ascii="宋体" w:eastAsia="宋体" w:hAnsi="宋体" w:cs="宋体"/>
                <w:sz w:val="19"/>
                <w:szCs w:val="19"/>
              </w:rPr>
              <w:t>出庭作证。经人民法院通知，鉴定人拒不出庭作</w:t>
            </w:r>
          </w:p>
        </w:tc>
        <w:tc>
          <w:tcPr>
            <w:tcW w:w="4720" w:type="dxa"/>
            <w:gridSpan w:val="2"/>
            <w:vAlign w:val="bottom"/>
          </w:tcPr>
          <w:p w:rsidR="00670713" w:rsidRDefault="00000000">
            <w:pPr>
              <w:spacing w:line="217" w:lineRule="exact"/>
              <w:ind w:left="220"/>
              <w:rPr>
                <w:sz w:val="20"/>
                <w:szCs w:val="20"/>
              </w:rPr>
            </w:pPr>
            <w:r>
              <w:rPr>
                <w:rFonts w:ascii="宋体" w:eastAsia="宋体" w:hAnsi="宋体" w:cs="宋体"/>
                <w:sz w:val="19"/>
                <w:szCs w:val="19"/>
              </w:rPr>
              <w:t>定休假日后的第一日为期间届满的日期。</w:t>
            </w:r>
          </w:p>
        </w:tc>
        <w:tc>
          <w:tcPr>
            <w:tcW w:w="0" w:type="dxa"/>
            <w:vAlign w:val="bottom"/>
          </w:tcPr>
          <w:p w:rsidR="00670713" w:rsidRDefault="00670713">
            <w:pPr>
              <w:rPr>
                <w:sz w:val="1"/>
                <w:szCs w:val="1"/>
              </w:rPr>
            </w:pPr>
          </w:p>
        </w:tc>
      </w:tr>
      <w:tr w:rsidR="00670713">
        <w:trPr>
          <w:trHeight w:val="402"/>
        </w:trPr>
        <w:tc>
          <w:tcPr>
            <w:tcW w:w="4600" w:type="dxa"/>
            <w:vAlign w:val="bottom"/>
          </w:tcPr>
          <w:p w:rsidR="00670713" w:rsidRDefault="00000000">
            <w:pPr>
              <w:spacing w:line="217" w:lineRule="exact"/>
              <w:rPr>
                <w:sz w:val="20"/>
                <w:szCs w:val="20"/>
              </w:rPr>
            </w:pPr>
            <w:r>
              <w:rPr>
                <w:rFonts w:ascii="宋体" w:eastAsia="宋体" w:hAnsi="宋体" w:cs="宋体"/>
                <w:sz w:val="19"/>
                <w:szCs w:val="19"/>
              </w:rPr>
              <w:t>证的，鉴定意见不得作为认定事实的根据；支付</w:t>
            </w:r>
          </w:p>
        </w:tc>
        <w:tc>
          <w:tcPr>
            <w:tcW w:w="4720" w:type="dxa"/>
            <w:gridSpan w:val="2"/>
            <w:vAlign w:val="bottom"/>
          </w:tcPr>
          <w:p w:rsidR="00670713" w:rsidRDefault="00000000">
            <w:pPr>
              <w:spacing w:line="217" w:lineRule="exact"/>
              <w:ind w:right="3"/>
              <w:jc w:val="right"/>
              <w:rPr>
                <w:sz w:val="20"/>
                <w:szCs w:val="20"/>
              </w:rPr>
            </w:pPr>
            <w:r>
              <w:rPr>
                <w:rFonts w:ascii="宋体" w:eastAsia="宋体" w:hAnsi="宋体" w:cs="宋体"/>
                <w:sz w:val="19"/>
                <w:szCs w:val="19"/>
              </w:rPr>
              <w:t>期间不包括在途时间，诉讼文书在期满前交</w:t>
            </w:r>
          </w:p>
        </w:tc>
        <w:tc>
          <w:tcPr>
            <w:tcW w:w="0" w:type="dxa"/>
            <w:vAlign w:val="bottom"/>
          </w:tcPr>
          <w:p w:rsidR="00670713" w:rsidRDefault="00670713">
            <w:pPr>
              <w:rPr>
                <w:sz w:val="1"/>
                <w:szCs w:val="1"/>
              </w:rPr>
            </w:pPr>
          </w:p>
        </w:tc>
      </w:tr>
      <w:tr w:rsidR="00670713">
        <w:trPr>
          <w:trHeight w:val="402"/>
        </w:trPr>
        <w:tc>
          <w:tcPr>
            <w:tcW w:w="4600" w:type="dxa"/>
            <w:vAlign w:val="bottom"/>
          </w:tcPr>
          <w:p w:rsidR="00670713" w:rsidRDefault="00000000">
            <w:pPr>
              <w:spacing w:line="217" w:lineRule="exact"/>
              <w:rPr>
                <w:sz w:val="20"/>
                <w:szCs w:val="20"/>
              </w:rPr>
            </w:pPr>
            <w:r>
              <w:rPr>
                <w:rFonts w:ascii="宋体" w:eastAsia="宋体" w:hAnsi="宋体" w:cs="宋体"/>
                <w:sz w:val="19"/>
                <w:szCs w:val="19"/>
              </w:rPr>
              <w:t>鉴定费用的当事人可以要求返还鉴定费用。</w:t>
            </w:r>
          </w:p>
        </w:tc>
        <w:tc>
          <w:tcPr>
            <w:tcW w:w="2840" w:type="dxa"/>
            <w:vAlign w:val="bottom"/>
          </w:tcPr>
          <w:p w:rsidR="00670713" w:rsidRDefault="00000000">
            <w:pPr>
              <w:spacing w:line="217" w:lineRule="exact"/>
              <w:ind w:left="220"/>
              <w:rPr>
                <w:sz w:val="20"/>
                <w:szCs w:val="20"/>
              </w:rPr>
            </w:pPr>
            <w:r>
              <w:rPr>
                <w:rFonts w:ascii="宋体" w:eastAsia="宋体" w:hAnsi="宋体" w:cs="宋体"/>
                <w:sz w:val="19"/>
                <w:szCs w:val="19"/>
              </w:rPr>
              <w:t>邮的，不算过期。</w:t>
            </w:r>
          </w:p>
        </w:tc>
        <w:tc>
          <w:tcPr>
            <w:tcW w:w="1880" w:type="dxa"/>
            <w:vAlign w:val="bottom"/>
          </w:tcPr>
          <w:p w:rsidR="00670713" w:rsidRDefault="00670713">
            <w:pPr>
              <w:rPr>
                <w:sz w:val="24"/>
                <w:szCs w:val="24"/>
              </w:rPr>
            </w:pPr>
          </w:p>
        </w:tc>
        <w:tc>
          <w:tcPr>
            <w:tcW w:w="0" w:type="dxa"/>
            <w:vAlign w:val="bottom"/>
          </w:tcPr>
          <w:p w:rsidR="00670713" w:rsidRDefault="00670713">
            <w:pPr>
              <w:rPr>
                <w:sz w:val="1"/>
                <w:szCs w:val="1"/>
              </w:rPr>
            </w:pPr>
          </w:p>
        </w:tc>
      </w:tr>
      <w:tr w:rsidR="00670713">
        <w:trPr>
          <w:trHeight w:val="402"/>
        </w:trPr>
        <w:tc>
          <w:tcPr>
            <w:tcW w:w="4600" w:type="dxa"/>
            <w:vAlign w:val="bottom"/>
          </w:tcPr>
          <w:p w:rsidR="00670713" w:rsidRDefault="00000000">
            <w:pPr>
              <w:spacing w:line="217" w:lineRule="exact"/>
              <w:ind w:left="420"/>
              <w:rPr>
                <w:sz w:val="20"/>
                <w:szCs w:val="20"/>
              </w:rPr>
            </w:pPr>
            <w:r>
              <w:rPr>
                <w:rFonts w:ascii="宋体" w:eastAsia="宋体" w:hAnsi="宋体" w:cs="宋体"/>
                <w:sz w:val="19"/>
                <w:szCs w:val="19"/>
              </w:rPr>
              <w:t>第八十二条 当事人可以申请人民法院通知</w:t>
            </w:r>
          </w:p>
        </w:tc>
        <w:tc>
          <w:tcPr>
            <w:tcW w:w="4720" w:type="dxa"/>
            <w:gridSpan w:val="2"/>
            <w:vAlign w:val="bottom"/>
          </w:tcPr>
          <w:p w:rsidR="00670713" w:rsidRDefault="00000000">
            <w:pPr>
              <w:spacing w:line="217" w:lineRule="exact"/>
              <w:ind w:right="3"/>
              <w:jc w:val="right"/>
              <w:rPr>
                <w:sz w:val="20"/>
                <w:szCs w:val="20"/>
              </w:rPr>
            </w:pPr>
            <w:r>
              <w:rPr>
                <w:rFonts w:ascii="宋体" w:eastAsia="宋体" w:hAnsi="宋体" w:cs="宋体"/>
                <w:sz w:val="19"/>
                <w:szCs w:val="19"/>
              </w:rPr>
              <w:t>第八十六条 当事人因不可抗拒的事由或者</w:t>
            </w:r>
          </w:p>
        </w:tc>
        <w:tc>
          <w:tcPr>
            <w:tcW w:w="0" w:type="dxa"/>
            <w:vAlign w:val="bottom"/>
          </w:tcPr>
          <w:p w:rsidR="00670713" w:rsidRDefault="00670713">
            <w:pPr>
              <w:rPr>
                <w:sz w:val="1"/>
                <w:szCs w:val="1"/>
              </w:rPr>
            </w:pPr>
          </w:p>
        </w:tc>
      </w:tr>
      <w:tr w:rsidR="00670713">
        <w:trPr>
          <w:trHeight w:val="402"/>
        </w:trPr>
        <w:tc>
          <w:tcPr>
            <w:tcW w:w="4600" w:type="dxa"/>
            <w:vAlign w:val="bottom"/>
          </w:tcPr>
          <w:p w:rsidR="00670713" w:rsidRDefault="00000000">
            <w:pPr>
              <w:spacing w:line="217" w:lineRule="exact"/>
              <w:rPr>
                <w:sz w:val="20"/>
                <w:szCs w:val="20"/>
              </w:rPr>
            </w:pPr>
            <w:r>
              <w:rPr>
                <w:rFonts w:ascii="宋体" w:eastAsia="宋体" w:hAnsi="宋体" w:cs="宋体"/>
                <w:sz w:val="19"/>
                <w:szCs w:val="19"/>
              </w:rPr>
              <w:t>有专门知识的人出庭，就鉴定人作出的鉴定意见</w:t>
            </w:r>
          </w:p>
        </w:tc>
        <w:tc>
          <w:tcPr>
            <w:tcW w:w="4720" w:type="dxa"/>
            <w:gridSpan w:val="2"/>
            <w:vAlign w:val="bottom"/>
          </w:tcPr>
          <w:p w:rsidR="00670713" w:rsidRDefault="00000000">
            <w:pPr>
              <w:spacing w:line="217" w:lineRule="exact"/>
              <w:ind w:right="3"/>
              <w:jc w:val="right"/>
              <w:rPr>
                <w:sz w:val="20"/>
                <w:szCs w:val="20"/>
              </w:rPr>
            </w:pPr>
            <w:r>
              <w:rPr>
                <w:rFonts w:ascii="宋体" w:eastAsia="宋体" w:hAnsi="宋体" w:cs="宋体"/>
                <w:sz w:val="19"/>
                <w:szCs w:val="19"/>
              </w:rPr>
              <w:t>其他正当理由耽误期限的，在障碍消除后的十日</w:t>
            </w:r>
          </w:p>
        </w:tc>
        <w:tc>
          <w:tcPr>
            <w:tcW w:w="0" w:type="dxa"/>
            <w:vAlign w:val="bottom"/>
          </w:tcPr>
          <w:p w:rsidR="00670713" w:rsidRDefault="00670713">
            <w:pPr>
              <w:rPr>
                <w:sz w:val="1"/>
                <w:szCs w:val="1"/>
              </w:rPr>
            </w:pPr>
          </w:p>
        </w:tc>
      </w:tr>
      <w:tr w:rsidR="00670713">
        <w:trPr>
          <w:trHeight w:val="404"/>
        </w:trPr>
        <w:tc>
          <w:tcPr>
            <w:tcW w:w="4600" w:type="dxa"/>
            <w:vAlign w:val="bottom"/>
          </w:tcPr>
          <w:p w:rsidR="00670713" w:rsidRDefault="00000000">
            <w:pPr>
              <w:spacing w:line="217" w:lineRule="exact"/>
              <w:rPr>
                <w:sz w:val="20"/>
                <w:szCs w:val="20"/>
              </w:rPr>
            </w:pPr>
            <w:r>
              <w:rPr>
                <w:rFonts w:ascii="宋体" w:eastAsia="宋体" w:hAnsi="宋体" w:cs="宋体"/>
                <w:sz w:val="19"/>
                <w:szCs w:val="19"/>
              </w:rPr>
              <w:t>或者专业问题提出意见。</w:t>
            </w:r>
          </w:p>
        </w:tc>
        <w:tc>
          <w:tcPr>
            <w:tcW w:w="4720" w:type="dxa"/>
            <w:gridSpan w:val="2"/>
            <w:vAlign w:val="bottom"/>
          </w:tcPr>
          <w:p w:rsidR="00670713" w:rsidRDefault="00000000">
            <w:pPr>
              <w:spacing w:line="217" w:lineRule="exact"/>
              <w:ind w:right="3"/>
              <w:jc w:val="right"/>
              <w:rPr>
                <w:sz w:val="20"/>
                <w:szCs w:val="20"/>
              </w:rPr>
            </w:pPr>
            <w:r>
              <w:rPr>
                <w:rFonts w:ascii="宋体" w:eastAsia="宋体" w:hAnsi="宋体" w:cs="宋体"/>
                <w:sz w:val="19"/>
                <w:szCs w:val="19"/>
              </w:rPr>
              <w:t>内，可以申请顺延期限，是否准许，由人民法院</w:t>
            </w:r>
          </w:p>
        </w:tc>
        <w:tc>
          <w:tcPr>
            <w:tcW w:w="0" w:type="dxa"/>
            <w:vAlign w:val="bottom"/>
          </w:tcPr>
          <w:p w:rsidR="00670713" w:rsidRDefault="00670713">
            <w:pPr>
              <w:rPr>
                <w:sz w:val="1"/>
                <w:szCs w:val="1"/>
              </w:rPr>
            </w:pPr>
          </w:p>
        </w:tc>
      </w:tr>
      <w:tr w:rsidR="00670713">
        <w:trPr>
          <w:trHeight w:val="402"/>
        </w:trPr>
        <w:tc>
          <w:tcPr>
            <w:tcW w:w="4600" w:type="dxa"/>
            <w:vAlign w:val="bottom"/>
          </w:tcPr>
          <w:p w:rsidR="00670713" w:rsidRDefault="00000000">
            <w:pPr>
              <w:spacing w:line="217" w:lineRule="exact"/>
              <w:ind w:left="420"/>
              <w:rPr>
                <w:sz w:val="20"/>
                <w:szCs w:val="20"/>
              </w:rPr>
            </w:pPr>
            <w:r>
              <w:rPr>
                <w:rFonts w:ascii="宋体" w:eastAsia="宋体" w:hAnsi="宋体" w:cs="宋体"/>
                <w:sz w:val="19"/>
                <w:szCs w:val="19"/>
              </w:rPr>
              <w:t>第八十三条 勘验物证或者现场，勘验人必</w:t>
            </w:r>
          </w:p>
        </w:tc>
        <w:tc>
          <w:tcPr>
            <w:tcW w:w="2840" w:type="dxa"/>
            <w:vAlign w:val="bottom"/>
          </w:tcPr>
          <w:p w:rsidR="00670713" w:rsidRDefault="00000000">
            <w:pPr>
              <w:spacing w:line="217" w:lineRule="exact"/>
              <w:ind w:left="220"/>
              <w:rPr>
                <w:sz w:val="20"/>
                <w:szCs w:val="20"/>
              </w:rPr>
            </w:pPr>
            <w:r>
              <w:rPr>
                <w:rFonts w:ascii="宋体" w:eastAsia="宋体" w:hAnsi="宋体" w:cs="宋体"/>
                <w:sz w:val="19"/>
                <w:szCs w:val="19"/>
              </w:rPr>
              <w:t>决定。</w:t>
            </w:r>
          </w:p>
        </w:tc>
        <w:tc>
          <w:tcPr>
            <w:tcW w:w="1880" w:type="dxa"/>
            <w:vAlign w:val="bottom"/>
          </w:tcPr>
          <w:p w:rsidR="00670713" w:rsidRDefault="00670713">
            <w:pPr>
              <w:rPr>
                <w:sz w:val="24"/>
                <w:szCs w:val="24"/>
              </w:rPr>
            </w:pPr>
          </w:p>
        </w:tc>
        <w:tc>
          <w:tcPr>
            <w:tcW w:w="0" w:type="dxa"/>
            <w:vAlign w:val="bottom"/>
          </w:tcPr>
          <w:p w:rsidR="00670713" w:rsidRDefault="00670713">
            <w:pPr>
              <w:rPr>
                <w:sz w:val="1"/>
                <w:szCs w:val="1"/>
              </w:rPr>
            </w:pPr>
          </w:p>
        </w:tc>
      </w:tr>
      <w:tr w:rsidR="00670713">
        <w:trPr>
          <w:trHeight w:val="402"/>
        </w:trPr>
        <w:tc>
          <w:tcPr>
            <w:tcW w:w="4600" w:type="dxa"/>
            <w:vAlign w:val="bottom"/>
          </w:tcPr>
          <w:p w:rsidR="00670713" w:rsidRDefault="00000000">
            <w:pPr>
              <w:spacing w:line="217" w:lineRule="exact"/>
              <w:rPr>
                <w:sz w:val="20"/>
                <w:szCs w:val="20"/>
              </w:rPr>
            </w:pPr>
            <w:r>
              <w:rPr>
                <w:rFonts w:ascii="宋体" w:eastAsia="宋体" w:hAnsi="宋体" w:cs="宋体"/>
                <w:sz w:val="19"/>
                <w:szCs w:val="19"/>
              </w:rPr>
              <w:t>须出示人民法院的证件，并邀请当地基层组织或</w:t>
            </w:r>
          </w:p>
        </w:tc>
        <w:tc>
          <w:tcPr>
            <w:tcW w:w="2840" w:type="dxa"/>
            <w:vAlign w:val="bottom"/>
          </w:tcPr>
          <w:p w:rsidR="00670713" w:rsidRDefault="00670713">
            <w:pPr>
              <w:rPr>
                <w:sz w:val="24"/>
                <w:szCs w:val="24"/>
              </w:rPr>
            </w:pPr>
          </w:p>
        </w:tc>
        <w:tc>
          <w:tcPr>
            <w:tcW w:w="1880" w:type="dxa"/>
            <w:vAlign w:val="bottom"/>
          </w:tcPr>
          <w:p w:rsidR="00670713" w:rsidRDefault="00670713">
            <w:pPr>
              <w:rPr>
                <w:sz w:val="24"/>
                <w:szCs w:val="24"/>
              </w:rPr>
            </w:pPr>
          </w:p>
        </w:tc>
        <w:tc>
          <w:tcPr>
            <w:tcW w:w="0" w:type="dxa"/>
            <w:vAlign w:val="bottom"/>
          </w:tcPr>
          <w:p w:rsidR="00670713" w:rsidRDefault="00670713">
            <w:pPr>
              <w:rPr>
                <w:sz w:val="1"/>
                <w:szCs w:val="1"/>
              </w:rPr>
            </w:pPr>
          </w:p>
        </w:tc>
      </w:tr>
      <w:tr w:rsidR="00670713">
        <w:trPr>
          <w:trHeight w:val="198"/>
        </w:trPr>
        <w:tc>
          <w:tcPr>
            <w:tcW w:w="4600" w:type="dxa"/>
            <w:vAlign w:val="bottom"/>
          </w:tcPr>
          <w:p w:rsidR="00670713" w:rsidRDefault="00670713">
            <w:pPr>
              <w:rPr>
                <w:sz w:val="17"/>
                <w:szCs w:val="17"/>
              </w:rPr>
            </w:pPr>
          </w:p>
        </w:tc>
        <w:tc>
          <w:tcPr>
            <w:tcW w:w="2840" w:type="dxa"/>
            <w:vAlign w:val="bottom"/>
          </w:tcPr>
          <w:p w:rsidR="00670713" w:rsidRDefault="00000000">
            <w:pPr>
              <w:spacing w:line="198" w:lineRule="exact"/>
              <w:ind w:left="1580"/>
              <w:rPr>
                <w:sz w:val="20"/>
                <w:szCs w:val="20"/>
              </w:rPr>
            </w:pPr>
            <w:r>
              <w:rPr>
                <w:rFonts w:ascii="宋体" w:eastAsia="宋体" w:hAnsi="宋体" w:cs="宋体"/>
                <w:sz w:val="19"/>
                <w:szCs w:val="19"/>
              </w:rPr>
              <w:t>第二节 送</w:t>
            </w:r>
          </w:p>
        </w:tc>
        <w:tc>
          <w:tcPr>
            <w:tcW w:w="1880" w:type="dxa"/>
            <w:vAlign w:val="bottom"/>
          </w:tcPr>
          <w:p w:rsidR="00670713" w:rsidRDefault="00000000">
            <w:pPr>
              <w:spacing w:line="198" w:lineRule="exact"/>
              <w:ind w:right="1383"/>
              <w:jc w:val="right"/>
              <w:rPr>
                <w:sz w:val="20"/>
                <w:szCs w:val="20"/>
              </w:rPr>
            </w:pPr>
            <w:r>
              <w:rPr>
                <w:rFonts w:ascii="宋体" w:eastAsia="宋体" w:hAnsi="宋体" w:cs="宋体"/>
                <w:sz w:val="19"/>
                <w:szCs w:val="19"/>
              </w:rPr>
              <w:t>达</w:t>
            </w:r>
          </w:p>
        </w:tc>
        <w:tc>
          <w:tcPr>
            <w:tcW w:w="0" w:type="dxa"/>
            <w:vAlign w:val="bottom"/>
          </w:tcPr>
          <w:p w:rsidR="00670713" w:rsidRDefault="00670713">
            <w:pPr>
              <w:rPr>
                <w:sz w:val="1"/>
                <w:szCs w:val="1"/>
              </w:rPr>
            </w:pPr>
          </w:p>
        </w:tc>
      </w:tr>
      <w:tr w:rsidR="00670713">
        <w:trPr>
          <w:trHeight w:val="204"/>
        </w:trPr>
        <w:tc>
          <w:tcPr>
            <w:tcW w:w="4600" w:type="dxa"/>
            <w:vAlign w:val="bottom"/>
          </w:tcPr>
          <w:p w:rsidR="00670713" w:rsidRDefault="00000000">
            <w:pPr>
              <w:spacing w:line="204" w:lineRule="exact"/>
              <w:rPr>
                <w:sz w:val="20"/>
                <w:szCs w:val="20"/>
              </w:rPr>
            </w:pPr>
            <w:r>
              <w:rPr>
                <w:rFonts w:ascii="宋体" w:eastAsia="宋体" w:hAnsi="宋体" w:cs="宋体"/>
                <w:sz w:val="19"/>
                <w:szCs w:val="19"/>
              </w:rPr>
              <w:t>者当事人所在单位派人参加。当事人或者当事人</w:t>
            </w:r>
          </w:p>
        </w:tc>
        <w:tc>
          <w:tcPr>
            <w:tcW w:w="2840" w:type="dxa"/>
            <w:vAlign w:val="bottom"/>
          </w:tcPr>
          <w:p w:rsidR="00670713" w:rsidRDefault="00670713">
            <w:pPr>
              <w:rPr>
                <w:sz w:val="17"/>
                <w:szCs w:val="17"/>
              </w:rPr>
            </w:pPr>
          </w:p>
        </w:tc>
        <w:tc>
          <w:tcPr>
            <w:tcW w:w="1880" w:type="dxa"/>
            <w:vAlign w:val="bottom"/>
          </w:tcPr>
          <w:p w:rsidR="00670713" w:rsidRDefault="00670713">
            <w:pPr>
              <w:rPr>
                <w:sz w:val="17"/>
                <w:szCs w:val="17"/>
              </w:rPr>
            </w:pPr>
          </w:p>
        </w:tc>
        <w:tc>
          <w:tcPr>
            <w:tcW w:w="0" w:type="dxa"/>
            <w:vAlign w:val="bottom"/>
          </w:tcPr>
          <w:p w:rsidR="00670713" w:rsidRDefault="00670713">
            <w:pPr>
              <w:rPr>
                <w:sz w:val="1"/>
                <w:szCs w:val="1"/>
              </w:rPr>
            </w:pPr>
          </w:p>
        </w:tc>
      </w:tr>
      <w:tr w:rsidR="00670713">
        <w:trPr>
          <w:trHeight w:val="402"/>
        </w:trPr>
        <w:tc>
          <w:tcPr>
            <w:tcW w:w="4600" w:type="dxa"/>
            <w:vAlign w:val="bottom"/>
          </w:tcPr>
          <w:p w:rsidR="00670713" w:rsidRDefault="00000000">
            <w:pPr>
              <w:spacing w:line="217" w:lineRule="exact"/>
              <w:rPr>
                <w:sz w:val="20"/>
                <w:szCs w:val="20"/>
              </w:rPr>
            </w:pPr>
            <w:r>
              <w:rPr>
                <w:rFonts w:ascii="宋体" w:eastAsia="宋体" w:hAnsi="宋体" w:cs="宋体"/>
                <w:sz w:val="19"/>
                <w:szCs w:val="19"/>
              </w:rPr>
              <w:t>的成年家属应当到场，拒不到场的，不影响勘验</w:t>
            </w:r>
          </w:p>
        </w:tc>
        <w:tc>
          <w:tcPr>
            <w:tcW w:w="4720" w:type="dxa"/>
            <w:gridSpan w:val="2"/>
            <w:vAlign w:val="bottom"/>
          </w:tcPr>
          <w:p w:rsidR="00670713" w:rsidRDefault="00000000">
            <w:pPr>
              <w:spacing w:line="217" w:lineRule="exact"/>
              <w:ind w:right="3"/>
              <w:jc w:val="right"/>
              <w:rPr>
                <w:sz w:val="20"/>
                <w:szCs w:val="20"/>
              </w:rPr>
            </w:pPr>
            <w:r>
              <w:rPr>
                <w:rFonts w:ascii="宋体" w:eastAsia="宋体" w:hAnsi="宋体" w:cs="宋体"/>
                <w:sz w:val="19"/>
                <w:szCs w:val="19"/>
              </w:rPr>
              <w:t>第八十七条 送达诉讼文书必须有送达回</w:t>
            </w:r>
          </w:p>
        </w:tc>
        <w:tc>
          <w:tcPr>
            <w:tcW w:w="0" w:type="dxa"/>
            <w:vAlign w:val="bottom"/>
          </w:tcPr>
          <w:p w:rsidR="00670713" w:rsidRDefault="00670713">
            <w:pPr>
              <w:rPr>
                <w:sz w:val="1"/>
                <w:szCs w:val="1"/>
              </w:rPr>
            </w:pPr>
          </w:p>
        </w:tc>
      </w:tr>
      <w:tr w:rsidR="00670713">
        <w:trPr>
          <w:trHeight w:val="402"/>
        </w:trPr>
        <w:tc>
          <w:tcPr>
            <w:tcW w:w="4600" w:type="dxa"/>
            <w:vAlign w:val="bottom"/>
          </w:tcPr>
          <w:p w:rsidR="00670713" w:rsidRDefault="00000000">
            <w:pPr>
              <w:spacing w:line="217" w:lineRule="exact"/>
              <w:rPr>
                <w:sz w:val="20"/>
                <w:szCs w:val="20"/>
              </w:rPr>
            </w:pPr>
            <w:r>
              <w:rPr>
                <w:rFonts w:ascii="宋体" w:eastAsia="宋体" w:hAnsi="宋体" w:cs="宋体"/>
                <w:sz w:val="19"/>
                <w:szCs w:val="19"/>
              </w:rPr>
              <w:t>的进行。</w:t>
            </w:r>
          </w:p>
        </w:tc>
        <w:tc>
          <w:tcPr>
            <w:tcW w:w="4720" w:type="dxa"/>
            <w:gridSpan w:val="2"/>
            <w:vAlign w:val="bottom"/>
          </w:tcPr>
          <w:p w:rsidR="00670713" w:rsidRDefault="00000000">
            <w:pPr>
              <w:spacing w:line="217" w:lineRule="exact"/>
              <w:ind w:right="3"/>
              <w:jc w:val="right"/>
              <w:rPr>
                <w:sz w:val="20"/>
                <w:szCs w:val="20"/>
              </w:rPr>
            </w:pPr>
            <w:r>
              <w:rPr>
                <w:rFonts w:ascii="宋体" w:eastAsia="宋体" w:hAnsi="宋体" w:cs="宋体"/>
                <w:sz w:val="19"/>
                <w:szCs w:val="19"/>
              </w:rPr>
              <w:t>证，由受送达人在送达回证上记明收到日期，签</w:t>
            </w:r>
          </w:p>
        </w:tc>
        <w:tc>
          <w:tcPr>
            <w:tcW w:w="0" w:type="dxa"/>
            <w:vAlign w:val="bottom"/>
          </w:tcPr>
          <w:p w:rsidR="00670713" w:rsidRDefault="00670713">
            <w:pPr>
              <w:rPr>
                <w:sz w:val="1"/>
                <w:szCs w:val="1"/>
              </w:rPr>
            </w:pPr>
          </w:p>
        </w:tc>
      </w:tr>
      <w:tr w:rsidR="00670713">
        <w:trPr>
          <w:trHeight w:val="402"/>
        </w:trPr>
        <w:tc>
          <w:tcPr>
            <w:tcW w:w="4600" w:type="dxa"/>
            <w:vAlign w:val="bottom"/>
          </w:tcPr>
          <w:p w:rsidR="00670713" w:rsidRDefault="00000000">
            <w:pPr>
              <w:spacing w:line="217" w:lineRule="exact"/>
              <w:ind w:left="420"/>
              <w:rPr>
                <w:sz w:val="20"/>
                <w:szCs w:val="20"/>
              </w:rPr>
            </w:pPr>
            <w:r>
              <w:rPr>
                <w:rFonts w:ascii="宋体" w:eastAsia="宋体" w:hAnsi="宋体" w:cs="宋体"/>
                <w:sz w:val="19"/>
                <w:szCs w:val="19"/>
              </w:rPr>
              <w:t>有关单位和个人根据人民法院的通知，有义</w:t>
            </w:r>
          </w:p>
        </w:tc>
        <w:tc>
          <w:tcPr>
            <w:tcW w:w="2840" w:type="dxa"/>
            <w:vAlign w:val="bottom"/>
          </w:tcPr>
          <w:p w:rsidR="00670713" w:rsidRDefault="00000000">
            <w:pPr>
              <w:spacing w:line="217" w:lineRule="exact"/>
              <w:ind w:left="220"/>
              <w:rPr>
                <w:sz w:val="20"/>
                <w:szCs w:val="20"/>
              </w:rPr>
            </w:pPr>
            <w:r>
              <w:rPr>
                <w:rFonts w:ascii="宋体" w:eastAsia="宋体" w:hAnsi="宋体" w:cs="宋体"/>
                <w:sz w:val="19"/>
                <w:szCs w:val="19"/>
              </w:rPr>
              <w:t>名或者盖章。</w:t>
            </w:r>
          </w:p>
        </w:tc>
        <w:tc>
          <w:tcPr>
            <w:tcW w:w="1880" w:type="dxa"/>
            <w:vAlign w:val="bottom"/>
          </w:tcPr>
          <w:p w:rsidR="00670713" w:rsidRDefault="00670713">
            <w:pPr>
              <w:rPr>
                <w:sz w:val="24"/>
                <w:szCs w:val="24"/>
              </w:rPr>
            </w:pPr>
          </w:p>
        </w:tc>
        <w:tc>
          <w:tcPr>
            <w:tcW w:w="0" w:type="dxa"/>
            <w:vAlign w:val="bottom"/>
          </w:tcPr>
          <w:p w:rsidR="00670713" w:rsidRDefault="00670713">
            <w:pPr>
              <w:rPr>
                <w:sz w:val="1"/>
                <w:szCs w:val="1"/>
              </w:rPr>
            </w:pPr>
          </w:p>
        </w:tc>
      </w:tr>
      <w:tr w:rsidR="00670713">
        <w:trPr>
          <w:trHeight w:val="402"/>
        </w:trPr>
        <w:tc>
          <w:tcPr>
            <w:tcW w:w="4600" w:type="dxa"/>
            <w:vAlign w:val="bottom"/>
          </w:tcPr>
          <w:p w:rsidR="00670713" w:rsidRDefault="00000000">
            <w:pPr>
              <w:spacing w:line="217" w:lineRule="exact"/>
              <w:rPr>
                <w:sz w:val="20"/>
                <w:szCs w:val="20"/>
              </w:rPr>
            </w:pPr>
            <w:r>
              <w:rPr>
                <w:rFonts w:ascii="宋体" w:eastAsia="宋体" w:hAnsi="宋体" w:cs="宋体"/>
                <w:sz w:val="19"/>
                <w:szCs w:val="19"/>
              </w:rPr>
              <w:t>务保护现场，协助勘验工作。</w:t>
            </w:r>
          </w:p>
        </w:tc>
        <w:tc>
          <w:tcPr>
            <w:tcW w:w="4720" w:type="dxa"/>
            <w:gridSpan w:val="2"/>
            <w:vAlign w:val="bottom"/>
          </w:tcPr>
          <w:p w:rsidR="00670713" w:rsidRDefault="00000000">
            <w:pPr>
              <w:spacing w:line="217" w:lineRule="exact"/>
              <w:ind w:right="3"/>
              <w:jc w:val="right"/>
              <w:rPr>
                <w:sz w:val="20"/>
                <w:szCs w:val="20"/>
              </w:rPr>
            </w:pPr>
            <w:r>
              <w:rPr>
                <w:rFonts w:ascii="宋体" w:eastAsia="宋体" w:hAnsi="宋体" w:cs="宋体"/>
                <w:sz w:val="19"/>
                <w:szCs w:val="19"/>
              </w:rPr>
              <w:t>受送达人在送达回证上的签收日期为送达日</w:t>
            </w:r>
          </w:p>
        </w:tc>
        <w:tc>
          <w:tcPr>
            <w:tcW w:w="0" w:type="dxa"/>
            <w:vAlign w:val="bottom"/>
          </w:tcPr>
          <w:p w:rsidR="00670713" w:rsidRDefault="00670713">
            <w:pPr>
              <w:rPr>
                <w:sz w:val="1"/>
                <w:szCs w:val="1"/>
              </w:rPr>
            </w:pPr>
          </w:p>
        </w:tc>
      </w:tr>
      <w:tr w:rsidR="00670713">
        <w:trPr>
          <w:trHeight w:val="402"/>
        </w:trPr>
        <w:tc>
          <w:tcPr>
            <w:tcW w:w="4600" w:type="dxa"/>
            <w:vAlign w:val="bottom"/>
          </w:tcPr>
          <w:p w:rsidR="00670713" w:rsidRDefault="00000000">
            <w:pPr>
              <w:spacing w:line="217" w:lineRule="exact"/>
              <w:ind w:left="420"/>
              <w:rPr>
                <w:sz w:val="20"/>
                <w:szCs w:val="20"/>
              </w:rPr>
            </w:pPr>
            <w:r>
              <w:rPr>
                <w:rFonts w:ascii="宋体" w:eastAsia="宋体" w:hAnsi="宋体" w:cs="宋体"/>
                <w:sz w:val="19"/>
                <w:szCs w:val="19"/>
              </w:rPr>
              <w:t>勘验人应当将勘验情况和结果制作笔录，由</w:t>
            </w:r>
          </w:p>
        </w:tc>
        <w:tc>
          <w:tcPr>
            <w:tcW w:w="2840" w:type="dxa"/>
            <w:vAlign w:val="bottom"/>
          </w:tcPr>
          <w:p w:rsidR="00670713" w:rsidRDefault="00000000">
            <w:pPr>
              <w:spacing w:line="217" w:lineRule="exact"/>
              <w:ind w:left="220"/>
              <w:rPr>
                <w:sz w:val="20"/>
                <w:szCs w:val="20"/>
              </w:rPr>
            </w:pPr>
            <w:r>
              <w:rPr>
                <w:rFonts w:ascii="宋体" w:eastAsia="宋体" w:hAnsi="宋体" w:cs="宋体"/>
                <w:sz w:val="19"/>
                <w:szCs w:val="19"/>
              </w:rPr>
              <w:t>期。</w:t>
            </w:r>
          </w:p>
        </w:tc>
        <w:tc>
          <w:tcPr>
            <w:tcW w:w="1880" w:type="dxa"/>
            <w:vAlign w:val="bottom"/>
          </w:tcPr>
          <w:p w:rsidR="00670713" w:rsidRDefault="00670713">
            <w:pPr>
              <w:rPr>
                <w:sz w:val="24"/>
                <w:szCs w:val="24"/>
              </w:rPr>
            </w:pPr>
          </w:p>
        </w:tc>
        <w:tc>
          <w:tcPr>
            <w:tcW w:w="0" w:type="dxa"/>
            <w:vAlign w:val="bottom"/>
          </w:tcPr>
          <w:p w:rsidR="00670713" w:rsidRDefault="00670713">
            <w:pPr>
              <w:rPr>
                <w:sz w:val="1"/>
                <w:szCs w:val="1"/>
              </w:rPr>
            </w:pPr>
          </w:p>
        </w:tc>
      </w:tr>
      <w:tr w:rsidR="00670713">
        <w:trPr>
          <w:trHeight w:val="402"/>
        </w:trPr>
        <w:tc>
          <w:tcPr>
            <w:tcW w:w="4600" w:type="dxa"/>
            <w:vAlign w:val="bottom"/>
          </w:tcPr>
          <w:p w:rsidR="00670713" w:rsidRDefault="00000000">
            <w:pPr>
              <w:spacing w:line="217" w:lineRule="exact"/>
              <w:rPr>
                <w:sz w:val="20"/>
                <w:szCs w:val="20"/>
              </w:rPr>
            </w:pPr>
            <w:r>
              <w:rPr>
                <w:rFonts w:ascii="宋体" w:eastAsia="宋体" w:hAnsi="宋体" w:cs="宋体"/>
                <w:sz w:val="19"/>
                <w:szCs w:val="19"/>
              </w:rPr>
              <w:t>勘验人、当事人和被邀参加人签名或者盖章。</w:t>
            </w:r>
          </w:p>
        </w:tc>
        <w:tc>
          <w:tcPr>
            <w:tcW w:w="4720" w:type="dxa"/>
            <w:gridSpan w:val="2"/>
            <w:vAlign w:val="bottom"/>
          </w:tcPr>
          <w:p w:rsidR="00670713" w:rsidRDefault="00000000">
            <w:pPr>
              <w:spacing w:line="217" w:lineRule="exact"/>
              <w:ind w:right="3"/>
              <w:jc w:val="right"/>
              <w:rPr>
                <w:sz w:val="20"/>
                <w:szCs w:val="20"/>
              </w:rPr>
            </w:pPr>
            <w:r>
              <w:rPr>
                <w:rFonts w:ascii="宋体" w:eastAsia="宋体" w:hAnsi="宋体" w:cs="宋体"/>
                <w:sz w:val="19"/>
                <w:szCs w:val="19"/>
              </w:rPr>
              <w:t>第八十八条 送达诉讼文书，应当直接送交</w:t>
            </w:r>
          </w:p>
        </w:tc>
        <w:tc>
          <w:tcPr>
            <w:tcW w:w="0" w:type="dxa"/>
            <w:vAlign w:val="bottom"/>
          </w:tcPr>
          <w:p w:rsidR="00670713" w:rsidRDefault="00670713">
            <w:pPr>
              <w:rPr>
                <w:sz w:val="1"/>
                <w:szCs w:val="1"/>
              </w:rPr>
            </w:pPr>
          </w:p>
        </w:tc>
      </w:tr>
      <w:tr w:rsidR="00670713">
        <w:trPr>
          <w:trHeight w:val="402"/>
        </w:trPr>
        <w:tc>
          <w:tcPr>
            <w:tcW w:w="4600" w:type="dxa"/>
            <w:vAlign w:val="bottom"/>
          </w:tcPr>
          <w:p w:rsidR="00670713" w:rsidRDefault="00000000">
            <w:pPr>
              <w:spacing w:line="217" w:lineRule="exact"/>
              <w:ind w:left="420"/>
              <w:rPr>
                <w:sz w:val="20"/>
                <w:szCs w:val="20"/>
              </w:rPr>
            </w:pPr>
            <w:r>
              <w:rPr>
                <w:rFonts w:ascii="宋体" w:eastAsia="宋体" w:hAnsi="宋体" w:cs="宋体"/>
                <w:sz w:val="19"/>
                <w:szCs w:val="19"/>
              </w:rPr>
              <w:t>第八十四条 在证据可能灭失或者以后难以</w:t>
            </w:r>
          </w:p>
        </w:tc>
        <w:tc>
          <w:tcPr>
            <w:tcW w:w="4720" w:type="dxa"/>
            <w:gridSpan w:val="2"/>
            <w:vAlign w:val="bottom"/>
          </w:tcPr>
          <w:p w:rsidR="00670713" w:rsidRDefault="00000000">
            <w:pPr>
              <w:spacing w:line="217" w:lineRule="exact"/>
              <w:ind w:right="3"/>
              <w:jc w:val="right"/>
              <w:rPr>
                <w:sz w:val="20"/>
                <w:szCs w:val="20"/>
              </w:rPr>
            </w:pPr>
            <w:r>
              <w:rPr>
                <w:rFonts w:ascii="宋体" w:eastAsia="宋体" w:hAnsi="宋体" w:cs="宋体"/>
                <w:sz w:val="19"/>
                <w:szCs w:val="19"/>
              </w:rPr>
              <w:t>受送达人。受送达人是公民的，本人不在交他的</w:t>
            </w:r>
          </w:p>
        </w:tc>
        <w:tc>
          <w:tcPr>
            <w:tcW w:w="0" w:type="dxa"/>
            <w:vAlign w:val="bottom"/>
          </w:tcPr>
          <w:p w:rsidR="00670713" w:rsidRDefault="00670713">
            <w:pPr>
              <w:rPr>
                <w:sz w:val="1"/>
                <w:szCs w:val="1"/>
              </w:rPr>
            </w:pPr>
          </w:p>
        </w:tc>
      </w:tr>
      <w:tr w:rsidR="00670713">
        <w:trPr>
          <w:trHeight w:val="402"/>
        </w:trPr>
        <w:tc>
          <w:tcPr>
            <w:tcW w:w="4600" w:type="dxa"/>
            <w:vAlign w:val="bottom"/>
          </w:tcPr>
          <w:p w:rsidR="00670713" w:rsidRDefault="00000000">
            <w:pPr>
              <w:spacing w:line="217" w:lineRule="exact"/>
              <w:rPr>
                <w:sz w:val="20"/>
                <w:szCs w:val="20"/>
              </w:rPr>
            </w:pPr>
            <w:r>
              <w:rPr>
                <w:rFonts w:ascii="宋体" w:eastAsia="宋体" w:hAnsi="宋体" w:cs="宋体"/>
                <w:sz w:val="19"/>
                <w:szCs w:val="19"/>
              </w:rPr>
              <w:t>取得的情况下，当事人可以在诉讼过程中向人民</w:t>
            </w:r>
          </w:p>
        </w:tc>
        <w:tc>
          <w:tcPr>
            <w:tcW w:w="4720" w:type="dxa"/>
            <w:gridSpan w:val="2"/>
            <w:vAlign w:val="bottom"/>
          </w:tcPr>
          <w:p w:rsidR="00670713" w:rsidRDefault="00000000">
            <w:pPr>
              <w:spacing w:line="217" w:lineRule="exact"/>
              <w:ind w:right="3"/>
              <w:jc w:val="right"/>
              <w:rPr>
                <w:sz w:val="20"/>
                <w:szCs w:val="20"/>
              </w:rPr>
            </w:pPr>
            <w:r>
              <w:rPr>
                <w:rFonts w:ascii="宋体" w:eastAsia="宋体" w:hAnsi="宋体" w:cs="宋体"/>
                <w:sz w:val="19"/>
                <w:szCs w:val="19"/>
              </w:rPr>
              <w:t>同住成年家属签收；受送达人是法人或者其他组</w:t>
            </w:r>
          </w:p>
        </w:tc>
        <w:tc>
          <w:tcPr>
            <w:tcW w:w="0" w:type="dxa"/>
            <w:vAlign w:val="bottom"/>
          </w:tcPr>
          <w:p w:rsidR="00670713" w:rsidRDefault="00670713">
            <w:pPr>
              <w:rPr>
                <w:sz w:val="1"/>
                <w:szCs w:val="1"/>
              </w:rPr>
            </w:pPr>
          </w:p>
        </w:tc>
      </w:tr>
      <w:tr w:rsidR="00670713">
        <w:trPr>
          <w:trHeight w:val="404"/>
        </w:trPr>
        <w:tc>
          <w:tcPr>
            <w:tcW w:w="4600" w:type="dxa"/>
            <w:vAlign w:val="bottom"/>
          </w:tcPr>
          <w:p w:rsidR="00670713" w:rsidRDefault="00000000">
            <w:pPr>
              <w:spacing w:line="217" w:lineRule="exact"/>
              <w:rPr>
                <w:sz w:val="20"/>
                <w:szCs w:val="20"/>
              </w:rPr>
            </w:pPr>
            <w:r>
              <w:rPr>
                <w:rFonts w:ascii="宋体" w:eastAsia="宋体" w:hAnsi="宋体" w:cs="宋体"/>
                <w:sz w:val="19"/>
                <w:szCs w:val="19"/>
              </w:rPr>
              <w:t>法院申请保全证据，人民法院也可以主动采取保</w:t>
            </w:r>
          </w:p>
        </w:tc>
        <w:tc>
          <w:tcPr>
            <w:tcW w:w="4720" w:type="dxa"/>
            <w:gridSpan w:val="2"/>
            <w:vAlign w:val="bottom"/>
          </w:tcPr>
          <w:p w:rsidR="00670713" w:rsidRDefault="00000000">
            <w:pPr>
              <w:spacing w:line="217" w:lineRule="exact"/>
              <w:ind w:right="3"/>
              <w:jc w:val="right"/>
              <w:rPr>
                <w:sz w:val="20"/>
                <w:szCs w:val="20"/>
              </w:rPr>
            </w:pPr>
            <w:r>
              <w:rPr>
                <w:rFonts w:ascii="宋体" w:eastAsia="宋体" w:hAnsi="宋体" w:cs="宋体"/>
                <w:sz w:val="19"/>
                <w:szCs w:val="19"/>
              </w:rPr>
              <w:t>织的，应当由法人的法定代表人、其他组织的主</w:t>
            </w:r>
          </w:p>
        </w:tc>
        <w:tc>
          <w:tcPr>
            <w:tcW w:w="0" w:type="dxa"/>
            <w:vAlign w:val="bottom"/>
          </w:tcPr>
          <w:p w:rsidR="00670713" w:rsidRDefault="00670713">
            <w:pPr>
              <w:rPr>
                <w:sz w:val="1"/>
                <w:szCs w:val="1"/>
              </w:rPr>
            </w:pPr>
          </w:p>
        </w:tc>
      </w:tr>
      <w:tr w:rsidR="00670713">
        <w:trPr>
          <w:trHeight w:val="402"/>
        </w:trPr>
        <w:tc>
          <w:tcPr>
            <w:tcW w:w="4600" w:type="dxa"/>
            <w:vAlign w:val="bottom"/>
          </w:tcPr>
          <w:p w:rsidR="00670713" w:rsidRDefault="00000000">
            <w:pPr>
              <w:spacing w:line="217" w:lineRule="exact"/>
              <w:rPr>
                <w:sz w:val="20"/>
                <w:szCs w:val="20"/>
              </w:rPr>
            </w:pPr>
            <w:r>
              <w:rPr>
                <w:rFonts w:ascii="宋体" w:eastAsia="宋体" w:hAnsi="宋体" w:cs="宋体"/>
                <w:sz w:val="19"/>
                <w:szCs w:val="19"/>
              </w:rPr>
              <w:t>全措施。</w:t>
            </w:r>
          </w:p>
        </w:tc>
        <w:tc>
          <w:tcPr>
            <w:tcW w:w="4720" w:type="dxa"/>
            <w:gridSpan w:val="2"/>
            <w:vAlign w:val="bottom"/>
          </w:tcPr>
          <w:p w:rsidR="00670713" w:rsidRDefault="00000000">
            <w:pPr>
              <w:spacing w:line="217" w:lineRule="exact"/>
              <w:ind w:left="220"/>
              <w:rPr>
                <w:sz w:val="20"/>
                <w:szCs w:val="20"/>
              </w:rPr>
            </w:pPr>
            <w:r>
              <w:rPr>
                <w:rFonts w:ascii="宋体" w:eastAsia="宋体" w:hAnsi="宋体" w:cs="宋体"/>
                <w:sz w:val="19"/>
                <w:szCs w:val="19"/>
              </w:rPr>
              <w:t>要负责人或者该法人、组织负责收件的人签收；</w:t>
            </w:r>
          </w:p>
        </w:tc>
        <w:tc>
          <w:tcPr>
            <w:tcW w:w="0" w:type="dxa"/>
            <w:vAlign w:val="bottom"/>
          </w:tcPr>
          <w:p w:rsidR="00670713" w:rsidRDefault="00670713">
            <w:pPr>
              <w:rPr>
                <w:sz w:val="1"/>
                <w:szCs w:val="1"/>
              </w:rPr>
            </w:pPr>
          </w:p>
        </w:tc>
      </w:tr>
      <w:tr w:rsidR="00670713">
        <w:trPr>
          <w:trHeight w:val="402"/>
        </w:trPr>
        <w:tc>
          <w:tcPr>
            <w:tcW w:w="4600" w:type="dxa"/>
            <w:vAlign w:val="bottom"/>
          </w:tcPr>
          <w:p w:rsidR="00670713" w:rsidRDefault="00000000">
            <w:pPr>
              <w:spacing w:line="217" w:lineRule="exact"/>
              <w:ind w:left="420"/>
              <w:rPr>
                <w:sz w:val="20"/>
                <w:szCs w:val="20"/>
              </w:rPr>
            </w:pPr>
            <w:r>
              <w:rPr>
                <w:rFonts w:ascii="宋体" w:eastAsia="宋体" w:hAnsi="宋体" w:cs="宋体"/>
                <w:sz w:val="19"/>
                <w:szCs w:val="19"/>
              </w:rPr>
              <w:t>因情况紧急，在证据可能灭失或者以后难</w:t>
            </w:r>
          </w:p>
        </w:tc>
        <w:tc>
          <w:tcPr>
            <w:tcW w:w="4720" w:type="dxa"/>
            <w:gridSpan w:val="2"/>
            <w:vAlign w:val="bottom"/>
          </w:tcPr>
          <w:p w:rsidR="00670713" w:rsidRDefault="00000000">
            <w:pPr>
              <w:spacing w:line="217" w:lineRule="exact"/>
              <w:ind w:right="3"/>
              <w:jc w:val="right"/>
              <w:rPr>
                <w:sz w:val="20"/>
                <w:szCs w:val="20"/>
              </w:rPr>
            </w:pPr>
            <w:r>
              <w:rPr>
                <w:rFonts w:ascii="宋体" w:eastAsia="宋体" w:hAnsi="宋体" w:cs="宋体"/>
                <w:sz w:val="19"/>
                <w:szCs w:val="19"/>
              </w:rPr>
              <w:t>受送达人有诉讼代理人的，可以送交其代理人签</w:t>
            </w:r>
          </w:p>
        </w:tc>
        <w:tc>
          <w:tcPr>
            <w:tcW w:w="0" w:type="dxa"/>
            <w:vAlign w:val="bottom"/>
          </w:tcPr>
          <w:p w:rsidR="00670713" w:rsidRDefault="00670713">
            <w:pPr>
              <w:rPr>
                <w:sz w:val="1"/>
                <w:szCs w:val="1"/>
              </w:rPr>
            </w:pPr>
          </w:p>
        </w:tc>
      </w:tr>
      <w:tr w:rsidR="00670713">
        <w:trPr>
          <w:trHeight w:val="402"/>
        </w:trPr>
        <w:tc>
          <w:tcPr>
            <w:tcW w:w="4600" w:type="dxa"/>
            <w:vAlign w:val="bottom"/>
          </w:tcPr>
          <w:p w:rsidR="00670713" w:rsidRDefault="00000000">
            <w:pPr>
              <w:spacing w:line="217" w:lineRule="exact"/>
              <w:rPr>
                <w:sz w:val="20"/>
                <w:szCs w:val="20"/>
              </w:rPr>
            </w:pPr>
            <w:r>
              <w:rPr>
                <w:rFonts w:ascii="宋体" w:eastAsia="宋体" w:hAnsi="宋体" w:cs="宋体"/>
                <w:sz w:val="19"/>
                <w:szCs w:val="19"/>
              </w:rPr>
              <w:t>以取得的情况下，利害关系人可以在提起诉讼</w:t>
            </w:r>
          </w:p>
        </w:tc>
        <w:tc>
          <w:tcPr>
            <w:tcW w:w="4720" w:type="dxa"/>
            <w:gridSpan w:val="2"/>
            <w:vAlign w:val="bottom"/>
          </w:tcPr>
          <w:p w:rsidR="00670713" w:rsidRDefault="00000000">
            <w:pPr>
              <w:spacing w:line="217" w:lineRule="exact"/>
              <w:ind w:right="3"/>
              <w:jc w:val="right"/>
              <w:rPr>
                <w:sz w:val="20"/>
                <w:szCs w:val="20"/>
              </w:rPr>
            </w:pPr>
            <w:r>
              <w:rPr>
                <w:rFonts w:ascii="宋体" w:eastAsia="宋体" w:hAnsi="宋体" w:cs="宋体"/>
                <w:sz w:val="19"/>
                <w:szCs w:val="19"/>
              </w:rPr>
              <w:t>收；受送达人已向人民法院指定代收人的，送交</w:t>
            </w:r>
          </w:p>
        </w:tc>
        <w:tc>
          <w:tcPr>
            <w:tcW w:w="0" w:type="dxa"/>
            <w:vAlign w:val="bottom"/>
          </w:tcPr>
          <w:p w:rsidR="00670713" w:rsidRDefault="00670713">
            <w:pPr>
              <w:rPr>
                <w:sz w:val="1"/>
                <w:szCs w:val="1"/>
              </w:rPr>
            </w:pPr>
          </w:p>
        </w:tc>
      </w:tr>
      <w:tr w:rsidR="00670713">
        <w:trPr>
          <w:trHeight w:val="402"/>
        </w:trPr>
        <w:tc>
          <w:tcPr>
            <w:tcW w:w="4600" w:type="dxa"/>
            <w:vAlign w:val="bottom"/>
          </w:tcPr>
          <w:p w:rsidR="00670713" w:rsidRDefault="00000000">
            <w:pPr>
              <w:spacing w:line="217" w:lineRule="exact"/>
              <w:rPr>
                <w:sz w:val="20"/>
                <w:szCs w:val="20"/>
              </w:rPr>
            </w:pPr>
            <w:r>
              <w:rPr>
                <w:rFonts w:ascii="宋体" w:eastAsia="宋体" w:hAnsi="宋体" w:cs="宋体"/>
                <w:sz w:val="19"/>
                <w:szCs w:val="19"/>
              </w:rPr>
              <w:t>或者申请仲裁前向证据所在地、被申请人住所</w:t>
            </w:r>
          </w:p>
        </w:tc>
        <w:tc>
          <w:tcPr>
            <w:tcW w:w="2840" w:type="dxa"/>
            <w:vAlign w:val="bottom"/>
          </w:tcPr>
          <w:p w:rsidR="00670713" w:rsidRDefault="00000000">
            <w:pPr>
              <w:spacing w:line="217" w:lineRule="exact"/>
              <w:ind w:left="220"/>
              <w:rPr>
                <w:sz w:val="20"/>
                <w:szCs w:val="20"/>
              </w:rPr>
            </w:pPr>
            <w:r>
              <w:rPr>
                <w:rFonts w:ascii="宋体" w:eastAsia="宋体" w:hAnsi="宋体" w:cs="宋体"/>
                <w:sz w:val="19"/>
                <w:szCs w:val="19"/>
              </w:rPr>
              <w:t>代收人签收。</w:t>
            </w:r>
          </w:p>
        </w:tc>
        <w:tc>
          <w:tcPr>
            <w:tcW w:w="1880" w:type="dxa"/>
            <w:vAlign w:val="bottom"/>
          </w:tcPr>
          <w:p w:rsidR="00670713" w:rsidRDefault="00670713">
            <w:pPr>
              <w:rPr>
                <w:sz w:val="24"/>
                <w:szCs w:val="24"/>
              </w:rPr>
            </w:pPr>
          </w:p>
        </w:tc>
        <w:tc>
          <w:tcPr>
            <w:tcW w:w="0" w:type="dxa"/>
            <w:vAlign w:val="bottom"/>
          </w:tcPr>
          <w:p w:rsidR="00670713" w:rsidRDefault="00670713">
            <w:pPr>
              <w:rPr>
                <w:sz w:val="1"/>
                <w:szCs w:val="1"/>
              </w:rPr>
            </w:pPr>
          </w:p>
        </w:tc>
      </w:tr>
      <w:tr w:rsidR="00670713">
        <w:trPr>
          <w:trHeight w:val="402"/>
        </w:trPr>
        <w:tc>
          <w:tcPr>
            <w:tcW w:w="4600" w:type="dxa"/>
            <w:vAlign w:val="bottom"/>
          </w:tcPr>
          <w:p w:rsidR="00670713" w:rsidRDefault="00000000">
            <w:pPr>
              <w:spacing w:line="217" w:lineRule="exact"/>
              <w:rPr>
                <w:sz w:val="20"/>
                <w:szCs w:val="20"/>
              </w:rPr>
            </w:pPr>
            <w:r>
              <w:rPr>
                <w:rFonts w:ascii="宋体" w:eastAsia="宋体" w:hAnsi="宋体" w:cs="宋体"/>
                <w:sz w:val="19"/>
                <w:szCs w:val="19"/>
              </w:rPr>
              <w:t>地或者对案件有管辖权的人民法院申请保全证</w:t>
            </w:r>
          </w:p>
        </w:tc>
        <w:tc>
          <w:tcPr>
            <w:tcW w:w="4720" w:type="dxa"/>
            <w:gridSpan w:val="2"/>
            <w:vAlign w:val="bottom"/>
          </w:tcPr>
          <w:p w:rsidR="00670713" w:rsidRDefault="00000000">
            <w:pPr>
              <w:spacing w:line="217" w:lineRule="exact"/>
              <w:ind w:right="3"/>
              <w:jc w:val="right"/>
              <w:rPr>
                <w:sz w:val="20"/>
                <w:szCs w:val="20"/>
              </w:rPr>
            </w:pPr>
            <w:r>
              <w:rPr>
                <w:rFonts w:ascii="宋体" w:eastAsia="宋体" w:hAnsi="宋体" w:cs="宋体"/>
                <w:sz w:val="19"/>
                <w:szCs w:val="19"/>
              </w:rPr>
              <w:t>受送达人的同住成年家属，法人或者其他组</w:t>
            </w:r>
          </w:p>
        </w:tc>
        <w:tc>
          <w:tcPr>
            <w:tcW w:w="0" w:type="dxa"/>
            <w:vAlign w:val="bottom"/>
          </w:tcPr>
          <w:p w:rsidR="00670713" w:rsidRDefault="00670713">
            <w:pPr>
              <w:rPr>
                <w:sz w:val="1"/>
                <w:szCs w:val="1"/>
              </w:rPr>
            </w:pPr>
          </w:p>
        </w:tc>
      </w:tr>
      <w:tr w:rsidR="00670713">
        <w:trPr>
          <w:trHeight w:val="402"/>
        </w:trPr>
        <w:tc>
          <w:tcPr>
            <w:tcW w:w="4600" w:type="dxa"/>
            <w:vAlign w:val="bottom"/>
          </w:tcPr>
          <w:p w:rsidR="00670713" w:rsidRDefault="00000000">
            <w:pPr>
              <w:spacing w:line="217" w:lineRule="exact"/>
              <w:rPr>
                <w:sz w:val="20"/>
                <w:szCs w:val="20"/>
              </w:rPr>
            </w:pPr>
            <w:r>
              <w:rPr>
                <w:rFonts w:ascii="宋体" w:eastAsia="宋体" w:hAnsi="宋体" w:cs="宋体"/>
                <w:sz w:val="19"/>
                <w:szCs w:val="19"/>
              </w:rPr>
              <w:t>据。</w:t>
            </w:r>
          </w:p>
        </w:tc>
        <w:tc>
          <w:tcPr>
            <w:tcW w:w="4720" w:type="dxa"/>
            <w:gridSpan w:val="2"/>
            <w:vAlign w:val="bottom"/>
          </w:tcPr>
          <w:p w:rsidR="00670713" w:rsidRDefault="00000000">
            <w:pPr>
              <w:spacing w:line="217" w:lineRule="exact"/>
              <w:ind w:right="3"/>
              <w:jc w:val="right"/>
              <w:rPr>
                <w:sz w:val="20"/>
                <w:szCs w:val="20"/>
              </w:rPr>
            </w:pPr>
            <w:r>
              <w:rPr>
                <w:rFonts w:ascii="宋体" w:eastAsia="宋体" w:hAnsi="宋体" w:cs="宋体"/>
                <w:sz w:val="19"/>
                <w:szCs w:val="19"/>
              </w:rPr>
              <w:t>织的负责收件的人，诉讼代理人或者代收人在送</w:t>
            </w:r>
          </w:p>
        </w:tc>
        <w:tc>
          <w:tcPr>
            <w:tcW w:w="0" w:type="dxa"/>
            <w:vAlign w:val="bottom"/>
          </w:tcPr>
          <w:p w:rsidR="00670713" w:rsidRDefault="00670713">
            <w:pPr>
              <w:rPr>
                <w:sz w:val="1"/>
                <w:szCs w:val="1"/>
              </w:rPr>
            </w:pPr>
          </w:p>
        </w:tc>
      </w:tr>
      <w:tr w:rsidR="00670713">
        <w:trPr>
          <w:trHeight w:val="402"/>
        </w:trPr>
        <w:tc>
          <w:tcPr>
            <w:tcW w:w="4600" w:type="dxa"/>
            <w:vAlign w:val="bottom"/>
          </w:tcPr>
          <w:p w:rsidR="00670713" w:rsidRDefault="00000000">
            <w:pPr>
              <w:spacing w:line="217" w:lineRule="exact"/>
              <w:ind w:left="420"/>
              <w:rPr>
                <w:sz w:val="20"/>
                <w:szCs w:val="20"/>
              </w:rPr>
            </w:pPr>
            <w:r>
              <w:rPr>
                <w:rFonts w:ascii="宋体" w:eastAsia="宋体" w:hAnsi="宋体" w:cs="宋体"/>
                <w:sz w:val="19"/>
                <w:szCs w:val="19"/>
              </w:rPr>
              <w:t>证据保全的其他程序，参照适用本法第九章</w:t>
            </w:r>
          </w:p>
        </w:tc>
        <w:tc>
          <w:tcPr>
            <w:tcW w:w="4720" w:type="dxa"/>
            <w:gridSpan w:val="2"/>
            <w:vAlign w:val="bottom"/>
          </w:tcPr>
          <w:p w:rsidR="00670713" w:rsidRDefault="00000000">
            <w:pPr>
              <w:spacing w:line="217" w:lineRule="exact"/>
              <w:ind w:left="220"/>
              <w:rPr>
                <w:sz w:val="20"/>
                <w:szCs w:val="20"/>
              </w:rPr>
            </w:pPr>
            <w:r>
              <w:rPr>
                <w:rFonts w:ascii="宋体" w:eastAsia="宋体" w:hAnsi="宋体" w:cs="宋体"/>
                <w:sz w:val="19"/>
                <w:szCs w:val="19"/>
              </w:rPr>
              <w:t>达回证上签收的日期为送达日期。</w:t>
            </w:r>
          </w:p>
        </w:tc>
        <w:tc>
          <w:tcPr>
            <w:tcW w:w="0" w:type="dxa"/>
            <w:vAlign w:val="bottom"/>
          </w:tcPr>
          <w:p w:rsidR="00670713" w:rsidRDefault="00670713">
            <w:pPr>
              <w:rPr>
                <w:sz w:val="1"/>
                <w:szCs w:val="1"/>
              </w:rPr>
            </w:pPr>
          </w:p>
        </w:tc>
      </w:tr>
      <w:tr w:rsidR="00670713">
        <w:trPr>
          <w:trHeight w:val="402"/>
        </w:trPr>
        <w:tc>
          <w:tcPr>
            <w:tcW w:w="4600" w:type="dxa"/>
            <w:vAlign w:val="bottom"/>
          </w:tcPr>
          <w:p w:rsidR="00670713" w:rsidRDefault="00000000">
            <w:pPr>
              <w:spacing w:line="217" w:lineRule="exact"/>
              <w:rPr>
                <w:sz w:val="20"/>
                <w:szCs w:val="20"/>
              </w:rPr>
            </w:pPr>
            <w:r>
              <w:rPr>
                <w:rFonts w:ascii="宋体" w:eastAsia="宋体" w:hAnsi="宋体" w:cs="宋体"/>
                <w:sz w:val="19"/>
                <w:szCs w:val="19"/>
              </w:rPr>
              <w:t>保全的有关规定。</w:t>
            </w:r>
          </w:p>
        </w:tc>
        <w:tc>
          <w:tcPr>
            <w:tcW w:w="4720" w:type="dxa"/>
            <w:gridSpan w:val="2"/>
            <w:vAlign w:val="bottom"/>
          </w:tcPr>
          <w:p w:rsidR="00670713" w:rsidRDefault="00000000">
            <w:pPr>
              <w:spacing w:line="217" w:lineRule="exact"/>
              <w:ind w:right="3"/>
              <w:jc w:val="right"/>
              <w:rPr>
                <w:sz w:val="20"/>
                <w:szCs w:val="20"/>
              </w:rPr>
            </w:pPr>
            <w:r>
              <w:rPr>
                <w:rFonts w:ascii="宋体" w:eastAsia="宋体" w:hAnsi="宋体" w:cs="宋体"/>
                <w:sz w:val="19"/>
                <w:szCs w:val="19"/>
              </w:rPr>
              <w:t>第八十九条 受送达人或者他的同住成年家</w:t>
            </w:r>
          </w:p>
        </w:tc>
        <w:tc>
          <w:tcPr>
            <w:tcW w:w="0" w:type="dxa"/>
            <w:vAlign w:val="bottom"/>
          </w:tcPr>
          <w:p w:rsidR="00670713" w:rsidRDefault="00670713">
            <w:pPr>
              <w:rPr>
                <w:sz w:val="1"/>
                <w:szCs w:val="1"/>
              </w:rPr>
            </w:pPr>
          </w:p>
        </w:tc>
      </w:tr>
      <w:tr w:rsidR="00670713">
        <w:trPr>
          <w:trHeight w:val="572"/>
        </w:trPr>
        <w:tc>
          <w:tcPr>
            <w:tcW w:w="4600" w:type="dxa"/>
            <w:vAlign w:val="bottom"/>
          </w:tcPr>
          <w:p w:rsidR="00670713" w:rsidRDefault="00000000">
            <w:pPr>
              <w:spacing w:line="449" w:lineRule="exact"/>
              <w:ind w:left="100"/>
              <w:rPr>
                <w:sz w:val="20"/>
                <w:szCs w:val="20"/>
              </w:rPr>
            </w:pPr>
            <w:r>
              <w:rPr>
                <w:rFonts w:ascii="Arial" w:eastAsia="Arial" w:hAnsi="Arial" w:cs="Arial"/>
                <w:sz w:val="39"/>
                <w:szCs w:val="39"/>
                <w:vertAlign w:val="superscript"/>
              </w:rPr>
              <w:lastRenderedPageBreak/>
              <w:t xml:space="preserve">— </w:t>
            </w:r>
            <w:r>
              <w:rPr>
                <w:rFonts w:ascii="MS PGothic" w:eastAsia="MS PGothic" w:hAnsi="MS PGothic" w:cs="MS PGothic"/>
                <w:sz w:val="39"/>
                <w:szCs w:val="39"/>
              </w:rPr>
              <w:t>６４８</w:t>
            </w:r>
            <w:r>
              <w:rPr>
                <w:rFonts w:ascii="Arial" w:eastAsia="Arial" w:hAnsi="Arial" w:cs="Arial"/>
                <w:sz w:val="39"/>
                <w:szCs w:val="39"/>
              </w:rPr>
              <w:t xml:space="preserve"> </w:t>
            </w:r>
            <w:r>
              <w:rPr>
                <w:rFonts w:ascii="Arial" w:eastAsia="Arial" w:hAnsi="Arial" w:cs="Arial"/>
                <w:sz w:val="39"/>
                <w:szCs w:val="39"/>
                <w:vertAlign w:val="superscript"/>
              </w:rPr>
              <w:t>—</w:t>
            </w:r>
          </w:p>
        </w:tc>
        <w:tc>
          <w:tcPr>
            <w:tcW w:w="2840" w:type="dxa"/>
            <w:vAlign w:val="bottom"/>
          </w:tcPr>
          <w:p w:rsidR="00670713" w:rsidRDefault="00670713">
            <w:pPr>
              <w:rPr>
                <w:sz w:val="24"/>
                <w:szCs w:val="24"/>
              </w:rPr>
            </w:pPr>
          </w:p>
        </w:tc>
        <w:tc>
          <w:tcPr>
            <w:tcW w:w="1880" w:type="dxa"/>
            <w:vAlign w:val="bottom"/>
          </w:tcPr>
          <w:p w:rsidR="00670713" w:rsidRDefault="00670713">
            <w:pPr>
              <w:rPr>
                <w:sz w:val="24"/>
                <w:szCs w:val="24"/>
              </w:rPr>
            </w:pPr>
          </w:p>
        </w:tc>
        <w:tc>
          <w:tcPr>
            <w:tcW w:w="0" w:type="dxa"/>
            <w:vAlign w:val="bottom"/>
          </w:tcPr>
          <w:p w:rsidR="00670713" w:rsidRDefault="00670713">
            <w:pPr>
              <w:rPr>
                <w:sz w:val="1"/>
                <w:szCs w:val="1"/>
              </w:rPr>
            </w:pPr>
          </w:p>
        </w:tc>
      </w:tr>
    </w:tbl>
    <w:p w:rsidR="00670713" w:rsidRDefault="00670713">
      <w:pPr>
        <w:sectPr w:rsidR="00670713">
          <w:pgSz w:w="9620" w:h="14994"/>
          <w:pgMar w:top="0" w:right="94" w:bottom="0" w:left="200" w:header="0" w:footer="0" w:gutter="0"/>
          <w:cols w:space="720" w:equalWidth="0">
            <w:col w:w="9320"/>
          </w:cols>
        </w:sectPr>
      </w:pPr>
    </w:p>
    <w:p w:rsidR="00670713" w:rsidRDefault="00670713">
      <w:pPr>
        <w:spacing w:line="200" w:lineRule="exact"/>
        <w:rPr>
          <w:sz w:val="20"/>
          <w:szCs w:val="20"/>
        </w:rPr>
      </w:pPr>
      <w:bookmarkStart w:id="9" w:name="page10"/>
      <w:bookmarkEnd w:id="9"/>
    </w:p>
    <w:p w:rsidR="00670713" w:rsidRDefault="00000000">
      <w:pPr>
        <w:spacing w:line="432" w:lineRule="exact"/>
        <w:ind w:left="5080"/>
        <w:rPr>
          <w:sz w:val="20"/>
          <w:szCs w:val="20"/>
        </w:rPr>
      </w:pPr>
      <w:r>
        <w:rPr>
          <w:rFonts w:ascii="宋体" w:eastAsia="宋体" w:hAnsi="宋体" w:cs="宋体"/>
          <w:sz w:val="19"/>
          <w:szCs w:val="19"/>
        </w:rPr>
        <w:t>全国人民代表大会常务委员会公报</w:t>
      </w:r>
      <w:r>
        <w:rPr>
          <w:rFonts w:ascii="MS PGothic" w:eastAsia="MS PGothic" w:hAnsi="MS PGothic" w:cs="MS PGothic"/>
          <w:sz w:val="38"/>
          <w:szCs w:val="38"/>
          <w:vertAlign w:val="subscript"/>
        </w:rPr>
        <w:t>２０２３</w:t>
      </w:r>
      <w:r>
        <w:rPr>
          <w:rFonts w:ascii="Arial" w:eastAsia="Arial" w:hAnsi="Arial" w:cs="Arial"/>
          <w:sz w:val="19"/>
          <w:szCs w:val="19"/>
        </w:rPr>
        <w:t>·</w:t>
      </w:r>
      <w:r>
        <w:rPr>
          <w:rFonts w:ascii="MS PGothic" w:eastAsia="MS PGothic" w:hAnsi="MS PGothic" w:cs="MS PGothic"/>
          <w:sz w:val="38"/>
          <w:szCs w:val="38"/>
          <w:vertAlign w:val="subscript"/>
        </w:rPr>
        <w:t>６</w:t>
      </w:r>
    </w:p>
    <w:p w:rsidR="00670713" w:rsidRDefault="00000000">
      <w:pPr>
        <w:spacing w:line="20" w:lineRule="exact"/>
        <w:rPr>
          <w:sz w:val="20"/>
          <w:szCs w:val="20"/>
        </w:rPr>
      </w:pPr>
      <w:r>
        <w:rPr>
          <w:noProof/>
          <w:sz w:val="20"/>
          <w:szCs w:val="20"/>
        </w:rPr>
        <w:drawing>
          <wp:anchor distT="0" distB="0" distL="114300" distR="114300" simplePos="0" relativeHeight="251652608" behindDoc="1" locked="0" layoutInCell="0" allowOverlap="1">
            <wp:simplePos x="0" y="0"/>
            <wp:positionH relativeFrom="column">
              <wp:posOffset>-1270</wp:posOffset>
            </wp:positionH>
            <wp:positionV relativeFrom="paragraph">
              <wp:posOffset>44450</wp:posOffset>
            </wp:positionV>
            <wp:extent cx="5855970" cy="9525"/>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
                    <a:srcRect/>
                    <a:stretch>
                      <a:fillRect/>
                    </a:stretch>
                  </pic:blipFill>
                  <pic:spPr bwMode="auto">
                    <a:xfrm>
                      <a:off x="0" y="0"/>
                      <a:ext cx="5855970" cy="9525"/>
                    </a:xfrm>
                    <a:prstGeom prst="rect">
                      <a:avLst/>
                    </a:prstGeom>
                    <a:noFill/>
                  </pic:spPr>
                </pic:pic>
              </a:graphicData>
            </a:graphic>
          </wp:anchor>
        </w:drawing>
      </w:r>
    </w:p>
    <w:p w:rsidR="00670713" w:rsidRDefault="00670713">
      <w:pPr>
        <w:sectPr w:rsidR="00670713">
          <w:pgSz w:w="9620" w:h="14994"/>
          <w:pgMar w:top="0" w:right="194" w:bottom="0" w:left="200" w:header="0" w:footer="0" w:gutter="0"/>
          <w:cols w:space="720" w:equalWidth="0">
            <w:col w:w="9220"/>
          </w:cols>
        </w:sectPr>
      </w:pPr>
    </w:p>
    <w:p w:rsidR="00670713" w:rsidRDefault="00670713">
      <w:pPr>
        <w:spacing w:line="313"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2780"/>
        <w:gridCol w:w="1880"/>
        <w:gridCol w:w="1840"/>
        <w:gridCol w:w="2720"/>
      </w:tblGrid>
      <w:tr w:rsidR="00670713">
        <w:trPr>
          <w:trHeight w:val="217"/>
        </w:trPr>
        <w:tc>
          <w:tcPr>
            <w:tcW w:w="4660" w:type="dxa"/>
            <w:gridSpan w:val="2"/>
            <w:vAlign w:val="bottom"/>
          </w:tcPr>
          <w:p w:rsidR="00670713" w:rsidRDefault="00000000">
            <w:pPr>
              <w:spacing w:line="217" w:lineRule="exact"/>
              <w:rPr>
                <w:sz w:val="20"/>
                <w:szCs w:val="20"/>
              </w:rPr>
            </w:pPr>
            <w:r>
              <w:rPr>
                <w:rFonts w:ascii="宋体" w:eastAsia="宋体" w:hAnsi="宋体" w:cs="宋体"/>
                <w:sz w:val="19"/>
                <w:szCs w:val="19"/>
              </w:rPr>
              <w:t>属拒绝接收诉讼文书的，送达人可以邀请有关基</w:t>
            </w:r>
          </w:p>
        </w:tc>
        <w:tc>
          <w:tcPr>
            <w:tcW w:w="4560" w:type="dxa"/>
            <w:gridSpan w:val="2"/>
            <w:vAlign w:val="bottom"/>
          </w:tcPr>
          <w:p w:rsidR="00670713" w:rsidRDefault="00000000">
            <w:pPr>
              <w:spacing w:line="217" w:lineRule="exact"/>
              <w:jc w:val="right"/>
              <w:rPr>
                <w:sz w:val="20"/>
                <w:szCs w:val="20"/>
              </w:rPr>
            </w:pPr>
            <w:r>
              <w:rPr>
                <w:rFonts w:ascii="宋体" w:eastAsia="宋体" w:hAnsi="宋体" w:cs="宋体"/>
                <w:sz w:val="19"/>
                <w:szCs w:val="19"/>
              </w:rPr>
              <w:t>当事人自愿的原则，在事实清楚的基础上，分清</w:t>
            </w:r>
          </w:p>
        </w:tc>
      </w:tr>
      <w:tr w:rsidR="00670713">
        <w:trPr>
          <w:trHeight w:val="402"/>
        </w:trPr>
        <w:tc>
          <w:tcPr>
            <w:tcW w:w="4660" w:type="dxa"/>
            <w:gridSpan w:val="2"/>
            <w:vAlign w:val="bottom"/>
          </w:tcPr>
          <w:p w:rsidR="00670713" w:rsidRDefault="00000000">
            <w:pPr>
              <w:spacing w:line="217" w:lineRule="exact"/>
              <w:rPr>
                <w:sz w:val="20"/>
                <w:szCs w:val="20"/>
              </w:rPr>
            </w:pPr>
            <w:r>
              <w:rPr>
                <w:rFonts w:ascii="宋体" w:eastAsia="宋体" w:hAnsi="宋体" w:cs="宋体"/>
                <w:sz w:val="19"/>
                <w:szCs w:val="19"/>
              </w:rPr>
              <w:t>层组织或者所在单位的代表到场，说明情况，在</w:t>
            </w:r>
          </w:p>
        </w:tc>
        <w:tc>
          <w:tcPr>
            <w:tcW w:w="1840" w:type="dxa"/>
            <w:vAlign w:val="bottom"/>
          </w:tcPr>
          <w:p w:rsidR="00670713" w:rsidRDefault="00000000">
            <w:pPr>
              <w:spacing w:line="217" w:lineRule="exact"/>
              <w:ind w:left="160"/>
              <w:rPr>
                <w:sz w:val="20"/>
                <w:szCs w:val="20"/>
              </w:rPr>
            </w:pPr>
            <w:r>
              <w:rPr>
                <w:rFonts w:ascii="宋体" w:eastAsia="宋体" w:hAnsi="宋体" w:cs="宋体"/>
                <w:sz w:val="19"/>
                <w:szCs w:val="19"/>
              </w:rPr>
              <w:t>是非，进行调解。</w:t>
            </w:r>
          </w:p>
        </w:tc>
        <w:tc>
          <w:tcPr>
            <w:tcW w:w="2720" w:type="dxa"/>
            <w:vAlign w:val="bottom"/>
          </w:tcPr>
          <w:p w:rsidR="00670713" w:rsidRDefault="00670713">
            <w:pPr>
              <w:rPr>
                <w:sz w:val="24"/>
                <w:szCs w:val="24"/>
              </w:rPr>
            </w:pPr>
          </w:p>
        </w:tc>
      </w:tr>
      <w:tr w:rsidR="00670713">
        <w:trPr>
          <w:trHeight w:val="402"/>
        </w:trPr>
        <w:tc>
          <w:tcPr>
            <w:tcW w:w="4660" w:type="dxa"/>
            <w:gridSpan w:val="2"/>
            <w:vAlign w:val="bottom"/>
          </w:tcPr>
          <w:p w:rsidR="00670713" w:rsidRDefault="00000000">
            <w:pPr>
              <w:spacing w:line="217" w:lineRule="exact"/>
              <w:rPr>
                <w:sz w:val="20"/>
                <w:szCs w:val="20"/>
              </w:rPr>
            </w:pPr>
            <w:r>
              <w:rPr>
                <w:rFonts w:ascii="宋体" w:eastAsia="宋体" w:hAnsi="宋体" w:cs="宋体"/>
                <w:sz w:val="19"/>
                <w:szCs w:val="19"/>
              </w:rPr>
              <w:t>送达回证上记明拒收事由和日期，由送达人、见</w:t>
            </w:r>
          </w:p>
        </w:tc>
        <w:tc>
          <w:tcPr>
            <w:tcW w:w="1840" w:type="dxa"/>
            <w:vAlign w:val="bottom"/>
          </w:tcPr>
          <w:p w:rsidR="00670713" w:rsidRDefault="00000000">
            <w:pPr>
              <w:spacing w:line="217" w:lineRule="exact"/>
              <w:ind w:left="580"/>
              <w:rPr>
                <w:sz w:val="20"/>
                <w:szCs w:val="20"/>
              </w:rPr>
            </w:pPr>
            <w:r>
              <w:rPr>
                <w:rFonts w:ascii="宋体" w:eastAsia="宋体" w:hAnsi="宋体" w:cs="宋体"/>
                <w:sz w:val="19"/>
                <w:szCs w:val="19"/>
              </w:rPr>
              <w:t>第九十七条</w:t>
            </w:r>
          </w:p>
        </w:tc>
        <w:tc>
          <w:tcPr>
            <w:tcW w:w="2720" w:type="dxa"/>
            <w:vAlign w:val="bottom"/>
          </w:tcPr>
          <w:p w:rsidR="00670713" w:rsidRDefault="00000000">
            <w:pPr>
              <w:spacing w:line="217" w:lineRule="exact"/>
              <w:jc w:val="right"/>
              <w:rPr>
                <w:sz w:val="20"/>
                <w:szCs w:val="20"/>
              </w:rPr>
            </w:pPr>
            <w:r>
              <w:rPr>
                <w:rFonts w:ascii="宋体" w:eastAsia="宋体" w:hAnsi="宋体" w:cs="宋体"/>
                <w:sz w:val="19"/>
                <w:szCs w:val="19"/>
              </w:rPr>
              <w:t>人民法院进行调解，可以由审</w:t>
            </w:r>
          </w:p>
        </w:tc>
      </w:tr>
      <w:tr w:rsidR="00670713">
        <w:trPr>
          <w:trHeight w:val="402"/>
        </w:trPr>
        <w:tc>
          <w:tcPr>
            <w:tcW w:w="4660" w:type="dxa"/>
            <w:gridSpan w:val="2"/>
            <w:vAlign w:val="bottom"/>
          </w:tcPr>
          <w:p w:rsidR="00670713" w:rsidRDefault="00000000">
            <w:pPr>
              <w:spacing w:line="217" w:lineRule="exact"/>
              <w:rPr>
                <w:sz w:val="20"/>
                <w:szCs w:val="20"/>
              </w:rPr>
            </w:pPr>
            <w:r>
              <w:rPr>
                <w:rFonts w:ascii="宋体" w:eastAsia="宋体" w:hAnsi="宋体" w:cs="宋体"/>
                <w:sz w:val="19"/>
                <w:szCs w:val="19"/>
              </w:rPr>
              <w:t>证人签名或者盖章，把诉讼文书留在受送达人的</w:t>
            </w:r>
          </w:p>
        </w:tc>
        <w:tc>
          <w:tcPr>
            <w:tcW w:w="4560" w:type="dxa"/>
            <w:gridSpan w:val="2"/>
            <w:vAlign w:val="bottom"/>
          </w:tcPr>
          <w:p w:rsidR="00670713" w:rsidRDefault="00000000">
            <w:pPr>
              <w:spacing w:line="217" w:lineRule="exact"/>
              <w:jc w:val="right"/>
              <w:rPr>
                <w:sz w:val="20"/>
                <w:szCs w:val="20"/>
              </w:rPr>
            </w:pPr>
            <w:r>
              <w:rPr>
                <w:rFonts w:ascii="宋体" w:eastAsia="宋体" w:hAnsi="宋体" w:cs="宋体"/>
                <w:sz w:val="19"/>
                <w:szCs w:val="19"/>
              </w:rPr>
              <w:t>判员一人主持，也可以由合议庭主持，并尽可能</w:t>
            </w:r>
          </w:p>
        </w:tc>
      </w:tr>
      <w:tr w:rsidR="00670713">
        <w:trPr>
          <w:trHeight w:val="402"/>
        </w:trPr>
        <w:tc>
          <w:tcPr>
            <w:tcW w:w="4660" w:type="dxa"/>
            <w:gridSpan w:val="2"/>
            <w:vAlign w:val="bottom"/>
          </w:tcPr>
          <w:p w:rsidR="00670713" w:rsidRDefault="00000000">
            <w:pPr>
              <w:spacing w:line="217" w:lineRule="exact"/>
              <w:rPr>
                <w:sz w:val="20"/>
                <w:szCs w:val="20"/>
              </w:rPr>
            </w:pPr>
            <w:r>
              <w:rPr>
                <w:rFonts w:ascii="宋体" w:eastAsia="宋体" w:hAnsi="宋体" w:cs="宋体"/>
                <w:sz w:val="19"/>
                <w:szCs w:val="19"/>
              </w:rPr>
              <w:t>住所；也可以把诉讼文书留在受送达人的住所，</w:t>
            </w:r>
          </w:p>
        </w:tc>
        <w:tc>
          <w:tcPr>
            <w:tcW w:w="1840" w:type="dxa"/>
            <w:vAlign w:val="bottom"/>
          </w:tcPr>
          <w:p w:rsidR="00670713" w:rsidRDefault="00000000">
            <w:pPr>
              <w:spacing w:line="217" w:lineRule="exact"/>
              <w:ind w:left="160"/>
              <w:rPr>
                <w:sz w:val="20"/>
                <w:szCs w:val="20"/>
              </w:rPr>
            </w:pPr>
            <w:r>
              <w:rPr>
                <w:rFonts w:ascii="宋体" w:eastAsia="宋体" w:hAnsi="宋体" w:cs="宋体"/>
                <w:sz w:val="19"/>
                <w:szCs w:val="19"/>
              </w:rPr>
              <w:t>就地进行。</w:t>
            </w:r>
          </w:p>
        </w:tc>
        <w:tc>
          <w:tcPr>
            <w:tcW w:w="2720" w:type="dxa"/>
            <w:vAlign w:val="bottom"/>
          </w:tcPr>
          <w:p w:rsidR="00670713" w:rsidRDefault="00670713">
            <w:pPr>
              <w:rPr>
                <w:sz w:val="24"/>
                <w:szCs w:val="24"/>
              </w:rPr>
            </w:pPr>
          </w:p>
        </w:tc>
      </w:tr>
      <w:tr w:rsidR="00670713">
        <w:trPr>
          <w:trHeight w:val="402"/>
        </w:trPr>
        <w:tc>
          <w:tcPr>
            <w:tcW w:w="4660" w:type="dxa"/>
            <w:gridSpan w:val="2"/>
            <w:vAlign w:val="bottom"/>
          </w:tcPr>
          <w:p w:rsidR="00670713" w:rsidRDefault="00000000">
            <w:pPr>
              <w:spacing w:line="217" w:lineRule="exact"/>
              <w:rPr>
                <w:sz w:val="20"/>
                <w:szCs w:val="20"/>
              </w:rPr>
            </w:pPr>
            <w:r>
              <w:rPr>
                <w:rFonts w:ascii="宋体" w:eastAsia="宋体" w:hAnsi="宋体" w:cs="宋体"/>
                <w:sz w:val="19"/>
                <w:szCs w:val="19"/>
              </w:rPr>
              <w:t>并采用拍照、录像等方式记录送达过程，即视为</w:t>
            </w:r>
          </w:p>
        </w:tc>
        <w:tc>
          <w:tcPr>
            <w:tcW w:w="4560" w:type="dxa"/>
            <w:gridSpan w:val="2"/>
            <w:vAlign w:val="bottom"/>
          </w:tcPr>
          <w:p w:rsidR="00670713" w:rsidRDefault="00000000">
            <w:pPr>
              <w:spacing w:line="217" w:lineRule="exact"/>
              <w:jc w:val="right"/>
              <w:rPr>
                <w:sz w:val="20"/>
                <w:szCs w:val="20"/>
              </w:rPr>
            </w:pPr>
            <w:r>
              <w:rPr>
                <w:rFonts w:ascii="宋体" w:eastAsia="宋体" w:hAnsi="宋体" w:cs="宋体"/>
                <w:sz w:val="19"/>
                <w:szCs w:val="19"/>
              </w:rPr>
              <w:t>人民法院进行调解，可以用简便方式通知当</w:t>
            </w:r>
          </w:p>
        </w:tc>
      </w:tr>
      <w:tr w:rsidR="00670713">
        <w:trPr>
          <w:trHeight w:val="402"/>
        </w:trPr>
        <w:tc>
          <w:tcPr>
            <w:tcW w:w="2780" w:type="dxa"/>
            <w:vAlign w:val="bottom"/>
          </w:tcPr>
          <w:p w:rsidR="00670713" w:rsidRDefault="00000000">
            <w:pPr>
              <w:spacing w:line="217" w:lineRule="exact"/>
              <w:rPr>
                <w:sz w:val="20"/>
                <w:szCs w:val="20"/>
              </w:rPr>
            </w:pPr>
            <w:r>
              <w:rPr>
                <w:rFonts w:ascii="宋体" w:eastAsia="宋体" w:hAnsi="宋体" w:cs="宋体"/>
                <w:sz w:val="19"/>
                <w:szCs w:val="19"/>
              </w:rPr>
              <w:t>送达。</w:t>
            </w:r>
          </w:p>
        </w:tc>
        <w:tc>
          <w:tcPr>
            <w:tcW w:w="1880" w:type="dxa"/>
            <w:vAlign w:val="bottom"/>
          </w:tcPr>
          <w:p w:rsidR="00670713" w:rsidRDefault="00670713">
            <w:pPr>
              <w:rPr>
                <w:sz w:val="24"/>
                <w:szCs w:val="24"/>
              </w:rPr>
            </w:pPr>
          </w:p>
        </w:tc>
        <w:tc>
          <w:tcPr>
            <w:tcW w:w="1840" w:type="dxa"/>
            <w:vAlign w:val="bottom"/>
          </w:tcPr>
          <w:p w:rsidR="00670713" w:rsidRDefault="00000000">
            <w:pPr>
              <w:spacing w:line="217" w:lineRule="exact"/>
              <w:ind w:left="160"/>
              <w:rPr>
                <w:sz w:val="20"/>
                <w:szCs w:val="20"/>
              </w:rPr>
            </w:pPr>
            <w:r>
              <w:rPr>
                <w:rFonts w:ascii="宋体" w:eastAsia="宋体" w:hAnsi="宋体" w:cs="宋体"/>
                <w:sz w:val="19"/>
                <w:szCs w:val="19"/>
              </w:rPr>
              <w:t>事人、证人到庭。</w:t>
            </w:r>
          </w:p>
        </w:tc>
        <w:tc>
          <w:tcPr>
            <w:tcW w:w="2720" w:type="dxa"/>
            <w:vAlign w:val="bottom"/>
          </w:tcPr>
          <w:p w:rsidR="00670713" w:rsidRDefault="00670713">
            <w:pPr>
              <w:rPr>
                <w:sz w:val="24"/>
                <w:szCs w:val="24"/>
              </w:rPr>
            </w:pPr>
          </w:p>
        </w:tc>
      </w:tr>
      <w:tr w:rsidR="00670713">
        <w:trPr>
          <w:trHeight w:val="404"/>
        </w:trPr>
        <w:tc>
          <w:tcPr>
            <w:tcW w:w="4660" w:type="dxa"/>
            <w:gridSpan w:val="2"/>
            <w:vAlign w:val="bottom"/>
          </w:tcPr>
          <w:p w:rsidR="00670713" w:rsidRDefault="00000000">
            <w:pPr>
              <w:spacing w:line="217" w:lineRule="exact"/>
              <w:ind w:left="420"/>
              <w:rPr>
                <w:sz w:val="20"/>
                <w:szCs w:val="20"/>
              </w:rPr>
            </w:pPr>
            <w:r>
              <w:rPr>
                <w:rFonts w:ascii="宋体" w:eastAsia="宋体" w:hAnsi="宋体" w:cs="宋体"/>
                <w:sz w:val="19"/>
                <w:szCs w:val="19"/>
              </w:rPr>
              <w:t>第九十条 经受送达人同意，人民法院可以</w:t>
            </w:r>
          </w:p>
        </w:tc>
        <w:tc>
          <w:tcPr>
            <w:tcW w:w="1840" w:type="dxa"/>
            <w:vAlign w:val="bottom"/>
          </w:tcPr>
          <w:p w:rsidR="00670713" w:rsidRDefault="00000000">
            <w:pPr>
              <w:spacing w:line="217" w:lineRule="exact"/>
              <w:ind w:left="580"/>
              <w:rPr>
                <w:sz w:val="20"/>
                <w:szCs w:val="20"/>
              </w:rPr>
            </w:pPr>
            <w:r>
              <w:rPr>
                <w:rFonts w:ascii="宋体" w:eastAsia="宋体" w:hAnsi="宋体" w:cs="宋体"/>
                <w:sz w:val="19"/>
                <w:szCs w:val="19"/>
              </w:rPr>
              <w:t>第九十八条</w:t>
            </w:r>
          </w:p>
        </w:tc>
        <w:tc>
          <w:tcPr>
            <w:tcW w:w="2720" w:type="dxa"/>
            <w:vAlign w:val="bottom"/>
          </w:tcPr>
          <w:p w:rsidR="00670713" w:rsidRDefault="00000000">
            <w:pPr>
              <w:spacing w:line="217" w:lineRule="exact"/>
              <w:jc w:val="right"/>
              <w:rPr>
                <w:sz w:val="20"/>
                <w:szCs w:val="20"/>
              </w:rPr>
            </w:pPr>
            <w:r>
              <w:rPr>
                <w:rFonts w:ascii="宋体" w:eastAsia="宋体" w:hAnsi="宋体" w:cs="宋体"/>
                <w:sz w:val="19"/>
                <w:szCs w:val="19"/>
              </w:rPr>
              <w:t>人民法院进行调解，可以邀请</w:t>
            </w:r>
          </w:p>
        </w:tc>
      </w:tr>
      <w:tr w:rsidR="00670713">
        <w:trPr>
          <w:trHeight w:val="402"/>
        </w:trPr>
        <w:tc>
          <w:tcPr>
            <w:tcW w:w="4660" w:type="dxa"/>
            <w:gridSpan w:val="2"/>
            <w:vAlign w:val="bottom"/>
          </w:tcPr>
          <w:p w:rsidR="00670713" w:rsidRDefault="00000000">
            <w:pPr>
              <w:spacing w:line="217" w:lineRule="exact"/>
              <w:rPr>
                <w:sz w:val="20"/>
                <w:szCs w:val="20"/>
              </w:rPr>
            </w:pPr>
            <w:r>
              <w:rPr>
                <w:rFonts w:ascii="宋体" w:eastAsia="宋体" w:hAnsi="宋体" w:cs="宋体"/>
                <w:sz w:val="19"/>
                <w:szCs w:val="19"/>
              </w:rPr>
              <w:t>采用能够确认其收悉的电子方式送达诉讼文书。</w:t>
            </w:r>
          </w:p>
        </w:tc>
        <w:tc>
          <w:tcPr>
            <w:tcW w:w="4560" w:type="dxa"/>
            <w:gridSpan w:val="2"/>
            <w:vAlign w:val="bottom"/>
          </w:tcPr>
          <w:p w:rsidR="00670713" w:rsidRDefault="00000000">
            <w:pPr>
              <w:spacing w:line="217" w:lineRule="exact"/>
              <w:jc w:val="right"/>
              <w:rPr>
                <w:sz w:val="20"/>
                <w:szCs w:val="20"/>
              </w:rPr>
            </w:pPr>
            <w:r>
              <w:rPr>
                <w:rFonts w:ascii="宋体" w:eastAsia="宋体" w:hAnsi="宋体" w:cs="宋体"/>
                <w:sz w:val="19"/>
                <w:szCs w:val="19"/>
              </w:rPr>
              <w:t>有关单位和个人协助。被邀请的单位和个人，应</w:t>
            </w:r>
          </w:p>
        </w:tc>
      </w:tr>
      <w:tr w:rsidR="00670713">
        <w:trPr>
          <w:trHeight w:val="402"/>
        </w:trPr>
        <w:tc>
          <w:tcPr>
            <w:tcW w:w="4660" w:type="dxa"/>
            <w:gridSpan w:val="2"/>
            <w:vAlign w:val="bottom"/>
          </w:tcPr>
          <w:p w:rsidR="00670713" w:rsidRDefault="00000000">
            <w:pPr>
              <w:spacing w:line="217" w:lineRule="exact"/>
              <w:rPr>
                <w:sz w:val="20"/>
                <w:szCs w:val="20"/>
              </w:rPr>
            </w:pPr>
            <w:r>
              <w:rPr>
                <w:rFonts w:ascii="宋体" w:eastAsia="宋体" w:hAnsi="宋体" w:cs="宋体"/>
                <w:sz w:val="19"/>
                <w:szCs w:val="19"/>
              </w:rPr>
              <w:t>通过电子方式送达的判决书、裁定书、调解书，</w:t>
            </w:r>
          </w:p>
        </w:tc>
        <w:tc>
          <w:tcPr>
            <w:tcW w:w="4560" w:type="dxa"/>
            <w:gridSpan w:val="2"/>
            <w:vAlign w:val="bottom"/>
          </w:tcPr>
          <w:p w:rsidR="00670713" w:rsidRDefault="00000000">
            <w:pPr>
              <w:spacing w:line="217" w:lineRule="exact"/>
              <w:ind w:left="160"/>
              <w:rPr>
                <w:sz w:val="20"/>
                <w:szCs w:val="20"/>
              </w:rPr>
            </w:pPr>
            <w:r>
              <w:rPr>
                <w:rFonts w:ascii="宋体" w:eastAsia="宋体" w:hAnsi="宋体" w:cs="宋体"/>
                <w:sz w:val="19"/>
                <w:szCs w:val="19"/>
              </w:rPr>
              <w:t>当协助人民法院进行调解。</w:t>
            </w:r>
          </w:p>
        </w:tc>
      </w:tr>
      <w:tr w:rsidR="00670713">
        <w:trPr>
          <w:trHeight w:val="402"/>
        </w:trPr>
        <w:tc>
          <w:tcPr>
            <w:tcW w:w="4660" w:type="dxa"/>
            <w:gridSpan w:val="2"/>
            <w:vAlign w:val="bottom"/>
          </w:tcPr>
          <w:p w:rsidR="00670713" w:rsidRDefault="00000000">
            <w:pPr>
              <w:spacing w:line="217" w:lineRule="exact"/>
              <w:rPr>
                <w:sz w:val="20"/>
                <w:szCs w:val="20"/>
              </w:rPr>
            </w:pPr>
            <w:r>
              <w:rPr>
                <w:rFonts w:ascii="宋体" w:eastAsia="宋体" w:hAnsi="宋体" w:cs="宋体"/>
                <w:sz w:val="19"/>
                <w:szCs w:val="19"/>
              </w:rPr>
              <w:t>受送达人提出需要纸质文书的，人民法院应当提</w:t>
            </w:r>
          </w:p>
        </w:tc>
        <w:tc>
          <w:tcPr>
            <w:tcW w:w="1840" w:type="dxa"/>
            <w:vAlign w:val="bottom"/>
          </w:tcPr>
          <w:p w:rsidR="00670713" w:rsidRDefault="00000000">
            <w:pPr>
              <w:spacing w:line="217" w:lineRule="exact"/>
              <w:ind w:left="580"/>
              <w:rPr>
                <w:sz w:val="20"/>
                <w:szCs w:val="20"/>
              </w:rPr>
            </w:pPr>
            <w:r>
              <w:rPr>
                <w:rFonts w:ascii="宋体" w:eastAsia="宋体" w:hAnsi="宋体" w:cs="宋体"/>
                <w:sz w:val="19"/>
                <w:szCs w:val="19"/>
              </w:rPr>
              <w:t>第九十九条</w:t>
            </w:r>
          </w:p>
        </w:tc>
        <w:tc>
          <w:tcPr>
            <w:tcW w:w="2720" w:type="dxa"/>
            <w:vAlign w:val="bottom"/>
          </w:tcPr>
          <w:p w:rsidR="00670713" w:rsidRDefault="00000000">
            <w:pPr>
              <w:spacing w:line="217" w:lineRule="exact"/>
              <w:jc w:val="right"/>
              <w:rPr>
                <w:sz w:val="20"/>
                <w:szCs w:val="20"/>
              </w:rPr>
            </w:pPr>
            <w:r>
              <w:rPr>
                <w:rFonts w:ascii="宋体" w:eastAsia="宋体" w:hAnsi="宋体" w:cs="宋体"/>
                <w:sz w:val="19"/>
                <w:szCs w:val="19"/>
              </w:rPr>
              <w:t>调解达成协议，必须双方自</w:t>
            </w:r>
          </w:p>
        </w:tc>
      </w:tr>
      <w:tr w:rsidR="00670713">
        <w:trPr>
          <w:trHeight w:val="402"/>
        </w:trPr>
        <w:tc>
          <w:tcPr>
            <w:tcW w:w="2780" w:type="dxa"/>
            <w:vAlign w:val="bottom"/>
          </w:tcPr>
          <w:p w:rsidR="00670713" w:rsidRDefault="00000000">
            <w:pPr>
              <w:spacing w:line="217" w:lineRule="exact"/>
              <w:rPr>
                <w:sz w:val="20"/>
                <w:szCs w:val="20"/>
              </w:rPr>
            </w:pPr>
            <w:r>
              <w:rPr>
                <w:rFonts w:ascii="宋体" w:eastAsia="宋体" w:hAnsi="宋体" w:cs="宋体"/>
                <w:sz w:val="19"/>
                <w:szCs w:val="19"/>
              </w:rPr>
              <w:t>供。</w:t>
            </w:r>
          </w:p>
        </w:tc>
        <w:tc>
          <w:tcPr>
            <w:tcW w:w="1880" w:type="dxa"/>
            <w:vAlign w:val="bottom"/>
          </w:tcPr>
          <w:p w:rsidR="00670713" w:rsidRDefault="00670713">
            <w:pPr>
              <w:rPr>
                <w:sz w:val="24"/>
                <w:szCs w:val="24"/>
              </w:rPr>
            </w:pPr>
          </w:p>
        </w:tc>
        <w:tc>
          <w:tcPr>
            <w:tcW w:w="4560" w:type="dxa"/>
            <w:gridSpan w:val="2"/>
            <w:vAlign w:val="bottom"/>
          </w:tcPr>
          <w:p w:rsidR="00670713" w:rsidRDefault="00000000">
            <w:pPr>
              <w:spacing w:line="217" w:lineRule="exact"/>
              <w:jc w:val="right"/>
              <w:rPr>
                <w:sz w:val="20"/>
                <w:szCs w:val="20"/>
              </w:rPr>
            </w:pPr>
            <w:r>
              <w:rPr>
                <w:rFonts w:ascii="宋体" w:eastAsia="宋体" w:hAnsi="宋体" w:cs="宋体"/>
                <w:sz w:val="19"/>
                <w:szCs w:val="19"/>
              </w:rPr>
              <w:t>愿，不得强迫。调解协议的内容不得违反法律规</w:t>
            </w:r>
          </w:p>
        </w:tc>
      </w:tr>
      <w:tr w:rsidR="00670713">
        <w:trPr>
          <w:trHeight w:val="402"/>
        </w:trPr>
        <w:tc>
          <w:tcPr>
            <w:tcW w:w="4660" w:type="dxa"/>
            <w:gridSpan w:val="2"/>
            <w:vAlign w:val="bottom"/>
          </w:tcPr>
          <w:p w:rsidR="00670713" w:rsidRDefault="00000000">
            <w:pPr>
              <w:spacing w:line="217" w:lineRule="exact"/>
              <w:ind w:left="420"/>
              <w:rPr>
                <w:sz w:val="20"/>
                <w:szCs w:val="20"/>
              </w:rPr>
            </w:pPr>
            <w:r>
              <w:rPr>
                <w:rFonts w:ascii="宋体" w:eastAsia="宋体" w:hAnsi="宋体" w:cs="宋体"/>
                <w:sz w:val="19"/>
                <w:szCs w:val="19"/>
              </w:rPr>
              <w:t>采用前款方式送达的，以送达信息到达受送</w:t>
            </w:r>
          </w:p>
        </w:tc>
        <w:tc>
          <w:tcPr>
            <w:tcW w:w="1840" w:type="dxa"/>
            <w:vAlign w:val="bottom"/>
          </w:tcPr>
          <w:p w:rsidR="00670713" w:rsidRDefault="00000000">
            <w:pPr>
              <w:spacing w:line="217" w:lineRule="exact"/>
              <w:ind w:left="160"/>
              <w:rPr>
                <w:sz w:val="20"/>
                <w:szCs w:val="20"/>
              </w:rPr>
            </w:pPr>
            <w:r>
              <w:rPr>
                <w:rFonts w:ascii="宋体" w:eastAsia="宋体" w:hAnsi="宋体" w:cs="宋体"/>
                <w:sz w:val="19"/>
                <w:szCs w:val="19"/>
              </w:rPr>
              <w:t>定。</w:t>
            </w:r>
          </w:p>
        </w:tc>
        <w:tc>
          <w:tcPr>
            <w:tcW w:w="2720" w:type="dxa"/>
            <w:vAlign w:val="bottom"/>
          </w:tcPr>
          <w:p w:rsidR="00670713" w:rsidRDefault="00670713">
            <w:pPr>
              <w:rPr>
                <w:sz w:val="24"/>
                <w:szCs w:val="24"/>
              </w:rPr>
            </w:pPr>
          </w:p>
        </w:tc>
      </w:tr>
      <w:tr w:rsidR="00670713">
        <w:trPr>
          <w:trHeight w:val="402"/>
        </w:trPr>
        <w:tc>
          <w:tcPr>
            <w:tcW w:w="4660" w:type="dxa"/>
            <w:gridSpan w:val="2"/>
            <w:vAlign w:val="bottom"/>
          </w:tcPr>
          <w:p w:rsidR="00670713" w:rsidRDefault="00000000">
            <w:pPr>
              <w:spacing w:line="217" w:lineRule="exact"/>
              <w:rPr>
                <w:sz w:val="20"/>
                <w:szCs w:val="20"/>
              </w:rPr>
            </w:pPr>
            <w:r>
              <w:rPr>
                <w:rFonts w:ascii="宋体" w:eastAsia="宋体" w:hAnsi="宋体" w:cs="宋体"/>
                <w:sz w:val="19"/>
                <w:szCs w:val="19"/>
              </w:rPr>
              <w:t>达人特定系统的日期为送达日期。</w:t>
            </w:r>
          </w:p>
        </w:tc>
        <w:tc>
          <w:tcPr>
            <w:tcW w:w="4560" w:type="dxa"/>
            <w:gridSpan w:val="2"/>
            <w:vAlign w:val="bottom"/>
          </w:tcPr>
          <w:p w:rsidR="00670713" w:rsidRDefault="00000000">
            <w:pPr>
              <w:spacing w:line="217" w:lineRule="exact"/>
              <w:jc w:val="right"/>
              <w:rPr>
                <w:sz w:val="20"/>
                <w:szCs w:val="20"/>
              </w:rPr>
            </w:pPr>
            <w:r>
              <w:rPr>
                <w:rFonts w:ascii="宋体" w:eastAsia="宋体" w:hAnsi="宋体" w:cs="宋体"/>
                <w:sz w:val="19"/>
                <w:szCs w:val="19"/>
              </w:rPr>
              <w:t>第一百条 调解达成协议，人民法院应当制</w:t>
            </w:r>
          </w:p>
        </w:tc>
      </w:tr>
      <w:tr w:rsidR="00670713">
        <w:trPr>
          <w:trHeight w:val="404"/>
        </w:trPr>
        <w:tc>
          <w:tcPr>
            <w:tcW w:w="4660" w:type="dxa"/>
            <w:gridSpan w:val="2"/>
            <w:vAlign w:val="bottom"/>
          </w:tcPr>
          <w:p w:rsidR="00670713" w:rsidRDefault="00000000">
            <w:pPr>
              <w:spacing w:line="217" w:lineRule="exact"/>
              <w:ind w:left="420"/>
              <w:rPr>
                <w:sz w:val="20"/>
                <w:szCs w:val="20"/>
              </w:rPr>
            </w:pPr>
            <w:r>
              <w:rPr>
                <w:rFonts w:ascii="宋体" w:eastAsia="宋体" w:hAnsi="宋体" w:cs="宋体"/>
                <w:sz w:val="19"/>
                <w:szCs w:val="19"/>
              </w:rPr>
              <w:t>第九十一条 直接送达诉讼文书有困难的，</w:t>
            </w:r>
          </w:p>
        </w:tc>
        <w:tc>
          <w:tcPr>
            <w:tcW w:w="4560" w:type="dxa"/>
            <w:gridSpan w:val="2"/>
            <w:vAlign w:val="bottom"/>
          </w:tcPr>
          <w:p w:rsidR="00670713" w:rsidRDefault="00000000">
            <w:pPr>
              <w:spacing w:line="217" w:lineRule="exact"/>
              <w:jc w:val="right"/>
              <w:rPr>
                <w:sz w:val="20"/>
                <w:szCs w:val="20"/>
              </w:rPr>
            </w:pPr>
            <w:r>
              <w:rPr>
                <w:rFonts w:ascii="宋体" w:eastAsia="宋体" w:hAnsi="宋体" w:cs="宋体"/>
                <w:sz w:val="19"/>
                <w:szCs w:val="19"/>
              </w:rPr>
              <w:t>作调解书。调解书应当写明诉讼请求、案件的事</w:t>
            </w:r>
          </w:p>
        </w:tc>
      </w:tr>
      <w:tr w:rsidR="00670713">
        <w:trPr>
          <w:trHeight w:val="402"/>
        </w:trPr>
        <w:tc>
          <w:tcPr>
            <w:tcW w:w="4660" w:type="dxa"/>
            <w:gridSpan w:val="2"/>
            <w:vAlign w:val="bottom"/>
          </w:tcPr>
          <w:p w:rsidR="00670713" w:rsidRDefault="00000000">
            <w:pPr>
              <w:spacing w:line="217" w:lineRule="exact"/>
              <w:rPr>
                <w:sz w:val="20"/>
                <w:szCs w:val="20"/>
              </w:rPr>
            </w:pPr>
            <w:r>
              <w:rPr>
                <w:rFonts w:ascii="宋体" w:eastAsia="宋体" w:hAnsi="宋体" w:cs="宋体"/>
                <w:sz w:val="19"/>
                <w:szCs w:val="19"/>
              </w:rPr>
              <w:t>可以委托其他人民法院代为送达，或者邮寄送</w:t>
            </w:r>
          </w:p>
        </w:tc>
        <w:tc>
          <w:tcPr>
            <w:tcW w:w="1840" w:type="dxa"/>
            <w:vAlign w:val="bottom"/>
          </w:tcPr>
          <w:p w:rsidR="00670713" w:rsidRDefault="00000000">
            <w:pPr>
              <w:spacing w:line="217" w:lineRule="exact"/>
              <w:ind w:left="160"/>
              <w:rPr>
                <w:sz w:val="20"/>
                <w:szCs w:val="20"/>
              </w:rPr>
            </w:pPr>
            <w:r>
              <w:rPr>
                <w:rFonts w:ascii="宋体" w:eastAsia="宋体" w:hAnsi="宋体" w:cs="宋体"/>
                <w:sz w:val="19"/>
                <w:szCs w:val="19"/>
              </w:rPr>
              <w:t>实和调解结果。</w:t>
            </w:r>
          </w:p>
        </w:tc>
        <w:tc>
          <w:tcPr>
            <w:tcW w:w="2720" w:type="dxa"/>
            <w:vAlign w:val="bottom"/>
          </w:tcPr>
          <w:p w:rsidR="00670713" w:rsidRDefault="00670713">
            <w:pPr>
              <w:rPr>
                <w:sz w:val="24"/>
                <w:szCs w:val="24"/>
              </w:rPr>
            </w:pPr>
          </w:p>
        </w:tc>
      </w:tr>
      <w:tr w:rsidR="00670713">
        <w:trPr>
          <w:trHeight w:val="402"/>
        </w:trPr>
        <w:tc>
          <w:tcPr>
            <w:tcW w:w="4660" w:type="dxa"/>
            <w:gridSpan w:val="2"/>
            <w:vAlign w:val="bottom"/>
          </w:tcPr>
          <w:p w:rsidR="00670713" w:rsidRDefault="00000000">
            <w:pPr>
              <w:spacing w:line="217" w:lineRule="exact"/>
              <w:rPr>
                <w:sz w:val="20"/>
                <w:szCs w:val="20"/>
              </w:rPr>
            </w:pPr>
            <w:r>
              <w:rPr>
                <w:rFonts w:ascii="宋体" w:eastAsia="宋体" w:hAnsi="宋体" w:cs="宋体"/>
                <w:sz w:val="19"/>
                <w:szCs w:val="19"/>
              </w:rPr>
              <w:t>达。邮寄送达的，以回执上注明的收件日期为送</w:t>
            </w:r>
          </w:p>
        </w:tc>
        <w:tc>
          <w:tcPr>
            <w:tcW w:w="4560" w:type="dxa"/>
            <w:gridSpan w:val="2"/>
            <w:vAlign w:val="bottom"/>
          </w:tcPr>
          <w:p w:rsidR="00670713" w:rsidRDefault="00000000">
            <w:pPr>
              <w:spacing w:line="217" w:lineRule="exact"/>
              <w:jc w:val="right"/>
              <w:rPr>
                <w:sz w:val="20"/>
                <w:szCs w:val="20"/>
              </w:rPr>
            </w:pPr>
            <w:r>
              <w:rPr>
                <w:rFonts w:ascii="宋体" w:eastAsia="宋体" w:hAnsi="宋体" w:cs="宋体"/>
                <w:sz w:val="19"/>
                <w:szCs w:val="19"/>
              </w:rPr>
              <w:t>调解书由审判人员、书记员署名，加盖人民</w:t>
            </w:r>
          </w:p>
        </w:tc>
      </w:tr>
      <w:tr w:rsidR="00670713">
        <w:trPr>
          <w:trHeight w:val="402"/>
        </w:trPr>
        <w:tc>
          <w:tcPr>
            <w:tcW w:w="2780" w:type="dxa"/>
            <w:vAlign w:val="bottom"/>
          </w:tcPr>
          <w:p w:rsidR="00670713" w:rsidRDefault="00000000">
            <w:pPr>
              <w:spacing w:line="217" w:lineRule="exact"/>
              <w:rPr>
                <w:sz w:val="20"/>
                <w:szCs w:val="20"/>
              </w:rPr>
            </w:pPr>
            <w:r>
              <w:rPr>
                <w:rFonts w:ascii="宋体" w:eastAsia="宋体" w:hAnsi="宋体" w:cs="宋体"/>
                <w:sz w:val="19"/>
                <w:szCs w:val="19"/>
              </w:rPr>
              <w:t>达日期。</w:t>
            </w:r>
          </w:p>
        </w:tc>
        <w:tc>
          <w:tcPr>
            <w:tcW w:w="1880" w:type="dxa"/>
            <w:vAlign w:val="bottom"/>
          </w:tcPr>
          <w:p w:rsidR="00670713" w:rsidRDefault="00670713">
            <w:pPr>
              <w:rPr>
                <w:sz w:val="24"/>
                <w:szCs w:val="24"/>
              </w:rPr>
            </w:pPr>
          </w:p>
        </w:tc>
        <w:tc>
          <w:tcPr>
            <w:tcW w:w="4560" w:type="dxa"/>
            <w:gridSpan w:val="2"/>
            <w:vAlign w:val="bottom"/>
          </w:tcPr>
          <w:p w:rsidR="00670713" w:rsidRDefault="00000000">
            <w:pPr>
              <w:spacing w:line="217" w:lineRule="exact"/>
              <w:ind w:left="160"/>
              <w:rPr>
                <w:sz w:val="20"/>
                <w:szCs w:val="20"/>
              </w:rPr>
            </w:pPr>
            <w:r>
              <w:rPr>
                <w:rFonts w:ascii="宋体" w:eastAsia="宋体" w:hAnsi="宋体" w:cs="宋体"/>
                <w:sz w:val="19"/>
                <w:szCs w:val="19"/>
              </w:rPr>
              <w:t>法院印章，送达双方当事人。</w:t>
            </w:r>
          </w:p>
        </w:tc>
      </w:tr>
      <w:tr w:rsidR="00670713">
        <w:trPr>
          <w:trHeight w:val="402"/>
        </w:trPr>
        <w:tc>
          <w:tcPr>
            <w:tcW w:w="4660" w:type="dxa"/>
            <w:gridSpan w:val="2"/>
            <w:vAlign w:val="bottom"/>
          </w:tcPr>
          <w:p w:rsidR="00670713" w:rsidRDefault="00000000">
            <w:pPr>
              <w:spacing w:line="217" w:lineRule="exact"/>
              <w:ind w:left="420"/>
              <w:rPr>
                <w:sz w:val="20"/>
                <w:szCs w:val="20"/>
              </w:rPr>
            </w:pPr>
            <w:r>
              <w:rPr>
                <w:rFonts w:ascii="宋体" w:eastAsia="宋体" w:hAnsi="宋体" w:cs="宋体"/>
                <w:sz w:val="19"/>
                <w:szCs w:val="19"/>
              </w:rPr>
              <w:t>第九十二条 受送达人是军人的，通过其所</w:t>
            </w:r>
          </w:p>
        </w:tc>
        <w:tc>
          <w:tcPr>
            <w:tcW w:w="4560" w:type="dxa"/>
            <w:gridSpan w:val="2"/>
            <w:vAlign w:val="bottom"/>
          </w:tcPr>
          <w:p w:rsidR="00670713" w:rsidRDefault="00000000">
            <w:pPr>
              <w:spacing w:line="217" w:lineRule="exact"/>
              <w:jc w:val="right"/>
              <w:rPr>
                <w:sz w:val="20"/>
                <w:szCs w:val="20"/>
              </w:rPr>
            </w:pPr>
            <w:r>
              <w:rPr>
                <w:rFonts w:ascii="宋体" w:eastAsia="宋体" w:hAnsi="宋体" w:cs="宋体"/>
                <w:sz w:val="19"/>
                <w:szCs w:val="19"/>
              </w:rPr>
              <w:t>调解书经双方当事人签收后，即具有法律效</w:t>
            </w:r>
          </w:p>
        </w:tc>
      </w:tr>
      <w:tr w:rsidR="00670713">
        <w:trPr>
          <w:trHeight w:val="402"/>
        </w:trPr>
        <w:tc>
          <w:tcPr>
            <w:tcW w:w="4660" w:type="dxa"/>
            <w:gridSpan w:val="2"/>
            <w:vAlign w:val="bottom"/>
          </w:tcPr>
          <w:p w:rsidR="00670713" w:rsidRDefault="00000000">
            <w:pPr>
              <w:spacing w:line="217" w:lineRule="exact"/>
              <w:rPr>
                <w:sz w:val="20"/>
                <w:szCs w:val="20"/>
              </w:rPr>
            </w:pPr>
            <w:r>
              <w:rPr>
                <w:rFonts w:ascii="宋体" w:eastAsia="宋体" w:hAnsi="宋体" w:cs="宋体"/>
                <w:sz w:val="19"/>
                <w:szCs w:val="19"/>
              </w:rPr>
              <w:t>在部队团以上单位的政治机关转交。</w:t>
            </w:r>
          </w:p>
        </w:tc>
        <w:tc>
          <w:tcPr>
            <w:tcW w:w="1840" w:type="dxa"/>
            <w:vAlign w:val="bottom"/>
          </w:tcPr>
          <w:p w:rsidR="00670713" w:rsidRDefault="00000000">
            <w:pPr>
              <w:spacing w:line="217" w:lineRule="exact"/>
              <w:ind w:left="160"/>
              <w:rPr>
                <w:sz w:val="20"/>
                <w:szCs w:val="20"/>
              </w:rPr>
            </w:pPr>
            <w:r>
              <w:rPr>
                <w:rFonts w:ascii="宋体" w:eastAsia="宋体" w:hAnsi="宋体" w:cs="宋体"/>
                <w:sz w:val="19"/>
                <w:szCs w:val="19"/>
              </w:rPr>
              <w:t>力。</w:t>
            </w:r>
          </w:p>
        </w:tc>
        <w:tc>
          <w:tcPr>
            <w:tcW w:w="2720" w:type="dxa"/>
            <w:vAlign w:val="bottom"/>
          </w:tcPr>
          <w:p w:rsidR="00670713" w:rsidRDefault="00670713">
            <w:pPr>
              <w:rPr>
                <w:sz w:val="24"/>
                <w:szCs w:val="24"/>
              </w:rPr>
            </w:pPr>
          </w:p>
        </w:tc>
      </w:tr>
      <w:tr w:rsidR="00670713">
        <w:trPr>
          <w:trHeight w:val="402"/>
        </w:trPr>
        <w:tc>
          <w:tcPr>
            <w:tcW w:w="4660" w:type="dxa"/>
            <w:gridSpan w:val="2"/>
            <w:vAlign w:val="bottom"/>
          </w:tcPr>
          <w:p w:rsidR="00670713" w:rsidRDefault="00000000">
            <w:pPr>
              <w:spacing w:line="217" w:lineRule="exact"/>
              <w:ind w:left="420"/>
              <w:rPr>
                <w:sz w:val="20"/>
                <w:szCs w:val="20"/>
              </w:rPr>
            </w:pPr>
            <w:r>
              <w:rPr>
                <w:rFonts w:ascii="宋体" w:eastAsia="宋体" w:hAnsi="宋体" w:cs="宋体"/>
                <w:sz w:val="19"/>
                <w:szCs w:val="19"/>
              </w:rPr>
              <w:t>第九十三条 受送达人被监禁的，通过其所</w:t>
            </w:r>
          </w:p>
        </w:tc>
        <w:tc>
          <w:tcPr>
            <w:tcW w:w="1840" w:type="dxa"/>
            <w:vAlign w:val="bottom"/>
          </w:tcPr>
          <w:p w:rsidR="00670713" w:rsidRDefault="00000000">
            <w:pPr>
              <w:spacing w:line="217" w:lineRule="exact"/>
              <w:ind w:left="580"/>
              <w:rPr>
                <w:sz w:val="20"/>
                <w:szCs w:val="20"/>
              </w:rPr>
            </w:pPr>
            <w:r>
              <w:rPr>
                <w:rFonts w:ascii="宋体" w:eastAsia="宋体" w:hAnsi="宋体" w:cs="宋体"/>
                <w:sz w:val="19"/>
                <w:szCs w:val="19"/>
              </w:rPr>
              <w:t>第一百零一条</w:t>
            </w:r>
          </w:p>
        </w:tc>
        <w:tc>
          <w:tcPr>
            <w:tcW w:w="2720" w:type="dxa"/>
            <w:vAlign w:val="bottom"/>
          </w:tcPr>
          <w:p w:rsidR="00670713" w:rsidRDefault="00000000">
            <w:pPr>
              <w:spacing w:line="217" w:lineRule="exact"/>
              <w:jc w:val="right"/>
              <w:rPr>
                <w:sz w:val="20"/>
                <w:szCs w:val="20"/>
              </w:rPr>
            </w:pPr>
            <w:r>
              <w:rPr>
                <w:rFonts w:ascii="宋体" w:eastAsia="宋体" w:hAnsi="宋体" w:cs="宋体"/>
                <w:sz w:val="19"/>
                <w:szCs w:val="19"/>
              </w:rPr>
              <w:t>下列案件调解达成协议，人</w:t>
            </w:r>
          </w:p>
        </w:tc>
      </w:tr>
      <w:tr w:rsidR="00670713">
        <w:trPr>
          <w:trHeight w:val="404"/>
        </w:trPr>
        <w:tc>
          <w:tcPr>
            <w:tcW w:w="2780" w:type="dxa"/>
            <w:vAlign w:val="bottom"/>
          </w:tcPr>
          <w:p w:rsidR="00670713" w:rsidRDefault="00000000">
            <w:pPr>
              <w:spacing w:line="217" w:lineRule="exact"/>
              <w:rPr>
                <w:sz w:val="20"/>
                <w:szCs w:val="20"/>
              </w:rPr>
            </w:pPr>
            <w:r>
              <w:rPr>
                <w:rFonts w:ascii="宋体" w:eastAsia="宋体" w:hAnsi="宋体" w:cs="宋体"/>
                <w:sz w:val="19"/>
                <w:szCs w:val="19"/>
              </w:rPr>
              <w:t>在监所转交。</w:t>
            </w:r>
          </w:p>
        </w:tc>
        <w:tc>
          <w:tcPr>
            <w:tcW w:w="1880" w:type="dxa"/>
            <w:vAlign w:val="bottom"/>
          </w:tcPr>
          <w:p w:rsidR="00670713" w:rsidRDefault="00670713">
            <w:pPr>
              <w:rPr>
                <w:sz w:val="24"/>
                <w:szCs w:val="24"/>
              </w:rPr>
            </w:pPr>
          </w:p>
        </w:tc>
        <w:tc>
          <w:tcPr>
            <w:tcW w:w="4560" w:type="dxa"/>
            <w:gridSpan w:val="2"/>
            <w:vAlign w:val="bottom"/>
          </w:tcPr>
          <w:p w:rsidR="00670713" w:rsidRDefault="00000000">
            <w:pPr>
              <w:spacing w:line="217" w:lineRule="exact"/>
              <w:ind w:left="160"/>
              <w:rPr>
                <w:sz w:val="20"/>
                <w:szCs w:val="20"/>
              </w:rPr>
            </w:pPr>
            <w:r>
              <w:rPr>
                <w:rFonts w:ascii="宋体" w:eastAsia="宋体" w:hAnsi="宋体" w:cs="宋体"/>
                <w:sz w:val="19"/>
                <w:szCs w:val="19"/>
              </w:rPr>
              <w:t>民法院可以不制作调解书：</w:t>
            </w:r>
          </w:p>
        </w:tc>
      </w:tr>
      <w:tr w:rsidR="00670713">
        <w:trPr>
          <w:trHeight w:val="402"/>
        </w:trPr>
        <w:tc>
          <w:tcPr>
            <w:tcW w:w="4660" w:type="dxa"/>
            <w:gridSpan w:val="2"/>
            <w:vAlign w:val="bottom"/>
          </w:tcPr>
          <w:p w:rsidR="00670713" w:rsidRDefault="00000000">
            <w:pPr>
              <w:spacing w:line="217" w:lineRule="exact"/>
              <w:ind w:left="420"/>
              <w:rPr>
                <w:sz w:val="20"/>
                <w:szCs w:val="20"/>
              </w:rPr>
            </w:pPr>
            <w:r>
              <w:rPr>
                <w:rFonts w:ascii="宋体" w:eastAsia="宋体" w:hAnsi="宋体" w:cs="宋体"/>
                <w:sz w:val="19"/>
                <w:szCs w:val="19"/>
              </w:rPr>
              <w:t>受送达人被采取强制性教育措施的，通过其</w:t>
            </w:r>
          </w:p>
        </w:tc>
        <w:tc>
          <w:tcPr>
            <w:tcW w:w="4560" w:type="dxa"/>
            <w:gridSpan w:val="2"/>
            <w:vAlign w:val="bottom"/>
          </w:tcPr>
          <w:p w:rsidR="00670713" w:rsidRDefault="00000000">
            <w:pPr>
              <w:spacing w:line="217" w:lineRule="exact"/>
              <w:ind w:left="580"/>
              <w:rPr>
                <w:sz w:val="20"/>
                <w:szCs w:val="20"/>
              </w:rPr>
            </w:pPr>
            <w:r>
              <w:rPr>
                <w:rFonts w:ascii="宋体" w:eastAsia="宋体" w:hAnsi="宋体" w:cs="宋体"/>
                <w:sz w:val="19"/>
                <w:szCs w:val="19"/>
              </w:rPr>
              <w:t>（一）调解和好的离婚案件；</w:t>
            </w:r>
          </w:p>
        </w:tc>
      </w:tr>
      <w:tr w:rsidR="00670713">
        <w:trPr>
          <w:trHeight w:val="402"/>
        </w:trPr>
        <w:tc>
          <w:tcPr>
            <w:tcW w:w="2780" w:type="dxa"/>
            <w:vAlign w:val="bottom"/>
          </w:tcPr>
          <w:p w:rsidR="00670713" w:rsidRDefault="00000000">
            <w:pPr>
              <w:spacing w:line="217" w:lineRule="exact"/>
              <w:rPr>
                <w:sz w:val="20"/>
                <w:szCs w:val="20"/>
              </w:rPr>
            </w:pPr>
            <w:r>
              <w:rPr>
                <w:rFonts w:ascii="宋体" w:eastAsia="宋体" w:hAnsi="宋体" w:cs="宋体"/>
                <w:sz w:val="19"/>
                <w:szCs w:val="19"/>
              </w:rPr>
              <w:t>所在强制性教育机构转交。</w:t>
            </w:r>
          </w:p>
        </w:tc>
        <w:tc>
          <w:tcPr>
            <w:tcW w:w="1880" w:type="dxa"/>
            <w:vAlign w:val="bottom"/>
          </w:tcPr>
          <w:p w:rsidR="00670713" w:rsidRDefault="00670713">
            <w:pPr>
              <w:rPr>
                <w:sz w:val="24"/>
                <w:szCs w:val="24"/>
              </w:rPr>
            </w:pPr>
          </w:p>
        </w:tc>
        <w:tc>
          <w:tcPr>
            <w:tcW w:w="4560" w:type="dxa"/>
            <w:gridSpan w:val="2"/>
            <w:vAlign w:val="bottom"/>
          </w:tcPr>
          <w:p w:rsidR="00670713" w:rsidRDefault="00000000">
            <w:pPr>
              <w:spacing w:line="217" w:lineRule="exact"/>
              <w:ind w:left="580"/>
              <w:rPr>
                <w:sz w:val="20"/>
                <w:szCs w:val="20"/>
              </w:rPr>
            </w:pPr>
            <w:r>
              <w:rPr>
                <w:rFonts w:ascii="宋体" w:eastAsia="宋体" w:hAnsi="宋体" w:cs="宋体"/>
                <w:sz w:val="19"/>
                <w:szCs w:val="19"/>
              </w:rPr>
              <w:t>（二）调解维持收养关系的案件；</w:t>
            </w:r>
          </w:p>
        </w:tc>
      </w:tr>
      <w:tr w:rsidR="00670713">
        <w:trPr>
          <w:trHeight w:val="402"/>
        </w:trPr>
        <w:tc>
          <w:tcPr>
            <w:tcW w:w="4660" w:type="dxa"/>
            <w:gridSpan w:val="2"/>
            <w:vAlign w:val="bottom"/>
          </w:tcPr>
          <w:p w:rsidR="00670713" w:rsidRDefault="00000000">
            <w:pPr>
              <w:spacing w:line="217" w:lineRule="exact"/>
              <w:ind w:left="420"/>
              <w:rPr>
                <w:sz w:val="20"/>
                <w:szCs w:val="20"/>
              </w:rPr>
            </w:pPr>
            <w:r>
              <w:rPr>
                <w:rFonts w:ascii="宋体" w:eastAsia="宋体" w:hAnsi="宋体" w:cs="宋体"/>
                <w:sz w:val="19"/>
                <w:szCs w:val="19"/>
              </w:rPr>
              <w:t>第九十四条 代为转交的机关、单位收到诉</w:t>
            </w:r>
          </w:p>
        </w:tc>
        <w:tc>
          <w:tcPr>
            <w:tcW w:w="4560" w:type="dxa"/>
            <w:gridSpan w:val="2"/>
            <w:vAlign w:val="bottom"/>
          </w:tcPr>
          <w:p w:rsidR="00670713" w:rsidRDefault="00000000">
            <w:pPr>
              <w:spacing w:line="217" w:lineRule="exact"/>
              <w:ind w:left="580"/>
              <w:rPr>
                <w:sz w:val="20"/>
                <w:szCs w:val="20"/>
              </w:rPr>
            </w:pPr>
            <w:r>
              <w:rPr>
                <w:rFonts w:ascii="宋体" w:eastAsia="宋体" w:hAnsi="宋体" w:cs="宋体"/>
                <w:sz w:val="19"/>
                <w:szCs w:val="19"/>
              </w:rPr>
              <w:t>（三）能够即时履行的案件；</w:t>
            </w:r>
          </w:p>
        </w:tc>
      </w:tr>
      <w:tr w:rsidR="00670713">
        <w:trPr>
          <w:trHeight w:val="402"/>
        </w:trPr>
        <w:tc>
          <w:tcPr>
            <w:tcW w:w="4660" w:type="dxa"/>
            <w:gridSpan w:val="2"/>
            <w:vAlign w:val="bottom"/>
          </w:tcPr>
          <w:p w:rsidR="00670713" w:rsidRDefault="00000000">
            <w:pPr>
              <w:spacing w:line="217" w:lineRule="exact"/>
              <w:rPr>
                <w:sz w:val="20"/>
                <w:szCs w:val="20"/>
              </w:rPr>
            </w:pPr>
            <w:r>
              <w:rPr>
                <w:rFonts w:ascii="宋体" w:eastAsia="宋体" w:hAnsi="宋体" w:cs="宋体"/>
                <w:sz w:val="19"/>
                <w:szCs w:val="19"/>
              </w:rPr>
              <w:t>讼文书后，必须立即交受送达人签收，以在送达</w:t>
            </w:r>
          </w:p>
        </w:tc>
        <w:tc>
          <w:tcPr>
            <w:tcW w:w="4560" w:type="dxa"/>
            <w:gridSpan w:val="2"/>
            <w:vAlign w:val="bottom"/>
          </w:tcPr>
          <w:p w:rsidR="00670713" w:rsidRDefault="00000000">
            <w:pPr>
              <w:spacing w:line="217" w:lineRule="exact"/>
              <w:ind w:left="580"/>
              <w:rPr>
                <w:sz w:val="20"/>
                <w:szCs w:val="20"/>
              </w:rPr>
            </w:pPr>
            <w:r>
              <w:rPr>
                <w:rFonts w:ascii="宋体" w:eastAsia="宋体" w:hAnsi="宋体" w:cs="宋体"/>
                <w:sz w:val="19"/>
                <w:szCs w:val="19"/>
              </w:rPr>
              <w:t>（四）其他不需要制作调解书的案件。</w:t>
            </w:r>
          </w:p>
        </w:tc>
      </w:tr>
      <w:tr w:rsidR="00670713">
        <w:trPr>
          <w:trHeight w:val="402"/>
        </w:trPr>
        <w:tc>
          <w:tcPr>
            <w:tcW w:w="4660" w:type="dxa"/>
            <w:gridSpan w:val="2"/>
            <w:vAlign w:val="bottom"/>
          </w:tcPr>
          <w:p w:rsidR="00670713" w:rsidRDefault="00000000">
            <w:pPr>
              <w:spacing w:line="217" w:lineRule="exact"/>
              <w:rPr>
                <w:sz w:val="20"/>
                <w:szCs w:val="20"/>
              </w:rPr>
            </w:pPr>
            <w:r>
              <w:rPr>
                <w:rFonts w:ascii="宋体" w:eastAsia="宋体" w:hAnsi="宋体" w:cs="宋体"/>
                <w:sz w:val="19"/>
                <w:szCs w:val="19"/>
              </w:rPr>
              <w:t>回证上的签收日期，为送达日期。</w:t>
            </w:r>
          </w:p>
        </w:tc>
        <w:tc>
          <w:tcPr>
            <w:tcW w:w="4560" w:type="dxa"/>
            <w:gridSpan w:val="2"/>
            <w:vAlign w:val="bottom"/>
          </w:tcPr>
          <w:p w:rsidR="00670713" w:rsidRDefault="00000000">
            <w:pPr>
              <w:spacing w:line="217" w:lineRule="exact"/>
              <w:jc w:val="right"/>
              <w:rPr>
                <w:sz w:val="20"/>
                <w:szCs w:val="20"/>
              </w:rPr>
            </w:pPr>
            <w:r>
              <w:rPr>
                <w:rFonts w:ascii="宋体" w:eastAsia="宋体" w:hAnsi="宋体" w:cs="宋体"/>
                <w:sz w:val="19"/>
                <w:szCs w:val="19"/>
              </w:rPr>
              <w:t>对不需要制作调解书的协议，应当记入笔</w:t>
            </w:r>
          </w:p>
        </w:tc>
      </w:tr>
      <w:tr w:rsidR="00670713">
        <w:trPr>
          <w:trHeight w:val="402"/>
        </w:trPr>
        <w:tc>
          <w:tcPr>
            <w:tcW w:w="4660" w:type="dxa"/>
            <w:gridSpan w:val="2"/>
            <w:vAlign w:val="bottom"/>
          </w:tcPr>
          <w:p w:rsidR="00670713" w:rsidRDefault="00000000">
            <w:pPr>
              <w:spacing w:line="217" w:lineRule="exact"/>
              <w:ind w:left="420"/>
              <w:rPr>
                <w:sz w:val="20"/>
                <w:szCs w:val="20"/>
              </w:rPr>
            </w:pPr>
            <w:r>
              <w:rPr>
                <w:rFonts w:ascii="宋体" w:eastAsia="宋体" w:hAnsi="宋体" w:cs="宋体"/>
                <w:sz w:val="19"/>
                <w:szCs w:val="19"/>
              </w:rPr>
              <w:t>第九十五条 受送达人下落不明，或者用本</w:t>
            </w:r>
          </w:p>
        </w:tc>
        <w:tc>
          <w:tcPr>
            <w:tcW w:w="4560" w:type="dxa"/>
            <w:gridSpan w:val="2"/>
            <w:vAlign w:val="bottom"/>
          </w:tcPr>
          <w:p w:rsidR="00670713" w:rsidRDefault="00000000">
            <w:pPr>
              <w:spacing w:line="217" w:lineRule="exact"/>
              <w:jc w:val="right"/>
              <w:rPr>
                <w:sz w:val="20"/>
                <w:szCs w:val="20"/>
              </w:rPr>
            </w:pPr>
            <w:r>
              <w:rPr>
                <w:rFonts w:ascii="宋体" w:eastAsia="宋体" w:hAnsi="宋体" w:cs="宋体"/>
                <w:sz w:val="19"/>
                <w:szCs w:val="19"/>
              </w:rPr>
              <w:t>录，由双方当事人、审判人员、书记员签名或者</w:t>
            </w:r>
          </w:p>
        </w:tc>
      </w:tr>
      <w:tr w:rsidR="00670713">
        <w:trPr>
          <w:trHeight w:val="404"/>
        </w:trPr>
        <w:tc>
          <w:tcPr>
            <w:tcW w:w="4660" w:type="dxa"/>
            <w:gridSpan w:val="2"/>
            <w:vAlign w:val="bottom"/>
          </w:tcPr>
          <w:p w:rsidR="00670713" w:rsidRDefault="00000000">
            <w:pPr>
              <w:spacing w:line="217" w:lineRule="exact"/>
              <w:rPr>
                <w:sz w:val="20"/>
                <w:szCs w:val="20"/>
              </w:rPr>
            </w:pPr>
            <w:r>
              <w:rPr>
                <w:rFonts w:ascii="宋体" w:eastAsia="宋体" w:hAnsi="宋体" w:cs="宋体"/>
                <w:sz w:val="19"/>
                <w:szCs w:val="19"/>
              </w:rPr>
              <w:t>节规定的其他方式无法送达的，公告送达。自发</w:t>
            </w:r>
          </w:p>
        </w:tc>
        <w:tc>
          <w:tcPr>
            <w:tcW w:w="4560" w:type="dxa"/>
            <w:gridSpan w:val="2"/>
            <w:vAlign w:val="bottom"/>
          </w:tcPr>
          <w:p w:rsidR="00670713" w:rsidRDefault="00000000">
            <w:pPr>
              <w:spacing w:line="217" w:lineRule="exact"/>
              <w:ind w:left="160"/>
              <w:rPr>
                <w:sz w:val="20"/>
                <w:szCs w:val="20"/>
              </w:rPr>
            </w:pPr>
            <w:r>
              <w:rPr>
                <w:rFonts w:ascii="宋体" w:eastAsia="宋体" w:hAnsi="宋体" w:cs="宋体"/>
                <w:sz w:val="19"/>
                <w:szCs w:val="19"/>
              </w:rPr>
              <w:t>盖章后，即具有法律效力。</w:t>
            </w:r>
          </w:p>
        </w:tc>
      </w:tr>
      <w:tr w:rsidR="00670713">
        <w:trPr>
          <w:trHeight w:val="402"/>
        </w:trPr>
        <w:tc>
          <w:tcPr>
            <w:tcW w:w="4660" w:type="dxa"/>
            <w:gridSpan w:val="2"/>
            <w:vAlign w:val="bottom"/>
          </w:tcPr>
          <w:p w:rsidR="00670713" w:rsidRDefault="00000000">
            <w:pPr>
              <w:spacing w:line="217" w:lineRule="exact"/>
              <w:rPr>
                <w:sz w:val="20"/>
                <w:szCs w:val="20"/>
              </w:rPr>
            </w:pPr>
            <w:r>
              <w:rPr>
                <w:rFonts w:ascii="宋体" w:eastAsia="宋体" w:hAnsi="宋体" w:cs="宋体"/>
                <w:sz w:val="19"/>
                <w:szCs w:val="19"/>
              </w:rPr>
              <w:t>出公告之日起，经过三十日，即视为送达。</w:t>
            </w:r>
          </w:p>
        </w:tc>
        <w:tc>
          <w:tcPr>
            <w:tcW w:w="1840" w:type="dxa"/>
            <w:vAlign w:val="bottom"/>
          </w:tcPr>
          <w:p w:rsidR="00670713" w:rsidRDefault="00000000">
            <w:pPr>
              <w:spacing w:line="217" w:lineRule="exact"/>
              <w:ind w:left="580"/>
              <w:rPr>
                <w:sz w:val="20"/>
                <w:szCs w:val="20"/>
              </w:rPr>
            </w:pPr>
            <w:r>
              <w:rPr>
                <w:rFonts w:ascii="宋体" w:eastAsia="宋体" w:hAnsi="宋体" w:cs="宋体"/>
                <w:sz w:val="19"/>
                <w:szCs w:val="19"/>
              </w:rPr>
              <w:t>第一百零二条</w:t>
            </w:r>
          </w:p>
        </w:tc>
        <w:tc>
          <w:tcPr>
            <w:tcW w:w="2720" w:type="dxa"/>
            <w:vAlign w:val="bottom"/>
          </w:tcPr>
          <w:p w:rsidR="00670713" w:rsidRDefault="00000000">
            <w:pPr>
              <w:spacing w:line="217" w:lineRule="exact"/>
              <w:jc w:val="right"/>
              <w:rPr>
                <w:sz w:val="20"/>
                <w:szCs w:val="20"/>
              </w:rPr>
            </w:pPr>
            <w:r>
              <w:rPr>
                <w:rFonts w:ascii="宋体" w:eastAsia="宋体" w:hAnsi="宋体" w:cs="宋体"/>
                <w:sz w:val="19"/>
                <w:szCs w:val="19"/>
              </w:rPr>
              <w:t>调解未达成协议或者调解书</w:t>
            </w:r>
          </w:p>
        </w:tc>
      </w:tr>
      <w:tr w:rsidR="00670713">
        <w:trPr>
          <w:trHeight w:val="402"/>
        </w:trPr>
        <w:tc>
          <w:tcPr>
            <w:tcW w:w="4660" w:type="dxa"/>
            <w:gridSpan w:val="2"/>
            <w:vAlign w:val="bottom"/>
          </w:tcPr>
          <w:p w:rsidR="00670713" w:rsidRDefault="00000000">
            <w:pPr>
              <w:spacing w:line="217" w:lineRule="exact"/>
              <w:ind w:left="420"/>
              <w:rPr>
                <w:sz w:val="20"/>
                <w:szCs w:val="20"/>
              </w:rPr>
            </w:pPr>
            <w:r>
              <w:rPr>
                <w:rFonts w:ascii="宋体" w:eastAsia="宋体" w:hAnsi="宋体" w:cs="宋体"/>
                <w:sz w:val="19"/>
                <w:szCs w:val="19"/>
              </w:rPr>
              <w:t>公告送达，应当在案卷中记明原因和经过。</w:t>
            </w:r>
          </w:p>
        </w:tc>
        <w:tc>
          <w:tcPr>
            <w:tcW w:w="4560" w:type="dxa"/>
            <w:gridSpan w:val="2"/>
            <w:vAlign w:val="bottom"/>
          </w:tcPr>
          <w:p w:rsidR="00670713" w:rsidRDefault="00000000">
            <w:pPr>
              <w:spacing w:line="217" w:lineRule="exact"/>
              <w:ind w:left="160"/>
              <w:rPr>
                <w:sz w:val="20"/>
                <w:szCs w:val="20"/>
              </w:rPr>
            </w:pPr>
            <w:r>
              <w:rPr>
                <w:rFonts w:ascii="宋体" w:eastAsia="宋体" w:hAnsi="宋体" w:cs="宋体"/>
                <w:sz w:val="19"/>
                <w:szCs w:val="19"/>
              </w:rPr>
              <w:t>送达前一方反悔的，人民法院应当及时判决。</w:t>
            </w:r>
          </w:p>
        </w:tc>
      </w:tr>
      <w:tr w:rsidR="00670713">
        <w:trPr>
          <w:trHeight w:val="641"/>
        </w:trPr>
        <w:tc>
          <w:tcPr>
            <w:tcW w:w="2780" w:type="dxa"/>
            <w:vAlign w:val="bottom"/>
          </w:tcPr>
          <w:p w:rsidR="00670713" w:rsidRDefault="00000000">
            <w:pPr>
              <w:spacing w:line="297" w:lineRule="exact"/>
              <w:ind w:left="1080"/>
              <w:rPr>
                <w:sz w:val="20"/>
                <w:szCs w:val="20"/>
              </w:rPr>
            </w:pPr>
            <w:r>
              <w:rPr>
                <w:rFonts w:ascii="宋体" w:eastAsia="宋体" w:hAnsi="宋体" w:cs="宋体"/>
                <w:sz w:val="26"/>
                <w:szCs w:val="26"/>
              </w:rPr>
              <w:t>第八章 调</w:t>
            </w:r>
          </w:p>
        </w:tc>
        <w:tc>
          <w:tcPr>
            <w:tcW w:w="1880" w:type="dxa"/>
            <w:vAlign w:val="bottom"/>
          </w:tcPr>
          <w:p w:rsidR="00670713" w:rsidRDefault="00000000">
            <w:pPr>
              <w:spacing w:line="297" w:lineRule="exact"/>
              <w:ind w:left="260"/>
              <w:rPr>
                <w:sz w:val="20"/>
                <w:szCs w:val="20"/>
              </w:rPr>
            </w:pPr>
            <w:r>
              <w:rPr>
                <w:rFonts w:ascii="宋体" w:eastAsia="宋体" w:hAnsi="宋体" w:cs="宋体"/>
                <w:sz w:val="26"/>
                <w:szCs w:val="26"/>
              </w:rPr>
              <w:t>解</w:t>
            </w:r>
          </w:p>
        </w:tc>
        <w:tc>
          <w:tcPr>
            <w:tcW w:w="1840" w:type="dxa"/>
            <w:vAlign w:val="bottom"/>
          </w:tcPr>
          <w:p w:rsidR="00670713" w:rsidRDefault="00000000">
            <w:pPr>
              <w:spacing w:line="297" w:lineRule="exact"/>
              <w:ind w:left="820"/>
              <w:rPr>
                <w:sz w:val="20"/>
                <w:szCs w:val="20"/>
              </w:rPr>
            </w:pPr>
            <w:r>
              <w:rPr>
                <w:rFonts w:ascii="宋体" w:eastAsia="宋体" w:hAnsi="宋体" w:cs="宋体"/>
                <w:sz w:val="26"/>
                <w:szCs w:val="26"/>
              </w:rPr>
              <w:t>第九章</w:t>
            </w:r>
          </w:p>
        </w:tc>
        <w:tc>
          <w:tcPr>
            <w:tcW w:w="2720" w:type="dxa"/>
            <w:vAlign w:val="bottom"/>
          </w:tcPr>
          <w:p w:rsidR="00670713" w:rsidRDefault="00000000">
            <w:pPr>
              <w:spacing w:line="297" w:lineRule="exact"/>
              <w:ind w:right="567"/>
              <w:jc w:val="right"/>
              <w:rPr>
                <w:sz w:val="20"/>
                <w:szCs w:val="20"/>
              </w:rPr>
            </w:pPr>
            <w:r>
              <w:rPr>
                <w:rFonts w:ascii="宋体" w:eastAsia="宋体" w:hAnsi="宋体" w:cs="宋体"/>
                <w:sz w:val="26"/>
                <w:szCs w:val="26"/>
              </w:rPr>
              <w:t>保全和先予执行</w:t>
            </w:r>
          </w:p>
        </w:tc>
      </w:tr>
      <w:tr w:rsidR="00670713">
        <w:trPr>
          <w:trHeight w:val="560"/>
        </w:trPr>
        <w:tc>
          <w:tcPr>
            <w:tcW w:w="4660" w:type="dxa"/>
            <w:gridSpan w:val="2"/>
            <w:vAlign w:val="bottom"/>
          </w:tcPr>
          <w:p w:rsidR="00670713" w:rsidRDefault="00000000">
            <w:pPr>
              <w:spacing w:line="217" w:lineRule="exact"/>
              <w:ind w:left="420"/>
              <w:rPr>
                <w:sz w:val="20"/>
                <w:szCs w:val="20"/>
              </w:rPr>
            </w:pPr>
            <w:r>
              <w:rPr>
                <w:rFonts w:ascii="宋体" w:eastAsia="宋体" w:hAnsi="宋体" w:cs="宋体"/>
                <w:sz w:val="19"/>
                <w:szCs w:val="19"/>
              </w:rPr>
              <w:t>第九十六条 人民法院审理民事案件，根据</w:t>
            </w:r>
          </w:p>
        </w:tc>
        <w:tc>
          <w:tcPr>
            <w:tcW w:w="1840" w:type="dxa"/>
            <w:vAlign w:val="bottom"/>
          </w:tcPr>
          <w:p w:rsidR="00670713" w:rsidRDefault="00000000">
            <w:pPr>
              <w:spacing w:line="217" w:lineRule="exact"/>
              <w:ind w:left="580"/>
              <w:rPr>
                <w:sz w:val="20"/>
                <w:szCs w:val="20"/>
              </w:rPr>
            </w:pPr>
            <w:r>
              <w:rPr>
                <w:rFonts w:ascii="宋体" w:eastAsia="宋体" w:hAnsi="宋体" w:cs="宋体"/>
                <w:sz w:val="19"/>
                <w:szCs w:val="19"/>
              </w:rPr>
              <w:t>第一百零三条</w:t>
            </w:r>
          </w:p>
        </w:tc>
        <w:tc>
          <w:tcPr>
            <w:tcW w:w="2720" w:type="dxa"/>
            <w:vAlign w:val="bottom"/>
          </w:tcPr>
          <w:p w:rsidR="00670713" w:rsidRDefault="00000000">
            <w:pPr>
              <w:spacing w:line="217" w:lineRule="exact"/>
              <w:jc w:val="right"/>
              <w:rPr>
                <w:sz w:val="20"/>
                <w:szCs w:val="20"/>
              </w:rPr>
            </w:pPr>
            <w:r>
              <w:rPr>
                <w:rFonts w:ascii="宋体" w:eastAsia="宋体" w:hAnsi="宋体" w:cs="宋体"/>
                <w:sz w:val="19"/>
                <w:szCs w:val="19"/>
              </w:rPr>
              <w:t>人民法院对于可能因当事人</w:t>
            </w:r>
          </w:p>
        </w:tc>
      </w:tr>
      <w:tr w:rsidR="00670713">
        <w:trPr>
          <w:trHeight w:val="572"/>
        </w:trPr>
        <w:tc>
          <w:tcPr>
            <w:tcW w:w="2780" w:type="dxa"/>
            <w:vAlign w:val="bottom"/>
          </w:tcPr>
          <w:p w:rsidR="00670713" w:rsidRDefault="00670713">
            <w:pPr>
              <w:rPr>
                <w:sz w:val="24"/>
                <w:szCs w:val="24"/>
              </w:rPr>
            </w:pPr>
          </w:p>
        </w:tc>
        <w:tc>
          <w:tcPr>
            <w:tcW w:w="1880" w:type="dxa"/>
            <w:vAlign w:val="bottom"/>
          </w:tcPr>
          <w:p w:rsidR="00670713" w:rsidRDefault="00670713">
            <w:pPr>
              <w:rPr>
                <w:sz w:val="24"/>
                <w:szCs w:val="24"/>
              </w:rPr>
            </w:pPr>
          </w:p>
        </w:tc>
        <w:tc>
          <w:tcPr>
            <w:tcW w:w="1840" w:type="dxa"/>
            <w:vAlign w:val="bottom"/>
          </w:tcPr>
          <w:p w:rsidR="00670713" w:rsidRDefault="00670713">
            <w:pPr>
              <w:rPr>
                <w:sz w:val="24"/>
                <w:szCs w:val="24"/>
              </w:rPr>
            </w:pPr>
          </w:p>
        </w:tc>
        <w:tc>
          <w:tcPr>
            <w:tcW w:w="2720" w:type="dxa"/>
            <w:vAlign w:val="bottom"/>
          </w:tcPr>
          <w:p w:rsidR="00670713" w:rsidRDefault="00000000">
            <w:pPr>
              <w:spacing w:line="449" w:lineRule="exact"/>
              <w:ind w:right="7"/>
              <w:jc w:val="right"/>
              <w:rPr>
                <w:sz w:val="20"/>
                <w:szCs w:val="20"/>
              </w:rPr>
            </w:pPr>
            <w:r>
              <w:rPr>
                <w:rFonts w:ascii="Arial" w:eastAsia="Arial" w:hAnsi="Arial" w:cs="Arial"/>
                <w:sz w:val="39"/>
                <w:szCs w:val="39"/>
                <w:vertAlign w:val="superscript"/>
              </w:rPr>
              <w:t xml:space="preserve">— </w:t>
            </w:r>
            <w:r>
              <w:rPr>
                <w:rFonts w:ascii="MS PGothic" w:eastAsia="MS PGothic" w:hAnsi="MS PGothic" w:cs="MS PGothic"/>
                <w:sz w:val="39"/>
                <w:szCs w:val="39"/>
              </w:rPr>
              <w:t>６４９</w:t>
            </w:r>
            <w:r>
              <w:rPr>
                <w:rFonts w:ascii="Arial" w:eastAsia="Arial" w:hAnsi="Arial" w:cs="Arial"/>
                <w:sz w:val="39"/>
                <w:szCs w:val="39"/>
              </w:rPr>
              <w:t xml:space="preserve"> </w:t>
            </w:r>
            <w:r>
              <w:rPr>
                <w:rFonts w:ascii="Arial" w:eastAsia="Arial" w:hAnsi="Arial" w:cs="Arial"/>
                <w:sz w:val="39"/>
                <w:szCs w:val="39"/>
                <w:vertAlign w:val="superscript"/>
              </w:rPr>
              <w:t>—</w:t>
            </w:r>
          </w:p>
        </w:tc>
      </w:tr>
    </w:tbl>
    <w:p w:rsidR="00670713" w:rsidRDefault="00670713">
      <w:pPr>
        <w:sectPr w:rsidR="00670713">
          <w:type w:val="continuous"/>
          <w:pgSz w:w="9620" w:h="14994"/>
          <w:pgMar w:top="0" w:right="194" w:bottom="0" w:left="200" w:header="0" w:footer="0" w:gutter="0"/>
          <w:cols w:space="720" w:equalWidth="0">
            <w:col w:w="9220"/>
          </w:cols>
        </w:sectPr>
      </w:pPr>
    </w:p>
    <w:p w:rsidR="00670713" w:rsidRDefault="00670713">
      <w:pPr>
        <w:spacing w:line="200" w:lineRule="exact"/>
        <w:rPr>
          <w:sz w:val="20"/>
          <w:szCs w:val="20"/>
        </w:rPr>
      </w:pPr>
      <w:bookmarkStart w:id="10" w:name="page11"/>
      <w:bookmarkEnd w:id="10"/>
    </w:p>
    <w:p w:rsidR="00670713" w:rsidRDefault="00000000">
      <w:pPr>
        <w:spacing w:line="432" w:lineRule="exact"/>
        <w:ind w:left="220"/>
        <w:rPr>
          <w:sz w:val="20"/>
          <w:szCs w:val="20"/>
        </w:rPr>
      </w:pPr>
      <w:r>
        <w:rPr>
          <w:rFonts w:ascii="宋体" w:eastAsia="宋体" w:hAnsi="宋体" w:cs="宋体"/>
          <w:sz w:val="19"/>
          <w:szCs w:val="19"/>
        </w:rPr>
        <w:t>全国人民代表大会常务委员会公报</w:t>
      </w:r>
      <w:r>
        <w:rPr>
          <w:rFonts w:ascii="MS PGothic" w:eastAsia="MS PGothic" w:hAnsi="MS PGothic" w:cs="MS PGothic"/>
          <w:sz w:val="38"/>
          <w:szCs w:val="38"/>
          <w:vertAlign w:val="subscript"/>
        </w:rPr>
        <w:t>２０２３</w:t>
      </w:r>
      <w:r>
        <w:rPr>
          <w:rFonts w:ascii="Arial" w:eastAsia="Arial" w:hAnsi="Arial" w:cs="Arial"/>
          <w:sz w:val="19"/>
          <w:szCs w:val="19"/>
        </w:rPr>
        <w:t>·</w:t>
      </w:r>
      <w:r>
        <w:rPr>
          <w:rFonts w:ascii="MS PGothic" w:eastAsia="MS PGothic" w:hAnsi="MS PGothic" w:cs="MS PGothic"/>
          <w:sz w:val="38"/>
          <w:szCs w:val="38"/>
          <w:vertAlign w:val="subscript"/>
        </w:rPr>
        <w:t>６</w:t>
      </w:r>
    </w:p>
    <w:p w:rsidR="00670713" w:rsidRDefault="00000000">
      <w:pPr>
        <w:spacing w:line="20" w:lineRule="exact"/>
        <w:rPr>
          <w:sz w:val="20"/>
          <w:szCs w:val="20"/>
        </w:rPr>
      </w:pPr>
      <w:r>
        <w:rPr>
          <w:noProof/>
          <w:sz w:val="20"/>
          <w:szCs w:val="20"/>
        </w:rPr>
        <w:drawing>
          <wp:anchor distT="0" distB="0" distL="114300" distR="114300" simplePos="0" relativeHeight="251653632" behindDoc="1" locked="0" layoutInCell="0" allowOverlap="1">
            <wp:simplePos x="0" y="0"/>
            <wp:positionH relativeFrom="column">
              <wp:posOffset>-1270</wp:posOffset>
            </wp:positionH>
            <wp:positionV relativeFrom="paragraph">
              <wp:posOffset>44450</wp:posOffset>
            </wp:positionV>
            <wp:extent cx="5855970" cy="952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
                    <a:srcRect/>
                    <a:stretch>
                      <a:fillRect/>
                    </a:stretch>
                  </pic:blipFill>
                  <pic:spPr bwMode="auto">
                    <a:xfrm>
                      <a:off x="0" y="0"/>
                      <a:ext cx="5855970" cy="9525"/>
                    </a:xfrm>
                    <a:prstGeom prst="rect">
                      <a:avLst/>
                    </a:prstGeom>
                    <a:noFill/>
                  </pic:spPr>
                </pic:pic>
              </a:graphicData>
            </a:graphic>
          </wp:anchor>
        </w:drawing>
      </w:r>
    </w:p>
    <w:p w:rsidR="00670713" w:rsidRDefault="00670713">
      <w:pPr>
        <w:spacing w:line="293"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1880"/>
        <w:gridCol w:w="2780"/>
        <w:gridCol w:w="4660"/>
        <w:gridCol w:w="20"/>
      </w:tblGrid>
      <w:tr w:rsidR="00670713">
        <w:trPr>
          <w:trHeight w:val="217"/>
        </w:trPr>
        <w:tc>
          <w:tcPr>
            <w:tcW w:w="4660" w:type="dxa"/>
            <w:gridSpan w:val="2"/>
            <w:vAlign w:val="bottom"/>
          </w:tcPr>
          <w:p w:rsidR="00670713" w:rsidRDefault="00000000">
            <w:pPr>
              <w:spacing w:line="217" w:lineRule="exact"/>
              <w:rPr>
                <w:sz w:val="20"/>
                <w:szCs w:val="20"/>
              </w:rPr>
            </w:pPr>
            <w:r>
              <w:rPr>
                <w:rFonts w:ascii="宋体" w:eastAsia="宋体" w:hAnsi="宋体" w:cs="宋体"/>
                <w:sz w:val="19"/>
                <w:szCs w:val="19"/>
              </w:rPr>
              <w:t>一方的行为或者其他原因，使判决难以执行或者</w:t>
            </w:r>
          </w:p>
        </w:tc>
        <w:tc>
          <w:tcPr>
            <w:tcW w:w="4660" w:type="dxa"/>
            <w:vAlign w:val="bottom"/>
          </w:tcPr>
          <w:p w:rsidR="00670713" w:rsidRDefault="00000000">
            <w:pPr>
              <w:spacing w:line="217" w:lineRule="exact"/>
              <w:ind w:left="160"/>
              <w:rPr>
                <w:sz w:val="20"/>
                <w:szCs w:val="20"/>
              </w:rPr>
            </w:pPr>
            <w:r>
              <w:rPr>
                <w:rFonts w:ascii="宋体" w:eastAsia="宋体" w:hAnsi="宋体" w:cs="宋体"/>
                <w:sz w:val="19"/>
                <w:szCs w:val="19"/>
              </w:rPr>
              <w:t>赔偿被申请人因保全所遭受的损失。</w:t>
            </w:r>
          </w:p>
        </w:tc>
        <w:tc>
          <w:tcPr>
            <w:tcW w:w="0" w:type="dxa"/>
            <w:vAlign w:val="bottom"/>
          </w:tcPr>
          <w:p w:rsidR="00670713" w:rsidRDefault="00670713">
            <w:pPr>
              <w:rPr>
                <w:sz w:val="1"/>
                <w:szCs w:val="1"/>
              </w:rPr>
            </w:pPr>
          </w:p>
        </w:tc>
      </w:tr>
      <w:tr w:rsidR="00670713">
        <w:trPr>
          <w:trHeight w:val="402"/>
        </w:trPr>
        <w:tc>
          <w:tcPr>
            <w:tcW w:w="4660" w:type="dxa"/>
            <w:gridSpan w:val="2"/>
            <w:vAlign w:val="bottom"/>
          </w:tcPr>
          <w:p w:rsidR="00670713" w:rsidRDefault="00000000">
            <w:pPr>
              <w:spacing w:line="217" w:lineRule="exact"/>
              <w:rPr>
                <w:sz w:val="20"/>
                <w:szCs w:val="20"/>
              </w:rPr>
            </w:pPr>
            <w:r>
              <w:rPr>
                <w:rFonts w:ascii="宋体" w:eastAsia="宋体" w:hAnsi="宋体" w:cs="宋体"/>
                <w:sz w:val="19"/>
                <w:szCs w:val="19"/>
              </w:rPr>
              <w:t>造成当事人其他损害的案件，根据对方当事人的</w:t>
            </w:r>
          </w:p>
        </w:tc>
        <w:tc>
          <w:tcPr>
            <w:tcW w:w="4660" w:type="dxa"/>
            <w:vAlign w:val="bottom"/>
          </w:tcPr>
          <w:p w:rsidR="00670713" w:rsidRDefault="00000000">
            <w:pPr>
              <w:spacing w:line="217" w:lineRule="exact"/>
              <w:ind w:left="580"/>
              <w:rPr>
                <w:sz w:val="20"/>
                <w:szCs w:val="20"/>
              </w:rPr>
            </w:pPr>
            <w:r>
              <w:rPr>
                <w:rFonts w:ascii="宋体" w:eastAsia="宋体" w:hAnsi="宋体" w:cs="宋体"/>
                <w:sz w:val="19"/>
                <w:szCs w:val="19"/>
              </w:rPr>
              <w:t>第一百零九条 人民法院对下列案件，根据</w:t>
            </w:r>
          </w:p>
        </w:tc>
        <w:tc>
          <w:tcPr>
            <w:tcW w:w="0" w:type="dxa"/>
            <w:vAlign w:val="bottom"/>
          </w:tcPr>
          <w:p w:rsidR="00670713" w:rsidRDefault="00670713">
            <w:pPr>
              <w:rPr>
                <w:sz w:val="1"/>
                <w:szCs w:val="1"/>
              </w:rPr>
            </w:pPr>
          </w:p>
        </w:tc>
      </w:tr>
      <w:tr w:rsidR="00670713">
        <w:trPr>
          <w:trHeight w:val="402"/>
        </w:trPr>
        <w:tc>
          <w:tcPr>
            <w:tcW w:w="4660" w:type="dxa"/>
            <w:gridSpan w:val="2"/>
            <w:vAlign w:val="bottom"/>
          </w:tcPr>
          <w:p w:rsidR="00670713" w:rsidRDefault="00000000">
            <w:pPr>
              <w:spacing w:line="217" w:lineRule="exact"/>
              <w:rPr>
                <w:sz w:val="20"/>
                <w:szCs w:val="20"/>
              </w:rPr>
            </w:pPr>
            <w:r>
              <w:rPr>
                <w:rFonts w:ascii="宋体" w:eastAsia="宋体" w:hAnsi="宋体" w:cs="宋体"/>
                <w:sz w:val="19"/>
                <w:szCs w:val="19"/>
              </w:rPr>
              <w:t>申请，可以裁定对其财产进行保全、责令其作出</w:t>
            </w:r>
          </w:p>
        </w:tc>
        <w:tc>
          <w:tcPr>
            <w:tcW w:w="4660" w:type="dxa"/>
            <w:vAlign w:val="bottom"/>
          </w:tcPr>
          <w:p w:rsidR="00670713" w:rsidRDefault="00000000">
            <w:pPr>
              <w:spacing w:line="217" w:lineRule="exact"/>
              <w:ind w:left="160"/>
              <w:rPr>
                <w:sz w:val="20"/>
                <w:szCs w:val="20"/>
              </w:rPr>
            </w:pPr>
            <w:r>
              <w:rPr>
                <w:rFonts w:ascii="宋体" w:eastAsia="宋体" w:hAnsi="宋体" w:cs="宋体"/>
                <w:sz w:val="19"/>
                <w:szCs w:val="19"/>
              </w:rPr>
              <w:t>当事人的申请，可以裁定先予执行：</w:t>
            </w:r>
          </w:p>
        </w:tc>
        <w:tc>
          <w:tcPr>
            <w:tcW w:w="0" w:type="dxa"/>
            <w:vAlign w:val="bottom"/>
          </w:tcPr>
          <w:p w:rsidR="00670713" w:rsidRDefault="00670713">
            <w:pPr>
              <w:rPr>
                <w:sz w:val="1"/>
                <w:szCs w:val="1"/>
              </w:rPr>
            </w:pPr>
          </w:p>
        </w:tc>
      </w:tr>
      <w:tr w:rsidR="00670713">
        <w:trPr>
          <w:trHeight w:val="402"/>
        </w:trPr>
        <w:tc>
          <w:tcPr>
            <w:tcW w:w="4660" w:type="dxa"/>
            <w:gridSpan w:val="2"/>
            <w:vAlign w:val="bottom"/>
          </w:tcPr>
          <w:p w:rsidR="00670713" w:rsidRDefault="00000000">
            <w:pPr>
              <w:spacing w:line="217" w:lineRule="exact"/>
              <w:rPr>
                <w:sz w:val="20"/>
                <w:szCs w:val="20"/>
              </w:rPr>
            </w:pPr>
            <w:r>
              <w:rPr>
                <w:rFonts w:ascii="宋体" w:eastAsia="宋体" w:hAnsi="宋体" w:cs="宋体"/>
                <w:sz w:val="19"/>
                <w:szCs w:val="19"/>
              </w:rPr>
              <w:t>一定行为或者禁止其作出一定行为；当事人没有</w:t>
            </w:r>
          </w:p>
        </w:tc>
        <w:tc>
          <w:tcPr>
            <w:tcW w:w="4660" w:type="dxa"/>
            <w:vAlign w:val="bottom"/>
          </w:tcPr>
          <w:p w:rsidR="00670713" w:rsidRDefault="00000000">
            <w:pPr>
              <w:spacing w:line="217" w:lineRule="exact"/>
              <w:ind w:left="580"/>
              <w:rPr>
                <w:sz w:val="20"/>
                <w:szCs w:val="20"/>
              </w:rPr>
            </w:pPr>
            <w:r>
              <w:rPr>
                <w:rFonts w:ascii="宋体" w:eastAsia="宋体" w:hAnsi="宋体" w:cs="宋体"/>
                <w:sz w:val="19"/>
                <w:szCs w:val="19"/>
              </w:rPr>
              <w:t>（一）追索赡养费、扶养费、抚养费、抚恤</w:t>
            </w:r>
          </w:p>
        </w:tc>
        <w:tc>
          <w:tcPr>
            <w:tcW w:w="0" w:type="dxa"/>
            <w:vAlign w:val="bottom"/>
          </w:tcPr>
          <w:p w:rsidR="00670713" w:rsidRDefault="00670713">
            <w:pPr>
              <w:rPr>
                <w:sz w:val="1"/>
                <w:szCs w:val="1"/>
              </w:rPr>
            </w:pPr>
          </w:p>
        </w:tc>
      </w:tr>
      <w:tr w:rsidR="00670713">
        <w:trPr>
          <w:trHeight w:val="402"/>
        </w:trPr>
        <w:tc>
          <w:tcPr>
            <w:tcW w:w="4660" w:type="dxa"/>
            <w:gridSpan w:val="2"/>
            <w:vAlign w:val="bottom"/>
          </w:tcPr>
          <w:p w:rsidR="00670713" w:rsidRDefault="00000000">
            <w:pPr>
              <w:spacing w:line="217" w:lineRule="exact"/>
              <w:rPr>
                <w:sz w:val="20"/>
                <w:szCs w:val="20"/>
              </w:rPr>
            </w:pPr>
            <w:r>
              <w:rPr>
                <w:rFonts w:ascii="宋体" w:eastAsia="宋体" w:hAnsi="宋体" w:cs="宋体"/>
                <w:sz w:val="19"/>
                <w:szCs w:val="19"/>
              </w:rPr>
              <w:t>提出申请的，人民法院在必要时也可以裁定采取</w:t>
            </w:r>
          </w:p>
        </w:tc>
        <w:tc>
          <w:tcPr>
            <w:tcW w:w="4660" w:type="dxa"/>
            <w:vAlign w:val="bottom"/>
          </w:tcPr>
          <w:p w:rsidR="00670713" w:rsidRDefault="00000000">
            <w:pPr>
              <w:spacing w:line="217" w:lineRule="exact"/>
              <w:ind w:left="160"/>
              <w:rPr>
                <w:sz w:val="20"/>
                <w:szCs w:val="20"/>
              </w:rPr>
            </w:pPr>
            <w:r>
              <w:rPr>
                <w:rFonts w:ascii="宋体" w:eastAsia="宋体" w:hAnsi="宋体" w:cs="宋体"/>
                <w:sz w:val="19"/>
                <w:szCs w:val="19"/>
              </w:rPr>
              <w:t>金、医疗费用的；</w:t>
            </w:r>
          </w:p>
        </w:tc>
        <w:tc>
          <w:tcPr>
            <w:tcW w:w="0" w:type="dxa"/>
            <w:vAlign w:val="bottom"/>
          </w:tcPr>
          <w:p w:rsidR="00670713" w:rsidRDefault="00670713">
            <w:pPr>
              <w:rPr>
                <w:sz w:val="1"/>
                <w:szCs w:val="1"/>
              </w:rPr>
            </w:pPr>
          </w:p>
        </w:tc>
      </w:tr>
      <w:tr w:rsidR="00670713">
        <w:trPr>
          <w:trHeight w:val="402"/>
        </w:trPr>
        <w:tc>
          <w:tcPr>
            <w:tcW w:w="1880" w:type="dxa"/>
            <w:vAlign w:val="bottom"/>
          </w:tcPr>
          <w:p w:rsidR="00670713" w:rsidRDefault="00000000">
            <w:pPr>
              <w:spacing w:line="217" w:lineRule="exact"/>
              <w:rPr>
                <w:sz w:val="20"/>
                <w:szCs w:val="20"/>
              </w:rPr>
            </w:pPr>
            <w:r>
              <w:rPr>
                <w:rFonts w:ascii="宋体" w:eastAsia="宋体" w:hAnsi="宋体" w:cs="宋体"/>
                <w:sz w:val="19"/>
                <w:szCs w:val="19"/>
              </w:rPr>
              <w:t>保全措施。</w:t>
            </w:r>
          </w:p>
        </w:tc>
        <w:tc>
          <w:tcPr>
            <w:tcW w:w="2780" w:type="dxa"/>
            <w:vAlign w:val="bottom"/>
          </w:tcPr>
          <w:p w:rsidR="00670713" w:rsidRDefault="00670713">
            <w:pPr>
              <w:rPr>
                <w:sz w:val="24"/>
                <w:szCs w:val="24"/>
              </w:rPr>
            </w:pPr>
          </w:p>
        </w:tc>
        <w:tc>
          <w:tcPr>
            <w:tcW w:w="4660" w:type="dxa"/>
            <w:vAlign w:val="bottom"/>
          </w:tcPr>
          <w:p w:rsidR="00670713" w:rsidRDefault="00000000">
            <w:pPr>
              <w:spacing w:line="217" w:lineRule="exact"/>
              <w:ind w:left="580"/>
              <w:rPr>
                <w:sz w:val="20"/>
                <w:szCs w:val="20"/>
              </w:rPr>
            </w:pPr>
            <w:r>
              <w:rPr>
                <w:rFonts w:ascii="宋体" w:eastAsia="宋体" w:hAnsi="宋体" w:cs="宋体"/>
                <w:sz w:val="19"/>
                <w:szCs w:val="19"/>
              </w:rPr>
              <w:t>（二）追索劳动报酬的；</w:t>
            </w:r>
          </w:p>
        </w:tc>
        <w:tc>
          <w:tcPr>
            <w:tcW w:w="0" w:type="dxa"/>
            <w:vAlign w:val="bottom"/>
          </w:tcPr>
          <w:p w:rsidR="00670713" w:rsidRDefault="00670713">
            <w:pPr>
              <w:rPr>
                <w:sz w:val="1"/>
                <w:szCs w:val="1"/>
              </w:rPr>
            </w:pPr>
          </w:p>
        </w:tc>
      </w:tr>
      <w:tr w:rsidR="00670713">
        <w:trPr>
          <w:trHeight w:val="402"/>
        </w:trPr>
        <w:tc>
          <w:tcPr>
            <w:tcW w:w="4660" w:type="dxa"/>
            <w:gridSpan w:val="2"/>
            <w:vAlign w:val="bottom"/>
          </w:tcPr>
          <w:p w:rsidR="00670713" w:rsidRDefault="00000000">
            <w:pPr>
              <w:spacing w:line="217" w:lineRule="exact"/>
              <w:ind w:left="420"/>
              <w:rPr>
                <w:sz w:val="20"/>
                <w:szCs w:val="20"/>
              </w:rPr>
            </w:pPr>
            <w:r>
              <w:rPr>
                <w:rFonts w:ascii="宋体" w:eastAsia="宋体" w:hAnsi="宋体" w:cs="宋体"/>
                <w:sz w:val="19"/>
                <w:szCs w:val="19"/>
              </w:rPr>
              <w:t>人民法院采取保全措施，可以责令申请人</w:t>
            </w:r>
          </w:p>
        </w:tc>
        <w:tc>
          <w:tcPr>
            <w:tcW w:w="4660" w:type="dxa"/>
            <w:vAlign w:val="bottom"/>
          </w:tcPr>
          <w:p w:rsidR="00670713" w:rsidRDefault="00000000">
            <w:pPr>
              <w:spacing w:line="217" w:lineRule="exact"/>
              <w:ind w:left="580"/>
              <w:rPr>
                <w:sz w:val="20"/>
                <w:szCs w:val="20"/>
              </w:rPr>
            </w:pPr>
            <w:r>
              <w:rPr>
                <w:rFonts w:ascii="宋体" w:eastAsia="宋体" w:hAnsi="宋体" w:cs="宋体"/>
                <w:sz w:val="19"/>
                <w:szCs w:val="19"/>
              </w:rPr>
              <w:t>（三）因情况紧急需要先予执行的。</w:t>
            </w:r>
          </w:p>
        </w:tc>
        <w:tc>
          <w:tcPr>
            <w:tcW w:w="0" w:type="dxa"/>
            <w:vAlign w:val="bottom"/>
          </w:tcPr>
          <w:p w:rsidR="00670713" w:rsidRDefault="00670713">
            <w:pPr>
              <w:rPr>
                <w:sz w:val="1"/>
                <w:szCs w:val="1"/>
              </w:rPr>
            </w:pPr>
          </w:p>
        </w:tc>
      </w:tr>
      <w:tr w:rsidR="00670713">
        <w:trPr>
          <w:trHeight w:val="402"/>
        </w:trPr>
        <w:tc>
          <w:tcPr>
            <w:tcW w:w="4660" w:type="dxa"/>
            <w:gridSpan w:val="2"/>
            <w:vAlign w:val="bottom"/>
          </w:tcPr>
          <w:p w:rsidR="00670713" w:rsidRDefault="00000000">
            <w:pPr>
              <w:spacing w:line="217" w:lineRule="exact"/>
              <w:rPr>
                <w:sz w:val="20"/>
                <w:szCs w:val="20"/>
              </w:rPr>
            </w:pPr>
            <w:r>
              <w:rPr>
                <w:rFonts w:ascii="宋体" w:eastAsia="宋体" w:hAnsi="宋体" w:cs="宋体"/>
                <w:sz w:val="19"/>
                <w:szCs w:val="19"/>
              </w:rPr>
              <w:t>提供担保，申请人不提供担保的，裁定驳回申</w:t>
            </w:r>
          </w:p>
        </w:tc>
        <w:tc>
          <w:tcPr>
            <w:tcW w:w="4660" w:type="dxa"/>
            <w:vAlign w:val="bottom"/>
          </w:tcPr>
          <w:p w:rsidR="00670713" w:rsidRDefault="00000000">
            <w:pPr>
              <w:spacing w:line="217" w:lineRule="exact"/>
              <w:ind w:left="580"/>
              <w:rPr>
                <w:sz w:val="20"/>
                <w:szCs w:val="20"/>
              </w:rPr>
            </w:pPr>
            <w:r>
              <w:rPr>
                <w:rFonts w:ascii="宋体" w:eastAsia="宋体" w:hAnsi="宋体" w:cs="宋体"/>
                <w:sz w:val="19"/>
                <w:szCs w:val="19"/>
              </w:rPr>
              <w:t>第一百一十条 人民法院裁定先予执行的，</w:t>
            </w:r>
          </w:p>
        </w:tc>
        <w:tc>
          <w:tcPr>
            <w:tcW w:w="0" w:type="dxa"/>
            <w:vAlign w:val="bottom"/>
          </w:tcPr>
          <w:p w:rsidR="00670713" w:rsidRDefault="00670713">
            <w:pPr>
              <w:rPr>
                <w:sz w:val="1"/>
                <w:szCs w:val="1"/>
              </w:rPr>
            </w:pPr>
          </w:p>
        </w:tc>
      </w:tr>
      <w:tr w:rsidR="00670713">
        <w:trPr>
          <w:trHeight w:val="402"/>
        </w:trPr>
        <w:tc>
          <w:tcPr>
            <w:tcW w:w="1880" w:type="dxa"/>
            <w:vAlign w:val="bottom"/>
          </w:tcPr>
          <w:p w:rsidR="00670713" w:rsidRDefault="00000000">
            <w:pPr>
              <w:spacing w:line="217" w:lineRule="exact"/>
              <w:rPr>
                <w:sz w:val="20"/>
                <w:szCs w:val="20"/>
              </w:rPr>
            </w:pPr>
            <w:r>
              <w:rPr>
                <w:rFonts w:ascii="宋体" w:eastAsia="宋体" w:hAnsi="宋体" w:cs="宋体"/>
                <w:sz w:val="19"/>
                <w:szCs w:val="19"/>
              </w:rPr>
              <w:t>请。</w:t>
            </w:r>
          </w:p>
        </w:tc>
        <w:tc>
          <w:tcPr>
            <w:tcW w:w="2780" w:type="dxa"/>
            <w:vAlign w:val="bottom"/>
          </w:tcPr>
          <w:p w:rsidR="00670713" w:rsidRDefault="00670713">
            <w:pPr>
              <w:rPr>
                <w:sz w:val="24"/>
                <w:szCs w:val="24"/>
              </w:rPr>
            </w:pPr>
          </w:p>
        </w:tc>
        <w:tc>
          <w:tcPr>
            <w:tcW w:w="4660" w:type="dxa"/>
            <w:vAlign w:val="bottom"/>
          </w:tcPr>
          <w:p w:rsidR="00670713" w:rsidRDefault="00000000">
            <w:pPr>
              <w:spacing w:line="217" w:lineRule="exact"/>
              <w:ind w:left="160"/>
              <w:rPr>
                <w:sz w:val="20"/>
                <w:szCs w:val="20"/>
              </w:rPr>
            </w:pPr>
            <w:r>
              <w:rPr>
                <w:rFonts w:ascii="宋体" w:eastAsia="宋体" w:hAnsi="宋体" w:cs="宋体"/>
                <w:sz w:val="19"/>
                <w:szCs w:val="19"/>
              </w:rPr>
              <w:t>应当符合下列条件：</w:t>
            </w:r>
          </w:p>
        </w:tc>
        <w:tc>
          <w:tcPr>
            <w:tcW w:w="0" w:type="dxa"/>
            <w:vAlign w:val="bottom"/>
          </w:tcPr>
          <w:p w:rsidR="00670713" w:rsidRDefault="00670713">
            <w:pPr>
              <w:rPr>
                <w:sz w:val="1"/>
                <w:szCs w:val="1"/>
              </w:rPr>
            </w:pPr>
          </w:p>
        </w:tc>
      </w:tr>
      <w:tr w:rsidR="00670713">
        <w:trPr>
          <w:trHeight w:val="402"/>
        </w:trPr>
        <w:tc>
          <w:tcPr>
            <w:tcW w:w="4660" w:type="dxa"/>
            <w:gridSpan w:val="2"/>
            <w:vAlign w:val="bottom"/>
          </w:tcPr>
          <w:p w:rsidR="00670713" w:rsidRDefault="00000000">
            <w:pPr>
              <w:spacing w:line="217" w:lineRule="exact"/>
              <w:ind w:left="420"/>
              <w:rPr>
                <w:sz w:val="20"/>
                <w:szCs w:val="20"/>
              </w:rPr>
            </w:pPr>
            <w:r>
              <w:rPr>
                <w:rFonts w:ascii="宋体" w:eastAsia="宋体" w:hAnsi="宋体" w:cs="宋体"/>
                <w:sz w:val="19"/>
                <w:szCs w:val="19"/>
              </w:rPr>
              <w:t>人民法院接受申请后，对情况紧急的，必须</w:t>
            </w:r>
          </w:p>
        </w:tc>
        <w:tc>
          <w:tcPr>
            <w:tcW w:w="4660" w:type="dxa"/>
            <w:vAlign w:val="bottom"/>
          </w:tcPr>
          <w:p w:rsidR="00670713" w:rsidRDefault="00000000">
            <w:pPr>
              <w:spacing w:line="217" w:lineRule="exact"/>
              <w:ind w:left="580"/>
              <w:rPr>
                <w:sz w:val="20"/>
                <w:szCs w:val="20"/>
              </w:rPr>
            </w:pPr>
            <w:r>
              <w:rPr>
                <w:rFonts w:ascii="宋体" w:eastAsia="宋体" w:hAnsi="宋体" w:cs="宋体"/>
                <w:sz w:val="19"/>
                <w:szCs w:val="19"/>
              </w:rPr>
              <w:t>（一）当事人之间权利义务关系明确，不先</w:t>
            </w:r>
          </w:p>
        </w:tc>
        <w:tc>
          <w:tcPr>
            <w:tcW w:w="0" w:type="dxa"/>
            <w:vAlign w:val="bottom"/>
          </w:tcPr>
          <w:p w:rsidR="00670713" w:rsidRDefault="00670713">
            <w:pPr>
              <w:rPr>
                <w:sz w:val="1"/>
                <w:szCs w:val="1"/>
              </w:rPr>
            </w:pPr>
          </w:p>
        </w:tc>
      </w:tr>
      <w:tr w:rsidR="00670713">
        <w:trPr>
          <w:trHeight w:val="402"/>
        </w:trPr>
        <w:tc>
          <w:tcPr>
            <w:tcW w:w="4660" w:type="dxa"/>
            <w:gridSpan w:val="2"/>
            <w:vAlign w:val="bottom"/>
          </w:tcPr>
          <w:p w:rsidR="00670713" w:rsidRDefault="00000000">
            <w:pPr>
              <w:spacing w:line="217" w:lineRule="exact"/>
              <w:rPr>
                <w:sz w:val="20"/>
                <w:szCs w:val="20"/>
              </w:rPr>
            </w:pPr>
            <w:r>
              <w:rPr>
                <w:rFonts w:ascii="宋体" w:eastAsia="宋体" w:hAnsi="宋体" w:cs="宋体"/>
                <w:sz w:val="19"/>
                <w:szCs w:val="19"/>
              </w:rPr>
              <w:t>在四十八小时内作出裁定；裁定采取保全措施</w:t>
            </w:r>
          </w:p>
        </w:tc>
        <w:tc>
          <w:tcPr>
            <w:tcW w:w="4660" w:type="dxa"/>
            <w:vAlign w:val="bottom"/>
          </w:tcPr>
          <w:p w:rsidR="00670713" w:rsidRDefault="00000000">
            <w:pPr>
              <w:spacing w:line="217" w:lineRule="exact"/>
              <w:ind w:left="160"/>
              <w:rPr>
                <w:sz w:val="20"/>
                <w:szCs w:val="20"/>
              </w:rPr>
            </w:pPr>
            <w:r>
              <w:rPr>
                <w:rFonts w:ascii="宋体" w:eastAsia="宋体" w:hAnsi="宋体" w:cs="宋体"/>
                <w:sz w:val="19"/>
                <w:szCs w:val="19"/>
              </w:rPr>
              <w:t>予执行将严重影响申请人的生活或者生产经营</w:t>
            </w:r>
          </w:p>
        </w:tc>
        <w:tc>
          <w:tcPr>
            <w:tcW w:w="0" w:type="dxa"/>
            <w:vAlign w:val="bottom"/>
          </w:tcPr>
          <w:p w:rsidR="00670713" w:rsidRDefault="00670713">
            <w:pPr>
              <w:rPr>
                <w:sz w:val="1"/>
                <w:szCs w:val="1"/>
              </w:rPr>
            </w:pPr>
          </w:p>
        </w:tc>
      </w:tr>
      <w:tr w:rsidR="00670713">
        <w:trPr>
          <w:trHeight w:val="402"/>
        </w:trPr>
        <w:tc>
          <w:tcPr>
            <w:tcW w:w="4660" w:type="dxa"/>
            <w:gridSpan w:val="2"/>
            <w:vAlign w:val="bottom"/>
          </w:tcPr>
          <w:p w:rsidR="00670713" w:rsidRDefault="00000000">
            <w:pPr>
              <w:spacing w:line="217" w:lineRule="exact"/>
              <w:rPr>
                <w:sz w:val="20"/>
                <w:szCs w:val="20"/>
              </w:rPr>
            </w:pPr>
            <w:r>
              <w:rPr>
                <w:rFonts w:ascii="宋体" w:eastAsia="宋体" w:hAnsi="宋体" w:cs="宋体"/>
                <w:sz w:val="19"/>
                <w:szCs w:val="19"/>
              </w:rPr>
              <w:t>的，应当立即开始执行。</w:t>
            </w:r>
          </w:p>
        </w:tc>
        <w:tc>
          <w:tcPr>
            <w:tcW w:w="4660" w:type="dxa"/>
            <w:vAlign w:val="bottom"/>
          </w:tcPr>
          <w:p w:rsidR="00670713" w:rsidRDefault="00000000">
            <w:pPr>
              <w:spacing w:line="217" w:lineRule="exact"/>
              <w:ind w:left="160"/>
              <w:rPr>
                <w:sz w:val="20"/>
                <w:szCs w:val="20"/>
              </w:rPr>
            </w:pPr>
            <w:r>
              <w:rPr>
                <w:rFonts w:ascii="宋体" w:eastAsia="宋体" w:hAnsi="宋体" w:cs="宋体"/>
                <w:sz w:val="19"/>
                <w:szCs w:val="19"/>
              </w:rPr>
              <w:t>的；</w:t>
            </w:r>
          </w:p>
        </w:tc>
        <w:tc>
          <w:tcPr>
            <w:tcW w:w="0" w:type="dxa"/>
            <w:vAlign w:val="bottom"/>
          </w:tcPr>
          <w:p w:rsidR="00670713" w:rsidRDefault="00670713">
            <w:pPr>
              <w:rPr>
                <w:sz w:val="1"/>
                <w:szCs w:val="1"/>
              </w:rPr>
            </w:pPr>
          </w:p>
        </w:tc>
      </w:tr>
      <w:tr w:rsidR="00670713">
        <w:trPr>
          <w:trHeight w:val="402"/>
        </w:trPr>
        <w:tc>
          <w:tcPr>
            <w:tcW w:w="1880" w:type="dxa"/>
            <w:vAlign w:val="bottom"/>
          </w:tcPr>
          <w:p w:rsidR="00670713" w:rsidRDefault="00000000">
            <w:pPr>
              <w:spacing w:line="217" w:lineRule="exact"/>
              <w:ind w:left="420"/>
              <w:rPr>
                <w:sz w:val="20"/>
                <w:szCs w:val="20"/>
              </w:rPr>
            </w:pPr>
            <w:r>
              <w:rPr>
                <w:rFonts w:ascii="宋体" w:eastAsia="宋体" w:hAnsi="宋体" w:cs="宋体"/>
                <w:sz w:val="19"/>
                <w:szCs w:val="19"/>
              </w:rPr>
              <w:t>第一百零四条</w:t>
            </w:r>
          </w:p>
        </w:tc>
        <w:tc>
          <w:tcPr>
            <w:tcW w:w="2780" w:type="dxa"/>
            <w:vAlign w:val="bottom"/>
          </w:tcPr>
          <w:p w:rsidR="00670713" w:rsidRDefault="00000000">
            <w:pPr>
              <w:spacing w:line="217" w:lineRule="exact"/>
              <w:ind w:left="20"/>
              <w:rPr>
                <w:sz w:val="20"/>
                <w:szCs w:val="20"/>
              </w:rPr>
            </w:pPr>
            <w:r>
              <w:rPr>
                <w:rFonts w:ascii="宋体" w:eastAsia="宋体" w:hAnsi="宋体" w:cs="宋体"/>
                <w:sz w:val="19"/>
                <w:szCs w:val="19"/>
              </w:rPr>
              <w:t>利害关系人因情况紧急，不</w:t>
            </w:r>
          </w:p>
        </w:tc>
        <w:tc>
          <w:tcPr>
            <w:tcW w:w="4660" w:type="dxa"/>
            <w:vAlign w:val="bottom"/>
          </w:tcPr>
          <w:p w:rsidR="00670713" w:rsidRDefault="00000000">
            <w:pPr>
              <w:spacing w:line="217" w:lineRule="exact"/>
              <w:ind w:left="580"/>
              <w:rPr>
                <w:sz w:val="20"/>
                <w:szCs w:val="20"/>
              </w:rPr>
            </w:pPr>
            <w:r>
              <w:rPr>
                <w:rFonts w:ascii="宋体" w:eastAsia="宋体" w:hAnsi="宋体" w:cs="宋体"/>
                <w:sz w:val="19"/>
                <w:szCs w:val="19"/>
              </w:rPr>
              <w:t>（二）被申请人有履行能力。</w:t>
            </w:r>
          </w:p>
        </w:tc>
        <w:tc>
          <w:tcPr>
            <w:tcW w:w="0" w:type="dxa"/>
            <w:vAlign w:val="bottom"/>
          </w:tcPr>
          <w:p w:rsidR="00670713" w:rsidRDefault="00670713">
            <w:pPr>
              <w:rPr>
                <w:sz w:val="1"/>
                <w:szCs w:val="1"/>
              </w:rPr>
            </w:pPr>
          </w:p>
        </w:tc>
      </w:tr>
      <w:tr w:rsidR="00670713">
        <w:trPr>
          <w:trHeight w:val="404"/>
        </w:trPr>
        <w:tc>
          <w:tcPr>
            <w:tcW w:w="4660" w:type="dxa"/>
            <w:gridSpan w:val="2"/>
            <w:vAlign w:val="bottom"/>
          </w:tcPr>
          <w:p w:rsidR="00670713" w:rsidRDefault="00000000">
            <w:pPr>
              <w:spacing w:line="217" w:lineRule="exact"/>
              <w:rPr>
                <w:sz w:val="20"/>
                <w:szCs w:val="20"/>
              </w:rPr>
            </w:pPr>
            <w:r>
              <w:rPr>
                <w:rFonts w:ascii="宋体" w:eastAsia="宋体" w:hAnsi="宋体" w:cs="宋体"/>
                <w:sz w:val="19"/>
                <w:szCs w:val="19"/>
              </w:rPr>
              <w:t>立即申请保全将会使其合法权益受到难以弥补的</w:t>
            </w:r>
          </w:p>
        </w:tc>
        <w:tc>
          <w:tcPr>
            <w:tcW w:w="4660" w:type="dxa"/>
            <w:vAlign w:val="bottom"/>
          </w:tcPr>
          <w:p w:rsidR="00670713" w:rsidRDefault="00000000">
            <w:pPr>
              <w:spacing w:line="217" w:lineRule="exact"/>
              <w:ind w:left="580"/>
              <w:rPr>
                <w:sz w:val="20"/>
                <w:szCs w:val="20"/>
              </w:rPr>
            </w:pPr>
            <w:r>
              <w:rPr>
                <w:rFonts w:ascii="宋体" w:eastAsia="宋体" w:hAnsi="宋体" w:cs="宋体"/>
                <w:sz w:val="19"/>
                <w:szCs w:val="19"/>
              </w:rPr>
              <w:t>人民法院可以责令申请人提供担保，申请人</w:t>
            </w:r>
          </w:p>
        </w:tc>
        <w:tc>
          <w:tcPr>
            <w:tcW w:w="0" w:type="dxa"/>
            <w:vAlign w:val="bottom"/>
          </w:tcPr>
          <w:p w:rsidR="00670713" w:rsidRDefault="00670713">
            <w:pPr>
              <w:rPr>
                <w:sz w:val="1"/>
                <w:szCs w:val="1"/>
              </w:rPr>
            </w:pPr>
          </w:p>
        </w:tc>
      </w:tr>
      <w:tr w:rsidR="00670713">
        <w:trPr>
          <w:trHeight w:val="402"/>
        </w:trPr>
        <w:tc>
          <w:tcPr>
            <w:tcW w:w="4660" w:type="dxa"/>
            <w:gridSpan w:val="2"/>
            <w:vAlign w:val="bottom"/>
          </w:tcPr>
          <w:p w:rsidR="00670713" w:rsidRDefault="00000000">
            <w:pPr>
              <w:spacing w:line="217" w:lineRule="exact"/>
              <w:rPr>
                <w:sz w:val="20"/>
                <w:szCs w:val="20"/>
              </w:rPr>
            </w:pPr>
            <w:r>
              <w:rPr>
                <w:rFonts w:ascii="宋体" w:eastAsia="宋体" w:hAnsi="宋体" w:cs="宋体"/>
                <w:sz w:val="19"/>
                <w:szCs w:val="19"/>
              </w:rPr>
              <w:t>损害的，可以在提起诉讼或者申请仲裁前向被保</w:t>
            </w:r>
          </w:p>
        </w:tc>
        <w:tc>
          <w:tcPr>
            <w:tcW w:w="4660" w:type="dxa"/>
            <w:vAlign w:val="bottom"/>
          </w:tcPr>
          <w:p w:rsidR="00670713" w:rsidRDefault="00000000">
            <w:pPr>
              <w:spacing w:line="217" w:lineRule="exact"/>
              <w:ind w:left="160"/>
              <w:rPr>
                <w:sz w:val="20"/>
                <w:szCs w:val="20"/>
              </w:rPr>
            </w:pPr>
            <w:r>
              <w:rPr>
                <w:rFonts w:ascii="宋体" w:eastAsia="宋体" w:hAnsi="宋体" w:cs="宋体"/>
                <w:sz w:val="19"/>
                <w:szCs w:val="19"/>
              </w:rPr>
              <w:t>不提供担保的，驳回申请。申请人败诉的，应当</w:t>
            </w:r>
          </w:p>
        </w:tc>
        <w:tc>
          <w:tcPr>
            <w:tcW w:w="0" w:type="dxa"/>
            <w:vAlign w:val="bottom"/>
          </w:tcPr>
          <w:p w:rsidR="00670713" w:rsidRDefault="00670713">
            <w:pPr>
              <w:rPr>
                <w:sz w:val="1"/>
                <w:szCs w:val="1"/>
              </w:rPr>
            </w:pPr>
          </w:p>
        </w:tc>
      </w:tr>
      <w:tr w:rsidR="00670713">
        <w:trPr>
          <w:trHeight w:val="402"/>
        </w:trPr>
        <w:tc>
          <w:tcPr>
            <w:tcW w:w="4660" w:type="dxa"/>
            <w:gridSpan w:val="2"/>
            <w:vAlign w:val="bottom"/>
          </w:tcPr>
          <w:p w:rsidR="00670713" w:rsidRDefault="00000000">
            <w:pPr>
              <w:spacing w:line="217" w:lineRule="exact"/>
              <w:rPr>
                <w:sz w:val="20"/>
                <w:szCs w:val="20"/>
              </w:rPr>
            </w:pPr>
            <w:r>
              <w:rPr>
                <w:rFonts w:ascii="宋体" w:eastAsia="宋体" w:hAnsi="宋体" w:cs="宋体"/>
                <w:sz w:val="19"/>
                <w:szCs w:val="19"/>
              </w:rPr>
              <w:t>全财产所在地、被申请人住所地或者对案件有管</w:t>
            </w:r>
          </w:p>
        </w:tc>
        <w:tc>
          <w:tcPr>
            <w:tcW w:w="4660" w:type="dxa"/>
            <w:vAlign w:val="bottom"/>
          </w:tcPr>
          <w:p w:rsidR="00670713" w:rsidRDefault="00000000">
            <w:pPr>
              <w:spacing w:line="217" w:lineRule="exact"/>
              <w:ind w:left="160"/>
              <w:rPr>
                <w:sz w:val="20"/>
                <w:szCs w:val="20"/>
              </w:rPr>
            </w:pPr>
            <w:r>
              <w:rPr>
                <w:rFonts w:ascii="宋体" w:eastAsia="宋体" w:hAnsi="宋体" w:cs="宋体"/>
                <w:sz w:val="19"/>
                <w:szCs w:val="19"/>
              </w:rPr>
              <w:t>赔偿被申请人因先予执行遭受的财产损失。</w:t>
            </w:r>
          </w:p>
        </w:tc>
        <w:tc>
          <w:tcPr>
            <w:tcW w:w="0" w:type="dxa"/>
            <w:vAlign w:val="bottom"/>
          </w:tcPr>
          <w:p w:rsidR="00670713" w:rsidRDefault="00670713">
            <w:pPr>
              <w:rPr>
                <w:sz w:val="1"/>
                <w:szCs w:val="1"/>
              </w:rPr>
            </w:pPr>
          </w:p>
        </w:tc>
      </w:tr>
      <w:tr w:rsidR="00670713">
        <w:trPr>
          <w:trHeight w:val="402"/>
        </w:trPr>
        <w:tc>
          <w:tcPr>
            <w:tcW w:w="4660" w:type="dxa"/>
            <w:gridSpan w:val="2"/>
            <w:vAlign w:val="bottom"/>
          </w:tcPr>
          <w:p w:rsidR="00670713" w:rsidRDefault="00000000">
            <w:pPr>
              <w:spacing w:line="217" w:lineRule="exact"/>
              <w:rPr>
                <w:sz w:val="20"/>
                <w:szCs w:val="20"/>
              </w:rPr>
            </w:pPr>
            <w:r>
              <w:rPr>
                <w:rFonts w:ascii="宋体" w:eastAsia="宋体" w:hAnsi="宋体" w:cs="宋体"/>
                <w:sz w:val="19"/>
                <w:szCs w:val="19"/>
              </w:rPr>
              <w:t>辖权的人民法院申请采取保全措施。申请人应当</w:t>
            </w:r>
          </w:p>
        </w:tc>
        <w:tc>
          <w:tcPr>
            <w:tcW w:w="4660" w:type="dxa"/>
            <w:vAlign w:val="bottom"/>
          </w:tcPr>
          <w:p w:rsidR="00670713" w:rsidRDefault="00000000">
            <w:pPr>
              <w:spacing w:line="217" w:lineRule="exact"/>
              <w:ind w:left="580"/>
              <w:rPr>
                <w:sz w:val="20"/>
                <w:szCs w:val="20"/>
              </w:rPr>
            </w:pPr>
            <w:r>
              <w:rPr>
                <w:rFonts w:ascii="宋体" w:eastAsia="宋体" w:hAnsi="宋体" w:cs="宋体"/>
                <w:sz w:val="19"/>
                <w:szCs w:val="19"/>
              </w:rPr>
              <w:t>第一百一十一条 当事人对保全或者先予执</w:t>
            </w:r>
          </w:p>
        </w:tc>
        <w:tc>
          <w:tcPr>
            <w:tcW w:w="0" w:type="dxa"/>
            <w:vAlign w:val="bottom"/>
          </w:tcPr>
          <w:p w:rsidR="00670713" w:rsidRDefault="00670713">
            <w:pPr>
              <w:rPr>
                <w:sz w:val="1"/>
                <w:szCs w:val="1"/>
              </w:rPr>
            </w:pPr>
          </w:p>
        </w:tc>
      </w:tr>
      <w:tr w:rsidR="00670713">
        <w:trPr>
          <w:trHeight w:val="402"/>
        </w:trPr>
        <w:tc>
          <w:tcPr>
            <w:tcW w:w="4660" w:type="dxa"/>
            <w:gridSpan w:val="2"/>
            <w:vAlign w:val="bottom"/>
          </w:tcPr>
          <w:p w:rsidR="00670713" w:rsidRDefault="00000000">
            <w:pPr>
              <w:spacing w:line="217" w:lineRule="exact"/>
              <w:rPr>
                <w:sz w:val="20"/>
                <w:szCs w:val="20"/>
              </w:rPr>
            </w:pPr>
            <w:r>
              <w:rPr>
                <w:rFonts w:ascii="宋体" w:eastAsia="宋体" w:hAnsi="宋体" w:cs="宋体"/>
                <w:sz w:val="19"/>
                <w:szCs w:val="19"/>
              </w:rPr>
              <w:t>提供担保，不提供担保的，裁定驳回申请。</w:t>
            </w:r>
          </w:p>
        </w:tc>
        <w:tc>
          <w:tcPr>
            <w:tcW w:w="4660" w:type="dxa"/>
            <w:vAlign w:val="bottom"/>
          </w:tcPr>
          <w:p w:rsidR="00670713" w:rsidRDefault="00000000">
            <w:pPr>
              <w:spacing w:line="217" w:lineRule="exact"/>
              <w:ind w:left="160"/>
              <w:rPr>
                <w:sz w:val="20"/>
                <w:szCs w:val="20"/>
              </w:rPr>
            </w:pPr>
            <w:r>
              <w:rPr>
                <w:rFonts w:ascii="宋体" w:eastAsia="宋体" w:hAnsi="宋体" w:cs="宋体"/>
                <w:sz w:val="19"/>
                <w:szCs w:val="19"/>
              </w:rPr>
              <w:t>行的裁定不服的，可以申请复议一次。复议期间</w:t>
            </w:r>
          </w:p>
        </w:tc>
        <w:tc>
          <w:tcPr>
            <w:tcW w:w="0" w:type="dxa"/>
            <w:vAlign w:val="bottom"/>
          </w:tcPr>
          <w:p w:rsidR="00670713" w:rsidRDefault="00670713">
            <w:pPr>
              <w:rPr>
                <w:sz w:val="1"/>
                <w:szCs w:val="1"/>
              </w:rPr>
            </w:pPr>
          </w:p>
        </w:tc>
      </w:tr>
      <w:tr w:rsidR="00670713">
        <w:trPr>
          <w:trHeight w:val="402"/>
        </w:trPr>
        <w:tc>
          <w:tcPr>
            <w:tcW w:w="4660" w:type="dxa"/>
            <w:gridSpan w:val="2"/>
            <w:vAlign w:val="bottom"/>
          </w:tcPr>
          <w:p w:rsidR="00670713" w:rsidRDefault="00000000">
            <w:pPr>
              <w:spacing w:line="217" w:lineRule="exact"/>
              <w:ind w:left="420"/>
              <w:rPr>
                <w:sz w:val="20"/>
                <w:szCs w:val="20"/>
              </w:rPr>
            </w:pPr>
            <w:r>
              <w:rPr>
                <w:rFonts w:ascii="宋体" w:eastAsia="宋体" w:hAnsi="宋体" w:cs="宋体"/>
                <w:sz w:val="19"/>
                <w:szCs w:val="19"/>
              </w:rPr>
              <w:t>人民法院接受申请后，必须在四十八小时内</w:t>
            </w:r>
          </w:p>
        </w:tc>
        <w:tc>
          <w:tcPr>
            <w:tcW w:w="4660" w:type="dxa"/>
            <w:vAlign w:val="bottom"/>
          </w:tcPr>
          <w:p w:rsidR="00670713" w:rsidRDefault="00000000">
            <w:pPr>
              <w:spacing w:line="217" w:lineRule="exact"/>
              <w:ind w:left="160"/>
              <w:rPr>
                <w:sz w:val="20"/>
                <w:szCs w:val="20"/>
              </w:rPr>
            </w:pPr>
            <w:r>
              <w:rPr>
                <w:rFonts w:ascii="宋体" w:eastAsia="宋体" w:hAnsi="宋体" w:cs="宋体"/>
                <w:sz w:val="19"/>
                <w:szCs w:val="19"/>
              </w:rPr>
              <w:t>不停止裁定的执行。</w:t>
            </w:r>
          </w:p>
        </w:tc>
        <w:tc>
          <w:tcPr>
            <w:tcW w:w="0" w:type="dxa"/>
            <w:vAlign w:val="bottom"/>
          </w:tcPr>
          <w:p w:rsidR="00670713" w:rsidRDefault="00670713">
            <w:pPr>
              <w:rPr>
                <w:sz w:val="1"/>
                <w:szCs w:val="1"/>
              </w:rPr>
            </w:pPr>
          </w:p>
        </w:tc>
      </w:tr>
      <w:tr w:rsidR="00670713">
        <w:trPr>
          <w:trHeight w:val="402"/>
        </w:trPr>
        <w:tc>
          <w:tcPr>
            <w:tcW w:w="4660" w:type="dxa"/>
            <w:gridSpan w:val="2"/>
            <w:vAlign w:val="bottom"/>
          </w:tcPr>
          <w:p w:rsidR="00670713" w:rsidRDefault="00000000">
            <w:pPr>
              <w:spacing w:line="217" w:lineRule="exact"/>
              <w:rPr>
                <w:sz w:val="20"/>
                <w:szCs w:val="20"/>
              </w:rPr>
            </w:pPr>
            <w:r>
              <w:rPr>
                <w:rFonts w:ascii="宋体" w:eastAsia="宋体" w:hAnsi="宋体" w:cs="宋体"/>
                <w:sz w:val="19"/>
                <w:szCs w:val="19"/>
              </w:rPr>
              <w:t>作出裁定；裁定采取保全措施的，应当立即开始</w:t>
            </w:r>
          </w:p>
        </w:tc>
        <w:tc>
          <w:tcPr>
            <w:tcW w:w="4660" w:type="dxa"/>
            <w:vMerge w:val="restart"/>
            <w:vAlign w:val="bottom"/>
          </w:tcPr>
          <w:p w:rsidR="00670713" w:rsidRDefault="00000000">
            <w:pPr>
              <w:spacing w:line="297" w:lineRule="exact"/>
              <w:ind w:left="320"/>
              <w:rPr>
                <w:sz w:val="20"/>
                <w:szCs w:val="20"/>
              </w:rPr>
            </w:pPr>
            <w:r>
              <w:rPr>
                <w:rFonts w:ascii="宋体" w:eastAsia="宋体" w:hAnsi="宋体" w:cs="宋体"/>
                <w:sz w:val="26"/>
                <w:szCs w:val="26"/>
              </w:rPr>
              <w:t>第十章 对妨害民事诉讼的强制措施</w:t>
            </w:r>
          </w:p>
        </w:tc>
        <w:tc>
          <w:tcPr>
            <w:tcW w:w="0" w:type="dxa"/>
            <w:vAlign w:val="bottom"/>
          </w:tcPr>
          <w:p w:rsidR="00670713" w:rsidRDefault="00670713">
            <w:pPr>
              <w:rPr>
                <w:sz w:val="1"/>
                <w:szCs w:val="1"/>
              </w:rPr>
            </w:pPr>
          </w:p>
        </w:tc>
      </w:tr>
      <w:tr w:rsidR="00670713">
        <w:trPr>
          <w:trHeight w:val="239"/>
        </w:trPr>
        <w:tc>
          <w:tcPr>
            <w:tcW w:w="1880" w:type="dxa"/>
            <w:vMerge w:val="restart"/>
            <w:vAlign w:val="bottom"/>
          </w:tcPr>
          <w:p w:rsidR="00670713" w:rsidRDefault="00000000">
            <w:pPr>
              <w:spacing w:line="217" w:lineRule="exact"/>
              <w:rPr>
                <w:sz w:val="20"/>
                <w:szCs w:val="20"/>
              </w:rPr>
            </w:pPr>
            <w:r>
              <w:rPr>
                <w:rFonts w:ascii="宋体" w:eastAsia="宋体" w:hAnsi="宋体" w:cs="宋体"/>
                <w:sz w:val="19"/>
                <w:szCs w:val="19"/>
              </w:rPr>
              <w:t>执行。</w:t>
            </w:r>
          </w:p>
        </w:tc>
        <w:tc>
          <w:tcPr>
            <w:tcW w:w="2780" w:type="dxa"/>
            <w:vAlign w:val="bottom"/>
          </w:tcPr>
          <w:p w:rsidR="00670713" w:rsidRDefault="00670713">
            <w:pPr>
              <w:rPr>
                <w:sz w:val="20"/>
                <w:szCs w:val="20"/>
              </w:rPr>
            </w:pPr>
          </w:p>
        </w:tc>
        <w:tc>
          <w:tcPr>
            <w:tcW w:w="4660" w:type="dxa"/>
            <w:vMerge/>
            <w:vAlign w:val="bottom"/>
          </w:tcPr>
          <w:p w:rsidR="00670713" w:rsidRDefault="00670713">
            <w:pPr>
              <w:rPr>
                <w:sz w:val="20"/>
                <w:szCs w:val="20"/>
              </w:rPr>
            </w:pPr>
          </w:p>
        </w:tc>
        <w:tc>
          <w:tcPr>
            <w:tcW w:w="0" w:type="dxa"/>
            <w:vAlign w:val="bottom"/>
          </w:tcPr>
          <w:p w:rsidR="00670713" w:rsidRDefault="00670713">
            <w:pPr>
              <w:rPr>
                <w:sz w:val="1"/>
                <w:szCs w:val="1"/>
              </w:rPr>
            </w:pPr>
          </w:p>
        </w:tc>
      </w:tr>
      <w:tr w:rsidR="00670713">
        <w:trPr>
          <w:trHeight w:val="162"/>
        </w:trPr>
        <w:tc>
          <w:tcPr>
            <w:tcW w:w="1880" w:type="dxa"/>
            <w:vMerge/>
            <w:vAlign w:val="bottom"/>
          </w:tcPr>
          <w:p w:rsidR="00670713" w:rsidRDefault="00670713">
            <w:pPr>
              <w:rPr>
                <w:sz w:val="14"/>
                <w:szCs w:val="14"/>
              </w:rPr>
            </w:pPr>
          </w:p>
        </w:tc>
        <w:tc>
          <w:tcPr>
            <w:tcW w:w="2780" w:type="dxa"/>
            <w:vAlign w:val="bottom"/>
          </w:tcPr>
          <w:p w:rsidR="00670713" w:rsidRDefault="00670713">
            <w:pPr>
              <w:rPr>
                <w:sz w:val="14"/>
                <w:szCs w:val="14"/>
              </w:rPr>
            </w:pPr>
          </w:p>
        </w:tc>
        <w:tc>
          <w:tcPr>
            <w:tcW w:w="4660" w:type="dxa"/>
            <w:vAlign w:val="bottom"/>
          </w:tcPr>
          <w:p w:rsidR="00670713" w:rsidRDefault="00670713">
            <w:pPr>
              <w:rPr>
                <w:sz w:val="14"/>
                <w:szCs w:val="14"/>
              </w:rPr>
            </w:pPr>
          </w:p>
        </w:tc>
        <w:tc>
          <w:tcPr>
            <w:tcW w:w="0" w:type="dxa"/>
            <w:vAlign w:val="bottom"/>
          </w:tcPr>
          <w:p w:rsidR="00670713" w:rsidRDefault="00670713">
            <w:pPr>
              <w:rPr>
                <w:sz w:val="1"/>
                <w:szCs w:val="1"/>
              </w:rPr>
            </w:pPr>
          </w:p>
        </w:tc>
      </w:tr>
      <w:tr w:rsidR="00670713">
        <w:trPr>
          <w:trHeight w:val="400"/>
        </w:trPr>
        <w:tc>
          <w:tcPr>
            <w:tcW w:w="4660" w:type="dxa"/>
            <w:gridSpan w:val="2"/>
            <w:vAlign w:val="bottom"/>
          </w:tcPr>
          <w:p w:rsidR="00670713" w:rsidRDefault="00000000">
            <w:pPr>
              <w:spacing w:line="217" w:lineRule="exact"/>
              <w:ind w:left="420"/>
              <w:rPr>
                <w:sz w:val="20"/>
                <w:szCs w:val="20"/>
              </w:rPr>
            </w:pPr>
            <w:r>
              <w:rPr>
                <w:rFonts w:ascii="宋体" w:eastAsia="宋体" w:hAnsi="宋体" w:cs="宋体"/>
                <w:sz w:val="19"/>
                <w:szCs w:val="19"/>
              </w:rPr>
              <w:t>申请人在人民法院采取保全措施后三十日内</w:t>
            </w:r>
          </w:p>
        </w:tc>
        <w:tc>
          <w:tcPr>
            <w:tcW w:w="4660" w:type="dxa"/>
            <w:vAlign w:val="bottom"/>
          </w:tcPr>
          <w:p w:rsidR="00670713" w:rsidRDefault="00000000">
            <w:pPr>
              <w:spacing w:line="217" w:lineRule="exact"/>
              <w:ind w:left="580"/>
              <w:rPr>
                <w:sz w:val="20"/>
                <w:szCs w:val="20"/>
              </w:rPr>
            </w:pPr>
            <w:r>
              <w:rPr>
                <w:rFonts w:ascii="宋体" w:eastAsia="宋体" w:hAnsi="宋体" w:cs="宋体"/>
                <w:sz w:val="19"/>
                <w:szCs w:val="19"/>
              </w:rPr>
              <w:t>第一百一十二条 人民法院对必须到庭的被</w:t>
            </w:r>
          </w:p>
        </w:tc>
        <w:tc>
          <w:tcPr>
            <w:tcW w:w="0" w:type="dxa"/>
            <w:vAlign w:val="bottom"/>
          </w:tcPr>
          <w:p w:rsidR="00670713" w:rsidRDefault="00670713">
            <w:pPr>
              <w:rPr>
                <w:sz w:val="1"/>
                <w:szCs w:val="1"/>
              </w:rPr>
            </w:pPr>
          </w:p>
        </w:tc>
      </w:tr>
      <w:tr w:rsidR="00670713">
        <w:trPr>
          <w:trHeight w:val="404"/>
        </w:trPr>
        <w:tc>
          <w:tcPr>
            <w:tcW w:w="4660" w:type="dxa"/>
            <w:gridSpan w:val="2"/>
            <w:vAlign w:val="bottom"/>
          </w:tcPr>
          <w:p w:rsidR="00670713" w:rsidRDefault="00000000">
            <w:pPr>
              <w:spacing w:line="217" w:lineRule="exact"/>
              <w:rPr>
                <w:sz w:val="20"/>
                <w:szCs w:val="20"/>
              </w:rPr>
            </w:pPr>
            <w:r>
              <w:rPr>
                <w:rFonts w:ascii="宋体" w:eastAsia="宋体" w:hAnsi="宋体" w:cs="宋体"/>
                <w:sz w:val="19"/>
                <w:szCs w:val="19"/>
              </w:rPr>
              <w:t>不依法提起诉讼或者申请仲裁的，人民法院应当</w:t>
            </w:r>
          </w:p>
        </w:tc>
        <w:tc>
          <w:tcPr>
            <w:tcW w:w="4660" w:type="dxa"/>
            <w:vAlign w:val="bottom"/>
          </w:tcPr>
          <w:p w:rsidR="00670713" w:rsidRDefault="00000000">
            <w:pPr>
              <w:spacing w:line="217" w:lineRule="exact"/>
              <w:ind w:left="160"/>
              <w:rPr>
                <w:sz w:val="20"/>
                <w:szCs w:val="20"/>
              </w:rPr>
            </w:pPr>
            <w:r>
              <w:rPr>
                <w:rFonts w:ascii="宋体" w:eastAsia="宋体" w:hAnsi="宋体" w:cs="宋体"/>
                <w:sz w:val="19"/>
                <w:szCs w:val="19"/>
              </w:rPr>
              <w:t>告，经两次传票传唤，无正当理由拒不到庭的，</w:t>
            </w:r>
          </w:p>
        </w:tc>
        <w:tc>
          <w:tcPr>
            <w:tcW w:w="0" w:type="dxa"/>
            <w:vAlign w:val="bottom"/>
          </w:tcPr>
          <w:p w:rsidR="00670713" w:rsidRDefault="00670713">
            <w:pPr>
              <w:rPr>
                <w:sz w:val="1"/>
                <w:szCs w:val="1"/>
              </w:rPr>
            </w:pPr>
          </w:p>
        </w:tc>
      </w:tr>
      <w:tr w:rsidR="00670713">
        <w:trPr>
          <w:trHeight w:val="402"/>
        </w:trPr>
        <w:tc>
          <w:tcPr>
            <w:tcW w:w="1880" w:type="dxa"/>
            <w:vAlign w:val="bottom"/>
          </w:tcPr>
          <w:p w:rsidR="00670713" w:rsidRDefault="00000000">
            <w:pPr>
              <w:spacing w:line="217" w:lineRule="exact"/>
              <w:rPr>
                <w:sz w:val="20"/>
                <w:szCs w:val="20"/>
              </w:rPr>
            </w:pPr>
            <w:r>
              <w:rPr>
                <w:rFonts w:ascii="宋体" w:eastAsia="宋体" w:hAnsi="宋体" w:cs="宋体"/>
                <w:sz w:val="19"/>
                <w:szCs w:val="19"/>
              </w:rPr>
              <w:t>解除保全。</w:t>
            </w:r>
          </w:p>
        </w:tc>
        <w:tc>
          <w:tcPr>
            <w:tcW w:w="2780" w:type="dxa"/>
            <w:vAlign w:val="bottom"/>
          </w:tcPr>
          <w:p w:rsidR="00670713" w:rsidRDefault="00670713">
            <w:pPr>
              <w:rPr>
                <w:sz w:val="24"/>
                <w:szCs w:val="24"/>
              </w:rPr>
            </w:pPr>
          </w:p>
        </w:tc>
        <w:tc>
          <w:tcPr>
            <w:tcW w:w="4660" w:type="dxa"/>
            <w:vAlign w:val="bottom"/>
          </w:tcPr>
          <w:p w:rsidR="00670713" w:rsidRDefault="00000000">
            <w:pPr>
              <w:spacing w:line="217" w:lineRule="exact"/>
              <w:ind w:left="160"/>
              <w:rPr>
                <w:sz w:val="20"/>
                <w:szCs w:val="20"/>
              </w:rPr>
            </w:pPr>
            <w:r>
              <w:rPr>
                <w:rFonts w:ascii="宋体" w:eastAsia="宋体" w:hAnsi="宋体" w:cs="宋体"/>
                <w:sz w:val="19"/>
                <w:szCs w:val="19"/>
              </w:rPr>
              <w:t>可以拘传。</w:t>
            </w:r>
          </w:p>
        </w:tc>
        <w:tc>
          <w:tcPr>
            <w:tcW w:w="0" w:type="dxa"/>
            <w:vAlign w:val="bottom"/>
          </w:tcPr>
          <w:p w:rsidR="00670713" w:rsidRDefault="00670713">
            <w:pPr>
              <w:rPr>
                <w:sz w:val="1"/>
                <w:szCs w:val="1"/>
              </w:rPr>
            </w:pPr>
          </w:p>
        </w:tc>
      </w:tr>
      <w:tr w:rsidR="00670713">
        <w:trPr>
          <w:trHeight w:val="402"/>
        </w:trPr>
        <w:tc>
          <w:tcPr>
            <w:tcW w:w="1880" w:type="dxa"/>
            <w:vAlign w:val="bottom"/>
          </w:tcPr>
          <w:p w:rsidR="00670713" w:rsidRDefault="00000000">
            <w:pPr>
              <w:spacing w:line="217" w:lineRule="exact"/>
              <w:ind w:left="420"/>
              <w:rPr>
                <w:sz w:val="20"/>
                <w:szCs w:val="20"/>
              </w:rPr>
            </w:pPr>
            <w:r>
              <w:rPr>
                <w:rFonts w:ascii="宋体" w:eastAsia="宋体" w:hAnsi="宋体" w:cs="宋体"/>
                <w:sz w:val="19"/>
                <w:szCs w:val="19"/>
              </w:rPr>
              <w:t>第一百零五条</w:t>
            </w:r>
          </w:p>
        </w:tc>
        <w:tc>
          <w:tcPr>
            <w:tcW w:w="2780" w:type="dxa"/>
            <w:vAlign w:val="bottom"/>
          </w:tcPr>
          <w:p w:rsidR="00670713" w:rsidRDefault="00000000">
            <w:pPr>
              <w:spacing w:line="217" w:lineRule="exact"/>
              <w:ind w:left="20"/>
              <w:rPr>
                <w:sz w:val="20"/>
                <w:szCs w:val="20"/>
              </w:rPr>
            </w:pPr>
            <w:r>
              <w:rPr>
                <w:rFonts w:ascii="宋体" w:eastAsia="宋体" w:hAnsi="宋体" w:cs="宋体"/>
                <w:sz w:val="19"/>
                <w:szCs w:val="19"/>
              </w:rPr>
              <w:t>保全限于请求的范围，或者</w:t>
            </w:r>
          </w:p>
        </w:tc>
        <w:tc>
          <w:tcPr>
            <w:tcW w:w="4660" w:type="dxa"/>
            <w:vAlign w:val="bottom"/>
          </w:tcPr>
          <w:p w:rsidR="00670713" w:rsidRDefault="00000000">
            <w:pPr>
              <w:spacing w:line="217" w:lineRule="exact"/>
              <w:ind w:left="580"/>
              <w:rPr>
                <w:sz w:val="20"/>
                <w:szCs w:val="20"/>
              </w:rPr>
            </w:pPr>
            <w:r>
              <w:rPr>
                <w:rFonts w:ascii="宋体" w:eastAsia="宋体" w:hAnsi="宋体" w:cs="宋体"/>
                <w:sz w:val="19"/>
                <w:szCs w:val="19"/>
              </w:rPr>
              <w:t>第一百一十三条 诉讼参与人和其他人应当</w:t>
            </w:r>
          </w:p>
        </w:tc>
        <w:tc>
          <w:tcPr>
            <w:tcW w:w="0" w:type="dxa"/>
            <w:vAlign w:val="bottom"/>
          </w:tcPr>
          <w:p w:rsidR="00670713" w:rsidRDefault="00670713">
            <w:pPr>
              <w:rPr>
                <w:sz w:val="1"/>
                <w:szCs w:val="1"/>
              </w:rPr>
            </w:pPr>
          </w:p>
        </w:tc>
      </w:tr>
      <w:tr w:rsidR="00670713">
        <w:trPr>
          <w:trHeight w:val="404"/>
        </w:trPr>
        <w:tc>
          <w:tcPr>
            <w:tcW w:w="1880" w:type="dxa"/>
            <w:vAlign w:val="bottom"/>
          </w:tcPr>
          <w:p w:rsidR="00670713" w:rsidRDefault="00000000">
            <w:pPr>
              <w:spacing w:line="217" w:lineRule="exact"/>
              <w:rPr>
                <w:sz w:val="20"/>
                <w:szCs w:val="20"/>
              </w:rPr>
            </w:pPr>
            <w:r>
              <w:rPr>
                <w:rFonts w:ascii="宋体" w:eastAsia="宋体" w:hAnsi="宋体" w:cs="宋体"/>
                <w:sz w:val="19"/>
                <w:szCs w:val="19"/>
              </w:rPr>
              <w:t>与本案有关的财物。</w:t>
            </w:r>
          </w:p>
        </w:tc>
        <w:tc>
          <w:tcPr>
            <w:tcW w:w="2780" w:type="dxa"/>
            <w:vAlign w:val="bottom"/>
          </w:tcPr>
          <w:p w:rsidR="00670713" w:rsidRDefault="00670713">
            <w:pPr>
              <w:rPr>
                <w:sz w:val="24"/>
                <w:szCs w:val="24"/>
              </w:rPr>
            </w:pPr>
          </w:p>
        </w:tc>
        <w:tc>
          <w:tcPr>
            <w:tcW w:w="4660" w:type="dxa"/>
            <w:vAlign w:val="bottom"/>
          </w:tcPr>
          <w:p w:rsidR="00670713" w:rsidRDefault="00000000">
            <w:pPr>
              <w:spacing w:line="217" w:lineRule="exact"/>
              <w:ind w:left="160"/>
              <w:rPr>
                <w:sz w:val="20"/>
                <w:szCs w:val="20"/>
              </w:rPr>
            </w:pPr>
            <w:r>
              <w:rPr>
                <w:rFonts w:ascii="宋体" w:eastAsia="宋体" w:hAnsi="宋体" w:cs="宋体"/>
                <w:sz w:val="19"/>
                <w:szCs w:val="19"/>
              </w:rPr>
              <w:t>遵守法庭规则。</w:t>
            </w:r>
          </w:p>
        </w:tc>
        <w:tc>
          <w:tcPr>
            <w:tcW w:w="0" w:type="dxa"/>
            <w:vAlign w:val="bottom"/>
          </w:tcPr>
          <w:p w:rsidR="00670713" w:rsidRDefault="00670713">
            <w:pPr>
              <w:rPr>
                <w:sz w:val="1"/>
                <w:szCs w:val="1"/>
              </w:rPr>
            </w:pPr>
          </w:p>
        </w:tc>
      </w:tr>
      <w:tr w:rsidR="00670713">
        <w:trPr>
          <w:trHeight w:val="402"/>
        </w:trPr>
        <w:tc>
          <w:tcPr>
            <w:tcW w:w="1880" w:type="dxa"/>
            <w:vAlign w:val="bottom"/>
          </w:tcPr>
          <w:p w:rsidR="00670713" w:rsidRDefault="00000000">
            <w:pPr>
              <w:spacing w:line="217" w:lineRule="exact"/>
              <w:ind w:left="420"/>
              <w:rPr>
                <w:sz w:val="20"/>
                <w:szCs w:val="20"/>
              </w:rPr>
            </w:pPr>
            <w:r>
              <w:rPr>
                <w:rFonts w:ascii="宋体" w:eastAsia="宋体" w:hAnsi="宋体" w:cs="宋体"/>
                <w:sz w:val="19"/>
                <w:szCs w:val="19"/>
              </w:rPr>
              <w:t>第一百零六条</w:t>
            </w:r>
          </w:p>
        </w:tc>
        <w:tc>
          <w:tcPr>
            <w:tcW w:w="2780" w:type="dxa"/>
            <w:vAlign w:val="bottom"/>
          </w:tcPr>
          <w:p w:rsidR="00670713" w:rsidRDefault="00000000">
            <w:pPr>
              <w:spacing w:line="217" w:lineRule="exact"/>
              <w:ind w:left="40"/>
              <w:rPr>
                <w:sz w:val="20"/>
                <w:szCs w:val="20"/>
              </w:rPr>
            </w:pPr>
            <w:r>
              <w:rPr>
                <w:rFonts w:ascii="宋体" w:eastAsia="宋体" w:hAnsi="宋体" w:cs="宋体"/>
                <w:sz w:val="19"/>
                <w:szCs w:val="19"/>
              </w:rPr>
              <w:t>财产保全采取查封、扣押、</w:t>
            </w:r>
          </w:p>
        </w:tc>
        <w:tc>
          <w:tcPr>
            <w:tcW w:w="4660" w:type="dxa"/>
            <w:vAlign w:val="bottom"/>
          </w:tcPr>
          <w:p w:rsidR="00670713" w:rsidRDefault="00000000">
            <w:pPr>
              <w:spacing w:line="217" w:lineRule="exact"/>
              <w:ind w:left="580"/>
              <w:rPr>
                <w:sz w:val="20"/>
                <w:szCs w:val="20"/>
              </w:rPr>
            </w:pPr>
            <w:r>
              <w:rPr>
                <w:rFonts w:ascii="宋体" w:eastAsia="宋体" w:hAnsi="宋体" w:cs="宋体"/>
                <w:sz w:val="19"/>
                <w:szCs w:val="19"/>
              </w:rPr>
              <w:t>人民法院对违反法庭规则的人，可以予以训</w:t>
            </w:r>
          </w:p>
        </w:tc>
        <w:tc>
          <w:tcPr>
            <w:tcW w:w="0" w:type="dxa"/>
            <w:vAlign w:val="bottom"/>
          </w:tcPr>
          <w:p w:rsidR="00670713" w:rsidRDefault="00670713">
            <w:pPr>
              <w:rPr>
                <w:sz w:val="1"/>
                <w:szCs w:val="1"/>
              </w:rPr>
            </w:pPr>
          </w:p>
        </w:tc>
      </w:tr>
      <w:tr w:rsidR="00670713">
        <w:trPr>
          <w:trHeight w:val="402"/>
        </w:trPr>
        <w:tc>
          <w:tcPr>
            <w:tcW w:w="4660" w:type="dxa"/>
            <w:gridSpan w:val="2"/>
            <w:vAlign w:val="bottom"/>
          </w:tcPr>
          <w:p w:rsidR="00670713" w:rsidRDefault="00000000">
            <w:pPr>
              <w:spacing w:line="217" w:lineRule="exact"/>
              <w:rPr>
                <w:sz w:val="20"/>
                <w:szCs w:val="20"/>
              </w:rPr>
            </w:pPr>
            <w:r>
              <w:rPr>
                <w:rFonts w:ascii="宋体" w:eastAsia="宋体" w:hAnsi="宋体" w:cs="宋体"/>
                <w:sz w:val="19"/>
                <w:szCs w:val="19"/>
              </w:rPr>
              <w:t>冻结或者法律规定的其他方法。人民法院保全财</w:t>
            </w:r>
          </w:p>
        </w:tc>
        <w:tc>
          <w:tcPr>
            <w:tcW w:w="4660" w:type="dxa"/>
            <w:vAlign w:val="bottom"/>
          </w:tcPr>
          <w:p w:rsidR="00670713" w:rsidRDefault="00000000">
            <w:pPr>
              <w:spacing w:line="217" w:lineRule="exact"/>
              <w:ind w:left="160"/>
              <w:rPr>
                <w:sz w:val="20"/>
                <w:szCs w:val="20"/>
              </w:rPr>
            </w:pPr>
            <w:r>
              <w:rPr>
                <w:rFonts w:ascii="宋体" w:eastAsia="宋体" w:hAnsi="宋体" w:cs="宋体"/>
                <w:sz w:val="19"/>
                <w:szCs w:val="19"/>
              </w:rPr>
              <w:t>诫，责令退出法庭或者予以罚款、拘留。</w:t>
            </w:r>
          </w:p>
        </w:tc>
        <w:tc>
          <w:tcPr>
            <w:tcW w:w="0" w:type="dxa"/>
            <w:vAlign w:val="bottom"/>
          </w:tcPr>
          <w:p w:rsidR="00670713" w:rsidRDefault="00670713">
            <w:pPr>
              <w:rPr>
                <w:sz w:val="1"/>
                <w:szCs w:val="1"/>
              </w:rPr>
            </w:pPr>
          </w:p>
        </w:tc>
      </w:tr>
      <w:tr w:rsidR="00670713">
        <w:trPr>
          <w:trHeight w:val="402"/>
        </w:trPr>
        <w:tc>
          <w:tcPr>
            <w:tcW w:w="4660" w:type="dxa"/>
            <w:gridSpan w:val="2"/>
            <w:vAlign w:val="bottom"/>
          </w:tcPr>
          <w:p w:rsidR="00670713" w:rsidRDefault="00000000">
            <w:pPr>
              <w:spacing w:line="217" w:lineRule="exact"/>
              <w:rPr>
                <w:sz w:val="20"/>
                <w:szCs w:val="20"/>
              </w:rPr>
            </w:pPr>
            <w:r>
              <w:rPr>
                <w:rFonts w:ascii="宋体" w:eastAsia="宋体" w:hAnsi="宋体" w:cs="宋体"/>
                <w:sz w:val="19"/>
                <w:szCs w:val="19"/>
              </w:rPr>
              <w:t>产后，应当立即通知被保全财产的人。</w:t>
            </w:r>
          </w:p>
        </w:tc>
        <w:tc>
          <w:tcPr>
            <w:tcW w:w="4660" w:type="dxa"/>
            <w:vAlign w:val="bottom"/>
          </w:tcPr>
          <w:p w:rsidR="00670713" w:rsidRDefault="00000000">
            <w:pPr>
              <w:spacing w:line="217" w:lineRule="exact"/>
              <w:ind w:left="580"/>
              <w:rPr>
                <w:sz w:val="20"/>
                <w:szCs w:val="20"/>
              </w:rPr>
            </w:pPr>
            <w:r>
              <w:rPr>
                <w:rFonts w:ascii="宋体" w:eastAsia="宋体" w:hAnsi="宋体" w:cs="宋体"/>
                <w:sz w:val="19"/>
                <w:szCs w:val="19"/>
              </w:rPr>
              <w:t>人民法院对哄闹、冲击法庭，侮辱、诽谤、</w:t>
            </w:r>
          </w:p>
        </w:tc>
        <w:tc>
          <w:tcPr>
            <w:tcW w:w="0" w:type="dxa"/>
            <w:vAlign w:val="bottom"/>
          </w:tcPr>
          <w:p w:rsidR="00670713" w:rsidRDefault="00670713">
            <w:pPr>
              <w:rPr>
                <w:sz w:val="1"/>
                <w:szCs w:val="1"/>
              </w:rPr>
            </w:pPr>
          </w:p>
        </w:tc>
      </w:tr>
      <w:tr w:rsidR="00670713">
        <w:trPr>
          <w:trHeight w:val="402"/>
        </w:trPr>
        <w:tc>
          <w:tcPr>
            <w:tcW w:w="4660" w:type="dxa"/>
            <w:gridSpan w:val="2"/>
            <w:vAlign w:val="bottom"/>
          </w:tcPr>
          <w:p w:rsidR="00670713" w:rsidRDefault="00000000">
            <w:pPr>
              <w:spacing w:line="217" w:lineRule="exact"/>
              <w:ind w:left="420"/>
              <w:rPr>
                <w:sz w:val="20"/>
                <w:szCs w:val="20"/>
              </w:rPr>
            </w:pPr>
            <w:r>
              <w:rPr>
                <w:rFonts w:ascii="宋体" w:eastAsia="宋体" w:hAnsi="宋体" w:cs="宋体"/>
                <w:sz w:val="19"/>
                <w:szCs w:val="19"/>
              </w:rPr>
              <w:t>财产已被查封、冻结的，不得重复查封、冻</w:t>
            </w:r>
          </w:p>
        </w:tc>
        <w:tc>
          <w:tcPr>
            <w:tcW w:w="4660" w:type="dxa"/>
            <w:vAlign w:val="bottom"/>
          </w:tcPr>
          <w:p w:rsidR="00670713" w:rsidRDefault="00000000">
            <w:pPr>
              <w:spacing w:line="217" w:lineRule="exact"/>
              <w:ind w:left="160"/>
              <w:rPr>
                <w:sz w:val="20"/>
                <w:szCs w:val="20"/>
              </w:rPr>
            </w:pPr>
            <w:r>
              <w:rPr>
                <w:rFonts w:ascii="宋体" w:eastAsia="宋体" w:hAnsi="宋体" w:cs="宋体"/>
                <w:sz w:val="19"/>
                <w:szCs w:val="19"/>
              </w:rPr>
              <w:t>威胁、殴打审判人员，严重扰乱法庭秩序的人，</w:t>
            </w:r>
          </w:p>
        </w:tc>
        <w:tc>
          <w:tcPr>
            <w:tcW w:w="0" w:type="dxa"/>
            <w:vAlign w:val="bottom"/>
          </w:tcPr>
          <w:p w:rsidR="00670713" w:rsidRDefault="00670713">
            <w:pPr>
              <w:rPr>
                <w:sz w:val="1"/>
                <w:szCs w:val="1"/>
              </w:rPr>
            </w:pPr>
          </w:p>
        </w:tc>
      </w:tr>
      <w:tr w:rsidR="00670713">
        <w:trPr>
          <w:trHeight w:val="402"/>
        </w:trPr>
        <w:tc>
          <w:tcPr>
            <w:tcW w:w="1880" w:type="dxa"/>
            <w:vAlign w:val="bottom"/>
          </w:tcPr>
          <w:p w:rsidR="00670713" w:rsidRDefault="00000000">
            <w:pPr>
              <w:spacing w:line="217" w:lineRule="exact"/>
              <w:rPr>
                <w:sz w:val="20"/>
                <w:szCs w:val="20"/>
              </w:rPr>
            </w:pPr>
            <w:r>
              <w:rPr>
                <w:rFonts w:ascii="宋体" w:eastAsia="宋体" w:hAnsi="宋体" w:cs="宋体"/>
                <w:sz w:val="19"/>
                <w:szCs w:val="19"/>
              </w:rPr>
              <w:t>结。</w:t>
            </w:r>
          </w:p>
        </w:tc>
        <w:tc>
          <w:tcPr>
            <w:tcW w:w="2780" w:type="dxa"/>
            <w:vAlign w:val="bottom"/>
          </w:tcPr>
          <w:p w:rsidR="00670713" w:rsidRDefault="00670713">
            <w:pPr>
              <w:rPr>
                <w:sz w:val="24"/>
                <w:szCs w:val="24"/>
              </w:rPr>
            </w:pPr>
          </w:p>
        </w:tc>
        <w:tc>
          <w:tcPr>
            <w:tcW w:w="4660" w:type="dxa"/>
            <w:vAlign w:val="bottom"/>
          </w:tcPr>
          <w:p w:rsidR="00670713" w:rsidRDefault="00000000">
            <w:pPr>
              <w:spacing w:line="217" w:lineRule="exact"/>
              <w:ind w:left="160"/>
              <w:rPr>
                <w:sz w:val="20"/>
                <w:szCs w:val="20"/>
              </w:rPr>
            </w:pPr>
            <w:r>
              <w:rPr>
                <w:rFonts w:ascii="宋体" w:eastAsia="宋体" w:hAnsi="宋体" w:cs="宋体"/>
                <w:sz w:val="19"/>
                <w:szCs w:val="19"/>
              </w:rPr>
              <w:t>依法追究刑事责任；情节较轻的，予以罚款、拘</w:t>
            </w:r>
          </w:p>
        </w:tc>
        <w:tc>
          <w:tcPr>
            <w:tcW w:w="0" w:type="dxa"/>
            <w:vAlign w:val="bottom"/>
          </w:tcPr>
          <w:p w:rsidR="00670713" w:rsidRDefault="00670713">
            <w:pPr>
              <w:rPr>
                <w:sz w:val="1"/>
                <w:szCs w:val="1"/>
              </w:rPr>
            </w:pPr>
          </w:p>
        </w:tc>
      </w:tr>
      <w:tr w:rsidR="00670713">
        <w:trPr>
          <w:trHeight w:val="402"/>
        </w:trPr>
        <w:tc>
          <w:tcPr>
            <w:tcW w:w="1880" w:type="dxa"/>
            <w:vAlign w:val="bottom"/>
          </w:tcPr>
          <w:p w:rsidR="00670713" w:rsidRDefault="00000000">
            <w:pPr>
              <w:spacing w:line="217" w:lineRule="exact"/>
              <w:ind w:left="420"/>
              <w:rPr>
                <w:sz w:val="20"/>
                <w:szCs w:val="20"/>
              </w:rPr>
            </w:pPr>
            <w:r>
              <w:rPr>
                <w:rFonts w:ascii="宋体" w:eastAsia="宋体" w:hAnsi="宋体" w:cs="宋体"/>
                <w:sz w:val="19"/>
                <w:szCs w:val="19"/>
              </w:rPr>
              <w:t>第一百零七条</w:t>
            </w:r>
          </w:p>
        </w:tc>
        <w:tc>
          <w:tcPr>
            <w:tcW w:w="2780" w:type="dxa"/>
            <w:vAlign w:val="bottom"/>
          </w:tcPr>
          <w:p w:rsidR="00670713" w:rsidRDefault="00000000">
            <w:pPr>
              <w:spacing w:line="217" w:lineRule="exact"/>
              <w:ind w:left="20"/>
              <w:rPr>
                <w:sz w:val="20"/>
                <w:szCs w:val="20"/>
              </w:rPr>
            </w:pPr>
            <w:r>
              <w:rPr>
                <w:rFonts w:ascii="宋体" w:eastAsia="宋体" w:hAnsi="宋体" w:cs="宋体"/>
                <w:sz w:val="19"/>
                <w:szCs w:val="19"/>
              </w:rPr>
              <w:t>财产纠纷案件，被申请人提</w:t>
            </w:r>
          </w:p>
        </w:tc>
        <w:tc>
          <w:tcPr>
            <w:tcW w:w="4660" w:type="dxa"/>
            <w:vAlign w:val="bottom"/>
          </w:tcPr>
          <w:p w:rsidR="00670713" w:rsidRDefault="00000000">
            <w:pPr>
              <w:spacing w:line="217" w:lineRule="exact"/>
              <w:ind w:left="160"/>
              <w:rPr>
                <w:sz w:val="20"/>
                <w:szCs w:val="20"/>
              </w:rPr>
            </w:pPr>
            <w:r>
              <w:rPr>
                <w:rFonts w:ascii="宋体" w:eastAsia="宋体" w:hAnsi="宋体" w:cs="宋体"/>
                <w:sz w:val="19"/>
                <w:szCs w:val="19"/>
              </w:rPr>
              <w:t>留。</w:t>
            </w:r>
          </w:p>
        </w:tc>
        <w:tc>
          <w:tcPr>
            <w:tcW w:w="0" w:type="dxa"/>
            <w:vAlign w:val="bottom"/>
          </w:tcPr>
          <w:p w:rsidR="00670713" w:rsidRDefault="00670713">
            <w:pPr>
              <w:rPr>
                <w:sz w:val="1"/>
                <w:szCs w:val="1"/>
              </w:rPr>
            </w:pPr>
          </w:p>
        </w:tc>
      </w:tr>
      <w:tr w:rsidR="00670713">
        <w:trPr>
          <w:trHeight w:val="402"/>
        </w:trPr>
        <w:tc>
          <w:tcPr>
            <w:tcW w:w="4660" w:type="dxa"/>
            <w:gridSpan w:val="2"/>
            <w:vAlign w:val="bottom"/>
          </w:tcPr>
          <w:p w:rsidR="00670713" w:rsidRDefault="00000000">
            <w:pPr>
              <w:spacing w:line="217" w:lineRule="exact"/>
              <w:rPr>
                <w:sz w:val="20"/>
                <w:szCs w:val="20"/>
              </w:rPr>
            </w:pPr>
            <w:r>
              <w:rPr>
                <w:rFonts w:ascii="宋体" w:eastAsia="宋体" w:hAnsi="宋体" w:cs="宋体"/>
                <w:sz w:val="19"/>
                <w:szCs w:val="19"/>
              </w:rPr>
              <w:t>供担保的，人民法院应当裁定解除保全。</w:t>
            </w:r>
          </w:p>
        </w:tc>
        <w:tc>
          <w:tcPr>
            <w:tcW w:w="4660" w:type="dxa"/>
            <w:vAlign w:val="bottom"/>
          </w:tcPr>
          <w:p w:rsidR="00670713" w:rsidRDefault="00000000">
            <w:pPr>
              <w:spacing w:line="217" w:lineRule="exact"/>
              <w:ind w:left="580"/>
              <w:rPr>
                <w:sz w:val="20"/>
                <w:szCs w:val="20"/>
              </w:rPr>
            </w:pPr>
            <w:r>
              <w:rPr>
                <w:rFonts w:ascii="宋体" w:eastAsia="宋体" w:hAnsi="宋体" w:cs="宋体"/>
                <w:sz w:val="19"/>
                <w:szCs w:val="19"/>
              </w:rPr>
              <w:t>第一百一十四条 诉讼参与人或者其他人有</w:t>
            </w:r>
          </w:p>
        </w:tc>
        <w:tc>
          <w:tcPr>
            <w:tcW w:w="0" w:type="dxa"/>
            <w:vAlign w:val="bottom"/>
          </w:tcPr>
          <w:p w:rsidR="00670713" w:rsidRDefault="00670713">
            <w:pPr>
              <w:rPr>
                <w:sz w:val="1"/>
                <w:szCs w:val="1"/>
              </w:rPr>
            </w:pPr>
          </w:p>
        </w:tc>
      </w:tr>
      <w:tr w:rsidR="00670713">
        <w:trPr>
          <w:trHeight w:val="402"/>
        </w:trPr>
        <w:tc>
          <w:tcPr>
            <w:tcW w:w="1880" w:type="dxa"/>
            <w:vAlign w:val="bottom"/>
          </w:tcPr>
          <w:p w:rsidR="00670713" w:rsidRDefault="00000000">
            <w:pPr>
              <w:spacing w:line="217" w:lineRule="exact"/>
              <w:ind w:left="420"/>
              <w:rPr>
                <w:sz w:val="20"/>
                <w:szCs w:val="20"/>
              </w:rPr>
            </w:pPr>
            <w:r>
              <w:rPr>
                <w:rFonts w:ascii="宋体" w:eastAsia="宋体" w:hAnsi="宋体" w:cs="宋体"/>
                <w:sz w:val="19"/>
                <w:szCs w:val="19"/>
              </w:rPr>
              <w:t>第一百零八条</w:t>
            </w:r>
          </w:p>
        </w:tc>
        <w:tc>
          <w:tcPr>
            <w:tcW w:w="2780" w:type="dxa"/>
            <w:vAlign w:val="bottom"/>
          </w:tcPr>
          <w:p w:rsidR="00670713" w:rsidRDefault="00000000">
            <w:pPr>
              <w:spacing w:line="217" w:lineRule="exact"/>
              <w:ind w:left="20"/>
              <w:rPr>
                <w:sz w:val="20"/>
                <w:szCs w:val="20"/>
              </w:rPr>
            </w:pPr>
            <w:r>
              <w:rPr>
                <w:rFonts w:ascii="宋体" w:eastAsia="宋体" w:hAnsi="宋体" w:cs="宋体"/>
                <w:sz w:val="19"/>
                <w:szCs w:val="19"/>
              </w:rPr>
              <w:t>申请有错误的，申请人应当</w:t>
            </w:r>
          </w:p>
        </w:tc>
        <w:tc>
          <w:tcPr>
            <w:tcW w:w="4660" w:type="dxa"/>
            <w:vAlign w:val="bottom"/>
          </w:tcPr>
          <w:p w:rsidR="00670713" w:rsidRDefault="00000000">
            <w:pPr>
              <w:spacing w:line="217" w:lineRule="exact"/>
              <w:ind w:left="160"/>
              <w:rPr>
                <w:sz w:val="20"/>
                <w:szCs w:val="20"/>
              </w:rPr>
            </w:pPr>
            <w:r>
              <w:rPr>
                <w:rFonts w:ascii="宋体" w:eastAsia="宋体" w:hAnsi="宋体" w:cs="宋体"/>
                <w:sz w:val="19"/>
                <w:szCs w:val="19"/>
              </w:rPr>
              <w:t>下列行为之一的，人民法院可以根据情节轻重予</w:t>
            </w:r>
          </w:p>
        </w:tc>
        <w:tc>
          <w:tcPr>
            <w:tcW w:w="0" w:type="dxa"/>
            <w:vAlign w:val="bottom"/>
          </w:tcPr>
          <w:p w:rsidR="00670713" w:rsidRDefault="00670713">
            <w:pPr>
              <w:rPr>
                <w:sz w:val="1"/>
                <w:szCs w:val="1"/>
              </w:rPr>
            </w:pPr>
          </w:p>
        </w:tc>
      </w:tr>
      <w:tr w:rsidR="00670713">
        <w:trPr>
          <w:trHeight w:val="572"/>
        </w:trPr>
        <w:tc>
          <w:tcPr>
            <w:tcW w:w="1880" w:type="dxa"/>
            <w:vAlign w:val="bottom"/>
          </w:tcPr>
          <w:p w:rsidR="00670713" w:rsidRDefault="00000000">
            <w:pPr>
              <w:spacing w:line="449" w:lineRule="exact"/>
              <w:ind w:left="100"/>
              <w:rPr>
                <w:sz w:val="20"/>
                <w:szCs w:val="20"/>
              </w:rPr>
            </w:pPr>
            <w:r>
              <w:rPr>
                <w:rFonts w:ascii="Arial" w:eastAsia="Arial" w:hAnsi="Arial" w:cs="Arial"/>
                <w:sz w:val="39"/>
                <w:szCs w:val="39"/>
                <w:vertAlign w:val="superscript"/>
              </w:rPr>
              <w:lastRenderedPageBreak/>
              <w:t xml:space="preserve">— </w:t>
            </w:r>
            <w:r>
              <w:rPr>
                <w:rFonts w:ascii="MS PGothic" w:eastAsia="MS PGothic" w:hAnsi="MS PGothic" w:cs="MS PGothic"/>
                <w:sz w:val="39"/>
                <w:szCs w:val="39"/>
              </w:rPr>
              <w:t>６５０</w:t>
            </w:r>
            <w:r>
              <w:rPr>
                <w:rFonts w:ascii="Arial" w:eastAsia="Arial" w:hAnsi="Arial" w:cs="Arial"/>
                <w:sz w:val="39"/>
                <w:szCs w:val="39"/>
              </w:rPr>
              <w:t xml:space="preserve"> </w:t>
            </w:r>
            <w:r>
              <w:rPr>
                <w:rFonts w:ascii="Arial" w:eastAsia="Arial" w:hAnsi="Arial" w:cs="Arial"/>
                <w:sz w:val="39"/>
                <w:szCs w:val="39"/>
                <w:vertAlign w:val="superscript"/>
              </w:rPr>
              <w:t>—</w:t>
            </w:r>
          </w:p>
        </w:tc>
        <w:tc>
          <w:tcPr>
            <w:tcW w:w="2780" w:type="dxa"/>
            <w:vAlign w:val="bottom"/>
          </w:tcPr>
          <w:p w:rsidR="00670713" w:rsidRDefault="00670713">
            <w:pPr>
              <w:rPr>
                <w:sz w:val="24"/>
                <w:szCs w:val="24"/>
              </w:rPr>
            </w:pPr>
          </w:p>
        </w:tc>
        <w:tc>
          <w:tcPr>
            <w:tcW w:w="4660" w:type="dxa"/>
            <w:vAlign w:val="bottom"/>
          </w:tcPr>
          <w:p w:rsidR="00670713" w:rsidRDefault="00670713">
            <w:pPr>
              <w:rPr>
                <w:sz w:val="24"/>
                <w:szCs w:val="24"/>
              </w:rPr>
            </w:pPr>
          </w:p>
        </w:tc>
        <w:tc>
          <w:tcPr>
            <w:tcW w:w="0" w:type="dxa"/>
            <w:vAlign w:val="bottom"/>
          </w:tcPr>
          <w:p w:rsidR="00670713" w:rsidRDefault="00670713">
            <w:pPr>
              <w:rPr>
                <w:sz w:val="1"/>
                <w:szCs w:val="1"/>
              </w:rPr>
            </w:pPr>
          </w:p>
        </w:tc>
      </w:tr>
    </w:tbl>
    <w:p w:rsidR="00670713" w:rsidRDefault="00670713">
      <w:pPr>
        <w:sectPr w:rsidR="00670713">
          <w:pgSz w:w="9620" w:h="14994"/>
          <w:pgMar w:top="0" w:right="94" w:bottom="0" w:left="200" w:header="0" w:footer="0" w:gutter="0"/>
          <w:cols w:space="720" w:equalWidth="0">
            <w:col w:w="9320"/>
          </w:cols>
        </w:sectPr>
      </w:pPr>
    </w:p>
    <w:p w:rsidR="00670713" w:rsidRDefault="00670713">
      <w:pPr>
        <w:spacing w:line="200" w:lineRule="exact"/>
        <w:rPr>
          <w:sz w:val="20"/>
          <w:szCs w:val="20"/>
        </w:rPr>
      </w:pPr>
      <w:bookmarkStart w:id="11" w:name="page12"/>
      <w:bookmarkEnd w:id="11"/>
    </w:p>
    <w:tbl>
      <w:tblPr>
        <w:tblW w:w="0" w:type="auto"/>
        <w:tblLayout w:type="fixed"/>
        <w:tblCellMar>
          <w:left w:w="0" w:type="dxa"/>
          <w:right w:w="0" w:type="dxa"/>
        </w:tblCellMar>
        <w:tblLook w:val="04A0" w:firstRow="1" w:lastRow="0" w:firstColumn="1" w:lastColumn="0" w:noHBand="0" w:noVBand="1"/>
      </w:tblPr>
      <w:tblGrid>
        <w:gridCol w:w="4660"/>
        <w:gridCol w:w="4560"/>
        <w:gridCol w:w="100"/>
      </w:tblGrid>
      <w:tr w:rsidR="00670713">
        <w:trPr>
          <w:trHeight w:val="433"/>
        </w:trPr>
        <w:tc>
          <w:tcPr>
            <w:tcW w:w="4660" w:type="dxa"/>
            <w:vAlign w:val="bottom"/>
          </w:tcPr>
          <w:p w:rsidR="00670713" w:rsidRDefault="00670713">
            <w:pPr>
              <w:rPr>
                <w:sz w:val="24"/>
                <w:szCs w:val="24"/>
              </w:rPr>
            </w:pPr>
          </w:p>
        </w:tc>
        <w:tc>
          <w:tcPr>
            <w:tcW w:w="4660" w:type="dxa"/>
            <w:gridSpan w:val="2"/>
            <w:vAlign w:val="bottom"/>
          </w:tcPr>
          <w:p w:rsidR="00670713" w:rsidRDefault="00000000">
            <w:pPr>
              <w:spacing w:line="432" w:lineRule="exact"/>
              <w:ind w:left="420"/>
              <w:rPr>
                <w:sz w:val="20"/>
                <w:szCs w:val="20"/>
              </w:rPr>
            </w:pPr>
            <w:r>
              <w:rPr>
                <w:rFonts w:ascii="宋体" w:eastAsia="宋体" w:hAnsi="宋体" w:cs="宋体"/>
                <w:sz w:val="19"/>
                <w:szCs w:val="19"/>
              </w:rPr>
              <w:t>全国人民代表大会常务委员会公报</w:t>
            </w:r>
            <w:r>
              <w:rPr>
                <w:rFonts w:ascii="MS PGothic" w:eastAsia="MS PGothic" w:hAnsi="MS PGothic" w:cs="MS PGothic"/>
                <w:sz w:val="38"/>
                <w:szCs w:val="38"/>
                <w:vertAlign w:val="subscript"/>
              </w:rPr>
              <w:t>２０２３</w:t>
            </w:r>
            <w:r>
              <w:rPr>
                <w:rFonts w:ascii="Arial" w:eastAsia="Arial" w:hAnsi="Arial" w:cs="Arial"/>
                <w:sz w:val="19"/>
                <w:szCs w:val="19"/>
              </w:rPr>
              <w:t>·</w:t>
            </w:r>
            <w:r>
              <w:rPr>
                <w:rFonts w:ascii="MS PGothic" w:eastAsia="MS PGothic" w:hAnsi="MS PGothic" w:cs="MS PGothic"/>
                <w:sz w:val="38"/>
                <w:szCs w:val="38"/>
                <w:vertAlign w:val="subscript"/>
              </w:rPr>
              <w:t>６</w:t>
            </w:r>
          </w:p>
        </w:tc>
      </w:tr>
      <w:tr w:rsidR="00670713">
        <w:trPr>
          <w:trHeight w:val="69"/>
        </w:trPr>
        <w:tc>
          <w:tcPr>
            <w:tcW w:w="4660" w:type="dxa"/>
            <w:tcBorders>
              <w:bottom w:val="single" w:sz="8" w:space="0" w:color="auto"/>
            </w:tcBorders>
            <w:vAlign w:val="bottom"/>
          </w:tcPr>
          <w:p w:rsidR="00670713" w:rsidRDefault="00670713">
            <w:pPr>
              <w:rPr>
                <w:sz w:val="5"/>
                <w:szCs w:val="5"/>
              </w:rPr>
            </w:pPr>
          </w:p>
        </w:tc>
        <w:tc>
          <w:tcPr>
            <w:tcW w:w="4560" w:type="dxa"/>
            <w:tcBorders>
              <w:bottom w:val="single" w:sz="8" w:space="0" w:color="auto"/>
            </w:tcBorders>
            <w:vAlign w:val="bottom"/>
          </w:tcPr>
          <w:p w:rsidR="00670713" w:rsidRDefault="00670713">
            <w:pPr>
              <w:rPr>
                <w:sz w:val="5"/>
                <w:szCs w:val="5"/>
              </w:rPr>
            </w:pPr>
          </w:p>
        </w:tc>
        <w:tc>
          <w:tcPr>
            <w:tcW w:w="100" w:type="dxa"/>
            <w:vAlign w:val="bottom"/>
          </w:tcPr>
          <w:p w:rsidR="00670713" w:rsidRDefault="00670713">
            <w:pPr>
              <w:rPr>
                <w:sz w:val="5"/>
                <w:szCs w:val="5"/>
              </w:rPr>
            </w:pPr>
          </w:p>
        </w:tc>
      </w:tr>
      <w:tr w:rsidR="00670713">
        <w:trPr>
          <w:trHeight w:val="439"/>
        </w:trPr>
        <w:tc>
          <w:tcPr>
            <w:tcW w:w="4660" w:type="dxa"/>
            <w:vAlign w:val="bottom"/>
          </w:tcPr>
          <w:p w:rsidR="00670713" w:rsidRDefault="00000000">
            <w:pPr>
              <w:spacing w:line="217" w:lineRule="exact"/>
              <w:rPr>
                <w:sz w:val="20"/>
                <w:szCs w:val="20"/>
              </w:rPr>
            </w:pPr>
            <w:r>
              <w:rPr>
                <w:rFonts w:ascii="宋体" w:eastAsia="宋体" w:hAnsi="宋体" w:cs="宋体"/>
                <w:sz w:val="19"/>
                <w:szCs w:val="19"/>
              </w:rPr>
              <w:t>以罚款、拘留；构成犯罪的，依法追究刑事责</w:t>
            </w:r>
          </w:p>
        </w:tc>
        <w:tc>
          <w:tcPr>
            <w:tcW w:w="4660" w:type="dxa"/>
            <w:gridSpan w:val="2"/>
            <w:vAlign w:val="bottom"/>
          </w:tcPr>
          <w:p w:rsidR="00670713" w:rsidRDefault="00000000">
            <w:pPr>
              <w:spacing w:line="217" w:lineRule="exact"/>
              <w:ind w:left="160"/>
              <w:rPr>
                <w:sz w:val="20"/>
                <w:szCs w:val="20"/>
              </w:rPr>
            </w:pPr>
            <w:r>
              <w:rPr>
                <w:rFonts w:ascii="宋体" w:eastAsia="宋体" w:hAnsi="宋体" w:cs="宋体"/>
                <w:sz w:val="19"/>
                <w:szCs w:val="19"/>
              </w:rPr>
              <w:t>协助义务外，并可以予以罚款：</w:t>
            </w:r>
          </w:p>
        </w:tc>
      </w:tr>
      <w:tr w:rsidR="00670713">
        <w:trPr>
          <w:trHeight w:val="402"/>
        </w:trPr>
        <w:tc>
          <w:tcPr>
            <w:tcW w:w="4660" w:type="dxa"/>
            <w:vAlign w:val="bottom"/>
          </w:tcPr>
          <w:p w:rsidR="00670713" w:rsidRDefault="00000000">
            <w:pPr>
              <w:spacing w:line="217" w:lineRule="exact"/>
              <w:rPr>
                <w:sz w:val="20"/>
                <w:szCs w:val="20"/>
              </w:rPr>
            </w:pPr>
            <w:r>
              <w:rPr>
                <w:rFonts w:ascii="宋体" w:eastAsia="宋体" w:hAnsi="宋体" w:cs="宋体"/>
                <w:sz w:val="19"/>
                <w:szCs w:val="19"/>
              </w:rPr>
              <w:t>任：</w:t>
            </w:r>
          </w:p>
        </w:tc>
        <w:tc>
          <w:tcPr>
            <w:tcW w:w="4660" w:type="dxa"/>
            <w:gridSpan w:val="2"/>
            <w:vAlign w:val="bottom"/>
          </w:tcPr>
          <w:p w:rsidR="00670713" w:rsidRDefault="00000000">
            <w:pPr>
              <w:spacing w:line="217" w:lineRule="exact"/>
              <w:ind w:left="580"/>
              <w:rPr>
                <w:sz w:val="20"/>
                <w:szCs w:val="20"/>
              </w:rPr>
            </w:pPr>
            <w:r>
              <w:rPr>
                <w:rFonts w:ascii="宋体" w:eastAsia="宋体" w:hAnsi="宋体" w:cs="宋体"/>
                <w:sz w:val="19"/>
                <w:szCs w:val="19"/>
              </w:rPr>
              <w:t>（一）有关单位拒绝或者妨碍人民法院调查</w:t>
            </w:r>
          </w:p>
        </w:tc>
      </w:tr>
      <w:tr w:rsidR="00670713">
        <w:trPr>
          <w:trHeight w:val="402"/>
        </w:trPr>
        <w:tc>
          <w:tcPr>
            <w:tcW w:w="4660" w:type="dxa"/>
            <w:vAlign w:val="bottom"/>
          </w:tcPr>
          <w:p w:rsidR="00670713" w:rsidRDefault="00000000">
            <w:pPr>
              <w:spacing w:line="217" w:lineRule="exact"/>
              <w:ind w:left="420"/>
              <w:rPr>
                <w:sz w:val="20"/>
                <w:szCs w:val="20"/>
              </w:rPr>
            </w:pPr>
            <w:r>
              <w:rPr>
                <w:rFonts w:ascii="宋体" w:eastAsia="宋体" w:hAnsi="宋体" w:cs="宋体"/>
                <w:sz w:val="19"/>
                <w:szCs w:val="19"/>
              </w:rPr>
              <w:t>（一）伪造、毁灭重要证据，妨碍人民法院</w:t>
            </w:r>
          </w:p>
        </w:tc>
        <w:tc>
          <w:tcPr>
            <w:tcW w:w="4660" w:type="dxa"/>
            <w:gridSpan w:val="2"/>
            <w:vAlign w:val="bottom"/>
          </w:tcPr>
          <w:p w:rsidR="00670713" w:rsidRDefault="00000000">
            <w:pPr>
              <w:spacing w:line="217" w:lineRule="exact"/>
              <w:ind w:left="160"/>
              <w:rPr>
                <w:sz w:val="20"/>
                <w:szCs w:val="20"/>
              </w:rPr>
            </w:pPr>
            <w:r>
              <w:rPr>
                <w:rFonts w:ascii="宋体" w:eastAsia="宋体" w:hAnsi="宋体" w:cs="宋体"/>
                <w:sz w:val="19"/>
                <w:szCs w:val="19"/>
              </w:rPr>
              <w:t>取证的；</w:t>
            </w:r>
          </w:p>
        </w:tc>
      </w:tr>
      <w:tr w:rsidR="00670713">
        <w:trPr>
          <w:trHeight w:val="402"/>
        </w:trPr>
        <w:tc>
          <w:tcPr>
            <w:tcW w:w="4660" w:type="dxa"/>
            <w:vAlign w:val="bottom"/>
          </w:tcPr>
          <w:p w:rsidR="00670713" w:rsidRDefault="00000000">
            <w:pPr>
              <w:spacing w:line="217" w:lineRule="exact"/>
              <w:rPr>
                <w:sz w:val="20"/>
                <w:szCs w:val="20"/>
              </w:rPr>
            </w:pPr>
            <w:r>
              <w:rPr>
                <w:rFonts w:ascii="宋体" w:eastAsia="宋体" w:hAnsi="宋体" w:cs="宋体"/>
                <w:sz w:val="19"/>
                <w:szCs w:val="19"/>
              </w:rPr>
              <w:t>审理案件的；</w:t>
            </w:r>
          </w:p>
        </w:tc>
        <w:tc>
          <w:tcPr>
            <w:tcW w:w="4660" w:type="dxa"/>
            <w:gridSpan w:val="2"/>
            <w:vAlign w:val="bottom"/>
          </w:tcPr>
          <w:p w:rsidR="00670713" w:rsidRDefault="00000000">
            <w:pPr>
              <w:spacing w:line="217" w:lineRule="exact"/>
              <w:ind w:left="580"/>
              <w:rPr>
                <w:sz w:val="20"/>
                <w:szCs w:val="20"/>
              </w:rPr>
            </w:pPr>
            <w:r>
              <w:rPr>
                <w:rFonts w:ascii="宋体" w:eastAsia="宋体" w:hAnsi="宋体" w:cs="宋体"/>
                <w:sz w:val="19"/>
                <w:szCs w:val="19"/>
              </w:rPr>
              <w:t>（二）有关单位接到人民法院协助执行通知</w:t>
            </w:r>
          </w:p>
        </w:tc>
      </w:tr>
      <w:tr w:rsidR="00670713">
        <w:trPr>
          <w:trHeight w:val="402"/>
        </w:trPr>
        <w:tc>
          <w:tcPr>
            <w:tcW w:w="4660" w:type="dxa"/>
            <w:vAlign w:val="bottom"/>
          </w:tcPr>
          <w:p w:rsidR="00670713" w:rsidRDefault="00000000">
            <w:pPr>
              <w:spacing w:line="217" w:lineRule="exact"/>
              <w:ind w:left="420"/>
              <w:rPr>
                <w:sz w:val="20"/>
                <w:szCs w:val="20"/>
              </w:rPr>
            </w:pPr>
            <w:r>
              <w:rPr>
                <w:rFonts w:ascii="宋体" w:eastAsia="宋体" w:hAnsi="宋体" w:cs="宋体"/>
                <w:sz w:val="19"/>
                <w:szCs w:val="19"/>
              </w:rPr>
              <w:t>（二）以暴力、威胁、贿买方法阻止证人作</w:t>
            </w:r>
          </w:p>
        </w:tc>
        <w:tc>
          <w:tcPr>
            <w:tcW w:w="4660" w:type="dxa"/>
            <w:gridSpan w:val="2"/>
            <w:vAlign w:val="bottom"/>
          </w:tcPr>
          <w:p w:rsidR="00670713" w:rsidRDefault="00000000">
            <w:pPr>
              <w:spacing w:line="217" w:lineRule="exact"/>
              <w:ind w:left="160"/>
              <w:rPr>
                <w:sz w:val="20"/>
                <w:szCs w:val="20"/>
              </w:rPr>
            </w:pPr>
            <w:r>
              <w:rPr>
                <w:rFonts w:ascii="宋体" w:eastAsia="宋体" w:hAnsi="宋体" w:cs="宋体"/>
                <w:sz w:val="19"/>
                <w:szCs w:val="19"/>
              </w:rPr>
              <w:t>书后，拒不协助查询、扣押、冻结、划拨、变价</w:t>
            </w:r>
          </w:p>
        </w:tc>
      </w:tr>
      <w:tr w:rsidR="00670713">
        <w:trPr>
          <w:trHeight w:val="402"/>
        </w:trPr>
        <w:tc>
          <w:tcPr>
            <w:tcW w:w="4660" w:type="dxa"/>
            <w:vAlign w:val="bottom"/>
          </w:tcPr>
          <w:p w:rsidR="00670713" w:rsidRDefault="00000000">
            <w:pPr>
              <w:spacing w:line="217" w:lineRule="exact"/>
              <w:rPr>
                <w:sz w:val="20"/>
                <w:szCs w:val="20"/>
              </w:rPr>
            </w:pPr>
            <w:r>
              <w:rPr>
                <w:rFonts w:ascii="宋体" w:eastAsia="宋体" w:hAnsi="宋体" w:cs="宋体"/>
                <w:sz w:val="19"/>
                <w:szCs w:val="19"/>
              </w:rPr>
              <w:t>证或者指使、贿买、胁迫他人作伪证的；</w:t>
            </w:r>
          </w:p>
        </w:tc>
        <w:tc>
          <w:tcPr>
            <w:tcW w:w="4660" w:type="dxa"/>
            <w:gridSpan w:val="2"/>
            <w:vAlign w:val="bottom"/>
          </w:tcPr>
          <w:p w:rsidR="00670713" w:rsidRDefault="00000000">
            <w:pPr>
              <w:spacing w:line="217" w:lineRule="exact"/>
              <w:ind w:left="160"/>
              <w:rPr>
                <w:sz w:val="20"/>
                <w:szCs w:val="20"/>
              </w:rPr>
            </w:pPr>
            <w:r>
              <w:rPr>
                <w:rFonts w:ascii="宋体" w:eastAsia="宋体" w:hAnsi="宋体" w:cs="宋体"/>
                <w:sz w:val="19"/>
                <w:szCs w:val="19"/>
              </w:rPr>
              <w:t>财产的；</w:t>
            </w:r>
          </w:p>
        </w:tc>
      </w:tr>
      <w:tr w:rsidR="00670713">
        <w:trPr>
          <w:trHeight w:val="402"/>
        </w:trPr>
        <w:tc>
          <w:tcPr>
            <w:tcW w:w="4660" w:type="dxa"/>
            <w:vAlign w:val="bottom"/>
          </w:tcPr>
          <w:p w:rsidR="00670713" w:rsidRDefault="00000000">
            <w:pPr>
              <w:spacing w:line="217" w:lineRule="exact"/>
              <w:ind w:left="420"/>
              <w:rPr>
                <w:sz w:val="20"/>
                <w:szCs w:val="20"/>
              </w:rPr>
            </w:pPr>
            <w:r>
              <w:rPr>
                <w:rFonts w:ascii="宋体" w:eastAsia="宋体" w:hAnsi="宋体" w:cs="宋体"/>
                <w:sz w:val="19"/>
                <w:szCs w:val="19"/>
              </w:rPr>
              <w:t>（三）隐藏、转移、变卖、毁损已被查封、</w:t>
            </w:r>
          </w:p>
        </w:tc>
        <w:tc>
          <w:tcPr>
            <w:tcW w:w="4660" w:type="dxa"/>
            <w:gridSpan w:val="2"/>
            <w:vAlign w:val="bottom"/>
          </w:tcPr>
          <w:p w:rsidR="00670713" w:rsidRDefault="00000000">
            <w:pPr>
              <w:spacing w:line="217" w:lineRule="exact"/>
              <w:ind w:left="580"/>
              <w:rPr>
                <w:sz w:val="20"/>
                <w:szCs w:val="20"/>
              </w:rPr>
            </w:pPr>
            <w:r>
              <w:rPr>
                <w:rFonts w:ascii="宋体" w:eastAsia="宋体" w:hAnsi="宋体" w:cs="宋体"/>
                <w:sz w:val="19"/>
                <w:szCs w:val="19"/>
              </w:rPr>
              <w:t>（三）有关单位接到人民法院协助执行通知</w:t>
            </w:r>
          </w:p>
        </w:tc>
      </w:tr>
      <w:tr w:rsidR="00670713">
        <w:trPr>
          <w:trHeight w:val="402"/>
        </w:trPr>
        <w:tc>
          <w:tcPr>
            <w:tcW w:w="4660" w:type="dxa"/>
            <w:vAlign w:val="bottom"/>
          </w:tcPr>
          <w:p w:rsidR="00670713" w:rsidRDefault="00000000">
            <w:pPr>
              <w:spacing w:line="217" w:lineRule="exact"/>
              <w:rPr>
                <w:sz w:val="20"/>
                <w:szCs w:val="20"/>
              </w:rPr>
            </w:pPr>
            <w:r>
              <w:rPr>
                <w:rFonts w:ascii="宋体" w:eastAsia="宋体" w:hAnsi="宋体" w:cs="宋体"/>
                <w:sz w:val="19"/>
                <w:szCs w:val="19"/>
              </w:rPr>
              <w:t>扣押的财产，或者已被清点并责令其保管的财</w:t>
            </w:r>
          </w:p>
        </w:tc>
        <w:tc>
          <w:tcPr>
            <w:tcW w:w="4660" w:type="dxa"/>
            <w:gridSpan w:val="2"/>
            <w:vAlign w:val="bottom"/>
          </w:tcPr>
          <w:p w:rsidR="00670713" w:rsidRDefault="00000000">
            <w:pPr>
              <w:spacing w:line="217" w:lineRule="exact"/>
              <w:ind w:left="160"/>
              <w:rPr>
                <w:sz w:val="20"/>
                <w:szCs w:val="20"/>
              </w:rPr>
            </w:pPr>
            <w:r>
              <w:rPr>
                <w:rFonts w:ascii="宋体" w:eastAsia="宋体" w:hAnsi="宋体" w:cs="宋体"/>
                <w:sz w:val="19"/>
                <w:szCs w:val="19"/>
              </w:rPr>
              <w:t>书后，拒不协助扣留被执行人的收入、办理有关</w:t>
            </w:r>
          </w:p>
        </w:tc>
      </w:tr>
      <w:tr w:rsidR="00670713">
        <w:trPr>
          <w:trHeight w:val="402"/>
        </w:trPr>
        <w:tc>
          <w:tcPr>
            <w:tcW w:w="4660" w:type="dxa"/>
            <w:vAlign w:val="bottom"/>
          </w:tcPr>
          <w:p w:rsidR="00670713" w:rsidRDefault="00000000">
            <w:pPr>
              <w:spacing w:line="217" w:lineRule="exact"/>
              <w:rPr>
                <w:sz w:val="20"/>
                <w:szCs w:val="20"/>
              </w:rPr>
            </w:pPr>
            <w:r>
              <w:rPr>
                <w:rFonts w:ascii="宋体" w:eastAsia="宋体" w:hAnsi="宋体" w:cs="宋体"/>
                <w:sz w:val="19"/>
                <w:szCs w:val="19"/>
              </w:rPr>
              <w:t>产，转移已被冻结的财产的；</w:t>
            </w:r>
          </w:p>
        </w:tc>
        <w:tc>
          <w:tcPr>
            <w:tcW w:w="4660" w:type="dxa"/>
            <w:gridSpan w:val="2"/>
            <w:vAlign w:val="bottom"/>
          </w:tcPr>
          <w:p w:rsidR="00670713" w:rsidRDefault="00000000">
            <w:pPr>
              <w:spacing w:line="217" w:lineRule="exact"/>
              <w:ind w:left="160"/>
              <w:rPr>
                <w:sz w:val="20"/>
                <w:szCs w:val="20"/>
              </w:rPr>
            </w:pPr>
            <w:r>
              <w:rPr>
                <w:rFonts w:ascii="宋体" w:eastAsia="宋体" w:hAnsi="宋体" w:cs="宋体"/>
                <w:sz w:val="19"/>
                <w:szCs w:val="19"/>
              </w:rPr>
              <w:t>财产权证照转移手续、转交有关票证、证照或者</w:t>
            </w:r>
          </w:p>
        </w:tc>
      </w:tr>
      <w:tr w:rsidR="00670713">
        <w:trPr>
          <w:trHeight w:val="402"/>
        </w:trPr>
        <w:tc>
          <w:tcPr>
            <w:tcW w:w="4660" w:type="dxa"/>
            <w:vAlign w:val="bottom"/>
          </w:tcPr>
          <w:p w:rsidR="00670713" w:rsidRDefault="00000000">
            <w:pPr>
              <w:spacing w:line="217" w:lineRule="exact"/>
              <w:ind w:left="420"/>
              <w:rPr>
                <w:sz w:val="20"/>
                <w:szCs w:val="20"/>
              </w:rPr>
            </w:pPr>
            <w:r>
              <w:rPr>
                <w:rFonts w:ascii="宋体" w:eastAsia="宋体" w:hAnsi="宋体" w:cs="宋体"/>
                <w:sz w:val="19"/>
                <w:szCs w:val="19"/>
              </w:rPr>
              <w:t>（四）对司法工作人员、诉讼参加人、证人、</w:t>
            </w:r>
          </w:p>
        </w:tc>
        <w:tc>
          <w:tcPr>
            <w:tcW w:w="4660" w:type="dxa"/>
            <w:gridSpan w:val="2"/>
            <w:vAlign w:val="bottom"/>
          </w:tcPr>
          <w:p w:rsidR="00670713" w:rsidRDefault="00000000">
            <w:pPr>
              <w:spacing w:line="217" w:lineRule="exact"/>
              <w:ind w:left="160"/>
              <w:rPr>
                <w:sz w:val="20"/>
                <w:szCs w:val="20"/>
              </w:rPr>
            </w:pPr>
            <w:r>
              <w:rPr>
                <w:rFonts w:ascii="宋体" w:eastAsia="宋体" w:hAnsi="宋体" w:cs="宋体"/>
                <w:sz w:val="19"/>
                <w:szCs w:val="19"/>
              </w:rPr>
              <w:t>其他财产的；</w:t>
            </w:r>
          </w:p>
        </w:tc>
      </w:tr>
      <w:tr w:rsidR="00670713">
        <w:trPr>
          <w:trHeight w:val="402"/>
        </w:trPr>
        <w:tc>
          <w:tcPr>
            <w:tcW w:w="4660" w:type="dxa"/>
            <w:vAlign w:val="bottom"/>
          </w:tcPr>
          <w:p w:rsidR="00670713" w:rsidRDefault="00000000">
            <w:pPr>
              <w:spacing w:line="217" w:lineRule="exact"/>
              <w:rPr>
                <w:sz w:val="20"/>
                <w:szCs w:val="20"/>
              </w:rPr>
            </w:pPr>
            <w:r>
              <w:rPr>
                <w:rFonts w:ascii="宋体" w:eastAsia="宋体" w:hAnsi="宋体" w:cs="宋体"/>
                <w:sz w:val="19"/>
                <w:szCs w:val="19"/>
              </w:rPr>
              <w:t>翻译人员、鉴定人、勘验人、协助执行的人，进</w:t>
            </w:r>
          </w:p>
        </w:tc>
        <w:tc>
          <w:tcPr>
            <w:tcW w:w="4660" w:type="dxa"/>
            <w:gridSpan w:val="2"/>
            <w:vAlign w:val="bottom"/>
          </w:tcPr>
          <w:p w:rsidR="00670713" w:rsidRDefault="00000000">
            <w:pPr>
              <w:spacing w:line="217" w:lineRule="exact"/>
              <w:ind w:left="580"/>
              <w:rPr>
                <w:sz w:val="20"/>
                <w:szCs w:val="20"/>
              </w:rPr>
            </w:pPr>
            <w:r>
              <w:rPr>
                <w:rFonts w:ascii="宋体" w:eastAsia="宋体" w:hAnsi="宋体" w:cs="宋体"/>
                <w:sz w:val="19"/>
                <w:szCs w:val="19"/>
              </w:rPr>
              <w:t>（四）其他拒绝协助执行的。</w:t>
            </w:r>
          </w:p>
        </w:tc>
      </w:tr>
      <w:tr w:rsidR="00670713">
        <w:trPr>
          <w:trHeight w:val="402"/>
        </w:trPr>
        <w:tc>
          <w:tcPr>
            <w:tcW w:w="4660" w:type="dxa"/>
            <w:vAlign w:val="bottom"/>
          </w:tcPr>
          <w:p w:rsidR="00670713" w:rsidRDefault="00000000">
            <w:pPr>
              <w:spacing w:line="217" w:lineRule="exact"/>
              <w:rPr>
                <w:sz w:val="20"/>
                <w:szCs w:val="20"/>
              </w:rPr>
            </w:pPr>
            <w:r>
              <w:rPr>
                <w:rFonts w:ascii="宋体" w:eastAsia="宋体" w:hAnsi="宋体" w:cs="宋体"/>
                <w:sz w:val="19"/>
                <w:szCs w:val="19"/>
              </w:rPr>
              <w:t>行侮辱、诽谤、诬陷、殴打或者打击报复的；</w:t>
            </w:r>
          </w:p>
        </w:tc>
        <w:tc>
          <w:tcPr>
            <w:tcW w:w="4660" w:type="dxa"/>
            <w:gridSpan w:val="2"/>
            <w:vAlign w:val="bottom"/>
          </w:tcPr>
          <w:p w:rsidR="00670713" w:rsidRDefault="00000000">
            <w:pPr>
              <w:spacing w:line="217" w:lineRule="exact"/>
              <w:ind w:left="580"/>
              <w:rPr>
                <w:sz w:val="20"/>
                <w:szCs w:val="20"/>
              </w:rPr>
            </w:pPr>
            <w:r>
              <w:rPr>
                <w:rFonts w:ascii="宋体" w:eastAsia="宋体" w:hAnsi="宋体" w:cs="宋体"/>
                <w:sz w:val="19"/>
                <w:szCs w:val="19"/>
              </w:rPr>
              <w:t>人民法院对有前款规定的行为之一的单位，</w:t>
            </w:r>
          </w:p>
        </w:tc>
      </w:tr>
      <w:tr w:rsidR="00670713">
        <w:trPr>
          <w:trHeight w:val="402"/>
        </w:trPr>
        <w:tc>
          <w:tcPr>
            <w:tcW w:w="4660" w:type="dxa"/>
            <w:vAlign w:val="bottom"/>
          </w:tcPr>
          <w:p w:rsidR="00670713" w:rsidRDefault="00000000">
            <w:pPr>
              <w:spacing w:line="217" w:lineRule="exact"/>
              <w:ind w:left="420"/>
              <w:rPr>
                <w:sz w:val="20"/>
                <w:szCs w:val="20"/>
              </w:rPr>
            </w:pPr>
            <w:r>
              <w:rPr>
                <w:rFonts w:ascii="宋体" w:eastAsia="宋体" w:hAnsi="宋体" w:cs="宋体"/>
                <w:sz w:val="19"/>
                <w:szCs w:val="19"/>
              </w:rPr>
              <w:t>（五）以暴力、威胁或者其他方法阻碍司法</w:t>
            </w:r>
          </w:p>
        </w:tc>
        <w:tc>
          <w:tcPr>
            <w:tcW w:w="4660" w:type="dxa"/>
            <w:gridSpan w:val="2"/>
            <w:vAlign w:val="bottom"/>
          </w:tcPr>
          <w:p w:rsidR="00670713" w:rsidRDefault="00000000">
            <w:pPr>
              <w:spacing w:line="217" w:lineRule="exact"/>
              <w:ind w:left="160"/>
              <w:rPr>
                <w:sz w:val="20"/>
                <w:szCs w:val="20"/>
              </w:rPr>
            </w:pPr>
            <w:r>
              <w:rPr>
                <w:rFonts w:ascii="宋体" w:eastAsia="宋体" w:hAnsi="宋体" w:cs="宋体"/>
                <w:sz w:val="19"/>
                <w:szCs w:val="19"/>
              </w:rPr>
              <w:t>可以对其主要负责人或者直接责任人员予以罚</w:t>
            </w:r>
          </w:p>
        </w:tc>
      </w:tr>
      <w:tr w:rsidR="00670713">
        <w:trPr>
          <w:trHeight w:val="404"/>
        </w:trPr>
        <w:tc>
          <w:tcPr>
            <w:tcW w:w="4660" w:type="dxa"/>
            <w:vAlign w:val="bottom"/>
          </w:tcPr>
          <w:p w:rsidR="00670713" w:rsidRDefault="00000000">
            <w:pPr>
              <w:spacing w:line="217" w:lineRule="exact"/>
              <w:rPr>
                <w:sz w:val="20"/>
                <w:szCs w:val="20"/>
              </w:rPr>
            </w:pPr>
            <w:r>
              <w:rPr>
                <w:rFonts w:ascii="宋体" w:eastAsia="宋体" w:hAnsi="宋体" w:cs="宋体"/>
                <w:sz w:val="19"/>
                <w:szCs w:val="19"/>
              </w:rPr>
              <w:t>工作人员执行职务的；</w:t>
            </w:r>
          </w:p>
        </w:tc>
        <w:tc>
          <w:tcPr>
            <w:tcW w:w="4660" w:type="dxa"/>
            <w:gridSpan w:val="2"/>
            <w:vAlign w:val="bottom"/>
          </w:tcPr>
          <w:p w:rsidR="00670713" w:rsidRDefault="00000000">
            <w:pPr>
              <w:spacing w:line="217" w:lineRule="exact"/>
              <w:ind w:left="160"/>
              <w:rPr>
                <w:sz w:val="20"/>
                <w:szCs w:val="20"/>
              </w:rPr>
            </w:pPr>
            <w:r>
              <w:rPr>
                <w:rFonts w:ascii="宋体" w:eastAsia="宋体" w:hAnsi="宋体" w:cs="宋体"/>
                <w:sz w:val="19"/>
                <w:szCs w:val="19"/>
              </w:rPr>
              <w:t>款；对仍不履行协助义务的，可以予以拘留；并</w:t>
            </w:r>
          </w:p>
        </w:tc>
      </w:tr>
      <w:tr w:rsidR="00670713">
        <w:trPr>
          <w:trHeight w:val="402"/>
        </w:trPr>
        <w:tc>
          <w:tcPr>
            <w:tcW w:w="4660" w:type="dxa"/>
            <w:vAlign w:val="bottom"/>
          </w:tcPr>
          <w:p w:rsidR="00670713" w:rsidRDefault="00000000">
            <w:pPr>
              <w:spacing w:line="217" w:lineRule="exact"/>
              <w:ind w:left="420"/>
              <w:rPr>
                <w:sz w:val="20"/>
                <w:szCs w:val="20"/>
              </w:rPr>
            </w:pPr>
            <w:r>
              <w:rPr>
                <w:rFonts w:ascii="宋体" w:eastAsia="宋体" w:hAnsi="宋体" w:cs="宋体"/>
                <w:sz w:val="19"/>
                <w:szCs w:val="19"/>
              </w:rPr>
              <w:t>（六）拒不履行人民法院已经发生法律效力</w:t>
            </w:r>
          </w:p>
        </w:tc>
        <w:tc>
          <w:tcPr>
            <w:tcW w:w="4660" w:type="dxa"/>
            <w:gridSpan w:val="2"/>
            <w:vAlign w:val="bottom"/>
          </w:tcPr>
          <w:p w:rsidR="00670713" w:rsidRDefault="00000000">
            <w:pPr>
              <w:spacing w:line="217" w:lineRule="exact"/>
              <w:ind w:left="160"/>
              <w:rPr>
                <w:sz w:val="20"/>
                <w:szCs w:val="20"/>
              </w:rPr>
            </w:pPr>
            <w:r>
              <w:rPr>
                <w:rFonts w:ascii="宋体" w:eastAsia="宋体" w:hAnsi="宋体" w:cs="宋体"/>
                <w:sz w:val="19"/>
                <w:szCs w:val="19"/>
              </w:rPr>
              <w:t>可以向监察机关或者有关机关提出予以纪律处分</w:t>
            </w:r>
          </w:p>
        </w:tc>
      </w:tr>
      <w:tr w:rsidR="00670713">
        <w:trPr>
          <w:trHeight w:val="402"/>
        </w:trPr>
        <w:tc>
          <w:tcPr>
            <w:tcW w:w="4660" w:type="dxa"/>
            <w:vAlign w:val="bottom"/>
          </w:tcPr>
          <w:p w:rsidR="00670713" w:rsidRDefault="00000000">
            <w:pPr>
              <w:spacing w:line="217" w:lineRule="exact"/>
              <w:rPr>
                <w:sz w:val="20"/>
                <w:szCs w:val="20"/>
              </w:rPr>
            </w:pPr>
            <w:r>
              <w:rPr>
                <w:rFonts w:ascii="宋体" w:eastAsia="宋体" w:hAnsi="宋体" w:cs="宋体"/>
                <w:sz w:val="19"/>
                <w:szCs w:val="19"/>
              </w:rPr>
              <w:t>的判决、裁定的。</w:t>
            </w:r>
          </w:p>
        </w:tc>
        <w:tc>
          <w:tcPr>
            <w:tcW w:w="4660" w:type="dxa"/>
            <w:gridSpan w:val="2"/>
            <w:vAlign w:val="bottom"/>
          </w:tcPr>
          <w:p w:rsidR="00670713" w:rsidRDefault="00000000">
            <w:pPr>
              <w:spacing w:line="217" w:lineRule="exact"/>
              <w:ind w:left="160"/>
              <w:rPr>
                <w:sz w:val="20"/>
                <w:szCs w:val="20"/>
              </w:rPr>
            </w:pPr>
            <w:r>
              <w:rPr>
                <w:rFonts w:ascii="宋体" w:eastAsia="宋体" w:hAnsi="宋体" w:cs="宋体"/>
                <w:sz w:val="19"/>
                <w:szCs w:val="19"/>
              </w:rPr>
              <w:t>的司法建议。</w:t>
            </w:r>
          </w:p>
        </w:tc>
      </w:tr>
      <w:tr w:rsidR="00670713">
        <w:trPr>
          <w:trHeight w:val="402"/>
        </w:trPr>
        <w:tc>
          <w:tcPr>
            <w:tcW w:w="4660" w:type="dxa"/>
            <w:vAlign w:val="bottom"/>
          </w:tcPr>
          <w:p w:rsidR="00670713" w:rsidRDefault="00000000">
            <w:pPr>
              <w:spacing w:line="217" w:lineRule="exact"/>
              <w:ind w:left="420"/>
              <w:rPr>
                <w:sz w:val="20"/>
                <w:szCs w:val="20"/>
              </w:rPr>
            </w:pPr>
            <w:r>
              <w:rPr>
                <w:rFonts w:ascii="宋体" w:eastAsia="宋体" w:hAnsi="宋体" w:cs="宋体"/>
                <w:sz w:val="19"/>
                <w:szCs w:val="19"/>
              </w:rPr>
              <w:t>人民法院对有前款规定的行为之一的单位，</w:t>
            </w:r>
          </w:p>
        </w:tc>
        <w:tc>
          <w:tcPr>
            <w:tcW w:w="4660" w:type="dxa"/>
            <w:gridSpan w:val="2"/>
            <w:vAlign w:val="bottom"/>
          </w:tcPr>
          <w:p w:rsidR="00670713" w:rsidRDefault="00000000">
            <w:pPr>
              <w:spacing w:line="217" w:lineRule="exact"/>
              <w:ind w:left="580"/>
              <w:rPr>
                <w:sz w:val="20"/>
                <w:szCs w:val="20"/>
              </w:rPr>
            </w:pPr>
            <w:r>
              <w:rPr>
                <w:rFonts w:ascii="宋体" w:eastAsia="宋体" w:hAnsi="宋体" w:cs="宋体"/>
                <w:sz w:val="19"/>
                <w:szCs w:val="19"/>
              </w:rPr>
              <w:t>第一百一十八条 对个人的罚款金额，为人</w:t>
            </w:r>
          </w:p>
        </w:tc>
      </w:tr>
      <w:tr w:rsidR="00670713">
        <w:trPr>
          <w:trHeight w:val="402"/>
        </w:trPr>
        <w:tc>
          <w:tcPr>
            <w:tcW w:w="4660" w:type="dxa"/>
            <w:vAlign w:val="bottom"/>
          </w:tcPr>
          <w:p w:rsidR="00670713" w:rsidRDefault="00000000">
            <w:pPr>
              <w:spacing w:line="217" w:lineRule="exact"/>
              <w:rPr>
                <w:sz w:val="20"/>
                <w:szCs w:val="20"/>
              </w:rPr>
            </w:pPr>
            <w:r>
              <w:rPr>
                <w:rFonts w:ascii="宋体" w:eastAsia="宋体" w:hAnsi="宋体" w:cs="宋体"/>
                <w:sz w:val="19"/>
                <w:szCs w:val="19"/>
              </w:rPr>
              <w:t>可以对其主要负责人或者直接责任人员予以罚</w:t>
            </w:r>
          </w:p>
        </w:tc>
        <w:tc>
          <w:tcPr>
            <w:tcW w:w="4660" w:type="dxa"/>
            <w:gridSpan w:val="2"/>
            <w:vAlign w:val="bottom"/>
          </w:tcPr>
          <w:p w:rsidR="00670713" w:rsidRDefault="00000000">
            <w:pPr>
              <w:spacing w:line="217" w:lineRule="exact"/>
              <w:ind w:left="160"/>
              <w:rPr>
                <w:sz w:val="20"/>
                <w:szCs w:val="20"/>
              </w:rPr>
            </w:pPr>
            <w:r>
              <w:rPr>
                <w:rFonts w:ascii="宋体" w:eastAsia="宋体" w:hAnsi="宋体" w:cs="宋体"/>
                <w:sz w:val="19"/>
                <w:szCs w:val="19"/>
              </w:rPr>
              <w:t>民币十万元以下。对单位的罚款金额，为人民币</w:t>
            </w:r>
          </w:p>
        </w:tc>
      </w:tr>
      <w:tr w:rsidR="00670713">
        <w:trPr>
          <w:trHeight w:val="402"/>
        </w:trPr>
        <w:tc>
          <w:tcPr>
            <w:tcW w:w="4660" w:type="dxa"/>
            <w:vAlign w:val="bottom"/>
          </w:tcPr>
          <w:p w:rsidR="00670713" w:rsidRDefault="00000000">
            <w:pPr>
              <w:spacing w:line="217" w:lineRule="exact"/>
              <w:rPr>
                <w:sz w:val="20"/>
                <w:szCs w:val="20"/>
              </w:rPr>
            </w:pPr>
            <w:r>
              <w:rPr>
                <w:rFonts w:ascii="宋体" w:eastAsia="宋体" w:hAnsi="宋体" w:cs="宋体"/>
                <w:sz w:val="19"/>
                <w:szCs w:val="19"/>
              </w:rPr>
              <w:t>款、拘留；构成犯罪的，依法追究刑事责任。</w:t>
            </w:r>
          </w:p>
        </w:tc>
        <w:tc>
          <w:tcPr>
            <w:tcW w:w="4660" w:type="dxa"/>
            <w:gridSpan w:val="2"/>
            <w:vAlign w:val="bottom"/>
          </w:tcPr>
          <w:p w:rsidR="00670713" w:rsidRDefault="00000000">
            <w:pPr>
              <w:spacing w:line="217" w:lineRule="exact"/>
              <w:ind w:left="160"/>
              <w:rPr>
                <w:sz w:val="20"/>
                <w:szCs w:val="20"/>
              </w:rPr>
            </w:pPr>
            <w:r>
              <w:rPr>
                <w:rFonts w:ascii="宋体" w:eastAsia="宋体" w:hAnsi="宋体" w:cs="宋体"/>
                <w:sz w:val="19"/>
                <w:szCs w:val="19"/>
              </w:rPr>
              <w:t>五万元以上一百万元以下。</w:t>
            </w:r>
          </w:p>
        </w:tc>
      </w:tr>
      <w:tr w:rsidR="00670713">
        <w:trPr>
          <w:trHeight w:val="402"/>
        </w:trPr>
        <w:tc>
          <w:tcPr>
            <w:tcW w:w="4660" w:type="dxa"/>
            <w:vAlign w:val="bottom"/>
          </w:tcPr>
          <w:p w:rsidR="00670713" w:rsidRDefault="00000000">
            <w:pPr>
              <w:spacing w:line="217" w:lineRule="exact"/>
              <w:ind w:left="420"/>
              <w:rPr>
                <w:sz w:val="20"/>
                <w:szCs w:val="20"/>
              </w:rPr>
            </w:pPr>
            <w:r>
              <w:rPr>
                <w:rFonts w:ascii="宋体" w:eastAsia="宋体" w:hAnsi="宋体" w:cs="宋体"/>
                <w:sz w:val="19"/>
                <w:szCs w:val="19"/>
              </w:rPr>
              <w:t>第一百一十五条 当事人之间恶意串通，企</w:t>
            </w:r>
          </w:p>
        </w:tc>
        <w:tc>
          <w:tcPr>
            <w:tcW w:w="4660" w:type="dxa"/>
            <w:gridSpan w:val="2"/>
            <w:vAlign w:val="bottom"/>
          </w:tcPr>
          <w:p w:rsidR="00670713" w:rsidRDefault="00000000">
            <w:pPr>
              <w:spacing w:line="217" w:lineRule="exact"/>
              <w:ind w:left="580"/>
              <w:rPr>
                <w:sz w:val="20"/>
                <w:szCs w:val="20"/>
              </w:rPr>
            </w:pPr>
            <w:r>
              <w:rPr>
                <w:rFonts w:ascii="宋体" w:eastAsia="宋体" w:hAnsi="宋体" w:cs="宋体"/>
                <w:sz w:val="19"/>
                <w:szCs w:val="19"/>
              </w:rPr>
              <w:t>拘留的期限，为十五日以下。</w:t>
            </w:r>
          </w:p>
        </w:tc>
      </w:tr>
      <w:tr w:rsidR="00670713">
        <w:trPr>
          <w:trHeight w:val="402"/>
        </w:trPr>
        <w:tc>
          <w:tcPr>
            <w:tcW w:w="4660" w:type="dxa"/>
            <w:vAlign w:val="bottom"/>
          </w:tcPr>
          <w:p w:rsidR="00670713" w:rsidRDefault="00000000">
            <w:pPr>
              <w:spacing w:line="217" w:lineRule="exact"/>
              <w:rPr>
                <w:sz w:val="20"/>
                <w:szCs w:val="20"/>
              </w:rPr>
            </w:pPr>
            <w:r>
              <w:rPr>
                <w:rFonts w:ascii="宋体" w:eastAsia="宋体" w:hAnsi="宋体" w:cs="宋体"/>
                <w:sz w:val="19"/>
                <w:szCs w:val="19"/>
              </w:rPr>
              <w:t>图通过诉讼、调解等方式侵害国家利益、社会公</w:t>
            </w:r>
          </w:p>
        </w:tc>
        <w:tc>
          <w:tcPr>
            <w:tcW w:w="4660" w:type="dxa"/>
            <w:gridSpan w:val="2"/>
            <w:vAlign w:val="bottom"/>
          </w:tcPr>
          <w:p w:rsidR="00670713" w:rsidRDefault="00000000">
            <w:pPr>
              <w:spacing w:line="217" w:lineRule="exact"/>
              <w:ind w:left="580"/>
              <w:rPr>
                <w:sz w:val="20"/>
                <w:szCs w:val="20"/>
              </w:rPr>
            </w:pPr>
            <w:r>
              <w:rPr>
                <w:rFonts w:ascii="宋体" w:eastAsia="宋体" w:hAnsi="宋体" w:cs="宋体"/>
                <w:sz w:val="19"/>
                <w:szCs w:val="19"/>
              </w:rPr>
              <w:t>被拘留的人，由人民法院交公安机关看管。</w:t>
            </w:r>
          </w:p>
        </w:tc>
      </w:tr>
      <w:tr w:rsidR="00670713">
        <w:trPr>
          <w:trHeight w:val="402"/>
        </w:trPr>
        <w:tc>
          <w:tcPr>
            <w:tcW w:w="4660" w:type="dxa"/>
            <w:vAlign w:val="bottom"/>
          </w:tcPr>
          <w:p w:rsidR="00670713" w:rsidRDefault="00000000">
            <w:pPr>
              <w:spacing w:line="217" w:lineRule="exact"/>
              <w:rPr>
                <w:sz w:val="20"/>
                <w:szCs w:val="20"/>
              </w:rPr>
            </w:pPr>
            <w:r>
              <w:rPr>
                <w:rFonts w:ascii="宋体" w:eastAsia="宋体" w:hAnsi="宋体" w:cs="宋体"/>
                <w:sz w:val="19"/>
                <w:szCs w:val="19"/>
              </w:rPr>
              <w:t>共利益或者他人合法权益的，人民法院应当驳回</w:t>
            </w:r>
          </w:p>
        </w:tc>
        <w:tc>
          <w:tcPr>
            <w:tcW w:w="4660" w:type="dxa"/>
            <w:gridSpan w:val="2"/>
            <w:vAlign w:val="bottom"/>
          </w:tcPr>
          <w:p w:rsidR="00670713" w:rsidRDefault="00000000">
            <w:pPr>
              <w:spacing w:line="217" w:lineRule="exact"/>
              <w:ind w:left="160"/>
              <w:rPr>
                <w:sz w:val="20"/>
                <w:szCs w:val="20"/>
              </w:rPr>
            </w:pPr>
            <w:r>
              <w:rPr>
                <w:rFonts w:ascii="宋体" w:eastAsia="宋体" w:hAnsi="宋体" w:cs="宋体"/>
                <w:sz w:val="19"/>
                <w:szCs w:val="19"/>
              </w:rPr>
              <w:t>在拘留期间，被拘留人承认并改正错误的，人民</w:t>
            </w:r>
          </w:p>
        </w:tc>
      </w:tr>
      <w:tr w:rsidR="00670713">
        <w:trPr>
          <w:trHeight w:val="402"/>
        </w:trPr>
        <w:tc>
          <w:tcPr>
            <w:tcW w:w="4660" w:type="dxa"/>
            <w:vAlign w:val="bottom"/>
          </w:tcPr>
          <w:p w:rsidR="00670713" w:rsidRDefault="00000000">
            <w:pPr>
              <w:spacing w:line="217" w:lineRule="exact"/>
              <w:rPr>
                <w:sz w:val="20"/>
                <w:szCs w:val="20"/>
              </w:rPr>
            </w:pPr>
            <w:r>
              <w:rPr>
                <w:rFonts w:ascii="宋体" w:eastAsia="宋体" w:hAnsi="宋体" w:cs="宋体"/>
                <w:sz w:val="19"/>
                <w:szCs w:val="19"/>
              </w:rPr>
              <w:t>其请求，并根据情节轻重予以罚款、拘留；构成</w:t>
            </w:r>
          </w:p>
        </w:tc>
        <w:tc>
          <w:tcPr>
            <w:tcW w:w="4660" w:type="dxa"/>
            <w:gridSpan w:val="2"/>
            <w:vAlign w:val="bottom"/>
          </w:tcPr>
          <w:p w:rsidR="00670713" w:rsidRDefault="00000000">
            <w:pPr>
              <w:spacing w:line="217" w:lineRule="exact"/>
              <w:ind w:left="160"/>
              <w:rPr>
                <w:sz w:val="20"/>
                <w:szCs w:val="20"/>
              </w:rPr>
            </w:pPr>
            <w:r>
              <w:rPr>
                <w:rFonts w:ascii="宋体" w:eastAsia="宋体" w:hAnsi="宋体" w:cs="宋体"/>
                <w:sz w:val="19"/>
                <w:szCs w:val="19"/>
              </w:rPr>
              <w:t>法院可以决定提前解除拘留。</w:t>
            </w:r>
          </w:p>
        </w:tc>
      </w:tr>
      <w:tr w:rsidR="00670713">
        <w:trPr>
          <w:trHeight w:val="402"/>
        </w:trPr>
        <w:tc>
          <w:tcPr>
            <w:tcW w:w="4660" w:type="dxa"/>
            <w:vAlign w:val="bottom"/>
          </w:tcPr>
          <w:p w:rsidR="00670713" w:rsidRDefault="00000000">
            <w:pPr>
              <w:spacing w:line="217" w:lineRule="exact"/>
              <w:rPr>
                <w:sz w:val="20"/>
                <w:szCs w:val="20"/>
              </w:rPr>
            </w:pPr>
            <w:r>
              <w:rPr>
                <w:rFonts w:ascii="宋体" w:eastAsia="宋体" w:hAnsi="宋体" w:cs="宋体"/>
                <w:sz w:val="19"/>
                <w:szCs w:val="19"/>
              </w:rPr>
              <w:t>犯罪的，依法追究刑事责任。</w:t>
            </w:r>
          </w:p>
        </w:tc>
        <w:tc>
          <w:tcPr>
            <w:tcW w:w="4660" w:type="dxa"/>
            <w:gridSpan w:val="2"/>
            <w:vAlign w:val="bottom"/>
          </w:tcPr>
          <w:p w:rsidR="00670713" w:rsidRDefault="00000000">
            <w:pPr>
              <w:spacing w:line="217" w:lineRule="exact"/>
              <w:ind w:left="580"/>
              <w:rPr>
                <w:sz w:val="20"/>
                <w:szCs w:val="20"/>
              </w:rPr>
            </w:pPr>
            <w:r>
              <w:rPr>
                <w:rFonts w:ascii="宋体" w:eastAsia="宋体" w:hAnsi="宋体" w:cs="宋体"/>
                <w:sz w:val="19"/>
                <w:szCs w:val="19"/>
              </w:rPr>
              <w:t>第一百一十九条 拘传、罚款、拘留必须经</w:t>
            </w:r>
          </w:p>
        </w:tc>
      </w:tr>
      <w:tr w:rsidR="00670713">
        <w:trPr>
          <w:trHeight w:val="402"/>
        </w:trPr>
        <w:tc>
          <w:tcPr>
            <w:tcW w:w="4660" w:type="dxa"/>
            <w:vAlign w:val="bottom"/>
          </w:tcPr>
          <w:p w:rsidR="00670713" w:rsidRDefault="00000000">
            <w:pPr>
              <w:spacing w:line="217" w:lineRule="exact"/>
              <w:ind w:left="420"/>
              <w:rPr>
                <w:sz w:val="20"/>
                <w:szCs w:val="20"/>
              </w:rPr>
            </w:pPr>
            <w:r>
              <w:rPr>
                <w:rFonts w:ascii="宋体" w:eastAsia="宋体" w:hAnsi="宋体" w:cs="宋体"/>
                <w:sz w:val="19"/>
                <w:szCs w:val="19"/>
              </w:rPr>
              <w:t>当事人单方捏造民事案件基本事实，向人民</w:t>
            </w:r>
          </w:p>
        </w:tc>
        <w:tc>
          <w:tcPr>
            <w:tcW w:w="4660" w:type="dxa"/>
            <w:gridSpan w:val="2"/>
            <w:vAlign w:val="bottom"/>
          </w:tcPr>
          <w:p w:rsidR="00670713" w:rsidRDefault="00000000">
            <w:pPr>
              <w:spacing w:line="217" w:lineRule="exact"/>
              <w:ind w:left="160"/>
              <w:rPr>
                <w:sz w:val="20"/>
                <w:szCs w:val="20"/>
              </w:rPr>
            </w:pPr>
            <w:r>
              <w:rPr>
                <w:rFonts w:ascii="宋体" w:eastAsia="宋体" w:hAnsi="宋体" w:cs="宋体"/>
                <w:sz w:val="19"/>
                <w:szCs w:val="19"/>
              </w:rPr>
              <w:t>院长批准。</w:t>
            </w:r>
          </w:p>
        </w:tc>
      </w:tr>
      <w:tr w:rsidR="00670713">
        <w:trPr>
          <w:trHeight w:val="404"/>
        </w:trPr>
        <w:tc>
          <w:tcPr>
            <w:tcW w:w="4660" w:type="dxa"/>
            <w:vAlign w:val="bottom"/>
          </w:tcPr>
          <w:p w:rsidR="00670713" w:rsidRDefault="00000000">
            <w:pPr>
              <w:spacing w:line="217" w:lineRule="exact"/>
              <w:rPr>
                <w:sz w:val="20"/>
                <w:szCs w:val="20"/>
              </w:rPr>
            </w:pPr>
            <w:r>
              <w:rPr>
                <w:rFonts w:ascii="宋体" w:eastAsia="宋体" w:hAnsi="宋体" w:cs="宋体"/>
                <w:sz w:val="19"/>
                <w:szCs w:val="19"/>
              </w:rPr>
              <w:t>法院提起诉讼，企图侵害国家利益、社会公共利</w:t>
            </w:r>
          </w:p>
        </w:tc>
        <w:tc>
          <w:tcPr>
            <w:tcW w:w="4660" w:type="dxa"/>
            <w:gridSpan w:val="2"/>
            <w:vAlign w:val="bottom"/>
          </w:tcPr>
          <w:p w:rsidR="00670713" w:rsidRDefault="00000000">
            <w:pPr>
              <w:spacing w:line="217" w:lineRule="exact"/>
              <w:ind w:left="580"/>
              <w:rPr>
                <w:sz w:val="20"/>
                <w:szCs w:val="20"/>
              </w:rPr>
            </w:pPr>
            <w:r>
              <w:rPr>
                <w:rFonts w:ascii="宋体" w:eastAsia="宋体" w:hAnsi="宋体" w:cs="宋体"/>
                <w:sz w:val="19"/>
                <w:szCs w:val="19"/>
              </w:rPr>
              <w:t>拘传应当发拘传票。</w:t>
            </w:r>
          </w:p>
        </w:tc>
      </w:tr>
      <w:tr w:rsidR="00670713">
        <w:trPr>
          <w:trHeight w:val="402"/>
        </w:trPr>
        <w:tc>
          <w:tcPr>
            <w:tcW w:w="4660" w:type="dxa"/>
            <w:vAlign w:val="bottom"/>
          </w:tcPr>
          <w:p w:rsidR="00670713" w:rsidRDefault="00000000">
            <w:pPr>
              <w:spacing w:line="217" w:lineRule="exact"/>
              <w:rPr>
                <w:sz w:val="20"/>
                <w:szCs w:val="20"/>
              </w:rPr>
            </w:pPr>
            <w:r>
              <w:rPr>
                <w:rFonts w:ascii="宋体" w:eastAsia="宋体" w:hAnsi="宋体" w:cs="宋体"/>
                <w:sz w:val="19"/>
                <w:szCs w:val="19"/>
              </w:rPr>
              <w:t>益或者他人合法权益的，适用前款规定。</w:t>
            </w:r>
          </w:p>
        </w:tc>
        <w:tc>
          <w:tcPr>
            <w:tcW w:w="4660" w:type="dxa"/>
            <w:gridSpan w:val="2"/>
            <w:vAlign w:val="bottom"/>
          </w:tcPr>
          <w:p w:rsidR="00670713" w:rsidRDefault="00000000">
            <w:pPr>
              <w:spacing w:line="217" w:lineRule="exact"/>
              <w:ind w:left="580"/>
              <w:rPr>
                <w:sz w:val="20"/>
                <w:szCs w:val="20"/>
              </w:rPr>
            </w:pPr>
            <w:r>
              <w:rPr>
                <w:rFonts w:ascii="宋体" w:eastAsia="宋体" w:hAnsi="宋体" w:cs="宋体"/>
                <w:sz w:val="19"/>
                <w:szCs w:val="19"/>
              </w:rPr>
              <w:t>罚款、拘留应当用决定书。对决定不服的，</w:t>
            </w:r>
          </w:p>
        </w:tc>
      </w:tr>
      <w:tr w:rsidR="00670713">
        <w:trPr>
          <w:trHeight w:val="402"/>
        </w:trPr>
        <w:tc>
          <w:tcPr>
            <w:tcW w:w="4660" w:type="dxa"/>
            <w:vAlign w:val="bottom"/>
          </w:tcPr>
          <w:p w:rsidR="00670713" w:rsidRDefault="00000000">
            <w:pPr>
              <w:spacing w:line="217" w:lineRule="exact"/>
              <w:ind w:left="420"/>
              <w:rPr>
                <w:sz w:val="20"/>
                <w:szCs w:val="20"/>
              </w:rPr>
            </w:pPr>
            <w:r>
              <w:rPr>
                <w:rFonts w:ascii="宋体" w:eastAsia="宋体" w:hAnsi="宋体" w:cs="宋体"/>
                <w:sz w:val="19"/>
                <w:szCs w:val="19"/>
              </w:rPr>
              <w:t>第一百一十六条 被执行人与他人恶意串</w:t>
            </w:r>
          </w:p>
        </w:tc>
        <w:tc>
          <w:tcPr>
            <w:tcW w:w="4660" w:type="dxa"/>
            <w:gridSpan w:val="2"/>
            <w:vAlign w:val="bottom"/>
          </w:tcPr>
          <w:p w:rsidR="00670713" w:rsidRDefault="00000000">
            <w:pPr>
              <w:spacing w:line="217" w:lineRule="exact"/>
              <w:ind w:left="160"/>
              <w:rPr>
                <w:sz w:val="20"/>
                <w:szCs w:val="20"/>
              </w:rPr>
            </w:pPr>
            <w:r>
              <w:rPr>
                <w:rFonts w:ascii="宋体" w:eastAsia="宋体" w:hAnsi="宋体" w:cs="宋体"/>
                <w:sz w:val="19"/>
                <w:szCs w:val="19"/>
              </w:rPr>
              <w:t>可以向上一级人民法院申请复议一次。复议期间</w:t>
            </w:r>
          </w:p>
        </w:tc>
      </w:tr>
      <w:tr w:rsidR="00670713">
        <w:trPr>
          <w:trHeight w:val="402"/>
        </w:trPr>
        <w:tc>
          <w:tcPr>
            <w:tcW w:w="4660" w:type="dxa"/>
            <w:vAlign w:val="bottom"/>
          </w:tcPr>
          <w:p w:rsidR="00670713" w:rsidRDefault="00000000">
            <w:pPr>
              <w:spacing w:line="217" w:lineRule="exact"/>
              <w:rPr>
                <w:sz w:val="20"/>
                <w:szCs w:val="20"/>
              </w:rPr>
            </w:pPr>
            <w:r>
              <w:rPr>
                <w:rFonts w:ascii="宋体" w:eastAsia="宋体" w:hAnsi="宋体" w:cs="宋体"/>
                <w:sz w:val="19"/>
                <w:szCs w:val="19"/>
              </w:rPr>
              <w:t>通，通过诉讼、仲裁、调解等方式逃避履行法律</w:t>
            </w:r>
          </w:p>
        </w:tc>
        <w:tc>
          <w:tcPr>
            <w:tcW w:w="4660" w:type="dxa"/>
            <w:gridSpan w:val="2"/>
            <w:vAlign w:val="bottom"/>
          </w:tcPr>
          <w:p w:rsidR="00670713" w:rsidRDefault="00000000">
            <w:pPr>
              <w:spacing w:line="217" w:lineRule="exact"/>
              <w:ind w:left="160"/>
              <w:rPr>
                <w:sz w:val="20"/>
                <w:szCs w:val="20"/>
              </w:rPr>
            </w:pPr>
            <w:r>
              <w:rPr>
                <w:rFonts w:ascii="宋体" w:eastAsia="宋体" w:hAnsi="宋体" w:cs="宋体"/>
                <w:sz w:val="19"/>
                <w:szCs w:val="19"/>
              </w:rPr>
              <w:t>不停止执行。</w:t>
            </w:r>
          </w:p>
        </w:tc>
      </w:tr>
      <w:tr w:rsidR="00670713">
        <w:trPr>
          <w:trHeight w:val="402"/>
        </w:trPr>
        <w:tc>
          <w:tcPr>
            <w:tcW w:w="4660" w:type="dxa"/>
            <w:vAlign w:val="bottom"/>
          </w:tcPr>
          <w:p w:rsidR="00670713" w:rsidRDefault="00000000">
            <w:pPr>
              <w:spacing w:line="217" w:lineRule="exact"/>
              <w:rPr>
                <w:sz w:val="20"/>
                <w:szCs w:val="20"/>
              </w:rPr>
            </w:pPr>
            <w:r>
              <w:rPr>
                <w:rFonts w:ascii="宋体" w:eastAsia="宋体" w:hAnsi="宋体" w:cs="宋体"/>
                <w:sz w:val="19"/>
                <w:szCs w:val="19"/>
              </w:rPr>
              <w:t>文书确定的义务的，人民法院应当根据情节轻重</w:t>
            </w:r>
          </w:p>
        </w:tc>
        <w:tc>
          <w:tcPr>
            <w:tcW w:w="4660" w:type="dxa"/>
            <w:gridSpan w:val="2"/>
            <w:vAlign w:val="bottom"/>
          </w:tcPr>
          <w:p w:rsidR="00670713" w:rsidRDefault="00000000">
            <w:pPr>
              <w:spacing w:line="217" w:lineRule="exact"/>
              <w:ind w:left="580"/>
              <w:rPr>
                <w:sz w:val="20"/>
                <w:szCs w:val="20"/>
              </w:rPr>
            </w:pPr>
            <w:r>
              <w:rPr>
                <w:rFonts w:ascii="宋体" w:eastAsia="宋体" w:hAnsi="宋体" w:cs="宋体"/>
                <w:sz w:val="19"/>
                <w:szCs w:val="19"/>
              </w:rPr>
              <w:t>第一百二十条 采取对妨害民事诉讼的强制</w:t>
            </w:r>
          </w:p>
        </w:tc>
      </w:tr>
      <w:tr w:rsidR="00670713">
        <w:trPr>
          <w:trHeight w:val="402"/>
        </w:trPr>
        <w:tc>
          <w:tcPr>
            <w:tcW w:w="4660" w:type="dxa"/>
            <w:vAlign w:val="bottom"/>
          </w:tcPr>
          <w:p w:rsidR="00670713" w:rsidRDefault="00000000">
            <w:pPr>
              <w:spacing w:line="217" w:lineRule="exact"/>
              <w:rPr>
                <w:sz w:val="20"/>
                <w:szCs w:val="20"/>
              </w:rPr>
            </w:pPr>
            <w:r>
              <w:rPr>
                <w:rFonts w:ascii="宋体" w:eastAsia="宋体" w:hAnsi="宋体" w:cs="宋体"/>
                <w:sz w:val="19"/>
                <w:szCs w:val="19"/>
              </w:rPr>
              <w:t>予以罚款、拘留；构成犯罪的，依法追究刑事责</w:t>
            </w:r>
          </w:p>
        </w:tc>
        <w:tc>
          <w:tcPr>
            <w:tcW w:w="4660" w:type="dxa"/>
            <w:gridSpan w:val="2"/>
            <w:vAlign w:val="bottom"/>
          </w:tcPr>
          <w:p w:rsidR="00670713" w:rsidRDefault="00000000">
            <w:pPr>
              <w:spacing w:line="217" w:lineRule="exact"/>
              <w:ind w:left="160"/>
              <w:rPr>
                <w:sz w:val="20"/>
                <w:szCs w:val="20"/>
              </w:rPr>
            </w:pPr>
            <w:r>
              <w:rPr>
                <w:rFonts w:ascii="宋体" w:eastAsia="宋体" w:hAnsi="宋体" w:cs="宋体"/>
                <w:sz w:val="19"/>
                <w:szCs w:val="19"/>
              </w:rPr>
              <w:t>措施必须由人民法院决定。任何单位和个人采取</w:t>
            </w:r>
          </w:p>
        </w:tc>
      </w:tr>
      <w:tr w:rsidR="00670713">
        <w:trPr>
          <w:trHeight w:val="402"/>
        </w:trPr>
        <w:tc>
          <w:tcPr>
            <w:tcW w:w="4660" w:type="dxa"/>
            <w:vAlign w:val="bottom"/>
          </w:tcPr>
          <w:p w:rsidR="00670713" w:rsidRDefault="00000000">
            <w:pPr>
              <w:spacing w:line="217" w:lineRule="exact"/>
              <w:rPr>
                <w:sz w:val="20"/>
                <w:szCs w:val="20"/>
              </w:rPr>
            </w:pPr>
            <w:r>
              <w:rPr>
                <w:rFonts w:ascii="宋体" w:eastAsia="宋体" w:hAnsi="宋体" w:cs="宋体"/>
                <w:sz w:val="19"/>
                <w:szCs w:val="19"/>
              </w:rPr>
              <w:t>任。</w:t>
            </w:r>
          </w:p>
        </w:tc>
        <w:tc>
          <w:tcPr>
            <w:tcW w:w="4660" w:type="dxa"/>
            <w:gridSpan w:val="2"/>
            <w:vAlign w:val="bottom"/>
          </w:tcPr>
          <w:p w:rsidR="00670713" w:rsidRDefault="00000000">
            <w:pPr>
              <w:spacing w:line="217" w:lineRule="exact"/>
              <w:ind w:left="160"/>
              <w:rPr>
                <w:sz w:val="20"/>
                <w:szCs w:val="20"/>
              </w:rPr>
            </w:pPr>
            <w:r>
              <w:rPr>
                <w:rFonts w:ascii="宋体" w:eastAsia="宋体" w:hAnsi="宋体" w:cs="宋体"/>
                <w:sz w:val="19"/>
                <w:szCs w:val="19"/>
              </w:rPr>
              <w:t>非法拘禁他人或者非法私自扣押他人财产追索债</w:t>
            </w:r>
          </w:p>
        </w:tc>
      </w:tr>
      <w:tr w:rsidR="00670713">
        <w:trPr>
          <w:trHeight w:val="402"/>
        </w:trPr>
        <w:tc>
          <w:tcPr>
            <w:tcW w:w="4660" w:type="dxa"/>
            <w:vAlign w:val="bottom"/>
          </w:tcPr>
          <w:p w:rsidR="00670713" w:rsidRDefault="00000000">
            <w:pPr>
              <w:spacing w:line="217" w:lineRule="exact"/>
              <w:ind w:left="420"/>
              <w:rPr>
                <w:sz w:val="20"/>
                <w:szCs w:val="20"/>
              </w:rPr>
            </w:pPr>
            <w:r>
              <w:rPr>
                <w:rFonts w:ascii="宋体" w:eastAsia="宋体" w:hAnsi="宋体" w:cs="宋体"/>
                <w:sz w:val="19"/>
                <w:szCs w:val="19"/>
              </w:rPr>
              <w:t>第一百一十七条 有义务协助调查、执行的</w:t>
            </w:r>
          </w:p>
        </w:tc>
        <w:tc>
          <w:tcPr>
            <w:tcW w:w="4660" w:type="dxa"/>
            <w:gridSpan w:val="2"/>
            <w:vAlign w:val="bottom"/>
          </w:tcPr>
          <w:p w:rsidR="00670713" w:rsidRDefault="00000000">
            <w:pPr>
              <w:spacing w:line="217" w:lineRule="exact"/>
              <w:ind w:left="160"/>
              <w:rPr>
                <w:sz w:val="20"/>
                <w:szCs w:val="20"/>
              </w:rPr>
            </w:pPr>
            <w:r>
              <w:rPr>
                <w:rFonts w:ascii="宋体" w:eastAsia="宋体" w:hAnsi="宋体" w:cs="宋体"/>
                <w:sz w:val="19"/>
                <w:szCs w:val="19"/>
              </w:rPr>
              <w:t>务的，应当依法追究刑事责任，或者予以拘留、</w:t>
            </w:r>
          </w:p>
        </w:tc>
      </w:tr>
      <w:tr w:rsidR="00670713">
        <w:trPr>
          <w:trHeight w:val="402"/>
        </w:trPr>
        <w:tc>
          <w:tcPr>
            <w:tcW w:w="4660" w:type="dxa"/>
            <w:vAlign w:val="bottom"/>
          </w:tcPr>
          <w:p w:rsidR="00670713" w:rsidRDefault="00000000">
            <w:pPr>
              <w:spacing w:line="217" w:lineRule="exact"/>
              <w:rPr>
                <w:sz w:val="20"/>
                <w:szCs w:val="20"/>
              </w:rPr>
            </w:pPr>
            <w:r>
              <w:rPr>
                <w:rFonts w:ascii="宋体" w:eastAsia="宋体" w:hAnsi="宋体" w:cs="宋体"/>
                <w:sz w:val="19"/>
                <w:szCs w:val="19"/>
              </w:rPr>
              <w:t>单位有下列行为之一的，人民法院除责令其履行</w:t>
            </w:r>
          </w:p>
        </w:tc>
        <w:tc>
          <w:tcPr>
            <w:tcW w:w="4660" w:type="dxa"/>
            <w:gridSpan w:val="2"/>
            <w:vAlign w:val="bottom"/>
          </w:tcPr>
          <w:p w:rsidR="00670713" w:rsidRDefault="00000000">
            <w:pPr>
              <w:spacing w:line="217" w:lineRule="exact"/>
              <w:ind w:left="160"/>
              <w:rPr>
                <w:sz w:val="20"/>
                <w:szCs w:val="20"/>
              </w:rPr>
            </w:pPr>
            <w:r>
              <w:rPr>
                <w:rFonts w:ascii="宋体" w:eastAsia="宋体" w:hAnsi="宋体" w:cs="宋体"/>
                <w:sz w:val="19"/>
                <w:szCs w:val="19"/>
              </w:rPr>
              <w:t>罚款。</w:t>
            </w:r>
          </w:p>
        </w:tc>
      </w:tr>
      <w:tr w:rsidR="00670713">
        <w:trPr>
          <w:trHeight w:val="572"/>
        </w:trPr>
        <w:tc>
          <w:tcPr>
            <w:tcW w:w="4660" w:type="dxa"/>
            <w:vAlign w:val="bottom"/>
          </w:tcPr>
          <w:p w:rsidR="00670713" w:rsidRDefault="00670713">
            <w:pPr>
              <w:rPr>
                <w:sz w:val="24"/>
                <w:szCs w:val="24"/>
              </w:rPr>
            </w:pPr>
          </w:p>
        </w:tc>
        <w:tc>
          <w:tcPr>
            <w:tcW w:w="4660" w:type="dxa"/>
            <w:gridSpan w:val="2"/>
            <w:vAlign w:val="bottom"/>
          </w:tcPr>
          <w:p w:rsidR="00670713" w:rsidRDefault="00000000">
            <w:pPr>
              <w:spacing w:line="449" w:lineRule="exact"/>
              <w:ind w:left="3400"/>
              <w:rPr>
                <w:sz w:val="20"/>
                <w:szCs w:val="20"/>
              </w:rPr>
            </w:pPr>
            <w:r>
              <w:rPr>
                <w:rFonts w:ascii="Arial" w:eastAsia="Arial" w:hAnsi="Arial" w:cs="Arial"/>
                <w:w w:val="82"/>
                <w:sz w:val="39"/>
                <w:szCs w:val="39"/>
                <w:vertAlign w:val="superscript"/>
              </w:rPr>
              <w:t xml:space="preserve">— </w:t>
            </w:r>
            <w:r>
              <w:rPr>
                <w:rFonts w:ascii="MS PGothic" w:eastAsia="MS PGothic" w:hAnsi="MS PGothic" w:cs="MS PGothic"/>
                <w:w w:val="82"/>
                <w:sz w:val="39"/>
                <w:szCs w:val="39"/>
              </w:rPr>
              <w:t>６５１</w:t>
            </w:r>
            <w:r>
              <w:rPr>
                <w:rFonts w:ascii="Arial" w:eastAsia="Arial" w:hAnsi="Arial" w:cs="Arial"/>
                <w:w w:val="82"/>
                <w:sz w:val="39"/>
                <w:szCs w:val="39"/>
              </w:rPr>
              <w:t xml:space="preserve"> </w:t>
            </w:r>
            <w:r>
              <w:rPr>
                <w:rFonts w:ascii="Arial" w:eastAsia="Arial" w:hAnsi="Arial" w:cs="Arial"/>
                <w:w w:val="82"/>
                <w:sz w:val="39"/>
                <w:szCs w:val="39"/>
                <w:vertAlign w:val="superscript"/>
              </w:rPr>
              <w:t>—</w:t>
            </w:r>
          </w:p>
        </w:tc>
      </w:tr>
    </w:tbl>
    <w:p w:rsidR="00670713" w:rsidRDefault="00670713">
      <w:pPr>
        <w:sectPr w:rsidR="00670713">
          <w:pgSz w:w="9620" w:h="14994"/>
          <w:pgMar w:top="0" w:right="94" w:bottom="0" w:left="200" w:header="0" w:footer="0" w:gutter="0"/>
          <w:cols w:space="720" w:equalWidth="0">
            <w:col w:w="9320"/>
          </w:cols>
        </w:sectPr>
      </w:pPr>
    </w:p>
    <w:p w:rsidR="00670713" w:rsidRDefault="00670713">
      <w:pPr>
        <w:spacing w:line="200" w:lineRule="exact"/>
        <w:rPr>
          <w:sz w:val="20"/>
          <w:szCs w:val="20"/>
        </w:rPr>
      </w:pPr>
      <w:bookmarkStart w:id="12" w:name="page13"/>
      <w:bookmarkEnd w:id="12"/>
    </w:p>
    <w:p w:rsidR="00670713" w:rsidRDefault="00000000">
      <w:pPr>
        <w:spacing w:line="432" w:lineRule="exact"/>
        <w:ind w:left="220"/>
        <w:rPr>
          <w:sz w:val="20"/>
          <w:szCs w:val="20"/>
        </w:rPr>
      </w:pPr>
      <w:r>
        <w:rPr>
          <w:rFonts w:ascii="宋体" w:eastAsia="宋体" w:hAnsi="宋体" w:cs="宋体"/>
          <w:sz w:val="19"/>
          <w:szCs w:val="19"/>
        </w:rPr>
        <w:t>全国人民代表大会常务委员会公报</w:t>
      </w:r>
      <w:r>
        <w:rPr>
          <w:rFonts w:ascii="MS PGothic" w:eastAsia="MS PGothic" w:hAnsi="MS PGothic" w:cs="MS PGothic"/>
          <w:sz w:val="38"/>
          <w:szCs w:val="38"/>
          <w:vertAlign w:val="subscript"/>
        </w:rPr>
        <w:t>２０２３</w:t>
      </w:r>
      <w:r>
        <w:rPr>
          <w:rFonts w:ascii="Arial" w:eastAsia="Arial" w:hAnsi="Arial" w:cs="Arial"/>
          <w:sz w:val="19"/>
          <w:szCs w:val="19"/>
        </w:rPr>
        <w:t>·</w:t>
      </w:r>
      <w:r>
        <w:rPr>
          <w:rFonts w:ascii="MS PGothic" w:eastAsia="MS PGothic" w:hAnsi="MS PGothic" w:cs="MS PGothic"/>
          <w:sz w:val="38"/>
          <w:szCs w:val="38"/>
          <w:vertAlign w:val="subscript"/>
        </w:rPr>
        <w:t>６</w:t>
      </w:r>
    </w:p>
    <w:p w:rsidR="00670713" w:rsidRDefault="00000000">
      <w:pPr>
        <w:spacing w:line="20" w:lineRule="exact"/>
        <w:rPr>
          <w:sz w:val="20"/>
          <w:szCs w:val="20"/>
        </w:rPr>
      </w:pPr>
      <w:r>
        <w:rPr>
          <w:noProof/>
          <w:sz w:val="20"/>
          <w:szCs w:val="20"/>
        </w:rPr>
        <w:drawing>
          <wp:anchor distT="0" distB="0" distL="114300" distR="114300" simplePos="0" relativeHeight="251654656" behindDoc="1" locked="0" layoutInCell="0" allowOverlap="1">
            <wp:simplePos x="0" y="0"/>
            <wp:positionH relativeFrom="column">
              <wp:posOffset>-1270</wp:posOffset>
            </wp:positionH>
            <wp:positionV relativeFrom="paragraph">
              <wp:posOffset>44450</wp:posOffset>
            </wp:positionV>
            <wp:extent cx="5855970" cy="9525"/>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
                    <a:srcRect/>
                    <a:stretch>
                      <a:fillRect/>
                    </a:stretch>
                  </pic:blipFill>
                  <pic:spPr bwMode="auto">
                    <a:xfrm>
                      <a:off x="0" y="0"/>
                      <a:ext cx="5855970" cy="9525"/>
                    </a:xfrm>
                    <a:prstGeom prst="rect">
                      <a:avLst/>
                    </a:prstGeom>
                    <a:noFill/>
                  </pic:spPr>
                </pic:pic>
              </a:graphicData>
            </a:graphic>
          </wp:anchor>
        </w:drawing>
      </w:r>
    </w:p>
    <w:p w:rsidR="00670713" w:rsidRDefault="00670713">
      <w:pPr>
        <w:spacing w:line="291"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1920"/>
        <w:gridCol w:w="2740"/>
        <w:gridCol w:w="2100"/>
        <w:gridCol w:w="2560"/>
        <w:gridCol w:w="20"/>
      </w:tblGrid>
      <w:tr w:rsidR="00670713">
        <w:trPr>
          <w:trHeight w:val="219"/>
        </w:trPr>
        <w:tc>
          <w:tcPr>
            <w:tcW w:w="1920" w:type="dxa"/>
            <w:vMerge w:val="restart"/>
            <w:vAlign w:val="bottom"/>
          </w:tcPr>
          <w:p w:rsidR="00670713" w:rsidRDefault="00000000">
            <w:pPr>
              <w:spacing w:line="297" w:lineRule="exact"/>
              <w:ind w:right="57"/>
              <w:jc w:val="right"/>
              <w:rPr>
                <w:sz w:val="20"/>
                <w:szCs w:val="20"/>
              </w:rPr>
            </w:pPr>
            <w:r>
              <w:rPr>
                <w:rFonts w:ascii="宋体" w:eastAsia="宋体" w:hAnsi="宋体" w:cs="宋体"/>
                <w:sz w:val="26"/>
                <w:szCs w:val="26"/>
              </w:rPr>
              <w:t>第十一章</w:t>
            </w:r>
          </w:p>
        </w:tc>
        <w:tc>
          <w:tcPr>
            <w:tcW w:w="2740" w:type="dxa"/>
            <w:vMerge w:val="restart"/>
            <w:vAlign w:val="bottom"/>
          </w:tcPr>
          <w:p w:rsidR="00670713" w:rsidRDefault="00000000">
            <w:pPr>
              <w:spacing w:line="297" w:lineRule="exact"/>
              <w:ind w:right="830"/>
              <w:jc w:val="right"/>
              <w:rPr>
                <w:sz w:val="20"/>
                <w:szCs w:val="20"/>
              </w:rPr>
            </w:pPr>
            <w:r>
              <w:rPr>
                <w:rFonts w:ascii="宋体" w:eastAsia="宋体" w:hAnsi="宋体" w:cs="宋体"/>
                <w:sz w:val="26"/>
                <w:szCs w:val="26"/>
              </w:rPr>
              <w:t>诉 讼 费 用</w:t>
            </w:r>
          </w:p>
        </w:tc>
        <w:tc>
          <w:tcPr>
            <w:tcW w:w="2100" w:type="dxa"/>
            <w:vAlign w:val="bottom"/>
          </w:tcPr>
          <w:p w:rsidR="00670713" w:rsidRDefault="00000000">
            <w:pPr>
              <w:spacing w:line="217" w:lineRule="exact"/>
              <w:ind w:left="580"/>
              <w:rPr>
                <w:sz w:val="20"/>
                <w:szCs w:val="20"/>
              </w:rPr>
            </w:pPr>
            <w:r>
              <w:rPr>
                <w:rFonts w:ascii="宋体" w:eastAsia="宋体" w:hAnsi="宋体" w:cs="宋体"/>
                <w:sz w:val="19"/>
                <w:szCs w:val="19"/>
              </w:rPr>
              <w:t>第一百二十五条</w:t>
            </w:r>
          </w:p>
        </w:tc>
        <w:tc>
          <w:tcPr>
            <w:tcW w:w="2560" w:type="dxa"/>
            <w:vAlign w:val="bottom"/>
          </w:tcPr>
          <w:p w:rsidR="00670713" w:rsidRDefault="00000000">
            <w:pPr>
              <w:spacing w:line="217" w:lineRule="exact"/>
              <w:ind w:right="3"/>
              <w:jc w:val="right"/>
              <w:rPr>
                <w:sz w:val="20"/>
                <w:szCs w:val="20"/>
              </w:rPr>
            </w:pPr>
            <w:r>
              <w:rPr>
                <w:rFonts w:ascii="宋体" w:eastAsia="宋体" w:hAnsi="宋体" w:cs="宋体"/>
                <w:sz w:val="19"/>
                <w:szCs w:val="19"/>
              </w:rPr>
              <w:t>当事人起诉到人民法院的</w:t>
            </w:r>
          </w:p>
        </w:tc>
        <w:tc>
          <w:tcPr>
            <w:tcW w:w="0" w:type="dxa"/>
            <w:vAlign w:val="bottom"/>
          </w:tcPr>
          <w:p w:rsidR="00670713" w:rsidRDefault="00670713">
            <w:pPr>
              <w:rPr>
                <w:sz w:val="1"/>
                <w:szCs w:val="1"/>
              </w:rPr>
            </w:pPr>
          </w:p>
        </w:tc>
      </w:tr>
      <w:tr w:rsidR="00670713">
        <w:trPr>
          <w:trHeight w:val="235"/>
        </w:trPr>
        <w:tc>
          <w:tcPr>
            <w:tcW w:w="1920" w:type="dxa"/>
            <w:vMerge/>
            <w:vAlign w:val="bottom"/>
          </w:tcPr>
          <w:p w:rsidR="00670713" w:rsidRDefault="00670713">
            <w:pPr>
              <w:rPr>
                <w:sz w:val="20"/>
                <w:szCs w:val="20"/>
              </w:rPr>
            </w:pPr>
          </w:p>
        </w:tc>
        <w:tc>
          <w:tcPr>
            <w:tcW w:w="2740" w:type="dxa"/>
            <w:vMerge/>
            <w:vAlign w:val="bottom"/>
          </w:tcPr>
          <w:p w:rsidR="00670713" w:rsidRDefault="00670713">
            <w:pPr>
              <w:rPr>
                <w:sz w:val="20"/>
                <w:szCs w:val="20"/>
              </w:rPr>
            </w:pPr>
          </w:p>
        </w:tc>
        <w:tc>
          <w:tcPr>
            <w:tcW w:w="4660" w:type="dxa"/>
            <w:gridSpan w:val="2"/>
            <w:vMerge w:val="restart"/>
            <w:vAlign w:val="bottom"/>
          </w:tcPr>
          <w:p w:rsidR="00670713" w:rsidRDefault="00000000">
            <w:pPr>
              <w:spacing w:line="217" w:lineRule="exact"/>
              <w:ind w:right="3"/>
              <w:jc w:val="right"/>
              <w:rPr>
                <w:sz w:val="20"/>
                <w:szCs w:val="20"/>
              </w:rPr>
            </w:pPr>
            <w:r>
              <w:rPr>
                <w:rFonts w:ascii="宋体" w:eastAsia="宋体" w:hAnsi="宋体" w:cs="宋体"/>
                <w:sz w:val="19"/>
                <w:szCs w:val="19"/>
              </w:rPr>
              <w:t>民事纠纷，适宜调解的，先行调解，但当事人拒</w:t>
            </w:r>
          </w:p>
        </w:tc>
        <w:tc>
          <w:tcPr>
            <w:tcW w:w="0" w:type="dxa"/>
            <w:vAlign w:val="bottom"/>
          </w:tcPr>
          <w:p w:rsidR="00670713" w:rsidRDefault="00670713">
            <w:pPr>
              <w:rPr>
                <w:sz w:val="1"/>
                <w:szCs w:val="1"/>
              </w:rPr>
            </w:pPr>
          </w:p>
        </w:tc>
      </w:tr>
      <w:tr w:rsidR="00670713">
        <w:trPr>
          <w:trHeight w:val="166"/>
        </w:trPr>
        <w:tc>
          <w:tcPr>
            <w:tcW w:w="1920" w:type="dxa"/>
            <w:vAlign w:val="bottom"/>
          </w:tcPr>
          <w:p w:rsidR="00670713" w:rsidRDefault="00670713">
            <w:pPr>
              <w:rPr>
                <w:sz w:val="14"/>
                <w:szCs w:val="14"/>
              </w:rPr>
            </w:pPr>
          </w:p>
        </w:tc>
        <w:tc>
          <w:tcPr>
            <w:tcW w:w="2740" w:type="dxa"/>
            <w:vAlign w:val="bottom"/>
          </w:tcPr>
          <w:p w:rsidR="00670713" w:rsidRDefault="00670713">
            <w:pPr>
              <w:rPr>
                <w:sz w:val="14"/>
                <w:szCs w:val="14"/>
              </w:rPr>
            </w:pPr>
          </w:p>
        </w:tc>
        <w:tc>
          <w:tcPr>
            <w:tcW w:w="4660" w:type="dxa"/>
            <w:gridSpan w:val="2"/>
            <w:vMerge/>
            <w:vAlign w:val="bottom"/>
          </w:tcPr>
          <w:p w:rsidR="00670713" w:rsidRDefault="00670713">
            <w:pPr>
              <w:rPr>
                <w:sz w:val="14"/>
                <w:szCs w:val="14"/>
              </w:rPr>
            </w:pPr>
          </w:p>
        </w:tc>
        <w:tc>
          <w:tcPr>
            <w:tcW w:w="0" w:type="dxa"/>
            <w:vAlign w:val="bottom"/>
          </w:tcPr>
          <w:p w:rsidR="00670713" w:rsidRDefault="00670713">
            <w:pPr>
              <w:rPr>
                <w:sz w:val="1"/>
                <w:szCs w:val="1"/>
              </w:rPr>
            </w:pPr>
          </w:p>
        </w:tc>
      </w:tr>
      <w:tr w:rsidR="00670713">
        <w:trPr>
          <w:trHeight w:val="402"/>
        </w:trPr>
        <w:tc>
          <w:tcPr>
            <w:tcW w:w="1920" w:type="dxa"/>
            <w:vAlign w:val="bottom"/>
          </w:tcPr>
          <w:p w:rsidR="00670713" w:rsidRDefault="00000000">
            <w:pPr>
              <w:spacing w:line="217" w:lineRule="exact"/>
              <w:ind w:left="420"/>
              <w:rPr>
                <w:sz w:val="20"/>
                <w:szCs w:val="20"/>
              </w:rPr>
            </w:pPr>
            <w:r>
              <w:rPr>
                <w:rFonts w:ascii="宋体" w:eastAsia="宋体" w:hAnsi="宋体" w:cs="宋体"/>
                <w:sz w:val="19"/>
                <w:szCs w:val="19"/>
              </w:rPr>
              <w:t>第一百二十一条</w:t>
            </w:r>
          </w:p>
        </w:tc>
        <w:tc>
          <w:tcPr>
            <w:tcW w:w="2740" w:type="dxa"/>
            <w:vAlign w:val="bottom"/>
          </w:tcPr>
          <w:p w:rsidR="00670713" w:rsidRDefault="00000000">
            <w:pPr>
              <w:spacing w:line="217" w:lineRule="exact"/>
              <w:ind w:right="150"/>
              <w:jc w:val="right"/>
              <w:rPr>
                <w:sz w:val="20"/>
                <w:szCs w:val="20"/>
              </w:rPr>
            </w:pPr>
            <w:r>
              <w:rPr>
                <w:rFonts w:ascii="宋体" w:eastAsia="宋体" w:hAnsi="宋体" w:cs="宋体"/>
                <w:sz w:val="19"/>
                <w:szCs w:val="19"/>
              </w:rPr>
              <w:t>当事人进行民事诉讼，应</w:t>
            </w:r>
          </w:p>
        </w:tc>
        <w:tc>
          <w:tcPr>
            <w:tcW w:w="2100" w:type="dxa"/>
            <w:vAlign w:val="bottom"/>
          </w:tcPr>
          <w:p w:rsidR="00670713" w:rsidRDefault="00000000">
            <w:pPr>
              <w:spacing w:line="217" w:lineRule="exact"/>
              <w:ind w:left="160"/>
              <w:rPr>
                <w:sz w:val="20"/>
                <w:szCs w:val="20"/>
              </w:rPr>
            </w:pPr>
            <w:r>
              <w:rPr>
                <w:rFonts w:ascii="宋体" w:eastAsia="宋体" w:hAnsi="宋体" w:cs="宋体"/>
                <w:sz w:val="19"/>
                <w:szCs w:val="19"/>
              </w:rPr>
              <w:t>绝调解的除外。</w:t>
            </w:r>
          </w:p>
        </w:tc>
        <w:tc>
          <w:tcPr>
            <w:tcW w:w="2560" w:type="dxa"/>
            <w:vAlign w:val="bottom"/>
          </w:tcPr>
          <w:p w:rsidR="00670713" w:rsidRDefault="00670713">
            <w:pPr>
              <w:rPr>
                <w:sz w:val="24"/>
                <w:szCs w:val="24"/>
              </w:rPr>
            </w:pPr>
          </w:p>
        </w:tc>
        <w:tc>
          <w:tcPr>
            <w:tcW w:w="0" w:type="dxa"/>
            <w:vAlign w:val="bottom"/>
          </w:tcPr>
          <w:p w:rsidR="00670713" w:rsidRDefault="00670713">
            <w:pPr>
              <w:rPr>
                <w:sz w:val="1"/>
                <w:szCs w:val="1"/>
              </w:rPr>
            </w:pPr>
          </w:p>
        </w:tc>
      </w:tr>
      <w:tr w:rsidR="00670713">
        <w:trPr>
          <w:trHeight w:val="402"/>
        </w:trPr>
        <w:tc>
          <w:tcPr>
            <w:tcW w:w="4660" w:type="dxa"/>
            <w:gridSpan w:val="2"/>
            <w:vAlign w:val="bottom"/>
          </w:tcPr>
          <w:p w:rsidR="00670713" w:rsidRDefault="00000000">
            <w:pPr>
              <w:spacing w:line="217" w:lineRule="exact"/>
              <w:rPr>
                <w:sz w:val="20"/>
                <w:szCs w:val="20"/>
              </w:rPr>
            </w:pPr>
            <w:r>
              <w:rPr>
                <w:rFonts w:ascii="宋体" w:eastAsia="宋体" w:hAnsi="宋体" w:cs="宋体"/>
                <w:sz w:val="19"/>
                <w:szCs w:val="19"/>
              </w:rPr>
              <w:t>当按照规定交纳案件受理费。财产案件除交纳案</w:t>
            </w:r>
          </w:p>
        </w:tc>
        <w:tc>
          <w:tcPr>
            <w:tcW w:w="2100" w:type="dxa"/>
            <w:vAlign w:val="bottom"/>
          </w:tcPr>
          <w:p w:rsidR="00670713" w:rsidRDefault="00000000">
            <w:pPr>
              <w:spacing w:line="217" w:lineRule="exact"/>
              <w:ind w:left="580"/>
              <w:rPr>
                <w:sz w:val="20"/>
                <w:szCs w:val="20"/>
              </w:rPr>
            </w:pPr>
            <w:r>
              <w:rPr>
                <w:rFonts w:ascii="宋体" w:eastAsia="宋体" w:hAnsi="宋体" w:cs="宋体"/>
                <w:sz w:val="19"/>
                <w:szCs w:val="19"/>
              </w:rPr>
              <w:t>第一百二十六条</w:t>
            </w:r>
          </w:p>
        </w:tc>
        <w:tc>
          <w:tcPr>
            <w:tcW w:w="2560" w:type="dxa"/>
            <w:vAlign w:val="bottom"/>
          </w:tcPr>
          <w:p w:rsidR="00670713" w:rsidRDefault="00000000">
            <w:pPr>
              <w:spacing w:line="217" w:lineRule="exact"/>
              <w:ind w:right="3"/>
              <w:jc w:val="right"/>
              <w:rPr>
                <w:sz w:val="20"/>
                <w:szCs w:val="20"/>
              </w:rPr>
            </w:pPr>
            <w:r>
              <w:rPr>
                <w:rFonts w:ascii="宋体" w:eastAsia="宋体" w:hAnsi="宋体" w:cs="宋体"/>
                <w:sz w:val="19"/>
                <w:szCs w:val="19"/>
              </w:rPr>
              <w:t>人民法院应当保障当事人</w:t>
            </w:r>
          </w:p>
        </w:tc>
        <w:tc>
          <w:tcPr>
            <w:tcW w:w="0" w:type="dxa"/>
            <w:vAlign w:val="bottom"/>
          </w:tcPr>
          <w:p w:rsidR="00670713" w:rsidRDefault="00670713">
            <w:pPr>
              <w:rPr>
                <w:sz w:val="1"/>
                <w:szCs w:val="1"/>
              </w:rPr>
            </w:pPr>
          </w:p>
        </w:tc>
      </w:tr>
      <w:tr w:rsidR="00670713">
        <w:trPr>
          <w:trHeight w:val="402"/>
        </w:trPr>
        <w:tc>
          <w:tcPr>
            <w:tcW w:w="4660" w:type="dxa"/>
            <w:gridSpan w:val="2"/>
            <w:vAlign w:val="bottom"/>
          </w:tcPr>
          <w:p w:rsidR="00670713" w:rsidRDefault="00000000">
            <w:pPr>
              <w:spacing w:line="217" w:lineRule="exact"/>
              <w:rPr>
                <w:sz w:val="20"/>
                <w:szCs w:val="20"/>
              </w:rPr>
            </w:pPr>
            <w:r>
              <w:rPr>
                <w:rFonts w:ascii="宋体" w:eastAsia="宋体" w:hAnsi="宋体" w:cs="宋体"/>
                <w:sz w:val="19"/>
                <w:szCs w:val="19"/>
              </w:rPr>
              <w:t>件受理费外，并按照规定交纳其他诉讼费用。</w:t>
            </w:r>
          </w:p>
        </w:tc>
        <w:tc>
          <w:tcPr>
            <w:tcW w:w="4660" w:type="dxa"/>
            <w:gridSpan w:val="2"/>
            <w:vAlign w:val="bottom"/>
          </w:tcPr>
          <w:p w:rsidR="00670713" w:rsidRDefault="00000000">
            <w:pPr>
              <w:spacing w:line="217" w:lineRule="exact"/>
              <w:ind w:right="3"/>
              <w:jc w:val="right"/>
              <w:rPr>
                <w:sz w:val="20"/>
                <w:szCs w:val="20"/>
              </w:rPr>
            </w:pPr>
            <w:r>
              <w:rPr>
                <w:rFonts w:ascii="宋体" w:eastAsia="宋体" w:hAnsi="宋体" w:cs="宋体"/>
                <w:sz w:val="19"/>
                <w:szCs w:val="19"/>
              </w:rPr>
              <w:t>依照法律规定享有的起诉权利。对符合本法第一</w:t>
            </w:r>
          </w:p>
        </w:tc>
        <w:tc>
          <w:tcPr>
            <w:tcW w:w="0" w:type="dxa"/>
            <w:vAlign w:val="bottom"/>
          </w:tcPr>
          <w:p w:rsidR="00670713" w:rsidRDefault="00670713">
            <w:pPr>
              <w:rPr>
                <w:sz w:val="1"/>
                <w:szCs w:val="1"/>
              </w:rPr>
            </w:pPr>
          </w:p>
        </w:tc>
      </w:tr>
      <w:tr w:rsidR="00670713">
        <w:trPr>
          <w:trHeight w:val="402"/>
        </w:trPr>
        <w:tc>
          <w:tcPr>
            <w:tcW w:w="4660" w:type="dxa"/>
            <w:gridSpan w:val="2"/>
            <w:vAlign w:val="bottom"/>
          </w:tcPr>
          <w:p w:rsidR="00670713" w:rsidRDefault="00000000">
            <w:pPr>
              <w:spacing w:line="217" w:lineRule="exact"/>
              <w:ind w:left="420"/>
              <w:rPr>
                <w:sz w:val="20"/>
                <w:szCs w:val="20"/>
              </w:rPr>
            </w:pPr>
            <w:r>
              <w:rPr>
                <w:rFonts w:ascii="宋体" w:eastAsia="宋体" w:hAnsi="宋体" w:cs="宋体"/>
                <w:sz w:val="19"/>
                <w:szCs w:val="19"/>
              </w:rPr>
              <w:t>当事人交纳诉讼费用确有困难的，可以按照</w:t>
            </w:r>
          </w:p>
        </w:tc>
        <w:tc>
          <w:tcPr>
            <w:tcW w:w="4660" w:type="dxa"/>
            <w:gridSpan w:val="2"/>
            <w:vAlign w:val="bottom"/>
          </w:tcPr>
          <w:p w:rsidR="00670713" w:rsidRDefault="00000000">
            <w:pPr>
              <w:spacing w:line="217" w:lineRule="exact"/>
              <w:ind w:right="3"/>
              <w:jc w:val="right"/>
              <w:rPr>
                <w:sz w:val="20"/>
                <w:szCs w:val="20"/>
              </w:rPr>
            </w:pPr>
            <w:r>
              <w:rPr>
                <w:rFonts w:ascii="宋体" w:eastAsia="宋体" w:hAnsi="宋体" w:cs="宋体"/>
                <w:sz w:val="19"/>
                <w:szCs w:val="19"/>
              </w:rPr>
              <w:t>百二十二条的起诉，必须受理。符合起诉条件</w:t>
            </w:r>
          </w:p>
        </w:tc>
        <w:tc>
          <w:tcPr>
            <w:tcW w:w="0" w:type="dxa"/>
            <w:vAlign w:val="bottom"/>
          </w:tcPr>
          <w:p w:rsidR="00670713" w:rsidRDefault="00670713">
            <w:pPr>
              <w:rPr>
                <w:sz w:val="1"/>
                <w:szCs w:val="1"/>
              </w:rPr>
            </w:pPr>
          </w:p>
        </w:tc>
      </w:tr>
      <w:tr w:rsidR="00670713">
        <w:trPr>
          <w:trHeight w:val="402"/>
        </w:trPr>
        <w:tc>
          <w:tcPr>
            <w:tcW w:w="4660" w:type="dxa"/>
            <w:gridSpan w:val="2"/>
            <w:vAlign w:val="bottom"/>
          </w:tcPr>
          <w:p w:rsidR="00670713" w:rsidRDefault="00000000">
            <w:pPr>
              <w:spacing w:line="217" w:lineRule="exact"/>
              <w:rPr>
                <w:sz w:val="20"/>
                <w:szCs w:val="20"/>
              </w:rPr>
            </w:pPr>
            <w:r>
              <w:rPr>
                <w:rFonts w:ascii="宋体" w:eastAsia="宋体" w:hAnsi="宋体" w:cs="宋体"/>
                <w:sz w:val="19"/>
                <w:szCs w:val="19"/>
              </w:rPr>
              <w:t>规定向人民法院申请缓交、减交或者免交。</w:t>
            </w:r>
          </w:p>
        </w:tc>
        <w:tc>
          <w:tcPr>
            <w:tcW w:w="4660" w:type="dxa"/>
            <w:gridSpan w:val="2"/>
            <w:vAlign w:val="bottom"/>
          </w:tcPr>
          <w:p w:rsidR="00670713" w:rsidRDefault="00000000">
            <w:pPr>
              <w:spacing w:line="217" w:lineRule="exact"/>
              <w:ind w:right="3"/>
              <w:jc w:val="right"/>
              <w:rPr>
                <w:sz w:val="20"/>
                <w:szCs w:val="20"/>
              </w:rPr>
            </w:pPr>
            <w:r>
              <w:rPr>
                <w:rFonts w:ascii="宋体" w:eastAsia="宋体" w:hAnsi="宋体" w:cs="宋体"/>
                <w:sz w:val="19"/>
                <w:szCs w:val="19"/>
              </w:rPr>
              <w:t>的，应当在七日内立案，并通知当事人；不符合</w:t>
            </w:r>
          </w:p>
        </w:tc>
        <w:tc>
          <w:tcPr>
            <w:tcW w:w="0" w:type="dxa"/>
            <w:vAlign w:val="bottom"/>
          </w:tcPr>
          <w:p w:rsidR="00670713" w:rsidRDefault="00670713">
            <w:pPr>
              <w:rPr>
                <w:sz w:val="1"/>
                <w:szCs w:val="1"/>
              </w:rPr>
            </w:pPr>
          </w:p>
        </w:tc>
      </w:tr>
      <w:tr w:rsidR="00670713">
        <w:trPr>
          <w:trHeight w:val="402"/>
        </w:trPr>
        <w:tc>
          <w:tcPr>
            <w:tcW w:w="4660" w:type="dxa"/>
            <w:gridSpan w:val="2"/>
            <w:vAlign w:val="bottom"/>
          </w:tcPr>
          <w:p w:rsidR="00670713" w:rsidRDefault="00000000">
            <w:pPr>
              <w:spacing w:line="217" w:lineRule="exact"/>
              <w:ind w:left="420"/>
              <w:rPr>
                <w:sz w:val="20"/>
                <w:szCs w:val="20"/>
              </w:rPr>
            </w:pPr>
            <w:r>
              <w:rPr>
                <w:rFonts w:ascii="宋体" w:eastAsia="宋体" w:hAnsi="宋体" w:cs="宋体"/>
                <w:sz w:val="19"/>
                <w:szCs w:val="19"/>
              </w:rPr>
              <w:t>收取诉讼费用的办法另行制定。</w:t>
            </w:r>
          </w:p>
        </w:tc>
        <w:tc>
          <w:tcPr>
            <w:tcW w:w="4660" w:type="dxa"/>
            <w:gridSpan w:val="2"/>
            <w:vAlign w:val="bottom"/>
          </w:tcPr>
          <w:p w:rsidR="00670713" w:rsidRDefault="00000000">
            <w:pPr>
              <w:spacing w:line="217" w:lineRule="exact"/>
              <w:ind w:right="3"/>
              <w:jc w:val="right"/>
              <w:rPr>
                <w:sz w:val="20"/>
                <w:szCs w:val="20"/>
              </w:rPr>
            </w:pPr>
            <w:r>
              <w:rPr>
                <w:rFonts w:ascii="宋体" w:eastAsia="宋体" w:hAnsi="宋体" w:cs="宋体"/>
                <w:sz w:val="19"/>
                <w:szCs w:val="19"/>
              </w:rPr>
              <w:t>起诉条件的，应当在七日内作出裁定书，不予受</w:t>
            </w:r>
          </w:p>
        </w:tc>
        <w:tc>
          <w:tcPr>
            <w:tcW w:w="0" w:type="dxa"/>
            <w:vAlign w:val="bottom"/>
          </w:tcPr>
          <w:p w:rsidR="00670713" w:rsidRDefault="00670713">
            <w:pPr>
              <w:rPr>
                <w:sz w:val="1"/>
                <w:szCs w:val="1"/>
              </w:rPr>
            </w:pPr>
          </w:p>
        </w:tc>
      </w:tr>
      <w:tr w:rsidR="00670713">
        <w:trPr>
          <w:trHeight w:val="402"/>
        </w:trPr>
        <w:tc>
          <w:tcPr>
            <w:tcW w:w="1920" w:type="dxa"/>
            <w:vMerge w:val="restart"/>
            <w:vAlign w:val="bottom"/>
          </w:tcPr>
          <w:p w:rsidR="00670713" w:rsidRDefault="00000000">
            <w:pPr>
              <w:spacing w:line="297" w:lineRule="exact"/>
              <w:ind w:right="197"/>
              <w:jc w:val="right"/>
              <w:rPr>
                <w:sz w:val="20"/>
                <w:szCs w:val="20"/>
              </w:rPr>
            </w:pPr>
            <w:r>
              <w:rPr>
                <w:rFonts w:ascii="宋体" w:eastAsia="宋体" w:hAnsi="宋体" w:cs="宋体"/>
                <w:sz w:val="26"/>
                <w:szCs w:val="26"/>
              </w:rPr>
              <w:t>第二编</w:t>
            </w:r>
          </w:p>
        </w:tc>
        <w:tc>
          <w:tcPr>
            <w:tcW w:w="2740" w:type="dxa"/>
            <w:vMerge w:val="restart"/>
            <w:vAlign w:val="bottom"/>
          </w:tcPr>
          <w:p w:rsidR="00670713" w:rsidRDefault="00000000">
            <w:pPr>
              <w:spacing w:line="297" w:lineRule="exact"/>
              <w:rPr>
                <w:sz w:val="20"/>
                <w:szCs w:val="20"/>
              </w:rPr>
            </w:pPr>
            <w:r>
              <w:rPr>
                <w:rFonts w:ascii="宋体" w:eastAsia="宋体" w:hAnsi="宋体" w:cs="宋体"/>
                <w:sz w:val="26"/>
                <w:szCs w:val="26"/>
              </w:rPr>
              <w:t>审 判 程 序</w:t>
            </w:r>
          </w:p>
        </w:tc>
        <w:tc>
          <w:tcPr>
            <w:tcW w:w="4660" w:type="dxa"/>
            <w:gridSpan w:val="2"/>
            <w:vAlign w:val="bottom"/>
          </w:tcPr>
          <w:p w:rsidR="00670713" w:rsidRDefault="00000000">
            <w:pPr>
              <w:spacing w:line="217" w:lineRule="exact"/>
              <w:ind w:left="160"/>
              <w:rPr>
                <w:sz w:val="20"/>
                <w:szCs w:val="20"/>
              </w:rPr>
            </w:pPr>
            <w:r>
              <w:rPr>
                <w:rFonts w:ascii="宋体" w:eastAsia="宋体" w:hAnsi="宋体" w:cs="宋体"/>
                <w:sz w:val="19"/>
                <w:szCs w:val="19"/>
              </w:rPr>
              <w:t>理；原告对裁定不服的，可以提起上诉。</w:t>
            </w:r>
          </w:p>
        </w:tc>
        <w:tc>
          <w:tcPr>
            <w:tcW w:w="0" w:type="dxa"/>
            <w:vAlign w:val="bottom"/>
          </w:tcPr>
          <w:p w:rsidR="00670713" w:rsidRDefault="00670713">
            <w:pPr>
              <w:rPr>
                <w:sz w:val="1"/>
                <w:szCs w:val="1"/>
              </w:rPr>
            </w:pPr>
          </w:p>
        </w:tc>
      </w:tr>
      <w:tr w:rsidR="00670713">
        <w:trPr>
          <w:trHeight w:val="265"/>
        </w:trPr>
        <w:tc>
          <w:tcPr>
            <w:tcW w:w="1920" w:type="dxa"/>
            <w:vMerge/>
            <w:vAlign w:val="bottom"/>
          </w:tcPr>
          <w:p w:rsidR="00670713" w:rsidRDefault="00670713">
            <w:pPr>
              <w:rPr>
                <w:sz w:val="23"/>
                <w:szCs w:val="23"/>
              </w:rPr>
            </w:pPr>
          </w:p>
        </w:tc>
        <w:tc>
          <w:tcPr>
            <w:tcW w:w="2740" w:type="dxa"/>
            <w:vMerge/>
            <w:vAlign w:val="bottom"/>
          </w:tcPr>
          <w:p w:rsidR="00670713" w:rsidRDefault="00670713">
            <w:pPr>
              <w:rPr>
                <w:sz w:val="23"/>
                <w:szCs w:val="23"/>
              </w:rPr>
            </w:pPr>
          </w:p>
        </w:tc>
        <w:tc>
          <w:tcPr>
            <w:tcW w:w="2100" w:type="dxa"/>
            <w:vMerge w:val="restart"/>
            <w:vAlign w:val="bottom"/>
          </w:tcPr>
          <w:p w:rsidR="00670713" w:rsidRDefault="00000000">
            <w:pPr>
              <w:spacing w:line="217" w:lineRule="exact"/>
              <w:ind w:left="580"/>
              <w:rPr>
                <w:sz w:val="20"/>
                <w:szCs w:val="20"/>
              </w:rPr>
            </w:pPr>
            <w:r>
              <w:rPr>
                <w:rFonts w:ascii="宋体" w:eastAsia="宋体" w:hAnsi="宋体" w:cs="宋体"/>
                <w:sz w:val="19"/>
                <w:szCs w:val="19"/>
              </w:rPr>
              <w:t>第一百二十七条</w:t>
            </w:r>
          </w:p>
        </w:tc>
        <w:tc>
          <w:tcPr>
            <w:tcW w:w="2560" w:type="dxa"/>
            <w:vMerge w:val="restart"/>
            <w:vAlign w:val="bottom"/>
          </w:tcPr>
          <w:p w:rsidR="00670713" w:rsidRDefault="00000000">
            <w:pPr>
              <w:spacing w:line="217" w:lineRule="exact"/>
              <w:ind w:right="3"/>
              <w:jc w:val="right"/>
              <w:rPr>
                <w:sz w:val="20"/>
                <w:szCs w:val="20"/>
              </w:rPr>
            </w:pPr>
            <w:r>
              <w:rPr>
                <w:rFonts w:ascii="宋体" w:eastAsia="宋体" w:hAnsi="宋体" w:cs="宋体"/>
                <w:sz w:val="19"/>
                <w:szCs w:val="19"/>
              </w:rPr>
              <w:t>人民法院对下列起诉，分</w:t>
            </w:r>
          </w:p>
        </w:tc>
        <w:tc>
          <w:tcPr>
            <w:tcW w:w="0" w:type="dxa"/>
            <w:vAlign w:val="bottom"/>
          </w:tcPr>
          <w:p w:rsidR="00670713" w:rsidRDefault="00670713">
            <w:pPr>
              <w:rPr>
                <w:sz w:val="1"/>
                <w:szCs w:val="1"/>
              </w:rPr>
            </w:pPr>
          </w:p>
        </w:tc>
      </w:tr>
      <w:tr w:rsidR="00670713">
        <w:trPr>
          <w:trHeight w:val="137"/>
        </w:trPr>
        <w:tc>
          <w:tcPr>
            <w:tcW w:w="1920" w:type="dxa"/>
            <w:vAlign w:val="bottom"/>
          </w:tcPr>
          <w:p w:rsidR="00670713" w:rsidRDefault="00670713">
            <w:pPr>
              <w:rPr>
                <w:sz w:val="11"/>
                <w:szCs w:val="11"/>
              </w:rPr>
            </w:pPr>
          </w:p>
        </w:tc>
        <w:tc>
          <w:tcPr>
            <w:tcW w:w="2740" w:type="dxa"/>
            <w:vAlign w:val="bottom"/>
          </w:tcPr>
          <w:p w:rsidR="00670713" w:rsidRDefault="00670713">
            <w:pPr>
              <w:rPr>
                <w:sz w:val="11"/>
                <w:szCs w:val="11"/>
              </w:rPr>
            </w:pPr>
          </w:p>
        </w:tc>
        <w:tc>
          <w:tcPr>
            <w:tcW w:w="2100" w:type="dxa"/>
            <w:vMerge/>
            <w:vAlign w:val="bottom"/>
          </w:tcPr>
          <w:p w:rsidR="00670713" w:rsidRDefault="00670713">
            <w:pPr>
              <w:rPr>
                <w:sz w:val="11"/>
                <w:szCs w:val="11"/>
              </w:rPr>
            </w:pPr>
          </w:p>
        </w:tc>
        <w:tc>
          <w:tcPr>
            <w:tcW w:w="2560" w:type="dxa"/>
            <w:vMerge/>
            <w:vAlign w:val="bottom"/>
          </w:tcPr>
          <w:p w:rsidR="00670713" w:rsidRDefault="00670713">
            <w:pPr>
              <w:rPr>
                <w:sz w:val="11"/>
                <w:szCs w:val="11"/>
              </w:rPr>
            </w:pPr>
          </w:p>
        </w:tc>
        <w:tc>
          <w:tcPr>
            <w:tcW w:w="0" w:type="dxa"/>
            <w:vAlign w:val="bottom"/>
          </w:tcPr>
          <w:p w:rsidR="00670713" w:rsidRDefault="00670713">
            <w:pPr>
              <w:rPr>
                <w:sz w:val="1"/>
                <w:szCs w:val="1"/>
              </w:rPr>
            </w:pPr>
          </w:p>
        </w:tc>
      </w:tr>
      <w:tr w:rsidR="00670713">
        <w:trPr>
          <w:trHeight w:val="311"/>
        </w:trPr>
        <w:tc>
          <w:tcPr>
            <w:tcW w:w="1920" w:type="dxa"/>
            <w:vAlign w:val="bottom"/>
          </w:tcPr>
          <w:p w:rsidR="00670713" w:rsidRDefault="00000000">
            <w:pPr>
              <w:spacing w:line="297" w:lineRule="exact"/>
              <w:ind w:right="197"/>
              <w:jc w:val="right"/>
              <w:rPr>
                <w:sz w:val="20"/>
                <w:szCs w:val="20"/>
              </w:rPr>
            </w:pPr>
            <w:r>
              <w:rPr>
                <w:rFonts w:ascii="宋体" w:eastAsia="宋体" w:hAnsi="宋体" w:cs="宋体"/>
                <w:sz w:val="26"/>
                <w:szCs w:val="26"/>
              </w:rPr>
              <w:t>第十二章</w:t>
            </w:r>
          </w:p>
        </w:tc>
        <w:tc>
          <w:tcPr>
            <w:tcW w:w="2740" w:type="dxa"/>
            <w:vAlign w:val="bottom"/>
          </w:tcPr>
          <w:p w:rsidR="00670713" w:rsidRDefault="00000000">
            <w:pPr>
              <w:spacing w:line="297" w:lineRule="exact"/>
              <w:rPr>
                <w:sz w:val="20"/>
                <w:szCs w:val="20"/>
              </w:rPr>
            </w:pPr>
            <w:r>
              <w:rPr>
                <w:rFonts w:ascii="宋体" w:eastAsia="宋体" w:hAnsi="宋体" w:cs="宋体"/>
                <w:sz w:val="26"/>
                <w:szCs w:val="26"/>
              </w:rPr>
              <w:t>第一审普通程序</w:t>
            </w:r>
          </w:p>
        </w:tc>
        <w:tc>
          <w:tcPr>
            <w:tcW w:w="2100" w:type="dxa"/>
            <w:vMerge w:val="restart"/>
            <w:vAlign w:val="bottom"/>
          </w:tcPr>
          <w:p w:rsidR="00670713" w:rsidRDefault="00000000">
            <w:pPr>
              <w:spacing w:line="217" w:lineRule="exact"/>
              <w:ind w:left="160"/>
              <w:rPr>
                <w:sz w:val="20"/>
                <w:szCs w:val="20"/>
              </w:rPr>
            </w:pPr>
            <w:r>
              <w:rPr>
                <w:rFonts w:ascii="宋体" w:eastAsia="宋体" w:hAnsi="宋体" w:cs="宋体"/>
                <w:sz w:val="19"/>
                <w:szCs w:val="19"/>
              </w:rPr>
              <w:t>别情形，予以处理：</w:t>
            </w:r>
          </w:p>
        </w:tc>
        <w:tc>
          <w:tcPr>
            <w:tcW w:w="2560" w:type="dxa"/>
            <w:vAlign w:val="bottom"/>
          </w:tcPr>
          <w:p w:rsidR="00670713" w:rsidRDefault="00670713">
            <w:pPr>
              <w:rPr>
                <w:sz w:val="24"/>
                <w:szCs w:val="24"/>
              </w:rPr>
            </w:pPr>
          </w:p>
        </w:tc>
        <w:tc>
          <w:tcPr>
            <w:tcW w:w="0" w:type="dxa"/>
            <w:vAlign w:val="bottom"/>
          </w:tcPr>
          <w:p w:rsidR="00670713" w:rsidRDefault="00670713">
            <w:pPr>
              <w:rPr>
                <w:sz w:val="1"/>
                <w:szCs w:val="1"/>
              </w:rPr>
            </w:pPr>
          </w:p>
        </w:tc>
      </w:tr>
      <w:tr w:rsidR="00670713">
        <w:trPr>
          <w:trHeight w:val="91"/>
        </w:trPr>
        <w:tc>
          <w:tcPr>
            <w:tcW w:w="1920" w:type="dxa"/>
            <w:vAlign w:val="bottom"/>
          </w:tcPr>
          <w:p w:rsidR="00670713" w:rsidRDefault="00670713">
            <w:pPr>
              <w:rPr>
                <w:sz w:val="7"/>
                <w:szCs w:val="7"/>
              </w:rPr>
            </w:pPr>
          </w:p>
        </w:tc>
        <w:tc>
          <w:tcPr>
            <w:tcW w:w="2740" w:type="dxa"/>
            <w:vAlign w:val="bottom"/>
          </w:tcPr>
          <w:p w:rsidR="00670713" w:rsidRDefault="00670713">
            <w:pPr>
              <w:rPr>
                <w:sz w:val="7"/>
                <w:szCs w:val="7"/>
              </w:rPr>
            </w:pPr>
          </w:p>
        </w:tc>
        <w:tc>
          <w:tcPr>
            <w:tcW w:w="2100" w:type="dxa"/>
            <w:vMerge/>
            <w:vAlign w:val="bottom"/>
          </w:tcPr>
          <w:p w:rsidR="00670713" w:rsidRDefault="00670713">
            <w:pPr>
              <w:rPr>
                <w:sz w:val="7"/>
                <w:szCs w:val="7"/>
              </w:rPr>
            </w:pPr>
          </w:p>
        </w:tc>
        <w:tc>
          <w:tcPr>
            <w:tcW w:w="2560" w:type="dxa"/>
            <w:vAlign w:val="bottom"/>
          </w:tcPr>
          <w:p w:rsidR="00670713" w:rsidRDefault="00670713">
            <w:pPr>
              <w:rPr>
                <w:sz w:val="7"/>
                <w:szCs w:val="7"/>
              </w:rPr>
            </w:pPr>
          </w:p>
        </w:tc>
        <w:tc>
          <w:tcPr>
            <w:tcW w:w="0" w:type="dxa"/>
            <w:vAlign w:val="bottom"/>
          </w:tcPr>
          <w:p w:rsidR="00670713" w:rsidRDefault="00670713">
            <w:pPr>
              <w:rPr>
                <w:sz w:val="1"/>
                <w:szCs w:val="1"/>
              </w:rPr>
            </w:pPr>
          </w:p>
        </w:tc>
      </w:tr>
      <w:tr w:rsidR="00670713">
        <w:trPr>
          <w:trHeight w:val="402"/>
        </w:trPr>
        <w:tc>
          <w:tcPr>
            <w:tcW w:w="1920" w:type="dxa"/>
            <w:vAlign w:val="bottom"/>
          </w:tcPr>
          <w:p w:rsidR="00670713" w:rsidRDefault="00000000">
            <w:pPr>
              <w:spacing w:line="217" w:lineRule="exact"/>
              <w:ind w:right="37"/>
              <w:jc w:val="right"/>
              <w:rPr>
                <w:sz w:val="20"/>
                <w:szCs w:val="20"/>
              </w:rPr>
            </w:pPr>
            <w:r>
              <w:rPr>
                <w:rFonts w:ascii="宋体" w:eastAsia="宋体" w:hAnsi="宋体" w:cs="宋体"/>
                <w:sz w:val="19"/>
                <w:szCs w:val="19"/>
              </w:rPr>
              <w:t>第一节</w:t>
            </w:r>
          </w:p>
        </w:tc>
        <w:tc>
          <w:tcPr>
            <w:tcW w:w="2740" w:type="dxa"/>
            <w:vAlign w:val="bottom"/>
          </w:tcPr>
          <w:p w:rsidR="00670713" w:rsidRDefault="00000000">
            <w:pPr>
              <w:spacing w:line="217" w:lineRule="exact"/>
              <w:ind w:right="1310"/>
              <w:jc w:val="right"/>
              <w:rPr>
                <w:sz w:val="20"/>
                <w:szCs w:val="20"/>
              </w:rPr>
            </w:pPr>
            <w:r>
              <w:rPr>
                <w:rFonts w:ascii="宋体" w:eastAsia="宋体" w:hAnsi="宋体" w:cs="宋体"/>
                <w:sz w:val="19"/>
                <w:szCs w:val="19"/>
              </w:rPr>
              <w:t>起诉和受理</w:t>
            </w:r>
          </w:p>
        </w:tc>
        <w:tc>
          <w:tcPr>
            <w:tcW w:w="4660" w:type="dxa"/>
            <w:gridSpan w:val="2"/>
            <w:vAlign w:val="bottom"/>
          </w:tcPr>
          <w:p w:rsidR="00670713" w:rsidRDefault="00000000">
            <w:pPr>
              <w:spacing w:line="217" w:lineRule="exact"/>
              <w:ind w:right="3"/>
              <w:jc w:val="right"/>
              <w:rPr>
                <w:sz w:val="20"/>
                <w:szCs w:val="20"/>
              </w:rPr>
            </w:pPr>
            <w:r>
              <w:rPr>
                <w:rFonts w:ascii="宋体" w:eastAsia="宋体" w:hAnsi="宋体" w:cs="宋体"/>
                <w:sz w:val="19"/>
                <w:szCs w:val="19"/>
              </w:rPr>
              <w:t>（一）依照行政诉讼法的规定，属于行政诉</w:t>
            </w:r>
          </w:p>
        </w:tc>
        <w:tc>
          <w:tcPr>
            <w:tcW w:w="0" w:type="dxa"/>
            <w:vAlign w:val="bottom"/>
          </w:tcPr>
          <w:p w:rsidR="00670713" w:rsidRDefault="00670713">
            <w:pPr>
              <w:rPr>
                <w:sz w:val="1"/>
                <w:szCs w:val="1"/>
              </w:rPr>
            </w:pPr>
          </w:p>
        </w:tc>
      </w:tr>
      <w:tr w:rsidR="00670713">
        <w:trPr>
          <w:trHeight w:val="402"/>
        </w:trPr>
        <w:tc>
          <w:tcPr>
            <w:tcW w:w="1920" w:type="dxa"/>
            <w:vMerge w:val="restart"/>
            <w:vAlign w:val="bottom"/>
          </w:tcPr>
          <w:p w:rsidR="00670713" w:rsidRDefault="00000000">
            <w:pPr>
              <w:spacing w:line="217" w:lineRule="exact"/>
              <w:ind w:left="420"/>
              <w:rPr>
                <w:sz w:val="20"/>
                <w:szCs w:val="20"/>
              </w:rPr>
            </w:pPr>
            <w:r>
              <w:rPr>
                <w:rFonts w:ascii="宋体" w:eastAsia="宋体" w:hAnsi="宋体" w:cs="宋体"/>
                <w:sz w:val="19"/>
                <w:szCs w:val="19"/>
              </w:rPr>
              <w:t>第一百二十二条</w:t>
            </w:r>
          </w:p>
        </w:tc>
        <w:tc>
          <w:tcPr>
            <w:tcW w:w="2740" w:type="dxa"/>
            <w:vMerge w:val="restart"/>
            <w:vAlign w:val="bottom"/>
          </w:tcPr>
          <w:p w:rsidR="00670713" w:rsidRDefault="00000000">
            <w:pPr>
              <w:spacing w:line="217" w:lineRule="exact"/>
              <w:ind w:right="150"/>
              <w:jc w:val="right"/>
              <w:rPr>
                <w:sz w:val="20"/>
                <w:szCs w:val="20"/>
              </w:rPr>
            </w:pPr>
            <w:r>
              <w:rPr>
                <w:rFonts w:ascii="宋体" w:eastAsia="宋体" w:hAnsi="宋体" w:cs="宋体"/>
                <w:sz w:val="19"/>
                <w:szCs w:val="19"/>
              </w:rPr>
              <w:t>起诉必须符合下列条件：</w:t>
            </w:r>
          </w:p>
        </w:tc>
        <w:tc>
          <w:tcPr>
            <w:tcW w:w="4660" w:type="dxa"/>
            <w:gridSpan w:val="2"/>
            <w:vAlign w:val="bottom"/>
          </w:tcPr>
          <w:p w:rsidR="00670713" w:rsidRDefault="00000000">
            <w:pPr>
              <w:spacing w:line="217" w:lineRule="exact"/>
              <w:ind w:left="160"/>
              <w:rPr>
                <w:sz w:val="20"/>
                <w:szCs w:val="20"/>
              </w:rPr>
            </w:pPr>
            <w:r>
              <w:rPr>
                <w:rFonts w:ascii="宋体" w:eastAsia="宋体" w:hAnsi="宋体" w:cs="宋体"/>
                <w:sz w:val="19"/>
                <w:szCs w:val="19"/>
              </w:rPr>
              <w:t>讼受案范围的，告知原告提起行政诉讼；</w:t>
            </w:r>
          </w:p>
        </w:tc>
        <w:tc>
          <w:tcPr>
            <w:tcW w:w="0" w:type="dxa"/>
            <w:vAlign w:val="bottom"/>
          </w:tcPr>
          <w:p w:rsidR="00670713" w:rsidRDefault="00670713">
            <w:pPr>
              <w:rPr>
                <w:sz w:val="1"/>
                <w:szCs w:val="1"/>
              </w:rPr>
            </w:pPr>
          </w:p>
        </w:tc>
      </w:tr>
      <w:tr w:rsidR="00670713">
        <w:trPr>
          <w:trHeight w:val="99"/>
        </w:trPr>
        <w:tc>
          <w:tcPr>
            <w:tcW w:w="1920" w:type="dxa"/>
            <w:vMerge/>
            <w:vAlign w:val="bottom"/>
          </w:tcPr>
          <w:p w:rsidR="00670713" w:rsidRDefault="00670713">
            <w:pPr>
              <w:rPr>
                <w:sz w:val="8"/>
                <w:szCs w:val="8"/>
              </w:rPr>
            </w:pPr>
          </w:p>
        </w:tc>
        <w:tc>
          <w:tcPr>
            <w:tcW w:w="2740" w:type="dxa"/>
            <w:vMerge/>
            <w:vAlign w:val="bottom"/>
          </w:tcPr>
          <w:p w:rsidR="00670713" w:rsidRDefault="00670713">
            <w:pPr>
              <w:rPr>
                <w:sz w:val="8"/>
                <w:szCs w:val="8"/>
              </w:rPr>
            </w:pPr>
          </w:p>
        </w:tc>
        <w:tc>
          <w:tcPr>
            <w:tcW w:w="2100" w:type="dxa"/>
            <w:vAlign w:val="bottom"/>
          </w:tcPr>
          <w:p w:rsidR="00670713" w:rsidRDefault="00670713">
            <w:pPr>
              <w:rPr>
                <w:sz w:val="8"/>
                <w:szCs w:val="8"/>
              </w:rPr>
            </w:pPr>
          </w:p>
        </w:tc>
        <w:tc>
          <w:tcPr>
            <w:tcW w:w="2560" w:type="dxa"/>
            <w:vAlign w:val="bottom"/>
          </w:tcPr>
          <w:p w:rsidR="00670713" w:rsidRDefault="00670713">
            <w:pPr>
              <w:rPr>
                <w:sz w:val="8"/>
                <w:szCs w:val="8"/>
              </w:rPr>
            </w:pPr>
          </w:p>
        </w:tc>
        <w:tc>
          <w:tcPr>
            <w:tcW w:w="0" w:type="dxa"/>
            <w:vAlign w:val="bottom"/>
          </w:tcPr>
          <w:p w:rsidR="00670713" w:rsidRDefault="00670713">
            <w:pPr>
              <w:rPr>
                <w:sz w:val="1"/>
                <w:szCs w:val="1"/>
              </w:rPr>
            </w:pPr>
          </w:p>
        </w:tc>
      </w:tr>
      <w:tr w:rsidR="00670713">
        <w:trPr>
          <w:trHeight w:val="305"/>
        </w:trPr>
        <w:tc>
          <w:tcPr>
            <w:tcW w:w="4660" w:type="dxa"/>
            <w:gridSpan w:val="2"/>
            <w:vMerge w:val="restart"/>
            <w:vAlign w:val="bottom"/>
          </w:tcPr>
          <w:p w:rsidR="00670713" w:rsidRDefault="00000000">
            <w:pPr>
              <w:spacing w:line="217" w:lineRule="exact"/>
              <w:ind w:left="420"/>
              <w:rPr>
                <w:sz w:val="20"/>
                <w:szCs w:val="20"/>
              </w:rPr>
            </w:pPr>
            <w:r>
              <w:rPr>
                <w:rFonts w:ascii="宋体" w:eastAsia="宋体" w:hAnsi="宋体" w:cs="宋体"/>
                <w:sz w:val="19"/>
                <w:szCs w:val="19"/>
              </w:rPr>
              <w:t>（一）原告是与本案有直接利害关系的公民、</w:t>
            </w:r>
          </w:p>
        </w:tc>
        <w:tc>
          <w:tcPr>
            <w:tcW w:w="4660" w:type="dxa"/>
            <w:gridSpan w:val="2"/>
            <w:vAlign w:val="bottom"/>
          </w:tcPr>
          <w:p w:rsidR="00670713" w:rsidRDefault="00000000">
            <w:pPr>
              <w:spacing w:line="217" w:lineRule="exact"/>
              <w:ind w:right="3"/>
              <w:jc w:val="right"/>
              <w:rPr>
                <w:sz w:val="20"/>
                <w:szCs w:val="20"/>
              </w:rPr>
            </w:pPr>
            <w:r>
              <w:rPr>
                <w:rFonts w:ascii="宋体" w:eastAsia="宋体" w:hAnsi="宋体" w:cs="宋体"/>
                <w:sz w:val="19"/>
                <w:szCs w:val="19"/>
              </w:rPr>
              <w:t>（二）依照法律规定，双方当事人达成书面</w:t>
            </w:r>
          </w:p>
        </w:tc>
        <w:tc>
          <w:tcPr>
            <w:tcW w:w="0" w:type="dxa"/>
            <w:vAlign w:val="bottom"/>
          </w:tcPr>
          <w:p w:rsidR="00670713" w:rsidRDefault="00670713">
            <w:pPr>
              <w:rPr>
                <w:sz w:val="1"/>
                <w:szCs w:val="1"/>
              </w:rPr>
            </w:pPr>
          </w:p>
        </w:tc>
      </w:tr>
      <w:tr w:rsidR="00670713">
        <w:trPr>
          <w:trHeight w:val="93"/>
        </w:trPr>
        <w:tc>
          <w:tcPr>
            <w:tcW w:w="4660" w:type="dxa"/>
            <w:gridSpan w:val="2"/>
            <w:vMerge/>
            <w:vAlign w:val="bottom"/>
          </w:tcPr>
          <w:p w:rsidR="00670713" w:rsidRDefault="00670713">
            <w:pPr>
              <w:rPr>
                <w:sz w:val="8"/>
                <w:szCs w:val="8"/>
              </w:rPr>
            </w:pPr>
          </w:p>
        </w:tc>
        <w:tc>
          <w:tcPr>
            <w:tcW w:w="2100" w:type="dxa"/>
            <w:vAlign w:val="bottom"/>
          </w:tcPr>
          <w:p w:rsidR="00670713" w:rsidRDefault="00670713">
            <w:pPr>
              <w:rPr>
                <w:sz w:val="8"/>
                <w:szCs w:val="8"/>
              </w:rPr>
            </w:pPr>
          </w:p>
        </w:tc>
        <w:tc>
          <w:tcPr>
            <w:tcW w:w="2560" w:type="dxa"/>
            <w:vAlign w:val="bottom"/>
          </w:tcPr>
          <w:p w:rsidR="00670713" w:rsidRDefault="00670713">
            <w:pPr>
              <w:rPr>
                <w:sz w:val="8"/>
                <w:szCs w:val="8"/>
              </w:rPr>
            </w:pPr>
          </w:p>
        </w:tc>
        <w:tc>
          <w:tcPr>
            <w:tcW w:w="0" w:type="dxa"/>
            <w:vAlign w:val="bottom"/>
          </w:tcPr>
          <w:p w:rsidR="00670713" w:rsidRDefault="00670713">
            <w:pPr>
              <w:rPr>
                <w:sz w:val="1"/>
                <w:szCs w:val="1"/>
              </w:rPr>
            </w:pPr>
          </w:p>
        </w:tc>
      </w:tr>
      <w:tr w:rsidR="00670713">
        <w:trPr>
          <w:trHeight w:val="309"/>
        </w:trPr>
        <w:tc>
          <w:tcPr>
            <w:tcW w:w="1920" w:type="dxa"/>
            <w:vMerge w:val="restart"/>
            <w:vAlign w:val="bottom"/>
          </w:tcPr>
          <w:p w:rsidR="00670713" w:rsidRDefault="00000000">
            <w:pPr>
              <w:spacing w:line="217" w:lineRule="exact"/>
              <w:rPr>
                <w:sz w:val="20"/>
                <w:szCs w:val="20"/>
              </w:rPr>
            </w:pPr>
            <w:r>
              <w:rPr>
                <w:rFonts w:ascii="宋体" w:eastAsia="宋体" w:hAnsi="宋体" w:cs="宋体"/>
                <w:sz w:val="19"/>
                <w:szCs w:val="19"/>
              </w:rPr>
              <w:t>法人和其他组织；</w:t>
            </w:r>
          </w:p>
        </w:tc>
        <w:tc>
          <w:tcPr>
            <w:tcW w:w="2740" w:type="dxa"/>
            <w:vAlign w:val="bottom"/>
          </w:tcPr>
          <w:p w:rsidR="00670713" w:rsidRDefault="00670713">
            <w:pPr>
              <w:rPr>
                <w:sz w:val="24"/>
                <w:szCs w:val="24"/>
              </w:rPr>
            </w:pPr>
          </w:p>
        </w:tc>
        <w:tc>
          <w:tcPr>
            <w:tcW w:w="4660" w:type="dxa"/>
            <w:gridSpan w:val="2"/>
            <w:vAlign w:val="bottom"/>
          </w:tcPr>
          <w:p w:rsidR="00670713" w:rsidRDefault="00000000">
            <w:pPr>
              <w:spacing w:line="217" w:lineRule="exact"/>
              <w:ind w:right="3"/>
              <w:jc w:val="right"/>
              <w:rPr>
                <w:sz w:val="20"/>
                <w:szCs w:val="20"/>
              </w:rPr>
            </w:pPr>
            <w:r>
              <w:rPr>
                <w:rFonts w:ascii="宋体" w:eastAsia="宋体" w:hAnsi="宋体" w:cs="宋体"/>
                <w:sz w:val="19"/>
                <w:szCs w:val="19"/>
              </w:rPr>
              <w:t>仲裁协议申请仲裁、不得向人民法院起诉的，告</w:t>
            </w:r>
          </w:p>
        </w:tc>
        <w:tc>
          <w:tcPr>
            <w:tcW w:w="0" w:type="dxa"/>
            <w:vAlign w:val="bottom"/>
          </w:tcPr>
          <w:p w:rsidR="00670713" w:rsidRDefault="00670713">
            <w:pPr>
              <w:rPr>
                <w:sz w:val="1"/>
                <w:szCs w:val="1"/>
              </w:rPr>
            </w:pPr>
          </w:p>
        </w:tc>
      </w:tr>
      <w:tr w:rsidR="00670713">
        <w:trPr>
          <w:trHeight w:val="89"/>
        </w:trPr>
        <w:tc>
          <w:tcPr>
            <w:tcW w:w="1920" w:type="dxa"/>
            <w:vMerge/>
            <w:vAlign w:val="bottom"/>
          </w:tcPr>
          <w:p w:rsidR="00670713" w:rsidRDefault="00670713">
            <w:pPr>
              <w:rPr>
                <w:sz w:val="7"/>
                <w:szCs w:val="7"/>
              </w:rPr>
            </w:pPr>
          </w:p>
        </w:tc>
        <w:tc>
          <w:tcPr>
            <w:tcW w:w="2740" w:type="dxa"/>
            <w:vAlign w:val="bottom"/>
          </w:tcPr>
          <w:p w:rsidR="00670713" w:rsidRDefault="00670713">
            <w:pPr>
              <w:rPr>
                <w:sz w:val="7"/>
                <w:szCs w:val="7"/>
              </w:rPr>
            </w:pPr>
          </w:p>
        </w:tc>
        <w:tc>
          <w:tcPr>
            <w:tcW w:w="2100" w:type="dxa"/>
            <w:vAlign w:val="bottom"/>
          </w:tcPr>
          <w:p w:rsidR="00670713" w:rsidRDefault="00670713">
            <w:pPr>
              <w:rPr>
                <w:sz w:val="7"/>
                <w:szCs w:val="7"/>
              </w:rPr>
            </w:pPr>
          </w:p>
        </w:tc>
        <w:tc>
          <w:tcPr>
            <w:tcW w:w="2560" w:type="dxa"/>
            <w:vAlign w:val="bottom"/>
          </w:tcPr>
          <w:p w:rsidR="00670713" w:rsidRDefault="00670713">
            <w:pPr>
              <w:rPr>
                <w:sz w:val="7"/>
                <w:szCs w:val="7"/>
              </w:rPr>
            </w:pPr>
          </w:p>
        </w:tc>
        <w:tc>
          <w:tcPr>
            <w:tcW w:w="0" w:type="dxa"/>
            <w:vAlign w:val="bottom"/>
          </w:tcPr>
          <w:p w:rsidR="00670713" w:rsidRDefault="00670713">
            <w:pPr>
              <w:rPr>
                <w:sz w:val="1"/>
                <w:szCs w:val="1"/>
              </w:rPr>
            </w:pPr>
          </w:p>
        </w:tc>
      </w:tr>
      <w:tr w:rsidR="00670713">
        <w:trPr>
          <w:trHeight w:val="312"/>
        </w:trPr>
        <w:tc>
          <w:tcPr>
            <w:tcW w:w="4660" w:type="dxa"/>
            <w:gridSpan w:val="2"/>
            <w:vMerge w:val="restart"/>
            <w:vAlign w:val="bottom"/>
          </w:tcPr>
          <w:p w:rsidR="00670713" w:rsidRDefault="00000000">
            <w:pPr>
              <w:spacing w:line="217" w:lineRule="exact"/>
              <w:ind w:left="420"/>
              <w:rPr>
                <w:sz w:val="20"/>
                <w:szCs w:val="20"/>
              </w:rPr>
            </w:pPr>
            <w:r>
              <w:rPr>
                <w:rFonts w:ascii="宋体" w:eastAsia="宋体" w:hAnsi="宋体" w:cs="宋体"/>
                <w:sz w:val="19"/>
                <w:szCs w:val="19"/>
              </w:rPr>
              <w:t>（二）有明确的被告；</w:t>
            </w:r>
          </w:p>
        </w:tc>
        <w:tc>
          <w:tcPr>
            <w:tcW w:w="4660" w:type="dxa"/>
            <w:gridSpan w:val="2"/>
            <w:vAlign w:val="bottom"/>
          </w:tcPr>
          <w:p w:rsidR="00670713" w:rsidRDefault="00000000">
            <w:pPr>
              <w:spacing w:line="217" w:lineRule="exact"/>
              <w:ind w:left="160"/>
              <w:rPr>
                <w:sz w:val="20"/>
                <w:szCs w:val="20"/>
              </w:rPr>
            </w:pPr>
            <w:r>
              <w:rPr>
                <w:rFonts w:ascii="宋体" w:eastAsia="宋体" w:hAnsi="宋体" w:cs="宋体"/>
                <w:sz w:val="19"/>
                <w:szCs w:val="19"/>
              </w:rPr>
              <w:t>知原告向仲裁机构申请仲裁；</w:t>
            </w:r>
          </w:p>
        </w:tc>
        <w:tc>
          <w:tcPr>
            <w:tcW w:w="0" w:type="dxa"/>
            <w:vAlign w:val="bottom"/>
          </w:tcPr>
          <w:p w:rsidR="00670713" w:rsidRDefault="00670713">
            <w:pPr>
              <w:rPr>
                <w:sz w:val="1"/>
                <w:szCs w:val="1"/>
              </w:rPr>
            </w:pPr>
          </w:p>
        </w:tc>
      </w:tr>
      <w:tr w:rsidR="00670713">
        <w:trPr>
          <w:trHeight w:val="83"/>
        </w:trPr>
        <w:tc>
          <w:tcPr>
            <w:tcW w:w="4660" w:type="dxa"/>
            <w:gridSpan w:val="2"/>
            <w:vMerge/>
            <w:vAlign w:val="bottom"/>
          </w:tcPr>
          <w:p w:rsidR="00670713" w:rsidRDefault="00670713">
            <w:pPr>
              <w:rPr>
                <w:sz w:val="7"/>
                <w:szCs w:val="7"/>
              </w:rPr>
            </w:pPr>
          </w:p>
        </w:tc>
        <w:tc>
          <w:tcPr>
            <w:tcW w:w="2100" w:type="dxa"/>
            <w:vAlign w:val="bottom"/>
          </w:tcPr>
          <w:p w:rsidR="00670713" w:rsidRDefault="00670713">
            <w:pPr>
              <w:rPr>
                <w:sz w:val="7"/>
                <w:szCs w:val="7"/>
              </w:rPr>
            </w:pPr>
          </w:p>
        </w:tc>
        <w:tc>
          <w:tcPr>
            <w:tcW w:w="2560" w:type="dxa"/>
            <w:vAlign w:val="bottom"/>
          </w:tcPr>
          <w:p w:rsidR="00670713" w:rsidRDefault="00670713">
            <w:pPr>
              <w:rPr>
                <w:sz w:val="7"/>
                <w:szCs w:val="7"/>
              </w:rPr>
            </w:pPr>
          </w:p>
        </w:tc>
        <w:tc>
          <w:tcPr>
            <w:tcW w:w="0" w:type="dxa"/>
            <w:vAlign w:val="bottom"/>
          </w:tcPr>
          <w:p w:rsidR="00670713" w:rsidRDefault="00670713">
            <w:pPr>
              <w:rPr>
                <w:sz w:val="1"/>
                <w:szCs w:val="1"/>
              </w:rPr>
            </w:pPr>
          </w:p>
        </w:tc>
      </w:tr>
      <w:tr w:rsidR="00670713">
        <w:trPr>
          <w:trHeight w:val="318"/>
        </w:trPr>
        <w:tc>
          <w:tcPr>
            <w:tcW w:w="4660" w:type="dxa"/>
            <w:gridSpan w:val="2"/>
            <w:vMerge w:val="restart"/>
            <w:vAlign w:val="bottom"/>
          </w:tcPr>
          <w:p w:rsidR="00670713" w:rsidRDefault="00000000">
            <w:pPr>
              <w:spacing w:line="217" w:lineRule="exact"/>
              <w:ind w:left="420"/>
              <w:rPr>
                <w:sz w:val="20"/>
                <w:szCs w:val="20"/>
              </w:rPr>
            </w:pPr>
            <w:r>
              <w:rPr>
                <w:rFonts w:ascii="宋体" w:eastAsia="宋体" w:hAnsi="宋体" w:cs="宋体"/>
                <w:sz w:val="19"/>
                <w:szCs w:val="19"/>
              </w:rPr>
              <w:t>（三）有具体的诉讼请求和事实、理由；</w:t>
            </w:r>
          </w:p>
        </w:tc>
        <w:tc>
          <w:tcPr>
            <w:tcW w:w="4660" w:type="dxa"/>
            <w:gridSpan w:val="2"/>
            <w:vAlign w:val="bottom"/>
          </w:tcPr>
          <w:p w:rsidR="00670713" w:rsidRDefault="00000000">
            <w:pPr>
              <w:spacing w:line="217" w:lineRule="exact"/>
              <w:ind w:right="3"/>
              <w:jc w:val="right"/>
              <w:rPr>
                <w:sz w:val="20"/>
                <w:szCs w:val="20"/>
              </w:rPr>
            </w:pPr>
            <w:r>
              <w:rPr>
                <w:rFonts w:ascii="宋体" w:eastAsia="宋体" w:hAnsi="宋体" w:cs="宋体"/>
                <w:sz w:val="19"/>
                <w:szCs w:val="19"/>
              </w:rPr>
              <w:t>（三）依照法律规定，应当由其他机关处理</w:t>
            </w:r>
          </w:p>
        </w:tc>
        <w:tc>
          <w:tcPr>
            <w:tcW w:w="0" w:type="dxa"/>
            <w:vAlign w:val="bottom"/>
          </w:tcPr>
          <w:p w:rsidR="00670713" w:rsidRDefault="00670713">
            <w:pPr>
              <w:rPr>
                <w:sz w:val="1"/>
                <w:szCs w:val="1"/>
              </w:rPr>
            </w:pPr>
          </w:p>
        </w:tc>
      </w:tr>
      <w:tr w:rsidR="00670713">
        <w:trPr>
          <w:trHeight w:val="80"/>
        </w:trPr>
        <w:tc>
          <w:tcPr>
            <w:tcW w:w="4660" w:type="dxa"/>
            <w:gridSpan w:val="2"/>
            <w:vMerge/>
            <w:vAlign w:val="bottom"/>
          </w:tcPr>
          <w:p w:rsidR="00670713" w:rsidRDefault="00670713">
            <w:pPr>
              <w:rPr>
                <w:sz w:val="6"/>
                <w:szCs w:val="6"/>
              </w:rPr>
            </w:pPr>
          </w:p>
        </w:tc>
        <w:tc>
          <w:tcPr>
            <w:tcW w:w="2100" w:type="dxa"/>
            <w:vAlign w:val="bottom"/>
          </w:tcPr>
          <w:p w:rsidR="00670713" w:rsidRDefault="00670713">
            <w:pPr>
              <w:rPr>
                <w:sz w:val="6"/>
                <w:szCs w:val="6"/>
              </w:rPr>
            </w:pPr>
          </w:p>
        </w:tc>
        <w:tc>
          <w:tcPr>
            <w:tcW w:w="2560" w:type="dxa"/>
            <w:vAlign w:val="bottom"/>
          </w:tcPr>
          <w:p w:rsidR="00670713" w:rsidRDefault="00670713">
            <w:pPr>
              <w:rPr>
                <w:sz w:val="6"/>
                <w:szCs w:val="6"/>
              </w:rPr>
            </w:pPr>
          </w:p>
        </w:tc>
        <w:tc>
          <w:tcPr>
            <w:tcW w:w="0" w:type="dxa"/>
            <w:vAlign w:val="bottom"/>
          </w:tcPr>
          <w:p w:rsidR="00670713" w:rsidRDefault="00670713">
            <w:pPr>
              <w:rPr>
                <w:sz w:val="1"/>
                <w:szCs w:val="1"/>
              </w:rPr>
            </w:pPr>
          </w:p>
        </w:tc>
      </w:tr>
      <w:tr w:rsidR="00670713">
        <w:trPr>
          <w:trHeight w:val="322"/>
        </w:trPr>
        <w:tc>
          <w:tcPr>
            <w:tcW w:w="4660" w:type="dxa"/>
            <w:gridSpan w:val="2"/>
            <w:vMerge w:val="restart"/>
            <w:vAlign w:val="bottom"/>
          </w:tcPr>
          <w:p w:rsidR="00670713" w:rsidRDefault="00000000">
            <w:pPr>
              <w:spacing w:line="217" w:lineRule="exact"/>
              <w:ind w:left="420"/>
              <w:rPr>
                <w:sz w:val="20"/>
                <w:szCs w:val="20"/>
              </w:rPr>
            </w:pPr>
            <w:r>
              <w:rPr>
                <w:rFonts w:ascii="宋体" w:eastAsia="宋体" w:hAnsi="宋体" w:cs="宋体"/>
                <w:sz w:val="19"/>
                <w:szCs w:val="19"/>
              </w:rPr>
              <w:t>（四）属于人民法院受理民事诉讼的范围和</w:t>
            </w:r>
          </w:p>
        </w:tc>
        <w:tc>
          <w:tcPr>
            <w:tcW w:w="4660" w:type="dxa"/>
            <w:gridSpan w:val="2"/>
            <w:vAlign w:val="bottom"/>
          </w:tcPr>
          <w:p w:rsidR="00670713" w:rsidRDefault="00000000">
            <w:pPr>
              <w:spacing w:line="217" w:lineRule="exact"/>
              <w:ind w:left="160"/>
              <w:rPr>
                <w:sz w:val="20"/>
                <w:szCs w:val="20"/>
              </w:rPr>
            </w:pPr>
            <w:r>
              <w:rPr>
                <w:rFonts w:ascii="宋体" w:eastAsia="宋体" w:hAnsi="宋体" w:cs="宋体"/>
                <w:sz w:val="19"/>
                <w:szCs w:val="19"/>
              </w:rPr>
              <w:t>的争议，告知原告向有关机关申请解决；</w:t>
            </w:r>
          </w:p>
        </w:tc>
        <w:tc>
          <w:tcPr>
            <w:tcW w:w="0" w:type="dxa"/>
            <w:vAlign w:val="bottom"/>
          </w:tcPr>
          <w:p w:rsidR="00670713" w:rsidRDefault="00670713">
            <w:pPr>
              <w:rPr>
                <w:sz w:val="1"/>
                <w:szCs w:val="1"/>
              </w:rPr>
            </w:pPr>
          </w:p>
        </w:tc>
      </w:tr>
      <w:tr w:rsidR="00670713">
        <w:trPr>
          <w:trHeight w:val="76"/>
        </w:trPr>
        <w:tc>
          <w:tcPr>
            <w:tcW w:w="4660" w:type="dxa"/>
            <w:gridSpan w:val="2"/>
            <w:vMerge/>
            <w:vAlign w:val="bottom"/>
          </w:tcPr>
          <w:p w:rsidR="00670713" w:rsidRDefault="00670713">
            <w:pPr>
              <w:rPr>
                <w:sz w:val="6"/>
                <w:szCs w:val="6"/>
              </w:rPr>
            </w:pPr>
          </w:p>
        </w:tc>
        <w:tc>
          <w:tcPr>
            <w:tcW w:w="2100" w:type="dxa"/>
            <w:vAlign w:val="bottom"/>
          </w:tcPr>
          <w:p w:rsidR="00670713" w:rsidRDefault="00670713">
            <w:pPr>
              <w:rPr>
                <w:sz w:val="6"/>
                <w:szCs w:val="6"/>
              </w:rPr>
            </w:pPr>
          </w:p>
        </w:tc>
        <w:tc>
          <w:tcPr>
            <w:tcW w:w="2560" w:type="dxa"/>
            <w:vAlign w:val="bottom"/>
          </w:tcPr>
          <w:p w:rsidR="00670713" w:rsidRDefault="00670713">
            <w:pPr>
              <w:rPr>
                <w:sz w:val="6"/>
                <w:szCs w:val="6"/>
              </w:rPr>
            </w:pPr>
          </w:p>
        </w:tc>
        <w:tc>
          <w:tcPr>
            <w:tcW w:w="0" w:type="dxa"/>
            <w:vAlign w:val="bottom"/>
          </w:tcPr>
          <w:p w:rsidR="00670713" w:rsidRDefault="00670713">
            <w:pPr>
              <w:rPr>
                <w:sz w:val="1"/>
                <w:szCs w:val="1"/>
              </w:rPr>
            </w:pPr>
          </w:p>
        </w:tc>
      </w:tr>
      <w:tr w:rsidR="00670713">
        <w:trPr>
          <w:trHeight w:val="326"/>
        </w:trPr>
        <w:tc>
          <w:tcPr>
            <w:tcW w:w="1920" w:type="dxa"/>
            <w:vMerge w:val="restart"/>
            <w:vAlign w:val="bottom"/>
          </w:tcPr>
          <w:p w:rsidR="00670713" w:rsidRDefault="00000000">
            <w:pPr>
              <w:spacing w:line="217" w:lineRule="exact"/>
              <w:rPr>
                <w:sz w:val="20"/>
                <w:szCs w:val="20"/>
              </w:rPr>
            </w:pPr>
            <w:r>
              <w:rPr>
                <w:rFonts w:ascii="宋体" w:eastAsia="宋体" w:hAnsi="宋体" w:cs="宋体"/>
                <w:sz w:val="19"/>
                <w:szCs w:val="19"/>
              </w:rPr>
              <w:t>受诉人民法院管辖。</w:t>
            </w:r>
          </w:p>
        </w:tc>
        <w:tc>
          <w:tcPr>
            <w:tcW w:w="2740" w:type="dxa"/>
            <w:vAlign w:val="bottom"/>
          </w:tcPr>
          <w:p w:rsidR="00670713" w:rsidRDefault="00670713">
            <w:pPr>
              <w:rPr>
                <w:sz w:val="24"/>
                <w:szCs w:val="24"/>
              </w:rPr>
            </w:pPr>
          </w:p>
        </w:tc>
        <w:tc>
          <w:tcPr>
            <w:tcW w:w="4660" w:type="dxa"/>
            <w:gridSpan w:val="2"/>
            <w:vAlign w:val="bottom"/>
          </w:tcPr>
          <w:p w:rsidR="00670713" w:rsidRDefault="00000000">
            <w:pPr>
              <w:spacing w:line="217" w:lineRule="exact"/>
              <w:ind w:right="3"/>
              <w:jc w:val="right"/>
              <w:rPr>
                <w:sz w:val="20"/>
                <w:szCs w:val="20"/>
              </w:rPr>
            </w:pPr>
            <w:r>
              <w:rPr>
                <w:rFonts w:ascii="宋体" w:eastAsia="宋体" w:hAnsi="宋体" w:cs="宋体"/>
                <w:sz w:val="19"/>
                <w:szCs w:val="19"/>
              </w:rPr>
              <w:t>（四）对不属于本院管辖的案件，告知原告</w:t>
            </w:r>
          </w:p>
        </w:tc>
        <w:tc>
          <w:tcPr>
            <w:tcW w:w="0" w:type="dxa"/>
            <w:vAlign w:val="bottom"/>
          </w:tcPr>
          <w:p w:rsidR="00670713" w:rsidRDefault="00670713">
            <w:pPr>
              <w:rPr>
                <w:sz w:val="1"/>
                <w:szCs w:val="1"/>
              </w:rPr>
            </w:pPr>
          </w:p>
        </w:tc>
      </w:tr>
      <w:tr w:rsidR="00670713">
        <w:trPr>
          <w:trHeight w:val="72"/>
        </w:trPr>
        <w:tc>
          <w:tcPr>
            <w:tcW w:w="1920" w:type="dxa"/>
            <w:vMerge/>
            <w:vAlign w:val="bottom"/>
          </w:tcPr>
          <w:p w:rsidR="00670713" w:rsidRDefault="00670713">
            <w:pPr>
              <w:rPr>
                <w:sz w:val="6"/>
                <w:szCs w:val="6"/>
              </w:rPr>
            </w:pPr>
          </w:p>
        </w:tc>
        <w:tc>
          <w:tcPr>
            <w:tcW w:w="2740" w:type="dxa"/>
            <w:vAlign w:val="bottom"/>
          </w:tcPr>
          <w:p w:rsidR="00670713" w:rsidRDefault="00670713">
            <w:pPr>
              <w:rPr>
                <w:sz w:val="6"/>
                <w:szCs w:val="6"/>
              </w:rPr>
            </w:pPr>
          </w:p>
        </w:tc>
        <w:tc>
          <w:tcPr>
            <w:tcW w:w="2100" w:type="dxa"/>
            <w:vAlign w:val="bottom"/>
          </w:tcPr>
          <w:p w:rsidR="00670713" w:rsidRDefault="00670713">
            <w:pPr>
              <w:rPr>
                <w:sz w:val="6"/>
                <w:szCs w:val="6"/>
              </w:rPr>
            </w:pPr>
          </w:p>
        </w:tc>
        <w:tc>
          <w:tcPr>
            <w:tcW w:w="2560" w:type="dxa"/>
            <w:vAlign w:val="bottom"/>
          </w:tcPr>
          <w:p w:rsidR="00670713" w:rsidRDefault="00670713">
            <w:pPr>
              <w:rPr>
                <w:sz w:val="6"/>
                <w:szCs w:val="6"/>
              </w:rPr>
            </w:pPr>
          </w:p>
        </w:tc>
        <w:tc>
          <w:tcPr>
            <w:tcW w:w="0" w:type="dxa"/>
            <w:vAlign w:val="bottom"/>
          </w:tcPr>
          <w:p w:rsidR="00670713" w:rsidRDefault="00670713">
            <w:pPr>
              <w:rPr>
                <w:sz w:val="1"/>
                <w:szCs w:val="1"/>
              </w:rPr>
            </w:pPr>
          </w:p>
        </w:tc>
      </w:tr>
      <w:tr w:rsidR="00670713">
        <w:trPr>
          <w:trHeight w:val="330"/>
        </w:trPr>
        <w:tc>
          <w:tcPr>
            <w:tcW w:w="1920" w:type="dxa"/>
            <w:vMerge w:val="restart"/>
            <w:vAlign w:val="bottom"/>
          </w:tcPr>
          <w:p w:rsidR="00670713" w:rsidRDefault="00000000">
            <w:pPr>
              <w:spacing w:line="217" w:lineRule="exact"/>
              <w:ind w:left="420"/>
              <w:rPr>
                <w:sz w:val="20"/>
                <w:szCs w:val="20"/>
              </w:rPr>
            </w:pPr>
            <w:r>
              <w:rPr>
                <w:rFonts w:ascii="宋体" w:eastAsia="宋体" w:hAnsi="宋体" w:cs="宋体"/>
                <w:sz w:val="19"/>
                <w:szCs w:val="19"/>
              </w:rPr>
              <w:t>第一百二十三条</w:t>
            </w:r>
          </w:p>
        </w:tc>
        <w:tc>
          <w:tcPr>
            <w:tcW w:w="2740" w:type="dxa"/>
            <w:vMerge w:val="restart"/>
            <w:vAlign w:val="bottom"/>
          </w:tcPr>
          <w:p w:rsidR="00670713" w:rsidRDefault="00000000">
            <w:pPr>
              <w:spacing w:line="217" w:lineRule="exact"/>
              <w:ind w:right="150"/>
              <w:jc w:val="right"/>
              <w:rPr>
                <w:sz w:val="20"/>
                <w:szCs w:val="20"/>
              </w:rPr>
            </w:pPr>
            <w:r>
              <w:rPr>
                <w:rFonts w:ascii="宋体" w:eastAsia="宋体" w:hAnsi="宋体" w:cs="宋体"/>
                <w:sz w:val="19"/>
                <w:szCs w:val="19"/>
              </w:rPr>
              <w:t>起诉应当向人民法院递交</w:t>
            </w:r>
          </w:p>
        </w:tc>
        <w:tc>
          <w:tcPr>
            <w:tcW w:w="4660" w:type="dxa"/>
            <w:gridSpan w:val="2"/>
            <w:vAlign w:val="bottom"/>
          </w:tcPr>
          <w:p w:rsidR="00670713" w:rsidRDefault="00000000">
            <w:pPr>
              <w:spacing w:line="217" w:lineRule="exact"/>
              <w:ind w:left="160"/>
              <w:rPr>
                <w:sz w:val="20"/>
                <w:szCs w:val="20"/>
              </w:rPr>
            </w:pPr>
            <w:r>
              <w:rPr>
                <w:rFonts w:ascii="宋体" w:eastAsia="宋体" w:hAnsi="宋体" w:cs="宋体"/>
                <w:sz w:val="19"/>
                <w:szCs w:val="19"/>
              </w:rPr>
              <w:t>向有管辖权的人民法院起诉；</w:t>
            </w:r>
          </w:p>
        </w:tc>
        <w:tc>
          <w:tcPr>
            <w:tcW w:w="0" w:type="dxa"/>
            <w:vAlign w:val="bottom"/>
          </w:tcPr>
          <w:p w:rsidR="00670713" w:rsidRDefault="00670713">
            <w:pPr>
              <w:rPr>
                <w:sz w:val="1"/>
                <w:szCs w:val="1"/>
              </w:rPr>
            </w:pPr>
          </w:p>
        </w:tc>
      </w:tr>
      <w:tr w:rsidR="00670713">
        <w:trPr>
          <w:trHeight w:val="66"/>
        </w:trPr>
        <w:tc>
          <w:tcPr>
            <w:tcW w:w="1920" w:type="dxa"/>
            <w:vMerge/>
            <w:vAlign w:val="bottom"/>
          </w:tcPr>
          <w:p w:rsidR="00670713" w:rsidRDefault="00670713">
            <w:pPr>
              <w:rPr>
                <w:sz w:val="5"/>
                <w:szCs w:val="5"/>
              </w:rPr>
            </w:pPr>
          </w:p>
        </w:tc>
        <w:tc>
          <w:tcPr>
            <w:tcW w:w="2740" w:type="dxa"/>
            <w:vMerge/>
            <w:vAlign w:val="bottom"/>
          </w:tcPr>
          <w:p w:rsidR="00670713" w:rsidRDefault="00670713">
            <w:pPr>
              <w:rPr>
                <w:sz w:val="5"/>
                <w:szCs w:val="5"/>
              </w:rPr>
            </w:pPr>
          </w:p>
        </w:tc>
        <w:tc>
          <w:tcPr>
            <w:tcW w:w="2100" w:type="dxa"/>
            <w:vAlign w:val="bottom"/>
          </w:tcPr>
          <w:p w:rsidR="00670713" w:rsidRDefault="00670713">
            <w:pPr>
              <w:rPr>
                <w:sz w:val="5"/>
                <w:szCs w:val="5"/>
              </w:rPr>
            </w:pPr>
          </w:p>
        </w:tc>
        <w:tc>
          <w:tcPr>
            <w:tcW w:w="2560" w:type="dxa"/>
            <w:vAlign w:val="bottom"/>
          </w:tcPr>
          <w:p w:rsidR="00670713" w:rsidRDefault="00670713">
            <w:pPr>
              <w:rPr>
                <w:sz w:val="5"/>
                <w:szCs w:val="5"/>
              </w:rPr>
            </w:pPr>
          </w:p>
        </w:tc>
        <w:tc>
          <w:tcPr>
            <w:tcW w:w="0" w:type="dxa"/>
            <w:vAlign w:val="bottom"/>
          </w:tcPr>
          <w:p w:rsidR="00670713" w:rsidRDefault="00670713">
            <w:pPr>
              <w:rPr>
                <w:sz w:val="1"/>
                <w:szCs w:val="1"/>
              </w:rPr>
            </w:pPr>
          </w:p>
        </w:tc>
      </w:tr>
      <w:tr w:rsidR="00670713">
        <w:trPr>
          <w:trHeight w:val="336"/>
        </w:trPr>
        <w:tc>
          <w:tcPr>
            <w:tcW w:w="4660" w:type="dxa"/>
            <w:gridSpan w:val="2"/>
            <w:vMerge w:val="restart"/>
            <w:vAlign w:val="bottom"/>
          </w:tcPr>
          <w:p w:rsidR="00670713" w:rsidRDefault="00000000">
            <w:pPr>
              <w:spacing w:line="217" w:lineRule="exact"/>
              <w:rPr>
                <w:sz w:val="20"/>
                <w:szCs w:val="20"/>
              </w:rPr>
            </w:pPr>
            <w:r>
              <w:rPr>
                <w:rFonts w:ascii="宋体" w:eastAsia="宋体" w:hAnsi="宋体" w:cs="宋体"/>
                <w:sz w:val="19"/>
                <w:szCs w:val="19"/>
              </w:rPr>
              <w:t>起诉状，并按照被告人数提出副本。</w:t>
            </w:r>
          </w:p>
        </w:tc>
        <w:tc>
          <w:tcPr>
            <w:tcW w:w="4660" w:type="dxa"/>
            <w:gridSpan w:val="2"/>
            <w:vAlign w:val="bottom"/>
          </w:tcPr>
          <w:p w:rsidR="00670713" w:rsidRDefault="00000000">
            <w:pPr>
              <w:spacing w:line="217" w:lineRule="exact"/>
              <w:ind w:right="3"/>
              <w:jc w:val="right"/>
              <w:rPr>
                <w:sz w:val="20"/>
                <w:szCs w:val="20"/>
              </w:rPr>
            </w:pPr>
            <w:r>
              <w:rPr>
                <w:rFonts w:ascii="宋体" w:eastAsia="宋体" w:hAnsi="宋体" w:cs="宋体"/>
                <w:sz w:val="19"/>
                <w:szCs w:val="19"/>
              </w:rPr>
              <w:t>（五）对判决、裁定、调解书已经发生法律</w:t>
            </w:r>
          </w:p>
        </w:tc>
        <w:tc>
          <w:tcPr>
            <w:tcW w:w="0" w:type="dxa"/>
            <w:vAlign w:val="bottom"/>
          </w:tcPr>
          <w:p w:rsidR="00670713" w:rsidRDefault="00670713">
            <w:pPr>
              <w:rPr>
                <w:sz w:val="1"/>
                <w:szCs w:val="1"/>
              </w:rPr>
            </w:pPr>
          </w:p>
        </w:tc>
      </w:tr>
      <w:tr w:rsidR="00670713">
        <w:trPr>
          <w:trHeight w:val="62"/>
        </w:trPr>
        <w:tc>
          <w:tcPr>
            <w:tcW w:w="4660" w:type="dxa"/>
            <w:gridSpan w:val="2"/>
            <w:vMerge/>
            <w:vAlign w:val="bottom"/>
          </w:tcPr>
          <w:p w:rsidR="00670713" w:rsidRDefault="00670713">
            <w:pPr>
              <w:rPr>
                <w:sz w:val="5"/>
                <w:szCs w:val="5"/>
              </w:rPr>
            </w:pPr>
          </w:p>
        </w:tc>
        <w:tc>
          <w:tcPr>
            <w:tcW w:w="2100" w:type="dxa"/>
            <w:vAlign w:val="bottom"/>
          </w:tcPr>
          <w:p w:rsidR="00670713" w:rsidRDefault="00670713">
            <w:pPr>
              <w:rPr>
                <w:sz w:val="5"/>
                <w:szCs w:val="5"/>
              </w:rPr>
            </w:pPr>
          </w:p>
        </w:tc>
        <w:tc>
          <w:tcPr>
            <w:tcW w:w="2560" w:type="dxa"/>
            <w:vAlign w:val="bottom"/>
          </w:tcPr>
          <w:p w:rsidR="00670713" w:rsidRDefault="00670713">
            <w:pPr>
              <w:rPr>
                <w:sz w:val="5"/>
                <w:szCs w:val="5"/>
              </w:rPr>
            </w:pPr>
          </w:p>
        </w:tc>
        <w:tc>
          <w:tcPr>
            <w:tcW w:w="0" w:type="dxa"/>
            <w:vAlign w:val="bottom"/>
          </w:tcPr>
          <w:p w:rsidR="00670713" w:rsidRDefault="00670713">
            <w:pPr>
              <w:rPr>
                <w:sz w:val="1"/>
                <w:szCs w:val="1"/>
              </w:rPr>
            </w:pPr>
          </w:p>
        </w:tc>
      </w:tr>
      <w:tr w:rsidR="00670713">
        <w:trPr>
          <w:trHeight w:val="340"/>
        </w:trPr>
        <w:tc>
          <w:tcPr>
            <w:tcW w:w="4660" w:type="dxa"/>
            <w:gridSpan w:val="2"/>
            <w:vMerge w:val="restart"/>
            <w:vAlign w:val="bottom"/>
          </w:tcPr>
          <w:p w:rsidR="00670713" w:rsidRDefault="00000000">
            <w:pPr>
              <w:spacing w:line="217" w:lineRule="exact"/>
              <w:ind w:left="420"/>
              <w:rPr>
                <w:sz w:val="20"/>
                <w:szCs w:val="20"/>
              </w:rPr>
            </w:pPr>
            <w:r>
              <w:rPr>
                <w:rFonts w:ascii="宋体" w:eastAsia="宋体" w:hAnsi="宋体" w:cs="宋体"/>
                <w:sz w:val="19"/>
                <w:szCs w:val="19"/>
              </w:rPr>
              <w:t>书写起诉状确有困难的，可以口头起诉，由</w:t>
            </w:r>
          </w:p>
        </w:tc>
        <w:tc>
          <w:tcPr>
            <w:tcW w:w="4660" w:type="dxa"/>
            <w:gridSpan w:val="2"/>
            <w:vAlign w:val="bottom"/>
          </w:tcPr>
          <w:p w:rsidR="00670713" w:rsidRDefault="00000000">
            <w:pPr>
              <w:spacing w:line="217" w:lineRule="exact"/>
              <w:ind w:right="3"/>
              <w:jc w:val="right"/>
              <w:rPr>
                <w:sz w:val="20"/>
                <w:szCs w:val="20"/>
              </w:rPr>
            </w:pPr>
            <w:r>
              <w:rPr>
                <w:rFonts w:ascii="宋体" w:eastAsia="宋体" w:hAnsi="宋体" w:cs="宋体"/>
                <w:sz w:val="19"/>
                <w:szCs w:val="19"/>
              </w:rPr>
              <w:t>效力的案件，当事人又起诉的，告知原告申请再</w:t>
            </w:r>
          </w:p>
        </w:tc>
        <w:tc>
          <w:tcPr>
            <w:tcW w:w="0" w:type="dxa"/>
            <w:vAlign w:val="bottom"/>
          </w:tcPr>
          <w:p w:rsidR="00670713" w:rsidRDefault="00670713">
            <w:pPr>
              <w:rPr>
                <w:sz w:val="1"/>
                <w:szCs w:val="1"/>
              </w:rPr>
            </w:pPr>
          </w:p>
        </w:tc>
      </w:tr>
      <w:tr w:rsidR="00670713">
        <w:trPr>
          <w:trHeight w:val="58"/>
        </w:trPr>
        <w:tc>
          <w:tcPr>
            <w:tcW w:w="4660" w:type="dxa"/>
            <w:gridSpan w:val="2"/>
            <w:vMerge/>
            <w:vAlign w:val="bottom"/>
          </w:tcPr>
          <w:p w:rsidR="00670713" w:rsidRDefault="00670713">
            <w:pPr>
              <w:rPr>
                <w:sz w:val="5"/>
                <w:szCs w:val="5"/>
              </w:rPr>
            </w:pPr>
          </w:p>
        </w:tc>
        <w:tc>
          <w:tcPr>
            <w:tcW w:w="2100" w:type="dxa"/>
            <w:vAlign w:val="bottom"/>
          </w:tcPr>
          <w:p w:rsidR="00670713" w:rsidRDefault="00670713">
            <w:pPr>
              <w:rPr>
                <w:sz w:val="5"/>
                <w:szCs w:val="5"/>
              </w:rPr>
            </w:pPr>
          </w:p>
        </w:tc>
        <w:tc>
          <w:tcPr>
            <w:tcW w:w="2560" w:type="dxa"/>
            <w:vAlign w:val="bottom"/>
          </w:tcPr>
          <w:p w:rsidR="00670713" w:rsidRDefault="00670713">
            <w:pPr>
              <w:rPr>
                <w:sz w:val="5"/>
                <w:szCs w:val="5"/>
              </w:rPr>
            </w:pPr>
          </w:p>
        </w:tc>
        <w:tc>
          <w:tcPr>
            <w:tcW w:w="0" w:type="dxa"/>
            <w:vAlign w:val="bottom"/>
          </w:tcPr>
          <w:p w:rsidR="00670713" w:rsidRDefault="00670713">
            <w:pPr>
              <w:rPr>
                <w:sz w:val="1"/>
                <w:szCs w:val="1"/>
              </w:rPr>
            </w:pPr>
          </w:p>
        </w:tc>
      </w:tr>
      <w:tr w:rsidR="00670713">
        <w:trPr>
          <w:trHeight w:val="344"/>
        </w:trPr>
        <w:tc>
          <w:tcPr>
            <w:tcW w:w="4660" w:type="dxa"/>
            <w:gridSpan w:val="2"/>
            <w:vMerge w:val="restart"/>
            <w:vAlign w:val="bottom"/>
          </w:tcPr>
          <w:p w:rsidR="00670713" w:rsidRDefault="00000000">
            <w:pPr>
              <w:spacing w:line="217" w:lineRule="exact"/>
              <w:rPr>
                <w:sz w:val="20"/>
                <w:szCs w:val="20"/>
              </w:rPr>
            </w:pPr>
            <w:r>
              <w:rPr>
                <w:rFonts w:ascii="宋体" w:eastAsia="宋体" w:hAnsi="宋体" w:cs="宋体"/>
                <w:sz w:val="19"/>
                <w:szCs w:val="19"/>
              </w:rPr>
              <w:t>人民法院记入笔录，并告知对方当事人。</w:t>
            </w:r>
          </w:p>
        </w:tc>
        <w:tc>
          <w:tcPr>
            <w:tcW w:w="4660" w:type="dxa"/>
            <w:gridSpan w:val="2"/>
            <w:vAlign w:val="bottom"/>
          </w:tcPr>
          <w:p w:rsidR="00670713" w:rsidRDefault="00000000">
            <w:pPr>
              <w:spacing w:line="217" w:lineRule="exact"/>
              <w:ind w:left="160"/>
              <w:rPr>
                <w:sz w:val="20"/>
                <w:szCs w:val="20"/>
              </w:rPr>
            </w:pPr>
            <w:r>
              <w:rPr>
                <w:rFonts w:ascii="宋体" w:eastAsia="宋体" w:hAnsi="宋体" w:cs="宋体"/>
                <w:sz w:val="19"/>
                <w:szCs w:val="19"/>
              </w:rPr>
              <w:t>审，但人民法院准许撤诉的裁定除外；</w:t>
            </w:r>
          </w:p>
        </w:tc>
        <w:tc>
          <w:tcPr>
            <w:tcW w:w="0" w:type="dxa"/>
            <w:vAlign w:val="bottom"/>
          </w:tcPr>
          <w:p w:rsidR="00670713" w:rsidRDefault="00670713">
            <w:pPr>
              <w:rPr>
                <w:sz w:val="1"/>
                <w:szCs w:val="1"/>
              </w:rPr>
            </w:pPr>
          </w:p>
        </w:tc>
      </w:tr>
      <w:tr w:rsidR="00670713">
        <w:trPr>
          <w:trHeight w:val="52"/>
        </w:trPr>
        <w:tc>
          <w:tcPr>
            <w:tcW w:w="4660" w:type="dxa"/>
            <w:gridSpan w:val="2"/>
            <w:vMerge/>
            <w:vAlign w:val="bottom"/>
          </w:tcPr>
          <w:p w:rsidR="00670713" w:rsidRDefault="00670713">
            <w:pPr>
              <w:rPr>
                <w:sz w:val="4"/>
                <w:szCs w:val="4"/>
              </w:rPr>
            </w:pPr>
          </w:p>
        </w:tc>
        <w:tc>
          <w:tcPr>
            <w:tcW w:w="2100" w:type="dxa"/>
            <w:vAlign w:val="bottom"/>
          </w:tcPr>
          <w:p w:rsidR="00670713" w:rsidRDefault="00670713">
            <w:pPr>
              <w:rPr>
                <w:sz w:val="4"/>
                <w:szCs w:val="4"/>
              </w:rPr>
            </w:pPr>
          </w:p>
        </w:tc>
        <w:tc>
          <w:tcPr>
            <w:tcW w:w="2560" w:type="dxa"/>
            <w:vAlign w:val="bottom"/>
          </w:tcPr>
          <w:p w:rsidR="00670713" w:rsidRDefault="00670713">
            <w:pPr>
              <w:rPr>
                <w:sz w:val="4"/>
                <w:szCs w:val="4"/>
              </w:rPr>
            </w:pPr>
          </w:p>
        </w:tc>
        <w:tc>
          <w:tcPr>
            <w:tcW w:w="0" w:type="dxa"/>
            <w:vAlign w:val="bottom"/>
          </w:tcPr>
          <w:p w:rsidR="00670713" w:rsidRDefault="00670713">
            <w:pPr>
              <w:rPr>
                <w:sz w:val="1"/>
                <w:szCs w:val="1"/>
              </w:rPr>
            </w:pPr>
          </w:p>
        </w:tc>
      </w:tr>
      <w:tr w:rsidR="00670713">
        <w:trPr>
          <w:trHeight w:val="349"/>
        </w:trPr>
        <w:tc>
          <w:tcPr>
            <w:tcW w:w="1920" w:type="dxa"/>
            <w:vMerge w:val="restart"/>
            <w:vAlign w:val="bottom"/>
          </w:tcPr>
          <w:p w:rsidR="00670713" w:rsidRDefault="00000000">
            <w:pPr>
              <w:spacing w:line="217" w:lineRule="exact"/>
              <w:ind w:left="420"/>
              <w:rPr>
                <w:sz w:val="20"/>
                <w:szCs w:val="20"/>
              </w:rPr>
            </w:pPr>
            <w:r>
              <w:rPr>
                <w:rFonts w:ascii="宋体" w:eastAsia="宋体" w:hAnsi="宋体" w:cs="宋体"/>
                <w:sz w:val="19"/>
                <w:szCs w:val="19"/>
              </w:rPr>
              <w:t>第一百二十四条</w:t>
            </w:r>
          </w:p>
        </w:tc>
        <w:tc>
          <w:tcPr>
            <w:tcW w:w="2740" w:type="dxa"/>
            <w:vMerge w:val="restart"/>
            <w:vAlign w:val="bottom"/>
          </w:tcPr>
          <w:p w:rsidR="00670713" w:rsidRDefault="00000000">
            <w:pPr>
              <w:spacing w:line="217" w:lineRule="exact"/>
              <w:ind w:right="150"/>
              <w:jc w:val="right"/>
              <w:rPr>
                <w:sz w:val="20"/>
                <w:szCs w:val="20"/>
              </w:rPr>
            </w:pPr>
            <w:r>
              <w:rPr>
                <w:rFonts w:ascii="宋体" w:eastAsia="宋体" w:hAnsi="宋体" w:cs="宋体"/>
                <w:sz w:val="19"/>
                <w:szCs w:val="19"/>
              </w:rPr>
              <w:t>起诉状应当记明下列事</w:t>
            </w:r>
          </w:p>
        </w:tc>
        <w:tc>
          <w:tcPr>
            <w:tcW w:w="4660" w:type="dxa"/>
            <w:gridSpan w:val="2"/>
            <w:vAlign w:val="bottom"/>
          </w:tcPr>
          <w:p w:rsidR="00670713" w:rsidRDefault="00000000">
            <w:pPr>
              <w:spacing w:line="217" w:lineRule="exact"/>
              <w:ind w:right="3"/>
              <w:jc w:val="right"/>
              <w:rPr>
                <w:sz w:val="20"/>
                <w:szCs w:val="20"/>
              </w:rPr>
            </w:pPr>
            <w:r>
              <w:rPr>
                <w:rFonts w:ascii="宋体" w:eastAsia="宋体" w:hAnsi="宋体" w:cs="宋体"/>
                <w:sz w:val="19"/>
                <w:szCs w:val="19"/>
              </w:rPr>
              <w:t>（六）依照法律规定，在一定期限内不得起</w:t>
            </w:r>
          </w:p>
        </w:tc>
        <w:tc>
          <w:tcPr>
            <w:tcW w:w="0" w:type="dxa"/>
            <w:vAlign w:val="bottom"/>
          </w:tcPr>
          <w:p w:rsidR="00670713" w:rsidRDefault="00670713">
            <w:pPr>
              <w:rPr>
                <w:sz w:val="1"/>
                <w:szCs w:val="1"/>
              </w:rPr>
            </w:pPr>
          </w:p>
        </w:tc>
      </w:tr>
      <w:tr w:rsidR="00670713">
        <w:trPr>
          <w:trHeight w:val="49"/>
        </w:trPr>
        <w:tc>
          <w:tcPr>
            <w:tcW w:w="1920" w:type="dxa"/>
            <w:vMerge/>
            <w:vAlign w:val="bottom"/>
          </w:tcPr>
          <w:p w:rsidR="00670713" w:rsidRDefault="00670713">
            <w:pPr>
              <w:rPr>
                <w:sz w:val="4"/>
                <w:szCs w:val="4"/>
              </w:rPr>
            </w:pPr>
          </w:p>
        </w:tc>
        <w:tc>
          <w:tcPr>
            <w:tcW w:w="2740" w:type="dxa"/>
            <w:vMerge/>
            <w:vAlign w:val="bottom"/>
          </w:tcPr>
          <w:p w:rsidR="00670713" w:rsidRDefault="00670713">
            <w:pPr>
              <w:rPr>
                <w:sz w:val="4"/>
                <w:szCs w:val="4"/>
              </w:rPr>
            </w:pPr>
          </w:p>
        </w:tc>
        <w:tc>
          <w:tcPr>
            <w:tcW w:w="2100" w:type="dxa"/>
            <w:vAlign w:val="bottom"/>
          </w:tcPr>
          <w:p w:rsidR="00670713" w:rsidRDefault="00670713">
            <w:pPr>
              <w:rPr>
                <w:sz w:val="4"/>
                <w:szCs w:val="4"/>
              </w:rPr>
            </w:pPr>
          </w:p>
        </w:tc>
        <w:tc>
          <w:tcPr>
            <w:tcW w:w="2560" w:type="dxa"/>
            <w:vAlign w:val="bottom"/>
          </w:tcPr>
          <w:p w:rsidR="00670713" w:rsidRDefault="00670713">
            <w:pPr>
              <w:rPr>
                <w:sz w:val="4"/>
                <w:szCs w:val="4"/>
              </w:rPr>
            </w:pPr>
          </w:p>
        </w:tc>
        <w:tc>
          <w:tcPr>
            <w:tcW w:w="0" w:type="dxa"/>
            <w:vAlign w:val="bottom"/>
          </w:tcPr>
          <w:p w:rsidR="00670713" w:rsidRDefault="00670713">
            <w:pPr>
              <w:rPr>
                <w:sz w:val="1"/>
                <w:szCs w:val="1"/>
              </w:rPr>
            </w:pPr>
          </w:p>
        </w:tc>
      </w:tr>
      <w:tr w:rsidR="00670713">
        <w:trPr>
          <w:trHeight w:val="398"/>
        </w:trPr>
        <w:tc>
          <w:tcPr>
            <w:tcW w:w="1920" w:type="dxa"/>
            <w:vAlign w:val="bottom"/>
          </w:tcPr>
          <w:p w:rsidR="00670713" w:rsidRDefault="00000000">
            <w:pPr>
              <w:spacing w:line="217" w:lineRule="exact"/>
              <w:rPr>
                <w:sz w:val="20"/>
                <w:szCs w:val="20"/>
              </w:rPr>
            </w:pPr>
            <w:r>
              <w:rPr>
                <w:rFonts w:ascii="宋体" w:eastAsia="宋体" w:hAnsi="宋体" w:cs="宋体"/>
                <w:sz w:val="19"/>
                <w:szCs w:val="19"/>
              </w:rPr>
              <w:t>项：</w:t>
            </w:r>
          </w:p>
        </w:tc>
        <w:tc>
          <w:tcPr>
            <w:tcW w:w="2740" w:type="dxa"/>
            <w:vAlign w:val="bottom"/>
          </w:tcPr>
          <w:p w:rsidR="00670713" w:rsidRDefault="00670713">
            <w:pPr>
              <w:rPr>
                <w:sz w:val="24"/>
                <w:szCs w:val="24"/>
              </w:rPr>
            </w:pPr>
          </w:p>
        </w:tc>
        <w:tc>
          <w:tcPr>
            <w:tcW w:w="4660" w:type="dxa"/>
            <w:gridSpan w:val="2"/>
            <w:vAlign w:val="bottom"/>
          </w:tcPr>
          <w:p w:rsidR="00670713" w:rsidRDefault="00000000">
            <w:pPr>
              <w:spacing w:line="217" w:lineRule="exact"/>
              <w:ind w:right="3"/>
              <w:jc w:val="right"/>
              <w:rPr>
                <w:sz w:val="20"/>
                <w:szCs w:val="20"/>
              </w:rPr>
            </w:pPr>
            <w:r>
              <w:rPr>
                <w:rFonts w:ascii="宋体" w:eastAsia="宋体" w:hAnsi="宋体" w:cs="宋体"/>
                <w:sz w:val="19"/>
                <w:szCs w:val="19"/>
              </w:rPr>
              <w:t>诉的案件，在不得起诉的期限内起诉的，不予受</w:t>
            </w:r>
          </w:p>
        </w:tc>
        <w:tc>
          <w:tcPr>
            <w:tcW w:w="0" w:type="dxa"/>
            <w:vAlign w:val="bottom"/>
          </w:tcPr>
          <w:p w:rsidR="00670713" w:rsidRDefault="00670713">
            <w:pPr>
              <w:rPr>
                <w:sz w:val="1"/>
                <w:szCs w:val="1"/>
              </w:rPr>
            </w:pPr>
          </w:p>
        </w:tc>
      </w:tr>
      <w:tr w:rsidR="00670713">
        <w:trPr>
          <w:trHeight w:val="398"/>
        </w:trPr>
        <w:tc>
          <w:tcPr>
            <w:tcW w:w="4660" w:type="dxa"/>
            <w:gridSpan w:val="2"/>
            <w:vAlign w:val="bottom"/>
          </w:tcPr>
          <w:p w:rsidR="00670713" w:rsidRDefault="00000000">
            <w:pPr>
              <w:spacing w:line="217" w:lineRule="exact"/>
              <w:ind w:left="420"/>
              <w:rPr>
                <w:sz w:val="20"/>
                <w:szCs w:val="20"/>
              </w:rPr>
            </w:pPr>
            <w:r>
              <w:rPr>
                <w:rFonts w:ascii="宋体" w:eastAsia="宋体" w:hAnsi="宋体" w:cs="宋体"/>
                <w:sz w:val="19"/>
                <w:szCs w:val="19"/>
              </w:rPr>
              <w:t>（一）原告的姓名、性别、年龄、民族、职</w:t>
            </w:r>
          </w:p>
        </w:tc>
        <w:tc>
          <w:tcPr>
            <w:tcW w:w="2100" w:type="dxa"/>
            <w:vAlign w:val="bottom"/>
          </w:tcPr>
          <w:p w:rsidR="00670713" w:rsidRDefault="00000000">
            <w:pPr>
              <w:spacing w:line="217" w:lineRule="exact"/>
              <w:ind w:left="160"/>
              <w:rPr>
                <w:sz w:val="20"/>
                <w:szCs w:val="20"/>
              </w:rPr>
            </w:pPr>
            <w:r>
              <w:rPr>
                <w:rFonts w:ascii="宋体" w:eastAsia="宋体" w:hAnsi="宋体" w:cs="宋体"/>
                <w:sz w:val="19"/>
                <w:szCs w:val="19"/>
              </w:rPr>
              <w:t>理；</w:t>
            </w:r>
          </w:p>
        </w:tc>
        <w:tc>
          <w:tcPr>
            <w:tcW w:w="2560" w:type="dxa"/>
            <w:vAlign w:val="bottom"/>
          </w:tcPr>
          <w:p w:rsidR="00670713" w:rsidRDefault="00670713">
            <w:pPr>
              <w:rPr>
                <w:sz w:val="24"/>
                <w:szCs w:val="24"/>
              </w:rPr>
            </w:pPr>
          </w:p>
        </w:tc>
        <w:tc>
          <w:tcPr>
            <w:tcW w:w="0" w:type="dxa"/>
            <w:vAlign w:val="bottom"/>
          </w:tcPr>
          <w:p w:rsidR="00670713" w:rsidRDefault="00670713">
            <w:pPr>
              <w:rPr>
                <w:sz w:val="1"/>
                <w:szCs w:val="1"/>
              </w:rPr>
            </w:pPr>
          </w:p>
        </w:tc>
      </w:tr>
      <w:tr w:rsidR="00670713">
        <w:trPr>
          <w:trHeight w:val="396"/>
        </w:trPr>
        <w:tc>
          <w:tcPr>
            <w:tcW w:w="4660" w:type="dxa"/>
            <w:gridSpan w:val="2"/>
            <w:vAlign w:val="bottom"/>
          </w:tcPr>
          <w:p w:rsidR="00670713" w:rsidRDefault="00000000">
            <w:pPr>
              <w:spacing w:line="217" w:lineRule="exact"/>
              <w:rPr>
                <w:sz w:val="20"/>
                <w:szCs w:val="20"/>
              </w:rPr>
            </w:pPr>
            <w:r>
              <w:rPr>
                <w:rFonts w:ascii="宋体" w:eastAsia="宋体" w:hAnsi="宋体" w:cs="宋体"/>
                <w:sz w:val="19"/>
                <w:szCs w:val="19"/>
              </w:rPr>
              <w:t>业、工作单位、住所、联系方式，法人或者其他</w:t>
            </w:r>
          </w:p>
        </w:tc>
        <w:tc>
          <w:tcPr>
            <w:tcW w:w="4660" w:type="dxa"/>
            <w:gridSpan w:val="2"/>
            <w:vAlign w:val="bottom"/>
          </w:tcPr>
          <w:p w:rsidR="00670713" w:rsidRDefault="00000000">
            <w:pPr>
              <w:spacing w:line="217" w:lineRule="exact"/>
              <w:ind w:left="580"/>
              <w:rPr>
                <w:sz w:val="20"/>
                <w:szCs w:val="20"/>
              </w:rPr>
            </w:pPr>
            <w:r>
              <w:rPr>
                <w:rFonts w:ascii="宋体" w:eastAsia="宋体" w:hAnsi="宋体" w:cs="宋体"/>
                <w:sz w:val="19"/>
                <w:szCs w:val="19"/>
              </w:rPr>
              <w:t>（七）判决不准离婚和调解和好的离婚案件，</w:t>
            </w:r>
          </w:p>
        </w:tc>
        <w:tc>
          <w:tcPr>
            <w:tcW w:w="0" w:type="dxa"/>
            <w:vAlign w:val="bottom"/>
          </w:tcPr>
          <w:p w:rsidR="00670713" w:rsidRDefault="00670713">
            <w:pPr>
              <w:rPr>
                <w:sz w:val="1"/>
                <w:szCs w:val="1"/>
              </w:rPr>
            </w:pPr>
          </w:p>
        </w:tc>
      </w:tr>
      <w:tr w:rsidR="00670713">
        <w:trPr>
          <w:trHeight w:val="398"/>
        </w:trPr>
        <w:tc>
          <w:tcPr>
            <w:tcW w:w="4660" w:type="dxa"/>
            <w:gridSpan w:val="2"/>
            <w:vAlign w:val="bottom"/>
          </w:tcPr>
          <w:p w:rsidR="00670713" w:rsidRDefault="00000000">
            <w:pPr>
              <w:spacing w:line="217" w:lineRule="exact"/>
              <w:rPr>
                <w:sz w:val="20"/>
                <w:szCs w:val="20"/>
              </w:rPr>
            </w:pPr>
            <w:r>
              <w:rPr>
                <w:rFonts w:ascii="宋体" w:eastAsia="宋体" w:hAnsi="宋体" w:cs="宋体"/>
                <w:sz w:val="19"/>
                <w:szCs w:val="19"/>
              </w:rPr>
              <w:t>组织的名称、住所和法定代表人或者主要负责人</w:t>
            </w:r>
          </w:p>
        </w:tc>
        <w:tc>
          <w:tcPr>
            <w:tcW w:w="4660" w:type="dxa"/>
            <w:gridSpan w:val="2"/>
            <w:vAlign w:val="bottom"/>
          </w:tcPr>
          <w:p w:rsidR="00670713" w:rsidRDefault="00000000">
            <w:pPr>
              <w:spacing w:line="217" w:lineRule="exact"/>
              <w:ind w:left="160"/>
              <w:rPr>
                <w:sz w:val="20"/>
                <w:szCs w:val="20"/>
              </w:rPr>
            </w:pPr>
            <w:r>
              <w:rPr>
                <w:rFonts w:ascii="宋体" w:eastAsia="宋体" w:hAnsi="宋体" w:cs="宋体"/>
                <w:sz w:val="19"/>
                <w:szCs w:val="19"/>
              </w:rPr>
              <w:t>判决、调解维持收养关系的案件，没有新情况、</w:t>
            </w:r>
          </w:p>
        </w:tc>
        <w:tc>
          <w:tcPr>
            <w:tcW w:w="0" w:type="dxa"/>
            <w:vAlign w:val="bottom"/>
          </w:tcPr>
          <w:p w:rsidR="00670713" w:rsidRDefault="00670713">
            <w:pPr>
              <w:rPr>
                <w:sz w:val="1"/>
                <w:szCs w:val="1"/>
              </w:rPr>
            </w:pPr>
          </w:p>
        </w:tc>
      </w:tr>
      <w:tr w:rsidR="00670713">
        <w:trPr>
          <w:trHeight w:val="398"/>
        </w:trPr>
        <w:tc>
          <w:tcPr>
            <w:tcW w:w="4660" w:type="dxa"/>
            <w:gridSpan w:val="2"/>
            <w:vAlign w:val="bottom"/>
          </w:tcPr>
          <w:p w:rsidR="00670713" w:rsidRDefault="00000000">
            <w:pPr>
              <w:spacing w:line="217" w:lineRule="exact"/>
              <w:rPr>
                <w:sz w:val="20"/>
                <w:szCs w:val="20"/>
              </w:rPr>
            </w:pPr>
            <w:r>
              <w:rPr>
                <w:rFonts w:ascii="宋体" w:eastAsia="宋体" w:hAnsi="宋体" w:cs="宋体"/>
                <w:sz w:val="19"/>
                <w:szCs w:val="19"/>
              </w:rPr>
              <w:t>的姓名、职务、联系方式；</w:t>
            </w:r>
          </w:p>
        </w:tc>
        <w:tc>
          <w:tcPr>
            <w:tcW w:w="4660" w:type="dxa"/>
            <w:gridSpan w:val="2"/>
            <w:vAlign w:val="bottom"/>
          </w:tcPr>
          <w:p w:rsidR="00670713" w:rsidRDefault="00000000">
            <w:pPr>
              <w:spacing w:line="217" w:lineRule="exact"/>
              <w:ind w:right="3"/>
              <w:jc w:val="right"/>
              <w:rPr>
                <w:sz w:val="20"/>
                <w:szCs w:val="20"/>
              </w:rPr>
            </w:pPr>
            <w:r>
              <w:rPr>
                <w:rFonts w:ascii="宋体" w:eastAsia="宋体" w:hAnsi="宋体" w:cs="宋体"/>
                <w:sz w:val="19"/>
                <w:szCs w:val="19"/>
              </w:rPr>
              <w:t>新理由，原告在六个月内又起诉的，不予受理。</w:t>
            </w:r>
          </w:p>
        </w:tc>
        <w:tc>
          <w:tcPr>
            <w:tcW w:w="0" w:type="dxa"/>
            <w:vAlign w:val="bottom"/>
          </w:tcPr>
          <w:p w:rsidR="00670713" w:rsidRDefault="00670713">
            <w:pPr>
              <w:rPr>
                <w:sz w:val="1"/>
                <w:szCs w:val="1"/>
              </w:rPr>
            </w:pPr>
          </w:p>
        </w:tc>
      </w:tr>
      <w:tr w:rsidR="00670713">
        <w:trPr>
          <w:trHeight w:val="398"/>
        </w:trPr>
        <w:tc>
          <w:tcPr>
            <w:tcW w:w="4660" w:type="dxa"/>
            <w:gridSpan w:val="2"/>
            <w:vAlign w:val="bottom"/>
          </w:tcPr>
          <w:p w:rsidR="00670713" w:rsidRDefault="00000000">
            <w:pPr>
              <w:spacing w:line="217" w:lineRule="exact"/>
              <w:ind w:left="420"/>
              <w:rPr>
                <w:sz w:val="20"/>
                <w:szCs w:val="20"/>
              </w:rPr>
            </w:pPr>
            <w:r>
              <w:rPr>
                <w:rFonts w:ascii="宋体" w:eastAsia="宋体" w:hAnsi="宋体" w:cs="宋体"/>
                <w:sz w:val="19"/>
                <w:szCs w:val="19"/>
              </w:rPr>
              <w:t>（二）被告的姓名、性别、工作单位、住所</w:t>
            </w:r>
          </w:p>
        </w:tc>
        <w:tc>
          <w:tcPr>
            <w:tcW w:w="2100" w:type="dxa"/>
            <w:vMerge w:val="restart"/>
            <w:vAlign w:val="bottom"/>
          </w:tcPr>
          <w:p w:rsidR="00670713" w:rsidRDefault="00000000">
            <w:pPr>
              <w:spacing w:line="217" w:lineRule="exact"/>
              <w:ind w:left="1320"/>
              <w:rPr>
                <w:sz w:val="20"/>
                <w:szCs w:val="20"/>
              </w:rPr>
            </w:pPr>
            <w:r>
              <w:rPr>
                <w:rFonts w:ascii="宋体" w:eastAsia="宋体" w:hAnsi="宋体" w:cs="宋体"/>
                <w:sz w:val="19"/>
                <w:szCs w:val="19"/>
              </w:rPr>
              <w:t>第二节</w:t>
            </w:r>
          </w:p>
        </w:tc>
        <w:tc>
          <w:tcPr>
            <w:tcW w:w="2560" w:type="dxa"/>
            <w:vMerge w:val="restart"/>
            <w:vAlign w:val="bottom"/>
          </w:tcPr>
          <w:p w:rsidR="00670713" w:rsidRDefault="00000000">
            <w:pPr>
              <w:spacing w:line="217" w:lineRule="exact"/>
              <w:ind w:right="1163"/>
              <w:jc w:val="right"/>
              <w:rPr>
                <w:sz w:val="20"/>
                <w:szCs w:val="20"/>
              </w:rPr>
            </w:pPr>
            <w:r>
              <w:rPr>
                <w:rFonts w:ascii="宋体" w:eastAsia="宋体" w:hAnsi="宋体" w:cs="宋体"/>
                <w:sz w:val="19"/>
                <w:szCs w:val="19"/>
              </w:rPr>
              <w:t>审理前的准备</w:t>
            </w:r>
          </w:p>
        </w:tc>
        <w:tc>
          <w:tcPr>
            <w:tcW w:w="0" w:type="dxa"/>
            <w:vAlign w:val="bottom"/>
          </w:tcPr>
          <w:p w:rsidR="00670713" w:rsidRDefault="00670713">
            <w:pPr>
              <w:rPr>
                <w:sz w:val="1"/>
                <w:szCs w:val="1"/>
              </w:rPr>
            </w:pPr>
          </w:p>
        </w:tc>
      </w:tr>
      <w:tr w:rsidR="00670713">
        <w:trPr>
          <w:trHeight w:val="180"/>
        </w:trPr>
        <w:tc>
          <w:tcPr>
            <w:tcW w:w="1920" w:type="dxa"/>
            <w:vAlign w:val="bottom"/>
          </w:tcPr>
          <w:p w:rsidR="00670713" w:rsidRDefault="00670713">
            <w:pPr>
              <w:rPr>
                <w:sz w:val="15"/>
                <w:szCs w:val="15"/>
              </w:rPr>
            </w:pPr>
          </w:p>
        </w:tc>
        <w:tc>
          <w:tcPr>
            <w:tcW w:w="2740" w:type="dxa"/>
            <w:vAlign w:val="bottom"/>
          </w:tcPr>
          <w:p w:rsidR="00670713" w:rsidRDefault="00670713">
            <w:pPr>
              <w:rPr>
                <w:sz w:val="15"/>
                <w:szCs w:val="15"/>
              </w:rPr>
            </w:pPr>
          </w:p>
        </w:tc>
        <w:tc>
          <w:tcPr>
            <w:tcW w:w="2100" w:type="dxa"/>
            <w:vMerge/>
            <w:vAlign w:val="bottom"/>
          </w:tcPr>
          <w:p w:rsidR="00670713" w:rsidRDefault="00670713">
            <w:pPr>
              <w:rPr>
                <w:sz w:val="15"/>
                <w:szCs w:val="15"/>
              </w:rPr>
            </w:pPr>
          </w:p>
        </w:tc>
        <w:tc>
          <w:tcPr>
            <w:tcW w:w="2560" w:type="dxa"/>
            <w:vMerge/>
            <w:vAlign w:val="bottom"/>
          </w:tcPr>
          <w:p w:rsidR="00670713" w:rsidRDefault="00670713">
            <w:pPr>
              <w:rPr>
                <w:sz w:val="15"/>
                <w:szCs w:val="15"/>
              </w:rPr>
            </w:pPr>
          </w:p>
        </w:tc>
        <w:tc>
          <w:tcPr>
            <w:tcW w:w="0" w:type="dxa"/>
            <w:vAlign w:val="bottom"/>
          </w:tcPr>
          <w:p w:rsidR="00670713" w:rsidRDefault="00670713">
            <w:pPr>
              <w:rPr>
                <w:sz w:val="1"/>
                <w:szCs w:val="1"/>
              </w:rPr>
            </w:pPr>
          </w:p>
        </w:tc>
      </w:tr>
      <w:tr w:rsidR="00670713">
        <w:trPr>
          <w:trHeight w:val="215"/>
        </w:trPr>
        <w:tc>
          <w:tcPr>
            <w:tcW w:w="4660" w:type="dxa"/>
            <w:gridSpan w:val="2"/>
            <w:vAlign w:val="bottom"/>
          </w:tcPr>
          <w:p w:rsidR="00670713" w:rsidRDefault="00000000">
            <w:pPr>
              <w:spacing w:line="215" w:lineRule="exact"/>
              <w:rPr>
                <w:sz w:val="20"/>
                <w:szCs w:val="20"/>
              </w:rPr>
            </w:pPr>
            <w:r>
              <w:rPr>
                <w:rFonts w:ascii="宋体" w:eastAsia="宋体" w:hAnsi="宋体" w:cs="宋体"/>
                <w:sz w:val="19"/>
                <w:szCs w:val="19"/>
              </w:rPr>
              <w:t>等信息，法人或者其他组织的名称、住所等信</w:t>
            </w:r>
          </w:p>
        </w:tc>
        <w:tc>
          <w:tcPr>
            <w:tcW w:w="2100" w:type="dxa"/>
            <w:vAlign w:val="bottom"/>
          </w:tcPr>
          <w:p w:rsidR="00670713" w:rsidRDefault="00670713">
            <w:pPr>
              <w:rPr>
                <w:sz w:val="18"/>
                <w:szCs w:val="18"/>
              </w:rPr>
            </w:pPr>
          </w:p>
        </w:tc>
        <w:tc>
          <w:tcPr>
            <w:tcW w:w="2560" w:type="dxa"/>
            <w:vAlign w:val="bottom"/>
          </w:tcPr>
          <w:p w:rsidR="00670713" w:rsidRDefault="00670713">
            <w:pPr>
              <w:rPr>
                <w:sz w:val="18"/>
                <w:szCs w:val="18"/>
              </w:rPr>
            </w:pPr>
          </w:p>
        </w:tc>
        <w:tc>
          <w:tcPr>
            <w:tcW w:w="0" w:type="dxa"/>
            <w:vAlign w:val="bottom"/>
          </w:tcPr>
          <w:p w:rsidR="00670713" w:rsidRDefault="00670713">
            <w:pPr>
              <w:rPr>
                <w:sz w:val="1"/>
                <w:szCs w:val="1"/>
              </w:rPr>
            </w:pPr>
          </w:p>
        </w:tc>
      </w:tr>
      <w:tr w:rsidR="00670713">
        <w:trPr>
          <w:trHeight w:val="398"/>
        </w:trPr>
        <w:tc>
          <w:tcPr>
            <w:tcW w:w="1920" w:type="dxa"/>
            <w:vAlign w:val="bottom"/>
          </w:tcPr>
          <w:p w:rsidR="00670713" w:rsidRDefault="00000000">
            <w:pPr>
              <w:spacing w:line="217" w:lineRule="exact"/>
              <w:rPr>
                <w:sz w:val="20"/>
                <w:szCs w:val="20"/>
              </w:rPr>
            </w:pPr>
            <w:r>
              <w:rPr>
                <w:rFonts w:ascii="宋体" w:eastAsia="宋体" w:hAnsi="宋体" w:cs="宋体"/>
                <w:sz w:val="19"/>
                <w:szCs w:val="19"/>
              </w:rPr>
              <w:t>息；</w:t>
            </w:r>
          </w:p>
        </w:tc>
        <w:tc>
          <w:tcPr>
            <w:tcW w:w="2740" w:type="dxa"/>
            <w:vAlign w:val="bottom"/>
          </w:tcPr>
          <w:p w:rsidR="00670713" w:rsidRDefault="00670713">
            <w:pPr>
              <w:rPr>
                <w:sz w:val="24"/>
                <w:szCs w:val="24"/>
              </w:rPr>
            </w:pPr>
          </w:p>
        </w:tc>
        <w:tc>
          <w:tcPr>
            <w:tcW w:w="2100" w:type="dxa"/>
            <w:vAlign w:val="bottom"/>
          </w:tcPr>
          <w:p w:rsidR="00670713" w:rsidRDefault="00000000">
            <w:pPr>
              <w:spacing w:line="217" w:lineRule="exact"/>
              <w:ind w:left="580"/>
              <w:rPr>
                <w:sz w:val="20"/>
                <w:szCs w:val="20"/>
              </w:rPr>
            </w:pPr>
            <w:r>
              <w:rPr>
                <w:rFonts w:ascii="宋体" w:eastAsia="宋体" w:hAnsi="宋体" w:cs="宋体"/>
                <w:sz w:val="19"/>
                <w:szCs w:val="19"/>
              </w:rPr>
              <w:t>第一百二十八条</w:t>
            </w:r>
          </w:p>
        </w:tc>
        <w:tc>
          <w:tcPr>
            <w:tcW w:w="2560" w:type="dxa"/>
            <w:vAlign w:val="bottom"/>
          </w:tcPr>
          <w:p w:rsidR="00670713" w:rsidRDefault="00000000">
            <w:pPr>
              <w:spacing w:line="217" w:lineRule="exact"/>
              <w:ind w:right="3"/>
              <w:jc w:val="right"/>
              <w:rPr>
                <w:sz w:val="20"/>
                <w:szCs w:val="20"/>
              </w:rPr>
            </w:pPr>
            <w:r>
              <w:rPr>
                <w:rFonts w:ascii="宋体" w:eastAsia="宋体" w:hAnsi="宋体" w:cs="宋体"/>
                <w:sz w:val="19"/>
                <w:szCs w:val="19"/>
              </w:rPr>
              <w:t>人民法院应当在立案之日</w:t>
            </w:r>
          </w:p>
        </w:tc>
        <w:tc>
          <w:tcPr>
            <w:tcW w:w="0" w:type="dxa"/>
            <w:vAlign w:val="bottom"/>
          </w:tcPr>
          <w:p w:rsidR="00670713" w:rsidRDefault="00670713">
            <w:pPr>
              <w:rPr>
                <w:sz w:val="1"/>
                <w:szCs w:val="1"/>
              </w:rPr>
            </w:pPr>
          </w:p>
        </w:tc>
      </w:tr>
      <w:tr w:rsidR="00670713">
        <w:trPr>
          <w:trHeight w:val="398"/>
        </w:trPr>
        <w:tc>
          <w:tcPr>
            <w:tcW w:w="4660" w:type="dxa"/>
            <w:gridSpan w:val="2"/>
            <w:vAlign w:val="bottom"/>
          </w:tcPr>
          <w:p w:rsidR="00670713" w:rsidRDefault="00000000">
            <w:pPr>
              <w:spacing w:line="217" w:lineRule="exact"/>
              <w:ind w:left="420"/>
              <w:rPr>
                <w:sz w:val="20"/>
                <w:szCs w:val="20"/>
              </w:rPr>
            </w:pPr>
            <w:r>
              <w:rPr>
                <w:rFonts w:ascii="宋体" w:eastAsia="宋体" w:hAnsi="宋体" w:cs="宋体"/>
                <w:sz w:val="19"/>
                <w:szCs w:val="19"/>
              </w:rPr>
              <w:t>（三）诉讼请求和所根据的事实与理由；</w:t>
            </w:r>
          </w:p>
        </w:tc>
        <w:tc>
          <w:tcPr>
            <w:tcW w:w="4660" w:type="dxa"/>
            <w:gridSpan w:val="2"/>
            <w:vAlign w:val="bottom"/>
          </w:tcPr>
          <w:p w:rsidR="00670713" w:rsidRDefault="00000000">
            <w:pPr>
              <w:spacing w:line="217" w:lineRule="exact"/>
              <w:ind w:right="3"/>
              <w:jc w:val="right"/>
              <w:rPr>
                <w:sz w:val="20"/>
                <w:szCs w:val="20"/>
              </w:rPr>
            </w:pPr>
            <w:r>
              <w:rPr>
                <w:rFonts w:ascii="宋体" w:eastAsia="宋体" w:hAnsi="宋体" w:cs="宋体"/>
                <w:sz w:val="19"/>
                <w:szCs w:val="19"/>
              </w:rPr>
              <w:t>起五日内将起诉状副本发送被告，被告应当在收</w:t>
            </w:r>
          </w:p>
        </w:tc>
        <w:tc>
          <w:tcPr>
            <w:tcW w:w="0" w:type="dxa"/>
            <w:vAlign w:val="bottom"/>
          </w:tcPr>
          <w:p w:rsidR="00670713" w:rsidRDefault="00670713">
            <w:pPr>
              <w:rPr>
                <w:sz w:val="1"/>
                <w:szCs w:val="1"/>
              </w:rPr>
            </w:pPr>
          </w:p>
        </w:tc>
      </w:tr>
      <w:tr w:rsidR="00670713">
        <w:trPr>
          <w:trHeight w:val="398"/>
        </w:trPr>
        <w:tc>
          <w:tcPr>
            <w:tcW w:w="4660" w:type="dxa"/>
            <w:gridSpan w:val="2"/>
            <w:vAlign w:val="bottom"/>
          </w:tcPr>
          <w:p w:rsidR="00670713" w:rsidRDefault="00000000">
            <w:pPr>
              <w:spacing w:line="217" w:lineRule="exact"/>
              <w:ind w:left="420"/>
              <w:rPr>
                <w:sz w:val="20"/>
                <w:szCs w:val="20"/>
              </w:rPr>
            </w:pPr>
            <w:r>
              <w:rPr>
                <w:rFonts w:ascii="宋体" w:eastAsia="宋体" w:hAnsi="宋体" w:cs="宋体"/>
                <w:sz w:val="19"/>
                <w:szCs w:val="19"/>
              </w:rPr>
              <w:t>（四）证据和证据来源，证人姓名和住所。</w:t>
            </w:r>
          </w:p>
        </w:tc>
        <w:tc>
          <w:tcPr>
            <w:tcW w:w="4660" w:type="dxa"/>
            <w:gridSpan w:val="2"/>
            <w:vAlign w:val="bottom"/>
          </w:tcPr>
          <w:p w:rsidR="00670713" w:rsidRDefault="00000000">
            <w:pPr>
              <w:spacing w:line="217" w:lineRule="exact"/>
              <w:ind w:right="3"/>
              <w:jc w:val="right"/>
              <w:rPr>
                <w:sz w:val="20"/>
                <w:szCs w:val="20"/>
              </w:rPr>
            </w:pPr>
            <w:r>
              <w:rPr>
                <w:rFonts w:ascii="宋体" w:eastAsia="宋体" w:hAnsi="宋体" w:cs="宋体"/>
                <w:sz w:val="19"/>
                <w:szCs w:val="19"/>
              </w:rPr>
              <w:t>到之日起十五日内提出答辩状。答辩状应当记明</w:t>
            </w:r>
          </w:p>
        </w:tc>
        <w:tc>
          <w:tcPr>
            <w:tcW w:w="0" w:type="dxa"/>
            <w:vAlign w:val="bottom"/>
          </w:tcPr>
          <w:p w:rsidR="00670713" w:rsidRDefault="00670713">
            <w:pPr>
              <w:rPr>
                <w:sz w:val="1"/>
                <w:szCs w:val="1"/>
              </w:rPr>
            </w:pPr>
          </w:p>
        </w:tc>
      </w:tr>
      <w:tr w:rsidR="00670713">
        <w:trPr>
          <w:trHeight w:val="568"/>
        </w:trPr>
        <w:tc>
          <w:tcPr>
            <w:tcW w:w="1920" w:type="dxa"/>
            <w:vAlign w:val="bottom"/>
          </w:tcPr>
          <w:p w:rsidR="00670713" w:rsidRDefault="00000000">
            <w:pPr>
              <w:spacing w:line="449" w:lineRule="exact"/>
              <w:ind w:left="100"/>
              <w:rPr>
                <w:sz w:val="20"/>
                <w:szCs w:val="20"/>
              </w:rPr>
            </w:pPr>
            <w:r>
              <w:rPr>
                <w:rFonts w:ascii="Arial" w:eastAsia="Arial" w:hAnsi="Arial" w:cs="Arial"/>
                <w:sz w:val="39"/>
                <w:szCs w:val="39"/>
                <w:vertAlign w:val="superscript"/>
              </w:rPr>
              <w:lastRenderedPageBreak/>
              <w:t xml:space="preserve">— </w:t>
            </w:r>
            <w:r>
              <w:rPr>
                <w:rFonts w:ascii="MS PGothic" w:eastAsia="MS PGothic" w:hAnsi="MS PGothic" w:cs="MS PGothic"/>
                <w:sz w:val="39"/>
                <w:szCs w:val="39"/>
              </w:rPr>
              <w:t>６５２</w:t>
            </w:r>
            <w:r>
              <w:rPr>
                <w:rFonts w:ascii="Arial" w:eastAsia="Arial" w:hAnsi="Arial" w:cs="Arial"/>
                <w:sz w:val="39"/>
                <w:szCs w:val="39"/>
              </w:rPr>
              <w:t xml:space="preserve"> </w:t>
            </w:r>
            <w:r>
              <w:rPr>
                <w:rFonts w:ascii="Arial" w:eastAsia="Arial" w:hAnsi="Arial" w:cs="Arial"/>
                <w:sz w:val="39"/>
                <w:szCs w:val="39"/>
                <w:vertAlign w:val="superscript"/>
              </w:rPr>
              <w:t>—</w:t>
            </w:r>
          </w:p>
        </w:tc>
        <w:tc>
          <w:tcPr>
            <w:tcW w:w="2740" w:type="dxa"/>
            <w:vAlign w:val="bottom"/>
          </w:tcPr>
          <w:p w:rsidR="00670713" w:rsidRDefault="00670713">
            <w:pPr>
              <w:rPr>
                <w:sz w:val="24"/>
                <w:szCs w:val="24"/>
              </w:rPr>
            </w:pPr>
          </w:p>
        </w:tc>
        <w:tc>
          <w:tcPr>
            <w:tcW w:w="2100" w:type="dxa"/>
            <w:vAlign w:val="bottom"/>
          </w:tcPr>
          <w:p w:rsidR="00670713" w:rsidRDefault="00670713">
            <w:pPr>
              <w:rPr>
                <w:sz w:val="24"/>
                <w:szCs w:val="24"/>
              </w:rPr>
            </w:pPr>
          </w:p>
        </w:tc>
        <w:tc>
          <w:tcPr>
            <w:tcW w:w="2560" w:type="dxa"/>
            <w:vAlign w:val="bottom"/>
          </w:tcPr>
          <w:p w:rsidR="00670713" w:rsidRDefault="00670713">
            <w:pPr>
              <w:rPr>
                <w:sz w:val="24"/>
                <w:szCs w:val="24"/>
              </w:rPr>
            </w:pPr>
          </w:p>
        </w:tc>
        <w:tc>
          <w:tcPr>
            <w:tcW w:w="0" w:type="dxa"/>
            <w:vAlign w:val="bottom"/>
          </w:tcPr>
          <w:p w:rsidR="00670713" w:rsidRDefault="00670713">
            <w:pPr>
              <w:rPr>
                <w:sz w:val="1"/>
                <w:szCs w:val="1"/>
              </w:rPr>
            </w:pPr>
          </w:p>
        </w:tc>
      </w:tr>
    </w:tbl>
    <w:p w:rsidR="00670713" w:rsidRDefault="00670713">
      <w:pPr>
        <w:sectPr w:rsidR="00670713">
          <w:pgSz w:w="9620" w:h="14994"/>
          <w:pgMar w:top="0" w:right="94" w:bottom="0" w:left="200" w:header="0" w:footer="0" w:gutter="0"/>
          <w:cols w:space="720" w:equalWidth="0">
            <w:col w:w="9320"/>
          </w:cols>
        </w:sectPr>
      </w:pPr>
    </w:p>
    <w:p w:rsidR="00670713" w:rsidRDefault="00670713">
      <w:pPr>
        <w:spacing w:line="200" w:lineRule="exact"/>
        <w:rPr>
          <w:sz w:val="20"/>
          <w:szCs w:val="20"/>
        </w:rPr>
      </w:pPr>
      <w:bookmarkStart w:id="13" w:name="page14"/>
      <w:bookmarkEnd w:id="13"/>
    </w:p>
    <w:p w:rsidR="00670713" w:rsidRDefault="00000000">
      <w:pPr>
        <w:spacing w:line="432" w:lineRule="exact"/>
        <w:ind w:left="5080"/>
        <w:rPr>
          <w:sz w:val="20"/>
          <w:szCs w:val="20"/>
        </w:rPr>
      </w:pPr>
      <w:r>
        <w:rPr>
          <w:rFonts w:ascii="宋体" w:eastAsia="宋体" w:hAnsi="宋体" w:cs="宋体"/>
          <w:sz w:val="19"/>
          <w:szCs w:val="19"/>
        </w:rPr>
        <w:t>全国人民代表大会常务委员会公报</w:t>
      </w:r>
      <w:r>
        <w:rPr>
          <w:rFonts w:ascii="MS PGothic" w:eastAsia="MS PGothic" w:hAnsi="MS PGothic" w:cs="MS PGothic"/>
          <w:sz w:val="38"/>
          <w:szCs w:val="38"/>
          <w:vertAlign w:val="subscript"/>
        </w:rPr>
        <w:t>２０２３</w:t>
      </w:r>
      <w:r>
        <w:rPr>
          <w:rFonts w:ascii="Arial" w:eastAsia="Arial" w:hAnsi="Arial" w:cs="Arial"/>
          <w:sz w:val="19"/>
          <w:szCs w:val="19"/>
        </w:rPr>
        <w:t>·</w:t>
      </w:r>
      <w:r>
        <w:rPr>
          <w:rFonts w:ascii="MS PGothic" w:eastAsia="MS PGothic" w:hAnsi="MS PGothic" w:cs="MS PGothic"/>
          <w:sz w:val="38"/>
          <w:szCs w:val="38"/>
          <w:vertAlign w:val="subscript"/>
        </w:rPr>
        <w:t>６</w:t>
      </w:r>
    </w:p>
    <w:p w:rsidR="00670713" w:rsidRDefault="00000000">
      <w:pPr>
        <w:spacing w:line="20" w:lineRule="exact"/>
        <w:rPr>
          <w:sz w:val="20"/>
          <w:szCs w:val="20"/>
        </w:rPr>
      </w:pPr>
      <w:r>
        <w:rPr>
          <w:noProof/>
          <w:sz w:val="20"/>
          <w:szCs w:val="20"/>
        </w:rPr>
        <w:drawing>
          <wp:anchor distT="0" distB="0" distL="114300" distR="114300" simplePos="0" relativeHeight="251655680" behindDoc="1" locked="0" layoutInCell="0" allowOverlap="1">
            <wp:simplePos x="0" y="0"/>
            <wp:positionH relativeFrom="column">
              <wp:posOffset>-1270</wp:posOffset>
            </wp:positionH>
            <wp:positionV relativeFrom="paragraph">
              <wp:posOffset>44450</wp:posOffset>
            </wp:positionV>
            <wp:extent cx="5855970" cy="9525"/>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
                    <a:srcRect/>
                    <a:stretch>
                      <a:fillRect/>
                    </a:stretch>
                  </pic:blipFill>
                  <pic:spPr bwMode="auto">
                    <a:xfrm>
                      <a:off x="0" y="0"/>
                      <a:ext cx="5855970" cy="9525"/>
                    </a:xfrm>
                    <a:prstGeom prst="rect">
                      <a:avLst/>
                    </a:prstGeom>
                    <a:noFill/>
                  </pic:spPr>
                </pic:pic>
              </a:graphicData>
            </a:graphic>
          </wp:anchor>
        </w:drawing>
      </w:r>
    </w:p>
    <w:p w:rsidR="00670713" w:rsidRDefault="00670713">
      <w:pPr>
        <w:spacing w:line="291"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1880"/>
        <w:gridCol w:w="2780"/>
        <w:gridCol w:w="2060"/>
        <w:gridCol w:w="2600"/>
      </w:tblGrid>
      <w:tr w:rsidR="00670713">
        <w:trPr>
          <w:trHeight w:val="219"/>
        </w:trPr>
        <w:tc>
          <w:tcPr>
            <w:tcW w:w="4660" w:type="dxa"/>
            <w:gridSpan w:val="2"/>
            <w:vAlign w:val="bottom"/>
          </w:tcPr>
          <w:p w:rsidR="00670713" w:rsidRDefault="00000000">
            <w:pPr>
              <w:spacing w:line="217" w:lineRule="exact"/>
              <w:rPr>
                <w:sz w:val="20"/>
                <w:szCs w:val="20"/>
              </w:rPr>
            </w:pPr>
            <w:r>
              <w:rPr>
                <w:rFonts w:ascii="宋体" w:eastAsia="宋体" w:hAnsi="宋体" w:cs="宋体"/>
                <w:sz w:val="19"/>
                <w:szCs w:val="19"/>
              </w:rPr>
              <w:t>被告的姓名、性别、年龄、民族、职业、工作单</w:t>
            </w:r>
          </w:p>
        </w:tc>
        <w:tc>
          <w:tcPr>
            <w:tcW w:w="2060" w:type="dxa"/>
            <w:vAlign w:val="bottom"/>
          </w:tcPr>
          <w:p w:rsidR="00670713" w:rsidRDefault="00000000">
            <w:pPr>
              <w:spacing w:line="217" w:lineRule="exact"/>
              <w:ind w:left="580"/>
              <w:rPr>
                <w:sz w:val="20"/>
                <w:szCs w:val="20"/>
              </w:rPr>
            </w:pPr>
            <w:r>
              <w:rPr>
                <w:rFonts w:ascii="宋体" w:eastAsia="宋体" w:hAnsi="宋体" w:cs="宋体"/>
                <w:sz w:val="19"/>
                <w:szCs w:val="19"/>
              </w:rPr>
              <w:t>第一百三十五条</w:t>
            </w:r>
          </w:p>
        </w:tc>
        <w:tc>
          <w:tcPr>
            <w:tcW w:w="2600" w:type="dxa"/>
            <w:vAlign w:val="bottom"/>
          </w:tcPr>
          <w:p w:rsidR="00670713" w:rsidRDefault="00000000">
            <w:pPr>
              <w:spacing w:line="217" w:lineRule="exact"/>
              <w:jc w:val="right"/>
              <w:rPr>
                <w:sz w:val="20"/>
                <w:szCs w:val="20"/>
              </w:rPr>
            </w:pPr>
            <w:r>
              <w:rPr>
                <w:rFonts w:ascii="宋体" w:eastAsia="宋体" w:hAnsi="宋体" w:cs="宋体"/>
                <w:sz w:val="19"/>
                <w:szCs w:val="19"/>
              </w:rPr>
              <w:t>必须共同进行诉讼的当事</w:t>
            </w:r>
          </w:p>
        </w:tc>
      </w:tr>
      <w:tr w:rsidR="00670713">
        <w:trPr>
          <w:trHeight w:val="402"/>
        </w:trPr>
        <w:tc>
          <w:tcPr>
            <w:tcW w:w="4660" w:type="dxa"/>
            <w:gridSpan w:val="2"/>
            <w:vAlign w:val="bottom"/>
          </w:tcPr>
          <w:p w:rsidR="00670713" w:rsidRDefault="00000000">
            <w:pPr>
              <w:spacing w:line="217" w:lineRule="exact"/>
              <w:rPr>
                <w:sz w:val="20"/>
                <w:szCs w:val="20"/>
              </w:rPr>
            </w:pPr>
            <w:r>
              <w:rPr>
                <w:rFonts w:ascii="宋体" w:eastAsia="宋体" w:hAnsi="宋体" w:cs="宋体"/>
                <w:sz w:val="19"/>
                <w:szCs w:val="19"/>
              </w:rPr>
              <w:t>位、住所、联系方式；法人或者其他组织的名</w:t>
            </w:r>
          </w:p>
        </w:tc>
        <w:tc>
          <w:tcPr>
            <w:tcW w:w="4660" w:type="dxa"/>
            <w:gridSpan w:val="2"/>
            <w:vAlign w:val="bottom"/>
          </w:tcPr>
          <w:p w:rsidR="00670713" w:rsidRDefault="00000000">
            <w:pPr>
              <w:spacing w:line="217" w:lineRule="exact"/>
              <w:ind w:left="160"/>
              <w:rPr>
                <w:sz w:val="20"/>
                <w:szCs w:val="20"/>
              </w:rPr>
            </w:pPr>
            <w:r>
              <w:rPr>
                <w:rFonts w:ascii="宋体" w:eastAsia="宋体" w:hAnsi="宋体" w:cs="宋体"/>
                <w:sz w:val="19"/>
                <w:szCs w:val="19"/>
              </w:rPr>
              <w:t>人没有参加诉讼的，人民法院应当通知其参加诉</w:t>
            </w:r>
          </w:p>
        </w:tc>
      </w:tr>
      <w:tr w:rsidR="00670713">
        <w:trPr>
          <w:trHeight w:val="402"/>
        </w:trPr>
        <w:tc>
          <w:tcPr>
            <w:tcW w:w="4660" w:type="dxa"/>
            <w:gridSpan w:val="2"/>
            <w:vAlign w:val="bottom"/>
          </w:tcPr>
          <w:p w:rsidR="00670713" w:rsidRDefault="00000000">
            <w:pPr>
              <w:spacing w:line="217" w:lineRule="exact"/>
              <w:rPr>
                <w:sz w:val="20"/>
                <w:szCs w:val="20"/>
              </w:rPr>
            </w:pPr>
            <w:r>
              <w:rPr>
                <w:rFonts w:ascii="宋体" w:eastAsia="宋体" w:hAnsi="宋体" w:cs="宋体"/>
                <w:sz w:val="19"/>
                <w:szCs w:val="19"/>
              </w:rPr>
              <w:t>称、住所和法定代表人或者主要负责人的姓名、</w:t>
            </w:r>
          </w:p>
        </w:tc>
        <w:tc>
          <w:tcPr>
            <w:tcW w:w="2060" w:type="dxa"/>
            <w:vAlign w:val="bottom"/>
          </w:tcPr>
          <w:p w:rsidR="00670713" w:rsidRDefault="00000000">
            <w:pPr>
              <w:spacing w:line="217" w:lineRule="exact"/>
              <w:ind w:left="160"/>
              <w:rPr>
                <w:sz w:val="20"/>
                <w:szCs w:val="20"/>
              </w:rPr>
            </w:pPr>
            <w:r>
              <w:rPr>
                <w:rFonts w:ascii="宋体" w:eastAsia="宋体" w:hAnsi="宋体" w:cs="宋体"/>
                <w:sz w:val="19"/>
                <w:szCs w:val="19"/>
              </w:rPr>
              <w:t>讼。</w:t>
            </w:r>
          </w:p>
        </w:tc>
        <w:tc>
          <w:tcPr>
            <w:tcW w:w="2600" w:type="dxa"/>
            <w:vAlign w:val="bottom"/>
          </w:tcPr>
          <w:p w:rsidR="00670713" w:rsidRDefault="00670713">
            <w:pPr>
              <w:rPr>
                <w:sz w:val="24"/>
                <w:szCs w:val="24"/>
              </w:rPr>
            </w:pPr>
          </w:p>
        </w:tc>
      </w:tr>
      <w:tr w:rsidR="00670713">
        <w:trPr>
          <w:trHeight w:val="402"/>
        </w:trPr>
        <w:tc>
          <w:tcPr>
            <w:tcW w:w="4660" w:type="dxa"/>
            <w:gridSpan w:val="2"/>
            <w:vAlign w:val="bottom"/>
          </w:tcPr>
          <w:p w:rsidR="00670713" w:rsidRDefault="00000000">
            <w:pPr>
              <w:spacing w:line="217" w:lineRule="exact"/>
              <w:rPr>
                <w:sz w:val="20"/>
                <w:szCs w:val="20"/>
              </w:rPr>
            </w:pPr>
            <w:r>
              <w:rPr>
                <w:rFonts w:ascii="宋体" w:eastAsia="宋体" w:hAnsi="宋体" w:cs="宋体"/>
                <w:sz w:val="19"/>
                <w:szCs w:val="19"/>
              </w:rPr>
              <w:t>职务、联系方式。人民法院应当在收到答辩状之</w:t>
            </w:r>
          </w:p>
        </w:tc>
        <w:tc>
          <w:tcPr>
            <w:tcW w:w="2060" w:type="dxa"/>
            <w:vAlign w:val="bottom"/>
          </w:tcPr>
          <w:p w:rsidR="00670713" w:rsidRDefault="00000000">
            <w:pPr>
              <w:spacing w:line="217" w:lineRule="exact"/>
              <w:ind w:left="580"/>
              <w:rPr>
                <w:sz w:val="20"/>
                <w:szCs w:val="20"/>
              </w:rPr>
            </w:pPr>
            <w:r>
              <w:rPr>
                <w:rFonts w:ascii="宋体" w:eastAsia="宋体" w:hAnsi="宋体" w:cs="宋体"/>
                <w:sz w:val="19"/>
                <w:szCs w:val="19"/>
              </w:rPr>
              <w:t>第一百三十六条</w:t>
            </w:r>
          </w:p>
        </w:tc>
        <w:tc>
          <w:tcPr>
            <w:tcW w:w="2600" w:type="dxa"/>
            <w:vAlign w:val="bottom"/>
          </w:tcPr>
          <w:p w:rsidR="00670713" w:rsidRDefault="00000000">
            <w:pPr>
              <w:spacing w:line="217" w:lineRule="exact"/>
              <w:jc w:val="right"/>
              <w:rPr>
                <w:sz w:val="20"/>
                <w:szCs w:val="20"/>
              </w:rPr>
            </w:pPr>
            <w:r>
              <w:rPr>
                <w:rFonts w:ascii="宋体" w:eastAsia="宋体" w:hAnsi="宋体" w:cs="宋体"/>
                <w:sz w:val="19"/>
                <w:szCs w:val="19"/>
              </w:rPr>
              <w:t>人民法院对受理的案件，</w:t>
            </w:r>
          </w:p>
        </w:tc>
      </w:tr>
      <w:tr w:rsidR="00670713">
        <w:trPr>
          <w:trHeight w:val="402"/>
        </w:trPr>
        <w:tc>
          <w:tcPr>
            <w:tcW w:w="4660" w:type="dxa"/>
            <w:gridSpan w:val="2"/>
            <w:vAlign w:val="bottom"/>
          </w:tcPr>
          <w:p w:rsidR="00670713" w:rsidRDefault="00000000">
            <w:pPr>
              <w:spacing w:line="217" w:lineRule="exact"/>
              <w:rPr>
                <w:sz w:val="20"/>
                <w:szCs w:val="20"/>
              </w:rPr>
            </w:pPr>
            <w:r>
              <w:rPr>
                <w:rFonts w:ascii="宋体" w:eastAsia="宋体" w:hAnsi="宋体" w:cs="宋体"/>
                <w:sz w:val="19"/>
                <w:szCs w:val="19"/>
              </w:rPr>
              <w:t>日起五日内将答辩状副本发送原告。</w:t>
            </w:r>
          </w:p>
        </w:tc>
        <w:tc>
          <w:tcPr>
            <w:tcW w:w="4660" w:type="dxa"/>
            <w:gridSpan w:val="2"/>
            <w:vAlign w:val="bottom"/>
          </w:tcPr>
          <w:p w:rsidR="00670713" w:rsidRDefault="00000000">
            <w:pPr>
              <w:spacing w:line="217" w:lineRule="exact"/>
              <w:ind w:left="160"/>
              <w:rPr>
                <w:sz w:val="20"/>
                <w:szCs w:val="20"/>
              </w:rPr>
            </w:pPr>
            <w:r>
              <w:rPr>
                <w:rFonts w:ascii="宋体" w:eastAsia="宋体" w:hAnsi="宋体" w:cs="宋体"/>
                <w:sz w:val="19"/>
                <w:szCs w:val="19"/>
              </w:rPr>
              <w:t>分别情形，予以处理：</w:t>
            </w:r>
          </w:p>
        </w:tc>
      </w:tr>
      <w:tr w:rsidR="00670713">
        <w:trPr>
          <w:trHeight w:val="402"/>
        </w:trPr>
        <w:tc>
          <w:tcPr>
            <w:tcW w:w="4660" w:type="dxa"/>
            <w:gridSpan w:val="2"/>
            <w:vAlign w:val="bottom"/>
          </w:tcPr>
          <w:p w:rsidR="00670713" w:rsidRDefault="00000000">
            <w:pPr>
              <w:spacing w:line="217" w:lineRule="exact"/>
              <w:ind w:left="420"/>
              <w:rPr>
                <w:sz w:val="20"/>
                <w:szCs w:val="20"/>
              </w:rPr>
            </w:pPr>
            <w:r>
              <w:rPr>
                <w:rFonts w:ascii="宋体" w:eastAsia="宋体" w:hAnsi="宋体" w:cs="宋体"/>
                <w:sz w:val="19"/>
                <w:szCs w:val="19"/>
              </w:rPr>
              <w:t>被告不提出答辩状的，不影响人民法院审</w:t>
            </w:r>
          </w:p>
        </w:tc>
        <w:tc>
          <w:tcPr>
            <w:tcW w:w="4660" w:type="dxa"/>
            <w:gridSpan w:val="2"/>
            <w:vAlign w:val="bottom"/>
          </w:tcPr>
          <w:p w:rsidR="00670713" w:rsidRDefault="00000000">
            <w:pPr>
              <w:spacing w:line="217" w:lineRule="exact"/>
              <w:ind w:left="580"/>
              <w:rPr>
                <w:sz w:val="20"/>
                <w:szCs w:val="20"/>
              </w:rPr>
            </w:pPr>
            <w:r>
              <w:rPr>
                <w:rFonts w:ascii="宋体" w:eastAsia="宋体" w:hAnsi="宋体" w:cs="宋体"/>
                <w:sz w:val="19"/>
                <w:szCs w:val="19"/>
              </w:rPr>
              <w:t>（一）当事人没有争议，符合督促程序规定</w:t>
            </w:r>
          </w:p>
        </w:tc>
      </w:tr>
      <w:tr w:rsidR="00670713">
        <w:trPr>
          <w:trHeight w:val="402"/>
        </w:trPr>
        <w:tc>
          <w:tcPr>
            <w:tcW w:w="1880" w:type="dxa"/>
            <w:vAlign w:val="bottom"/>
          </w:tcPr>
          <w:p w:rsidR="00670713" w:rsidRDefault="00000000">
            <w:pPr>
              <w:spacing w:line="217" w:lineRule="exact"/>
              <w:rPr>
                <w:sz w:val="20"/>
                <w:szCs w:val="20"/>
              </w:rPr>
            </w:pPr>
            <w:r>
              <w:rPr>
                <w:rFonts w:ascii="宋体" w:eastAsia="宋体" w:hAnsi="宋体" w:cs="宋体"/>
                <w:sz w:val="19"/>
                <w:szCs w:val="19"/>
              </w:rPr>
              <w:t>理。</w:t>
            </w:r>
          </w:p>
        </w:tc>
        <w:tc>
          <w:tcPr>
            <w:tcW w:w="2780" w:type="dxa"/>
            <w:vAlign w:val="bottom"/>
          </w:tcPr>
          <w:p w:rsidR="00670713" w:rsidRDefault="00670713">
            <w:pPr>
              <w:rPr>
                <w:sz w:val="24"/>
                <w:szCs w:val="24"/>
              </w:rPr>
            </w:pPr>
          </w:p>
        </w:tc>
        <w:tc>
          <w:tcPr>
            <w:tcW w:w="4660" w:type="dxa"/>
            <w:gridSpan w:val="2"/>
            <w:vAlign w:val="bottom"/>
          </w:tcPr>
          <w:p w:rsidR="00670713" w:rsidRDefault="00000000">
            <w:pPr>
              <w:spacing w:line="217" w:lineRule="exact"/>
              <w:ind w:left="160"/>
              <w:rPr>
                <w:sz w:val="20"/>
                <w:szCs w:val="20"/>
              </w:rPr>
            </w:pPr>
            <w:r>
              <w:rPr>
                <w:rFonts w:ascii="宋体" w:eastAsia="宋体" w:hAnsi="宋体" w:cs="宋体"/>
                <w:sz w:val="19"/>
                <w:szCs w:val="19"/>
              </w:rPr>
              <w:t>条件的，可以转入督促程序；</w:t>
            </w:r>
          </w:p>
        </w:tc>
      </w:tr>
      <w:tr w:rsidR="00670713">
        <w:trPr>
          <w:trHeight w:val="402"/>
        </w:trPr>
        <w:tc>
          <w:tcPr>
            <w:tcW w:w="1880" w:type="dxa"/>
            <w:vAlign w:val="bottom"/>
          </w:tcPr>
          <w:p w:rsidR="00670713" w:rsidRDefault="00000000">
            <w:pPr>
              <w:spacing w:line="217" w:lineRule="exact"/>
              <w:ind w:left="420"/>
              <w:rPr>
                <w:sz w:val="20"/>
                <w:szCs w:val="20"/>
              </w:rPr>
            </w:pPr>
            <w:r>
              <w:rPr>
                <w:rFonts w:ascii="宋体" w:eastAsia="宋体" w:hAnsi="宋体" w:cs="宋体"/>
                <w:sz w:val="19"/>
                <w:szCs w:val="19"/>
              </w:rPr>
              <w:t>第一百二十九条</w:t>
            </w:r>
          </w:p>
        </w:tc>
        <w:tc>
          <w:tcPr>
            <w:tcW w:w="2780" w:type="dxa"/>
            <w:vAlign w:val="bottom"/>
          </w:tcPr>
          <w:p w:rsidR="00670713" w:rsidRDefault="00000000">
            <w:pPr>
              <w:spacing w:line="217" w:lineRule="exact"/>
              <w:ind w:right="163"/>
              <w:jc w:val="right"/>
              <w:rPr>
                <w:sz w:val="20"/>
                <w:szCs w:val="20"/>
              </w:rPr>
            </w:pPr>
            <w:r>
              <w:rPr>
                <w:rFonts w:ascii="宋体" w:eastAsia="宋体" w:hAnsi="宋体" w:cs="宋体"/>
                <w:sz w:val="19"/>
                <w:szCs w:val="19"/>
              </w:rPr>
              <w:t>人民法院对决定受理的案</w:t>
            </w:r>
          </w:p>
        </w:tc>
        <w:tc>
          <w:tcPr>
            <w:tcW w:w="4660" w:type="dxa"/>
            <w:gridSpan w:val="2"/>
            <w:vAlign w:val="bottom"/>
          </w:tcPr>
          <w:p w:rsidR="00670713" w:rsidRDefault="00000000">
            <w:pPr>
              <w:spacing w:line="217" w:lineRule="exact"/>
              <w:ind w:left="580"/>
              <w:rPr>
                <w:sz w:val="20"/>
                <w:szCs w:val="20"/>
              </w:rPr>
            </w:pPr>
            <w:r>
              <w:rPr>
                <w:rFonts w:ascii="宋体" w:eastAsia="宋体" w:hAnsi="宋体" w:cs="宋体"/>
                <w:sz w:val="19"/>
                <w:szCs w:val="19"/>
              </w:rPr>
              <w:t>（二）开庭前可以调解的，采取调解方式及</w:t>
            </w:r>
          </w:p>
        </w:tc>
      </w:tr>
      <w:tr w:rsidR="00670713">
        <w:trPr>
          <w:trHeight w:val="402"/>
        </w:trPr>
        <w:tc>
          <w:tcPr>
            <w:tcW w:w="4660" w:type="dxa"/>
            <w:gridSpan w:val="2"/>
            <w:vAlign w:val="bottom"/>
          </w:tcPr>
          <w:p w:rsidR="00670713" w:rsidRDefault="00000000">
            <w:pPr>
              <w:spacing w:line="217" w:lineRule="exact"/>
              <w:rPr>
                <w:sz w:val="20"/>
                <w:szCs w:val="20"/>
              </w:rPr>
            </w:pPr>
            <w:r>
              <w:rPr>
                <w:rFonts w:ascii="宋体" w:eastAsia="宋体" w:hAnsi="宋体" w:cs="宋体"/>
                <w:sz w:val="19"/>
                <w:szCs w:val="19"/>
              </w:rPr>
              <w:t>件，应当在受理案件通知书和应诉通知书中向</w:t>
            </w:r>
          </w:p>
        </w:tc>
        <w:tc>
          <w:tcPr>
            <w:tcW w:w="2060" w:type="dxa"/>
            <w:vAlign w:val="bottom"/>
          </w:tcPr>
          <w:p w:rsidR="00670713" w:rsidRDefault="00000000">
            <w:pPr>
              <w:spacing w:line="217" w:lineRule="exact"/>
              <w:ind w:left="160"/>
              <w:rPr>
                <w:sz w:val="20"/>
                <w:szCs w:val="20"/>
              </w:rPr>
            </w:pPr>
            <w:r>
              <w:rPr>
                <w:rFonts w:ascii="宋体" w:eastAsia="宋体" w:hAnsi="宋体" w:cs="宋体"/>
                <w:sz w:val="19"/>
                <w:szCs w:val="19"/>
              </w:rPr>
              <w:t>时解决纠纷；</w:t>
            </w:r>
          </w:p>
        </w:tc>
        <w:tc>
          <w:tcPr>
            <w:tcW w:w="2600" w:type="dxa"/>
            <w:vAlign w:val="bottom"/>
          </w:tcPr>
          <w:p w:rsidR="00670713" w:rsidRDefault="00670713">
            <w:pPr>
              <w:rPr>
                <w:sz w:val="24"/>
                <w:szCs w:val="24"/>
              </w:rPr>
            </w:pPr>
          </w:p>
        </w:tc>
      </w:tr>
      <w:tr w:rsidR="00670713">
        <w:trPr>
          <w:trHeight w:val="402"/>
        </w:trPr>
        <w:tc>
          <w:tcPr>
            <w:tcW w:w="4660" w:type="dxa"/>
            <w:gridSpan w:val="2"/>
            <w:vAlign w:val="bottom"/>
          </w:tcPr>
          <w:p w:rsidR="00670713" w:rsidRDefault="00000000">
            <w:pPr>
              <w:spacing w:line="217" w:lineRule="exact"/>
              <w:rPr>
                <w:sz w:val="20"/>
                <w:szCs w:val="20"/>
              </w:rPr>
            </w:pPr>
            <w:r>
              <w:rPr>
                <w:rFonts w:ascii="宋体" w:eastAsia="宋体" w:hAnsi="宋体" w:cs="宋体"/>
                <w:sz w:val="19"/>
                <w:szCs w:val="19"/>
              </w:rPr>
              <w:t>当事人告知有关的诉讼权利义务，或者口头告</w:t>
            </w:r>
          </w:p>
        </w:tc>
        <w:tc>
          <w:tcPr>
            <w:tcW w:w="4660" w:type="dxa"/>
            <w:gridSpan w:val="2"/>
            <w:vAlign w:val="bottom"/>
          </w:tcPr>
          <w:p w:rsidR="00670713" w:rsidRDefault="00000000">
            <w:pPr>
              <w:spacing w:line="217" w:lineRule="exact"/>
              <w:ind w:left="580"/>
              <w:rPr>
                <w:sz w:val="20"/>
                <w:szCs w:val="20"/>
              </w:rPr>
            </w:pPr>
            <w:r>
              <w:rPr>
                <w:rFonts w:ascii="宋体" w:eastAsia="宋体" w:hAnsi="宋体" w:cs="宋体"/>
                <w:sz w:val="19"/>
                <w:szCs w:val="19"/>
              </w:rPr>
              <w:t>（三）根据案件情况，确定适用简易程序或</w:t>
            </w:r>
          </w:p>
        </w:tc>
      </w:tr>
      <w:tr w:rsidR="00670713">
        <w:trPr>
          <w:trHeight w:val="402"/>
        </w:trPr>
        <w:tc>
          <w:tcPr>
            <w:tcW w:w="1880" w:type="dxa"/>
            <w:vAlign w:val="bottom"/>
          </w:tcPr>
          <w:p w:rsidR="00670713" w:rsidRDefault="00000000">
            <w:pPr>
              <w:spacing w:line="217" w:lineRule="exact"/>
              <w:rPr>
                <w:sz w:val="20"/>
                <w:szCs w:val="20"/>
              </w:rPr>
            </w:pPr>
            <w:r>
              <w:rPr>
                <w:rFonts w:ascii="宋体" w:eastAsia="宋体" w:hAnsi="宋体" w:cs="宋体"/>
                <w:sz w:val="19"/>
                <w:szCs w:val="19"/>
              </w:rPr>
              <w:t>知。</w:t>
            </w:r>
          </w:p>
        </w:tc>
        <w:tc>
          <w:tcPr>
            <w:tcW w:w="2780" w:type="dxa"/>
            <w:vAlign w:val="bottom"/>
          </w:tcPr>
          <w:p w:rsidR="00670713" w:rsidRDefault="00670713">
            <w:pPr>
              <w:rPr>
                <w:sz w:val="24"/>
                <w:szCs w:val="24"/>
              </w:rPr>
            </w:pPr>
          </w:p>
        </w:tc>
        <w:tc>
          <w:tcPr>
            <w:tcW w:w="2060" w:type="dxa"/>
            <w:vAlign w:val="bottom"/>
          </w:tcPr>
          <w:p w:rsidR="00670713" w:rsidRDefault="00000000">
            <w:pPr>
              <w:spacing w:line="217" w:lineRule="exact"/>
              <w:ind w:left="160"/>
              <w:rPr>
                <w:sz w:val="20"/>
                <w:szCs w:val="20"/>
              </w:rPr>
            </w:pPr>
            <w:r>
              <w:rPr>
                <w:rFonts w:ascii="宋体" w:eastAsia="宋体" w:hAnsi="宋体" w:cs="宋体"/>
                <w:sz w:val="19"/>
                <w:szCs w:val="19"/>
              </w:rPr>
              <w:t>者普通程序；</w:t>
            </w:r>
          </w:p>
        </w:tc>
        <w:tc>
          <w:tcPr>
            <w:tcW w:w="2600" w:type="dxa"/>
            <w:vAlign w:val="bottom"/>
          </w:tcPr>
          <w:p w:rsidR="00670713" w:rsidRDefault="00670713">
            <w:pPr>
              <w:rPr>
                <w:sz w:val="24"/>
                <w:szCs w:val="24"/>
              </w:rPr>
            </w:pPr>
          </w:p>
        </w:tc>
      </w:tr>
      <w:tr w:rsidR="00670713">
        <w:trPr>
          <w:trHeight w:val="402"/>
        </w:trPr>
        <w:tc>
          <w:tcPr>
            <w:tcW w:w="1880" w:type="dxa"/>
            <w:vAlign w:val="bottom"/>
          </w:tcPr>
          <w:p w:rsidR="00670713" w:rsidRDefault="00000000">
            <w:pPr>
              <w:spacing w:line="217" w:lineRule="exact"/>
              <w:ind w:left="420"/>
              <w:rPr>
                <w:sz w:val="20"/>
                <w:szCs w:val="20"/>
              </w:rPr>
            </w:pPr>
            <w:r>
              <w:rPr>
                <w:rFonts w:ascii="宋体" w:eastAsia="宋体" w:hAnsi="宋体" w:cs="宋体"/>
                <w:sz w:val="19"/>
                <w:szCs w:val="19"/>
              </w:rPr>
              <w:t>第一百三十条</w:t>
            </w:r>
          </w:p>
        </w:tc>
        <w:tc>
          <w:tcPr>
            <w:tcW w:w="2780" w:type="dxa"/>
            <w:vAlign w:val="bottom"/>
          </w:tcPr>
          <w:p w:rsidR="00670713" w:rsidRDefault="00000000">
            <w:pPr>
              <w:spacing w:line="217" w:lineRule="exact"/>
              <w:ind w:right="163"/>
              <w:jc w:val="right"/>
              <w:rPr>
                <w:sz w:val="20"/>
                <w:szCs w:val="20"/>
              </w:rPr>
            </w:pPr>
            <w:r>
              <w:rPr>
                <w:rFonts w:ascii="宋体" w:eastAsia="宋体" w:hAnsi="宋体" w:cs="宋体"/>
                <w:sz w:val="19"/>
                <w:szCs w:val="19"/>
              </w:rPr>
              <w:t>人民法院受理案件后，当事</w:t>
            </w:r>
          </w:p>
        </w:tc>
        <w:tc>
          <w:tcPr>
            <w:tcW w:w="4660" w:type="dxa"/>
            <w:gridSpan w:val="2"/>
            <w:vAlign w:val="bottom"/>
          </w:tcPr>
          <w:p w:rsidR="00670713" w:rsidRDefault="00000000">
            <w:pPr>
              <w:spacing w:line="217" w:lineRule="exact"/>
              <w:ind w:left="580"/>
              <w:rPr>
                <w:sz w:val="20"/>
                <w:szCs w:val="20"/>
              </w:rPr>
            </w:pPr>
            <w:r>
              <w:rPr>
                <w:rFonts w:ascii="宋体" w:eastAsia="宋体" w:hAnsi="宋体" w:cs="宋体"/>
                <w:sz w:val="19"/>
                <w:szCs w:val="19"/>
              </w:rPr>
              <w:t>（四）需要开庭审理的，通过要求当事人交</w:t>
            </w:r>
          </w:p>
        </w:tc>
      </w:tr>
      <w:tr w:rsidR="00670713">
        <w:trPr>
          <w:trHeight w:val="402"/>
        </w:trPr>
        <w:tc>
          <w:tcPr>
            <w:tcW w:w="4660" w:type="dxa"/>
            <w:gridSpan w:val="2"/>
            <w:vAlign w:val="bottom"/>
          </w:tcPr>
          <w:p w:rsidR="00670713" w:rsidRDefault="00000000">
            <w:pPr>
              <w:spacing w:line="217" w:lineRule="exact"/>
              <w:rPr>
                <w:sz w:val="20"/>
                <w:szCs w:val="20"/>
              </w:rPr>
            </w:pPr>
            <w:r>
              <w:rPr>
                <w:rFonts w:ascii="宋体" w:eastAsia="宋体" w:hAnsi="宋体" w:cs="宋体"/>
                <w:sz w:val="19"/>
                <w:szCs w:val="19"/>
              </w:rPr>
              <w:t>人对管辖权有异议的，应当在提交答辩状期间提</w:t>
            </w:r>
          </w:p>
        </w:tc>
        <w:tc>
          <w:tcPr>
            <w:tcW w:w="4660" w:type="dxa"/>
            <w:gridSpan w:val="2"/>
            <w:vAlign w:val="bottom"/>
          </w:tcPr>
          <w:p w:rsidR="00670713" w:rsidRDefault="00000000">
            <w:pPr>
              <w:spacing w:line="217" w:lineRule="exact"/>
              <w:ind w:left="160"/>
              <w:rPr>
                <w:sz w:val="20"/>
                <w:szCs w:val="20"/>
              </w:rPr>
            </w:pPr>
            <w:r>
              <w:rPr>
                <w:rFonts w:ascii="宋体" w:eastAsia="宋体" w:hAnsi="宋体" w:cs="宋体"/>
                <w:sz w:val="19"/>
                <w:szCs w:val="19"/>
              </w:rPr>
              <w:t>换证据等方式，明确争议焦点。</w:t>
            </w:r>
          </w:p>
        </w:tc>
      </w:tr>
      <w:tr w:rsidR="00670713">
        <w:trPr>
          <w:trHeight w:val="404"/>
        </w:trPr>
        <w:tc>
          <w:tcPr>
            <w:tcW w:w="4660" w:type="dxa"/>
            <w:gridSpan w:val="2"/>
            <w:vAlign w:val="bottom"/>
          </w:tcPr>
          <w:p w:rsidR="00670713" w:rsidRDefault="00000000">
            <w:pPr>
              <w:spacing w:line="217" w:lineRule="exact"/>
              <w:rPr>
                <w:sz w:val="20"/>
                <w:szCs w:val="20"/>
              </w:rPr>
            </w:pPr>
            <w:r>
              <w:rPr>
                <w:rFonts w:ascii="宋体" w:eastAsia="宋体" w:hAnsi="宋体" w:cs="宋体"/>
                <w:sz w:val="19"/>
                <w:szCs w:val="19"/>
              </w:rPr>
              <w:t>出。人民法院对当事人提出的异议，应当审查。</w:t>
            </w:r>
          </w:p>
        </w:tc>
        <w:tc>
          <w:tcPr>
            <w:tcW w:w="2060" w:type="dxa"/>
            <w:vAlign w:val="bottom"/>
          </w:tcPr>
          <w:p w:rsidR="00670713" w:rsidRDefault="00670713">
            <w:pPr>
              <w:rPr>
                <w:sz w:val="24"/>
                <w:szCs w:val="24"/>
              </w:rPr>
            </w:pPr>
          </w:p>
        </w:tc>
        <w:tc>
          <w:tcPr>
            <w:tcW w:w="2600" w:type="dxa"/>
            <w:vAlign w:val="bottom"/>
          </w:tcPr>
          <w:p w:rsidR="00670713" w:rsidRDefault="00670713">
            <w:pPr>
              <w:rPr>
                <w:sz w:val="24"/>
                <w:szCs w:val="24"/>
              </w:rPr>
            </w:pPr>
          </w:p>
        </w:tc>
      </w:tr>
      <w:tr w:rsidR="00670713">
        <w:trPr>
          <w:trHeight w:val="202"/>
        </w:trPr>
        <w:tc>
          <w:tcPr>
            <w:tcW w:w="1880" w:type="dxa"/>
            <w:vAlign w:val="bottom"/>
          </w:tcPr>
          <w:p w:rsidR="00670713" w:rsidRDefault="00670713">
            <w:pPr>
              <w:rPr>
                <w:sz w:val="17"/>
                <w:szCs w:val="17"/>
              </w:rPr>
            </w:pPr>
          </w:p>
        </w:tc>
        <w:tc>
          <w:tcPr>
            <w:tcW w:w="2780" w:type="dxa"/>
            <w:vAlign w:val="bottom"/>
          </w:tcPr>
          <w:p w:rsidR="00670713" w:rsidRDefault="00670713">
            <w:pPr>
              <w:rPr>
                <w:sz w:val="17"/>
                <w:szCs w:val="17"/>
              </w:rPr>
            </w:pPr>
          </w:p>
        </w:tc>
        <w:tc>
          <w:tcPr>
            <w:tcW w:w="2060" w:type="dxa"/>
            <w:vAlign w:val="bottom"/>
          </w:tcPr>
          <w:p w:rsidR="00670713" w:rsidRDefault="00000000">
            <w:pPr>
              <w:spacing w:line="202" w:lineRule="exact"/>
              <w:ind w:left="1320"/>
              <w:rPr>
                <w:sz w:val="20"/>
                <w:szCs w:val="20"/>
              </w:rPr>
            </w:pPr>
            <w:r>
              <w:rPr>
                <w:rFonts w:ascii="宋体" w:eastAsia="宋体" w:hAnsi="宋体" w:cs="宋体"/>
                <w:sz w:val="19"/>
                <w:szCs w:val="19"/>
              </w:rPr>
              <w:t>第三节</w:t>
            </w:r>
          </w:p>
        </w:tc>
        <w:tc>
          <w:tcPr>
            <w:tcW w:w="2600" w:type="dxa"/>
            <w:vAlign w:val="bottom"/>
          </w:tcPr>
          <w:p w:rsidR="00670713" w:rsidRDefault="00000000">
            <w:pPr>
              <w:spacing w:line="202" w:lineRule="exact"/>
              <w:ind w:right="1152"/>
              <w:jc w:val="right"/>
              <w:rPr>
                <w:sz w:val="20"/>
                <w:szCs w:val="20"/>
              </w:rPr>
            </w:pPr>
            <w:r>
              <w:rPr>
                <w:rFonts w:ascii="宋体" w:eastAsia="宋体" w:hAnsi="宋体" w:cs="宋体"/>
                <w:sz w:val="19"/>
                <w:szCs w:val="19"/>
              </w:rPr>
              <w:t>开 庭 审 理</w:t>
            </w:r>
          </w:p>
        </w:tc>
      </w:tr>
      <w:tr w:rsidR="00670713">
        <w:trPr>
          <w:trHeight w:val="200"/>
        </w:trPr>
        <w:tc>
          <w:tcPr>
            <w:tcW w:w="4660" w:type="dxa"/>
            <w:gridSpan w:val="2"/>
            <w:vAlign w:val="bottom"/>
          </w:tcPr>
          <w:p w:rsidR="00670713" w:rsidRDefault="00000000">
            <w:pPr>
              <w:spacing w:line="200" w:lineRule="exact"/>
              <w:rPr>
                <w:sz w:val="20"/>
                <w:szCs w:val="20"/>
              </w:rPr>
            </w:pPr>
            <w:r>
              <w:rPr>
                <w:rFonts w:ascii="宋体" w:eastAsia="宋体" w:hAnsi="宋体" w:cs="宋体"/>
                <w:sz w:val="19"/>
                <w:szCs w:val="19"/>
              </w:rPr>
              <w:t>异议成立的，裁定将案件移送有管辖权的人民法</w:t>
            </w:r>
          </w:p>
        </w:tc>
        <w:tc>
          <w:tcPr>
            <w:tcW w:w="2060" w:type="dxa"/>
            <w:vAlign w:val="bottom"/>
          </w:tcPr>
          <w:p w:rsidR="00670713" w:rsidRDefault="00670713">
            <w:pPr>
              <w:rPr>
                <w:sz w:val="17"/>
                <w:szCs w:val="17"/>
              </w:rPr>
            </w:pPr>
          </w:p>
        </w:tc>
        <w:tc>
          <w:tcPr>
            <w:tcW w:w="2600" w:type="dxa"/>
            <w:vAlign w:val="bottom"/>
          </w:tcPr>
          <w:p w:rsidR="00670713" w:rsidRDefault="00670713">
            <w:pPr>
              <w:rPr>
                <w:sz w:val="17"/>
                <w:szCs w:val="17"/>
              </w:rPr>
            </w:pPr>
          </w:p>
        </w:tc>
      </w:tr>
      <w:tr w:rsidR="00670713">
        <w:trPr>
          <w:trHeight w:val="402"/>
        </w:trPr>
        <w:tc>
          <w:tcPr>
            <w:tcW w:w="4660" w:type="dxa"/>
            <w:gridSpan w:val="2"/>
            <w:vAlign w:val="bottom"/>
          </w:tcPr>
          <w:p w:rsidR="00670713" w:rsidRDefault="00000000">
            <w:pPr>
              <w:spacing w:line="217" w:lineRule="exact"/>
              <w:rPr>
                <w:sz w:val="20"/>
                <w:szCs w:val="20"/>
              </w:rPr>
            </w:pPr>
            <w:r>
              <w:rPr>
                <w:rFonts w:ascii="宋体" w:eastAsia="宋体" w:hAnsi="宋体" w:cs="宋体"/>
                <w:sz w:val="19"/>
                <w:szCs w:val="19"/>
              </w:rPr>
              <w:t>院；异议不成立的，裁定驳回。</w:t>
            </w:r>
          </w:p>
        </w:tc>
        <w:tc>
          <w:tcPr>
            <w:tcW w:w="2060" w:type="dxa"/>
            <w:vAlign w:val="bottom"/>
          </w:tcPr>
          <w:p w:rsidR="00670713" w:rsidRDefault="00000000">
            <w:pPr>
              <w:spacing w:line="217" w:lineRule="exact"/>
              <w:ind w:left="580"/>
              <w:rPr>
                <w:sz w:val="20"/>
                <w:szCs w:val="20"/>
              </w:rPr>
            </w:pPr>
            <w:r>
              <w:rPr>
                <w:rFonts w:ascii="宋体" w:eastAsia="宋体" w:hAnsi="宋体" w:cs="宋体"/>
                <w:sz w:val="19"/>
                <w:szCs w:val="19"/>
              </w:rPr>
              <w:t>第一百三十七条</w:t>
            </w:r>
          </w:p>
        </w:tc>
        <w:tc>
          <w:tcPr>
            <w:tcW w:w="2600" w:type="dxa"/>
            <w:vAlign w:val="bottom"/>
          </w:tcPr>
          <w:p w:rsidR="00670713" w:rsidRDefault="00000000">
            <w:pPr>
              <w:spacing w:line="217" w:lineRule="exact"/>
              <w:jc w:val="right"/>
              <w:rPr>
                <w:sz w:val="20"/>
                <w:szCs w:val="20"/>
              </w:rPr>
            </w:pPr>
            <w:r>
              <w:rPr>
                <w:rFonts w:ascii="宋体" w:eastAsia="宋体" w:hAnsi="宋体" w:cs="宋体"/>
                <w:sz w:val="19"/>
                <w:szCs w:val="19"/>
              </w:rPr>
              <w:t>人民法院审理民事案件，</w:t>
            </w:r>
          </w:p>
        </w:tc>
      </w:tr>
      <w:tr w:rsidR="00670713">
        <w:trPr>
          <w:trHeight w:val="402"/>
        </w:trPr>
        <w:tc>
          <w:tcPr>
            <w:tcW w:w="4660" w:type="dxa"/>
            <w:gridSpan w:val="2"/>
            <w:vAlign w:val="bottom"/>
          </w:tcPr>
          <w:p w:rsidR="00670713" w:rsidRDefault="00000000">
            <w:pPr>
              <w:spacing w:line="217" w:lineRule="exact"/>
              <w:ind w:left="420"/>
              <w:rPr>
                <w:sz w:val="20"/>
                <w:szCs w:val="20"/>
              </w:rPr>
            </w:pPr>
            <w:r>
              <w:rPr>
                <w:rFonts w:ascii="宋体" w:eastAsia="宋体" w:hAnsi="宋体" w:cs="宋体"/>
                <w:sz w:val="19"/>
                <w:szCs w:val="19"/>
              </w:rPr>
              <w:t>当事人未提出管辖异议，并应诉答辩或者提</w:t>
            </w:r>
          </w:p>
        </w:tc>
        <w:tc>
          <w:tcPr>
            <w:tcW w:w="4660" w:type="dxa"/>
            <w:gridSpan w:val="2"/>
            <w:vAlign w:val="bottom"/>
          </w:tcPr>
          <w:p w:rsidR="00670713" w:rsidRDefault="00000000">
            <w:pPr>
              <w:spacing w:line="217" w:lineRule="exact"/>
              <w:ind w:left="160"/>
              <w:rPr>
                <w:sz w:val="20"/>
                <w:szCs w:val="20"/>
              </w:rPr>
            </w:pPr>
            <w:r>
              <w:rPr>
                <w:rFonts w:ascii="宋体" w:eastAsia="宋体" w:hAnsi="宋体" w:cs="宋体"/>
                <w:sz w:val="19"/>
                <w:szCs w:val="19"/>
              </w:rPr>
              <w:t>除涉及国家秘密、个人隐私或者法律另有规定的</w:t>
            </w:r>
          </w:p>
        </w:tc>
      </w:tr>
      <w:tr w:rsidR="00670713">
        <w:trPr>
          <w:trHeight w:val="402"/>
        </w:trPr>
        <w:tc>
          <w:tcPr>
            <w:tcW w:w="4660" w:type="dxa"/>
            <w:gridSpan w:val="2"/>
            <w:vAlign w:val="bottom"/>
          </w:tcPr>
          <w:p w:rsidR="00670713" w:rsidRDefault="00000000">
            <w:pPr>
              <w:spacing w:line="217" w:lineRule="exact"/>
              <w:rPr>
                <w:sz w:val="20"/>
                <w:szCs w:val="20"/>
              </w:rPr>
            </w:pPr>
            <w:r>
              <w:rPr>
                <w:rFonts w:ascii="宋体" w:eastAsia="宋体" w:hAnsi="宋体" w:cs="宋体"/>
                <w:sz w:val="19"/>
                <w:szCs w:val="19"/>
              </w:rPr>
              <w:t>出反诉的，视为受诉人民法院有管辖权，但违反</w:t>
            </w:r>
          </w:p>
        </w:tc>
        <w:tc>
          <w:tcPr>
            <w:tcW w:w="4660" w:type="dxa"/>
            <w:gridSpan w:val="2"/>
            <w:vAlign w:val="bottom"/>
          </w:tcPr>
          <w:p w:rsidR="00670713" w:rsidRDefault="00000000">
            <w:pPr>
              <w:spacing w:line="217" w:lineRule="exact"/>
              <w:ind w:left="160"/>
              <w:rPr>
                <w:sz w:val="20"/>
                <w:szCs w:val="20"/>
              </w:rPr>
            </w:pPr>
            <w:r>
              <w:rPr>
                <w:rFonts w:ascii="宋体" w:eastAsia="宋体" w:hAnsi="宋体" w:cs="宋体"/>
                <w:sz w:val="19"/>
                <w:szCs w:val="19"/>
              </w:rPr>
              <w:t>以外，应当公开进行。</w:t>
            </w:r>
          </w:p>
        </w:tc>
      </w:tr>
      <w:tr w:rsidR="00670713">
        <w:trPr>
          <w:trHeight w:val="402"/>
        </w:trPr>
        <w:tc>
          <w:tcPr>
            <w:tcW w:w="4660" w:type="dxa"/>
            <w:gridSpan w:val="2"/>
            <w:vAlign w:val="bottom"/>
          </w:tcPr>
          <w:p w:rsidR="00670713" w:rsidRDefault="00000000">
            <w:pPr>
              <w:spacing w:line="217" w:lineRule="exact"/>
              <w:rPr>
                <w:sz w:val="20"/>
                <w:szCs w:val="20"/>
              </w:rPr>
            </w:pPr>
            <w:r>
              <w:rPr>
                <w:rFonts w:ascii="宋体" w:eastAsia="宋体" w:hAnsi="宋体" w:cs="宋体"/>
                <w:sz w:val="19"/>
                <w:szCs w:val="19"/>
              </w:rPr>
              <w:t>级别管辖和专属管辖规定的除外。</w:t>
            </w:r>
          </w:p>
        </w:tc>
        <w:tc>
          <w:tcPr>
            <w:tcW w:w="4660" w:type="dxa"/>
            <w:gridSpan w:val="2"/>
            <w:vAlign w:val="bottom"/>
          </w:tcPr>
          <w:p w:rsidR="00670713" w:rsidRDefault="00000000">
            <w:pPr>
              <w:spacing w:line="217" w:lineRule="exact"/>
              <w:ind w:left="580"/>
              <w:rPr>
                <w:sz w:val="20"/>
                <w:szCs w:val="20"/>
              </w:rPr>
            </w:pPr>
            <w:r>
              <w:rPr>
                <w:rFonts w:ascii="宋体" w:eastAsia="宋体" w:hAnsi="宋体" w:cs="宋体"/>
                <w:sz w:val="19"/>
                <w:szCs w:val="19"/>
              </w:rPr>
              <w:t>离婚案件，涉及商业秘密的案件，当事人申</w:t>
            </w:r>
          </w:p>
        </w:tc>
      </w:tr>
      <w:tr w:rsidR="00670713">
        <w:trPr>
          <w:trHeight w:val="402"/>
        </w:trPr>
        <w:tc>
          <w:tcPr>
            <w:tcW w:w="1880" w:type="dxa"/>
            <w:vAlign w:val="bottom"/>
          </w:tcPr>
          <w:p w:rsidR="00670713" w:rsidRDefault="00000000">
            <w:pPr>
              <w:spacing w:line="217" w:lineRule="exact"/>
              <w:ind w:left="420"/>
              <w:rPr>
                <w:sz w:val="20"/>
                <w:szCs w:val="20"/>
              </w:rPr>
            </w:pPr>
            <w:r>
              <w:rPr>
                <w:rFonts w:ascii="宋体" w:eastAsia="宋体" w:hAnsi="宋体" w:cs="宋体"/>
                <w:sz w:val="19"/>
                <w:szCs w:val="19"/>
              </w:rPr>
              <w:t>第一百三十一条</w:t>
            </w:r>
          </w:p>
        </w:tc>
        <w:tc>
          <w:tcPr>
            <w:tcW w:w="2780" w:type="dxa"/>
            <w:vAlign w:val="bottom"/>
          </w:tcPr>
          <w:p w:rsidR="00670713" w:rsidRDefault="00000000">
            <w:pPr>
              <w:spacing w:line="217" w:lineRule="exact"/>
              <w:ind w:right="163"/>
              <w:jc w:val="right"/>
              <w:rPr>
                <w:sz w:val="20"/>
                <w:szCs w:val="20"/>
              </w:rPr>
            </w:pPr>
            <w:r>
              <w:rPr>
                <w:rFonts w:ascii="宋体" w:eastAsia="宋体" w:hAnsi="宋体" w:cs="宋体"/>
                <w:sz w:val="19"/>
                <w:szCs w:val="19"/>
              </w:rPr>
              <w:t>审判人员确定后，应当在</w:t>
            </w:r>
          </w:p>
        </w:tc>
        <w:tc>
          <w:tcPr>
            <w:tcW w:w="4660" w:type="dxa"/>
            <w:gridSpan w:val="2"/>
            <w:vAlign w:val="bottom"/>
          </w:tcPr>
          <w:p w:rsidR="00670713" w:rsidRDefault="00000000">
            <w:pPr>
              <w:spacing w:line="217" w:lineRule="exact"/>
              <w:ind w:left="160"/>
              <w:rPr>
                <w:sz w:val="20"/>
                <w:szCs w:val="20"/>
              </w:rPr>
            </w:pPr>
            <w:r>
              <w:rPr>
                <w:rFonts w:ascii="宋体" w:eastAsia="宋体" w:hAnsi="宋体" w:cs="宋体"/>
                <w:sz w:val="19"/>
                <w:szCs w:val="19"/>
              </w:rPr>
              <w:t>请不公开审理的，可以不公开审理。</w:t>
            </w:r>
          </w:p>
        </w:tc>
      </w:tr>
      <w:tr w:rsidR="00670713">
        <w:trPr>
          <w:trHeight w:val="402"/>
        </w:trPr>
        <w:tc>
          <w:tcPr>
            <w:tcW w:w="1880" w:type="dxa"/>
            <w:vAlign w:val="bottom"/>
          </w:tcPr>
          <w:p w:rsidR="00670713" w:rsidRDefault="00000000">
            <w:pPr>
              <w:spacing w:line="217" w:lineRule="exact"/>
              <w:rPr>
                <w:sz w:val="20"/>
                <w:szCs w:val="20"/>
              </w:rPr>
            </w:pPr>
            <w:r>
              <w:rPr>
                <w:rFonts w:ascii="宋体" w:eastAsia="宋体" w:hAnsi="宋体" w:cs="宋体"/>
                <w:sz w:val="19"/>
                <w:szCs w:val="19"/>
              </w:rPr>
              <w:t>三日内告知当事人。</w:t>
            </w:r>
          </w:p>
        </w:tc>
        <w:tc>
          <w:tcPr>
            <w:tcW w:w="2780" w:type="dxa"/>
            <w:vAlign w:val="bottom"/>
          </w:tcPr>
          <w:p w:rsidR="00670713" w:rsidRDefault="00670713">
            <w:pPr>
              <w:rPr>
                <w:sz w:val="24"/>
                <w:szCs w:val="24"/>
              </w:rPr>
            </w:pPr>
          </w:p>
        </w:tc>
        <w:tc>
          <w:tcPr>
            <w:tcW w:w="2060" w:type="dxa"/>
            <w:vAlign w:val="bottom"/>
          </w:tcPr>
          <w:p w:rsidR="00670713" w:rsidRDefault="00000000">
            <w:pPr>
              <w:spacing w:line="217" w:lineRule="exact"/>
              <w:ind w:left="580"/>
              <w:rPr>
                <w:sz w:val="20"/>
                <w:szCs w:val="20"/>
              </w:rPr>
            </w:pPr>
            <w:r>
              <w:rPr>
                <w:rFonts w:ascii="宋体" w:eastAsia="宋体" w:hAnsi="宋体" w:cs="宋体"/>
                <w:sz w:val="19"/>
                <w:szCs w:val="19"/>
              </w:rPr>
              <w:t>第一百三十八条</w:t>
            </w:r>
          </w:p>
        </w:tc>
        <w:tc>
          <w:tcPr>
            <w:tcW w:w="2600" w:type="dxa"/>
            <w:vAlign w:val="bottom"/>
          </w:tcPr>
          <w:p w:rsidR="00670713" w:rsidRDefault="00000000">
            <w:pPr>
              <w:spacing w:line="217" w:lineRule="exact"/>
              <w:jc w:val="right"/>
              <w:rPr>
                <w:sz w:val="20"/>
                <w:szCs w:val="20"/>
              </w:rPr>
            </w:pPr>
            <w:r>
              <w:rPr>
                <w:rFonts w:ascii="宋体" w:eastAsia="宋体" w:hAnsi="宋体" w:cs="宋体"/>
                <w:sz w:val="19"/>
                <w:szCs w:val="19"/>
              </w:rPr>
              <w:t>人民法院审理民事案件，</w:t>
            </w:r>
          </w:p>
        </w:tc>
      </w:tr>
      <w:tr w:rsidR="00670713">
        <w:trPr>
          <w:trHeight w:val="402"/>
        </w:trPr>
        <w:tc>
          <w:tcPr>
            <w:tcW w:w="1880" w:type="dxa"/>
            <w:vAlign w:val="bottom"/>
          </w:tcPr>
          <w:p w:rsidR="00670713" w:rsidRDefault="00000000">
            <w:pPr>
              <w:spacing w:line="217" w:lineRule="exact"/>
              <w:ind w:left="420"/>
              <w:rPr>
                <w:sz w:val="20"/>
                <w:szCs w:val="20"/>
              </w:rPr>
            </w:pPr>
            <w:r>
              <w:rPr>
                <w:rFonts w:ascii="宋体" w:eastAsia="宋体" w:hAnsi="宋体" w:cs="宋体"/>
                <w:sz w:val="19"/>
                <w:szCs w:val="19"/>
              </w:rPr>
              <w:t>第一百三十二条</w:t>
            </w:r>
          </w:p>
        </w:tc>
        <w:tc>
          <w:tcPr>
            <w:tcW w:w="2780" w:type="dxa"/>
            <w:vAlign w:val="bottom"/>
          </w:tcPr>
          <w:p w:rsidR="00670713" w:rsidRDefault="00000000">
            <w:pPr>
              <w:spacing w:line="217" w:lineRule="exact"/>
              <w:ind w:right="163"/>
              <w:jc w:val="right"/>
              <w:rPr>
                <w:sz w:val="20"/>
                <w:szCs w:val="20"/>
              </w:rPr>
            </w:pPr>
            <w:r>
              <w:rPr>
                <w:rFonts w:ascii="宋体" w:eastAsia="宋体" w:hAnsi="宋体" w:cs="宋体"/>
                <w:sz w:val="19"/>
                <w:szCs w:val="19"/>
              </w:rPr>
              <w:t>审判人员必须认真审核诉</w:t>
            </w:r>
          </w:p>
        </w:tc>
        <w:tc>
          <w:tcPr>
            <w:tcW w:w="4660" w:type="dxa"/>
            <w:gridSpan w:val="2"/>
            <w:vAlign w:val="bottom"/>
          </w:tcPr>
          <w:p w:rsidR="00670713" w:rsidRDefault="00000000">
            <w:pPr>
              <w:spacing w:line="217" w:lineRule="exact"/>
              <w:ind w:left="160"/>
              <w:rPr>
                <w:sz w:val="20"/>
                <w:szCs w:val="20"/>
              </w:rPr>
            </w:pPr>
            <w:r>
              <w:rPr>
                <w:rFonts w:ascii="宋体" w:eastAsia="宋体" w:hAnsi="宋体" w:cs="宋体"/>
                <w:sz w:val="19"/>
                <w:szCs w:val="19"/>
              </w:rPr>
              <w:t>根据需要进行巡回审理，就地办案。</w:t>
            </w:r>
          </w:p>
        </w:tc>
      </w:tr>
      <w:tr w:rsidR="00670713">
        <w:trPr>
          <w:trHeight w:val="402"/>
        </w:trPr>
        <w:tc>
          <w:tcPr>
            <w:tcW w:w="4660" w:type="dxa"/>
            <w:gridSpan w:val="2"/>
            <w:vAlign w:val="bottom"/>
          </w:tcPr>
          <w:p w:rsidR="00670713" w:rsidRDefault="00000000">
            <w:pPr>
              <w:spacing w:line="217" w:lineRule="exact"/>
              <w:rPr>
                <w:sz w:val="20"/>
                <w:szCs w:val="20"/>
              </w:rPr>
            </w:pPr>
            <w:r>
              <w:rPr>
                <w:rFonts w:ascii="宋体" w:eastAsia="宋体" w:hAnsi="宋体" w:cs="宋体"/>
                <w:sz w:val="19"/>
                <w:szCs w:val="19"/>
              </w:rPr>
              <w:t>讼材料，调查收集必要的证据。</w:t>
            </w:r>
          </w:p>
        </w:tc>
        <w:tc>
          <w:tcPr>
            <w:tcW w:w="2060" w:type="dxa"/>
            <w:vAlign w:val="bottom"/>
          </w:tcPr>
          <w:p w:rsidR="00670713" w:rsidRDefault="00000000">
            <w:pPr>
              <w:spacing w:line="217" w:lineRule="exact"/>
              <w:ind w:left="580"/>
              <w:rPr>
                <w:sz w:val="20"/>
                <w:szCs w:val="20"/>
              </w:rPr>
            </w:pPr>
            <w:r>
              <w:rPr>
                <w:rFonts w:ascii="宋体" w:eastAsia="宋体" w:hAnsi="宋体" w:cs="宋体"/>
                <w:sz w:val="19"/>
                <w:szCs w:val="19"/>
              </w:rPr>
              <w:t>第一百三十九条</w:t>
            </w:r>
          </w:p>
        </w:tc>
        <w:tc>
          <w:tcPr>
            <w:tcW w:w="2600" w:type="dxa"/>
            <w:vAlign w:val="bottom"/>
          </w:tcPr>
          <w:p w:rsidR="00670713" w:rsidRDefault="00000000">
            <w:pPr>
              <w:spacing w:line="217" w:lineRule="exact"/>
              <w:jc w:val="right"/>
              <w:rPr>
                <w:sz w:val="20"/>
                <w:szCs w:val="20"/>
              </w:rPr>
            </w:pPr>
            <w:r>
              <w:rPr>
                <w:rFonts w:ascii="宋体" w:eastAsia="宋体" w:hAnsi="宋体" w:cs="宋体"/>
                <w:sz w:val="19"/>
                <w:szCs w:val="19"/>
              </w:rPr>
              <w:t>人民法院审理民事案件，</w:t>
            </w:r>
          </w:p>
        </w:tc>
      </w:tr>
      <w:tr w:rsidR="00670713">
        <w:trPr>
          <w:trHeight w:val="402"/>
        </w:trPr>
        <w:tc>
          <w:tcPr>
            <w:tcW w:w="1880" w:type="dxa"/>
            <w:vAlign w:val="bottom"/>
          </w:tcPr>
          <w:p w:rsidR="00670713" w:rsidRDefault="00000000">
            <w:pPr>
              <w:spacing w:line="217" w:lineRule="exact"/>
              <w:ind w:left="420"/>
              <w:rPr>
                <w:sz w:val="20"/>
                <w:szCs w:val="20"/>
              </w:rPr>
            </w:pPr>
            <w:r>
              <w:rPr>
                <w:rFonts w:ascii="宋体" w:eastAsia="宋体" w:hAnsi="宋体" w:cs="宋体"/>
                <w:sz w:val="19"/>
                <w:szCs w:val="19"/>
              </w:rPr>
              <w:t>第一百三十三条</w:t>
            </w:r>
          </w:p>
        </w:tc>
        <w:tc>
          <w:tcPr>
            <w:tcW w:w="2780" w:type="dxa"/>
            <w:vAlign w:val="bottom"/>
          </w:tcPr>
          <w:p w:rsidR="00670713" w:rsidRDefault="00000000">
            <w:pPr>
              <w:spacing w:line="217" w:lineRule="exact"/>
              <w:ind w:right="163"/>
              <w:jc w:val="right"/>
              <w:rPr>
                <w:sz w:val="20"/>
                <w:szCs w:val="20"/>
              </w:rPr>
            </w:pPr>
            <w:r>
              <w:rPr>
                <w:rFonts w:ascii="宋体" w:eastAsia="宋体" w:hAnsi="宋体" w:cs="宋体"/>
                <w:sz w:val="19"/>
                <w:szCs w:val="19"/>
              </w:rPr>
              <w:t>人民法院派出人员进行调</w:t>
            </w:r>
          </w:p>
        </w:tc>
        <w:tc>
          <w:tcPr>
            <w:tcW w:w="4660" w:type="dxa"/>
            <w:gridSpan w:val="2"/>
            <w:vAlign w:val="bottom"/>
          </w:tcPr>
          <w:p w:rsidR="00670713" w:rsidRDefault="00000000">
            <w:pPr>
              <w:spacing w:line="217" w:lineRule="exact"/>
              <w:ind w:left="160"/>
              <w:rPr>
                <w:sz w:val="20"/>
                <w:szCs w:val="20"/>
              </w:rPr>
            </w:pPr>
            <w:r>
              <w:rPr>
                <w:rFonts w:ascii="宋体" w:eastAsia="宋体" w:hAnsi="宋体" w:cs="宋体"/>
                <w:sz w:val="19"/>
                <w:szCs w:val="19"/>
              </w:rPr>
              <w:t>应当在开庭三日前通知当事人和其他诉讼参与</w:t>
            </w:r>
          </w:p>
        </w:tc>
      </w:tr>
      <w:tr w:rsidR="00670713">
        <w:trPr>
          <w:trHeight w:val="402"/>
        </w:trPr>
        <w:tc>
          <w:tcPr>
            <w:tcW w:w="4660" w:type="dxa"/>
            <w:gridSpan w:val="2"/>
            <w:vAlign w:val="bottom"/>
          </w:tcPr>
          <w:p w:rsidR="00670713" w:rsidRDefault="00000000">
            <w:pPr>
              <w:spacing w:line="217" w:lineRule="exact"/>
              <w:rPr>
                <w:sz w:val="20"/>
                <w:szCs w:val="20"/>
              </w:rPr>
            </w:pPr>
            <w:r>
              <w:rPr>
                <w:rFonts w:ascii="宋体" w:eastAsia="宋体" w:hAnsi="宋体" w:cs="宋体"/>
                <w:sz w:val="19"/>
                <w:szCs w:val="19"/>
              </w:rPr>
              <w:t>查时，应当向被调查人出示证件。</w:t>
            </w:r>
          </w:p>
        </w:tc>
        <w:tc>
          <w:tcPr>
            <w:tcW w:w="4660" w:type="dxa"/>
            <w:gridSpan w:val="2"/>
            <w:vAlign w:val="bottom"/>
          </w:tcPr>
          <w:p w:rsidR="00670713" w:rsidRDefault="00000000">
            <w:pPr>
              <w:spacing w:line="217" w:lineRule="exact"/>
              <w:ind w:left="160"/>
              <w:rPr>
                <w:sz w:val="20"/>
                <w:szCs w:val="20"/>
              </w:rPr>
            </w:pPr>
            <w:r>
              <w:rPr>
                <w:rFonts w:ascii="宋体" w:eastAsia="宋体" w:hAnsi="宋体" w:cs="宋体"/>
                <w:sz w:val="19"/>
                <w:szCs w:val="19"/>
              </w:rPr>
              <w:t>人。公开审理的，应当公告当事人姓名、案由和</w:t>
            </w:r>
          </w:p>
        </w:tc>
      </w:tr>
      <w:tr w:rsidR="00670713">
        <w:trPr>
          <w:trHeight w:val="404"/>
        </w:trPr>
        <w:tc>
          <w:tcPr>
            <w:tcW w:w="4660" w:type="dxa"/>
            <w:gridSpan w:val="2"/>
            <w:vAlign w:val="bottom"/>
          </w:tcPr>
          <w:p w:rsidR="00670713" w:rsidRDefault="00000000">
            <w:pPr>
              <w:spacing w:line="217" w:lineRule="exact"/>
              <w:ind w:left="420"/>
              <w:rPr>
                <w:sz w:val="20"/>
                <w:szCs w:val="20"/>
              </w:rPr>
            </w:pPr>
            <w:r>
              <w:rPr>
                <w:rFonts w:ascii="宋体" w:eastAsia="宋体" w:hAnsi="宋体" w:cs="宋体"/>
                <w:sz w:val="19"/>
                <w:szCs w:val="19"/>
              </w:rPr>
              <w:t>调查笔录经被调查人校阅后，由被调查人、</w:t>
            </w:r>
          </w:p>
        </w:tc>
        <w:tc>
          <w:tcPr>
            <w:tcW w:w="2060" w:type="dxa"/>
            <w:vAlign w:val="bottom"/>
          </w:tcPr>
          <w:p w:rsidR="00670713" w:rsidRDefault="00000000">
            <w:pPr>
              <w:spacing w:line="217" w:lineRule="exact"/>
              <w:ind w:left="160"/>
              <w:rPr>
                <w:sz w:val="20"/>
                <w:szCs w:val="20"/>
              </w:rPr>
            </w:pPr>
            <w:r>
              <w:rPr>
                <w:rFonts w:ascii="宋体" w:eastAsia="宋体" w:hAnsi="宋体" w:cs="宋体"/>
                <w:sz w:val="19"/>
                <w:szCs w:val="19"/>
              </w:rPr>
              <w:t>开庭的时间、地点。</w:t>
            </w:r>
          </w:p>
        </w:tc>
        <w:tc>
          <w:tcPr>
            <w:tcW w:w="2600" w:type="dxa"/>
            <w:vAlign w:val="bottom"/>
          </w:tcPr>
          <w:p w:rsidR="00670713" w:rsidRDefault="00670713">
            <w:pPr>
              <w:rPr>
                <w:sz w:val="24"/>
                <w:szCs w:val="24"/>
              </w:rPr>
            </w:pPr>
          </w:p>
        </w:tc>
      </w:tr>
      <w:tr w:rsidR="00670713">
        <w:trPr>
          <w:trHeight w:val="402"/>
        </w:trPr>
        <w:tc>
          <w:tcPr>
            <w:tcW w:w="4660" w:type="dxa"/>
            <w:gridSpan w:val="2"/>
            <w:vAlign w:val="bottom"/>
          </w:tcPr>
          <w:p w:rsidR="00670713" w:rsidRDefault="00000000">
            <w:pPr>
              <w:spacing w:line="217" w:lineRule="exact"/>
              <w:rPr>
                <w:sz w:val="20"/>
                <w:szCs w:val="20"/>
              </w:rPr>
            </w:pPr>
            <w:r>
              <w:rPr>
                <w:rFonts w:ascii="宋体" w:eastAsia="宋体" w:hAnsi="宋体" w:cs="宋体"/>
                <w:sz w:val="19"/>
                <w:szCs w:val="19"/>
              </w:rPr>
              <w:t>调查人签名或者盖章。</w:t>
            </w:r>
          </w:p>
        </w:tc>
        <w:tc>
          <w:tcPr>
            <w:tcW w:w="2060" w:type="dxa"/>
            <w:vAlign w:val="bottom"/>
          </w:tcPr>
          <w:p w:rsidR="00670713" w:rsidRDefault="00000000">
            <w:pPr>
              <w:spacing w:line="217" w:lineRule="exact"/>
              <w:ind w:left="580"/>
              <w:rPr>
                <w:sz w:val="20"/>
                <w:szCs w:val="20"/>
              </w:rPr>
            </w:pPr>
            <w:r>
              <w:rPr>
                <w:rFonts w:ascii="宋体" w:eastAsia="宋体" w:hAnsi="宋体" w:cs="宋体"/>
                <w:sz w:val="19"/>
                <w:szCs w:val="19"/>
              </w:rPr>
              <w:t>第一百四十条</w:t>
            </w:r>
          </w:p>
        </w:tc>
        <w:tc>
          <w:tcPr>
            <w:tcW w:w="2600" w:type="dxa"/>
            <w:vAlign w:val="bottom"/>
          </w:tcPr>
          <w:p w:rsidR="00670713" w:rsidRDefault="00000000">
            <w:pPr>
              <w:spacing w:line="217" w:lineRule="exact"/>
              <w:jc w:val="right"/>
              <w:rPr>
                <w:sz w:val="20"/>
                <w:szCs w:val="20"/>
              </w:rPr>
            </w:pPr>
            <w:r>
              <w:rPr>
                <w:rFonts w:ascii="宋体" w:eastAsia="宋体" w:hAnsi="宋体" w:cs="宋体"/>
                <w:sz w:val="19"/>
                <w:szCs w:val="19"/>
              </w:rPr>
              <w:t>开庭审理前，书记员应当查</w:t>
            </w:r>
          </w:p>
        </w:tc>
      </w:tr>
      <w:tr w:rsidR="00670713">
        <w:trPr>
          <w:trHeight w:val="402"/>
        </w:trPr>
        <w:tc>
          <w:tcPr>
            <w:tcW w:w="1880" w:type="dxa"/>
            <w:vAlign w:val="bottom"/>
          </w:tcPr>
          <w:p w:rsidR="00670713" w:rsidRDefault="00000000">
            <w:pPr>
              <w:spacing w:line="217" w:lineRule="exact"/>
              <w:ind w:left="420"/>
              <w:rPr>
                <w:sz w:val="20"/>
                <w:szCs w:val="20"/>
              </w:rPr>
            </w:pPr>
            <w:r>
              <w:rPr>
                <w:rFonts w:ascii="宋体" w:eastAsia="宋体" w:hAnsi="宋体" w:cs="宋体"/>
                <w:sz w:val="19"/>
                <w:szCs w:val="19"/>
              </w:rPr>
              <w:t>第一百三十四条</w:t>
            </w:r>
          </w:p>
        </w:tc>
        <w:tc>
          <w:tcPr>
            <w:tcW w:w="2780" w:type="dxa"/>
            <w:vAlign w:val="bottom"/>
          </w:tcPr>
          <w:p w:rsidR="00670713" w:rsidRDefault="00000000">
            <w:pPr>
              <w:spacing w:line="217" w:lineRule="exact"/>
              <w:ind w:right="163"/>
              <w:jc w:val="right"/>
              <w:rPr>
                <w:sz w:val="20"/>
                <w:szCs w:val="20"/>
              </w:rPr>
            </w:pPr>
            <w:r>
              <w:rPr>
                <w:rFonts w:ascii="宋体" w:eastAsia="宋体" w:hAnsi="宋体" w:cs="宋体"/>
                <w:sz w:val="19"/>
                <w:szCs w:val="19"/>
              </w:rPr>
              <w:t>人民法院在必要时可以委</w:t>
            </w:r>
          </w:p>
        </w:tc>
        <w:tc>
          <w:tcPr>
            <w:tcW w:w="4660" w:type="dxa"/>
            <w:gridSpan w:val="2"/>
            <w:vAlign w:val="bottom"/>
          </w:tcPr>
          <w:p w:rsidR="00670713" w:rsidRDefault="00000000">
            <w:pPr>
              <w:spacing w:line="217" w:lineRule="exact"/>
              <w:ind w:left="160"/>
              <w:rPr>
                <w:sz w:val="20"/>
                <w:szCs w:val="20"/>
              </w:rPr>
            </w:pPr>
            <w:r>
              <w:rPr>
                <w:rFonts w:ascii="宋体" w:eastAsia="宋体" w:hAnsi="宋体" w:cs="宋体"/>
                <w:sz w:val="19"/>
                <w:szCs w:val="19"/>
              </w:rPr>
              <w:t>明当事人和其他诉讼参与人是否到庭，宣布法庭</w:t>
            </w:r>
          </w:p>
        </w:tc>
      </w:tr>
      <w:tr w:rsidR="00670713">
        <w:trPr>
          <w:trHeight w:val="402"/>
        </w:trPr>
        <w:tc>
          <w:tcPr>
            <w:tcW w:w="4660" w:type="dxa"/>
            <w:gridSpan w:val="2"/>
            <w:vAlign w:val="bottom"/>
          </w:tcPr>
          <w:p w:rsidR="00670713" w:rsidRDefault="00000000">
            <w:pPr>
              <w:spacing w:line="217" w:lineRule="exact"/>
              <w:rPr>
                <w:sz w:val="20"/>
                <w:szCs w:val="20"/>
              </w:rPr>
            </w:pPr>
            <w:r>
              <w:rPr>
                <w:rFonts w:ascii="宋体" w:eastAsia="宋体" w:hAnsi="宋体" w:cs="宋体"/>
                <w:sz w:val="19"/>
                <w:szCs w:val="19"/>
              </w:rPr>
              <w:t>托外地人民法院调查。</w:t>
            </w:r>
          </w:p>
        </w:tc>
        <w:tc>
          <w:tcPr>
            <w:tcW w:w="2060" w:type="dxa"/>
            <w:vAlign w:val="bottom"/>
          </w:tcPr>
          <w:p w:rsidR="00670713" w:rsidRDefault="00000000">
            <w:pPr>
              <w:spacing w:line="217" w:lineRule="exact"/>
              <w:ind w:left="160"/>
              <w:rPr>
                <w:sz w:val="20"/>
                <w:szCs w:val="20"/>
              </w:rPr>
            </w:pPr>
            <w:r>
              <w:rPr>
                <w:rFonts w:ascii="宋体" w:eastAsia="宋体" w:hAnsi="宋体" w:cs="宋体"/>
                <w:sz w:val="19"/>
                <w:szCs w:val="19"/>
              </w:rPr>
              <w:t>纪律。</w:t>
            </w:r>
          </w:p>
        </w:tc>
        <w:tc>
          <w:tcPr>
            <w:tcW w:w="2600" w:type="dxa"/>
            <w:vAlign w:val="bottom"/>
          </w:tcPr>
          <w:p w:rsidR="00670713" w:rsidRDefault="00670713">
            <w:pPr>
              <w:rPr>
                <w:sz w:val="24"/>
                <w:szCs w:val="24"/>
              </w:rPr>
            </w:pPr>
          </w:p>
        </w:tc>
      </w:tr>
      <w:tr w:rsidR="00670713">
        <w:trPr>
          <w:trHeight w:val="402"/>
        </w:trPr>
        <w:tc>
          <w:tcPr>
            <w:tcW w:w="4660" w:type="dxa"/>
            <w:gridSpan w:val="2"/>
            <w:vAlign w:val="bottom"/>
          </w:tcPr>
          <w:p w:rsidR="00670713" w:rsidRDefault="00000000">
            <w:pPr>
              <w:spacing w:line="217" w:lineRule="exact"/>
              <w:ind w:left="420"/>
              <w:rPr>
                <w:sz w:val="20"/>
                <w:szCs w:val="20"/>
              </w:rPr>
            </w:pPr>
            <w:r>
              <w:rPr>
                <w:rFonts w:ascii="宋体" w:eastAsia="宋体" w:hAnsi="宋体" w:cs="宋体"/>
                <w:sz w:val="19"/>
                <w:szCs w:val="19"/>
              </w:rPr>
              <w:t>委托调查，必须提出明确的项目和要求。受</w:t>
            </w:r>
          </w:p>
        </w:tc>
        <w:tc>
          <w:tcPr>
            <w:tcW w:w="4660" w:type="dxa"/>
            <w:gridSpan w:val="2"/>
            <w:vAlign w:val="bottom"/>
          </w:tcPr>
          <w:p w:rsidR="00670713" w:rsidRDefault="00000000">
            <w:pPr>
              <w:spacing w:line="217" w:lineRule="exact"/>
              <w:ind w:left="580"/>
              <w:rPr>
                <w:sz w:val="20"/>
                <w:szCs w:val="20"/>
              </w:rPr>
            </w:pPr>
            <w:r>
              <w:rPr>
                <w:rFonts w:ascii="宋体" w:eastAsia="宋体" w:hAnsi="宋体" w:cs="宋体"/>
                <w:sz w:val="19"/>
                <w:szCs w:val="19"/>
              </w:rPr>
              <w:t>开庭审理时，由审判长或者独任审判员核对</w:t>
            </w:r>
          </w:p>
        </w:tc>
      </w:tr>
      <w:tr w:rsidR="00670713">
        <w:trPr>
          <w:trHeight w:val="402"/>
        </w:trPr>
        <w:tc>
          <w:tcPr>
            <w:tcW w:w="4660" w:type="dxa"/>
            <w:gridSpan w:val="2"/>
            <w:vAlign w:val="bottom"/>
          </w:tcPr>
          <w:p w:rsidR="00670713" w:rsidRDefault="00000000">
            <w:pPr>
              <w:spacing w:line="217" w:lineRule="exact"/>
              <w:rPr>
                <w:sz w:val="20"/>
                <w:szCs w:val="20"/>
              </w:rPr>
            </w:pPr>
            <w:r>
              <w:rPr>
                <w:rFonts w:ascii="宋体" w:eastAsia="宋体" w:hAnsi="宋体" w:cs="宋体"/>
                <w:sz w:val="19"/>
                <w:szCs w:val="19"/>
              </w:rPr>
              <w:t>委托人民法院可以主动补充调查。</w:t>
            </w:r>
          </w:p>
        </w:tc>
        <w:tc>
          <w:tcPr>
            <w:tcW w:w="4660" w:type="dxa"/>
            <w:gridSpan w:val="2"/>
            <w:vAlign w:val="bottom"/>
          </w:tcPr>
          <w:p w:rsidR="00670713" w:rsidRDefault="00000000">
            <w:pPr>
              <w:spacing w:line="217" w:lineRule="exact"/>
              <w:ind w:left="160"/>
              <w:rPr>
                <w:sz w:val="20"/>
                <w:szCs w:val="20"/>
              </w:rPr>
            </w:pPr>
            <w:r>
              <w:rPr>
                <w:rFonts w:ascii="宋体" w:eastAsia="宋体" w:hAnsi="宋体" w:cs="宋体"/>
                <w:sz w:val="19"/>
                <w:szCs w:val="19"/>
              </w:rPr>
              <w:t>当事人，宣布案由，宣布审判人员、法官助理、</w:t>
            </w:r>
          </w:p>
        </w:tc>
      </w:tr>
      <w:tr w:rsidR="00670713">
        <w:trPr>
          <w:trHeight w:val="402"/>
        </w:trPr>
        <w:tc>
          <w:tcPr>
            <w:tcW w:w="4660" w:type="dxa"/>
            <w:gridSpan w:val="2"/>
            <w:vAlign w:val="bottom"/>
          </w:tcPr>
          <w:p w:rsidR="00670713" w:rsidRDefault="00000000">
            <w:pPr>
              <w:spacing w:line="217" w:lineRule="exact"/>
              <w:ind w:left="420"/>
              <w:rPr>
                <w:sz w:val="20"/>
                <w:szCs w:val="20"/>
              </w:rPr>
            </w:pPr>
            <w:r>
              <w:rPr>
                <w:rFonts w:ascii="宋体" w:eastAsia="宋体" w:hAnsi="宋体" w:cs="宋体"/>
                <w:sz w:val="19"/>
                <w:szCs w:val="19"/>
              </w:rPr>
              <w:t>受委托人民法院收到委托书后，应当在三十</w:t>
            </w:r>
          </w:p>
        </w:tc>
        <w:tc>
          <w:tcPr>
            <w:tcW w:w="4660" w:type="dxa"/>
            <w:gridSpan w:val="2"/>
            <w:vAlign w:val="bottom"/>
          </w:tcPr>
          <w:p w:rsidR="00670713" w:rsidRDefault="00000000">
            <w:pPr>
              <w:spacing w:line="217" w:lineRule="exact"/>
              <w:ind w:left="160"/>
              <w:rPr>
                <w:sz w:val="20"/>
                <w:szCs w:val="20"/>
              </w:rPr>
            </w:pPr>
            <w:r>
              <w:rPr>
                <w:rFonts w:ascii="宋体" w:eastAsia="宋体" w:hAnsi="宋体" w:cs="宋体"/>
                <w:sz w:val="19"/>
                <w:szCs w:val="19"/>
              </w:rPr>
              <w:t>书记员等的名单，告知当事人有关的诉讼权利义</w:t>
            </w:r>
          </w:p>
        </w:tc>
      </w:tr>
      <w:tr w:rsidR="00670713">
        <w:trPr>
          <w:trHeight w:val="402"/>
        </w:trPr>
        <w:tc>
          <w:tcPr>
            <w:tcW w:w="4660" w:type="dxa"/>
            <w:gridSpan w:val="2"/>
            <w:vAlign w:val="bottom"/>
          </w:tcPr>
          <w:p w:rsidR="00670713" w:rsidRDefault="00000000">
            <w:pPr>
              <w:spacing w:line="217" w:lineRule="exact"/>
              <w:rPr>
                <w:sz w:val="20"/>
                <w:szCs w:val="20"/>
              </w:rPr>
            </w:pPr>
            <w:r>
              <w:rPr>
                <w:rFonts w:ascii="宋体" w:eastAsia="宋体" w:hAnsi="宋体" w:cs="宋体"/>
                <w:sz w:val="19"/>
                <w:szCs w:val="19"/>
              </w:rPr>
              <w:t>日内完成调查。因故不能完成的，应当在上述期</w:t>
            </w:r>
          </w:p>
        </w:tc>
        <w:tc>
          <w:tcPr>
            <w:tcW w:w="4660" w:type="dxa"/>
            <w:gridSpan w:val="2"/>
            <w:vAlign w:val="bottom"/>
          </w:tcPr>
          <w:p w:rsidR="00670713" w:rsidRDefault="00000000">
            <w:pPr>
              <w:spacing w:line="217" w:lineRule="exact"/>
              <w:ind w:left="160"/>
              <w:rPr>
                <w:sz w:val="20"/>
                <w:szCs w:val="20"/>
              </w:rPr>
            </w:pPr>
            <w:r>
              <w:rPr>
                <w:rFonts w:ascii="宋体" w:eastAsia="宋体" w:hAnsi="宋体" w:cs="宋体"/>
                <w:sz w:val="19"/>
                <w:szCs w:val="19"/>
              </w:rPr>
              <w:t>务，询问当事人是否提出回避申请。</w:t>
            </w:r>
          </w:p>
        </w:tc>
      </w:tr>
      <w:tr w:rsidR="00670713">
        <w:trPr>
          <w:trHeight w:val="402"/>
        </w:trPr>
        <w:tc>
          <w:tcPr>
            <w:tcW w:w="4660" w:type="dxa"/>
            <w:gridSpan w:val="2"/>
            <w:vAlign w:val="bottom"/>
          </w:tcPr>
          <w:p w:rsidR="00670713" w:rsidRDefault="00000000">
            <w:pPr>
              <w:spacing w:line="217" w:lineRule="exact"/>
              <w:rPr>
                <w:sz w:val="20"/>
                <w:szCs w:val="20"/>
              </w:rPr>
            </w:pPr>
            <w:r>
              <w:rPr>
                <w:rFonts w:ascii="宋体" w:eastAsia="宋体" w:hAnsi="宋体" w:cs="宋体"/>
                <w:sz w:val="19"/>
                <w:szCs w:val="19"/>
              </w:rPr>
              <w:t>限内函告委托人民法院。</w:t>
            </w:r>
          </w:p>
        </w:tc>
        <w:tc>
          <w:tcPr>
            <w:tcW w:w="2060" w:type="dxa"/>
            <w:vAlign w:val="bottom"/>
          </w:tcPr>
          <w:p w:rsidR="00670713" w:rsidRDefault="00000000">
            <w:pPr>
              <w:spacing w:line="217" w:lineRule="exact"/>
              <w:ind w:left="580"/>
              <w:rPr>
                <w:sz w:val="20"/>
                <w:szCs w:val="20"/>
              </w:rPr>
            </w:pPr>
            <w:r>
              <w:rPr>
                <w:rFonts w:ascii="宋体" w:eastAsia="宋体" w:hAnsi="宋体" w:cs="宋体"/>
                <w:sz w:val="19"/>
                <w:szCs w:val="19"/>
              </w:rPr>
              <w:t>第一百四十一条</w:t>
            </w:r>
          </w:p>
        </w:tc>
        <w:tc>
          <w:tcPr>
            <w:tcW w:w="2600" w:type="dxa"/>
            <w:vAlign w:val="bottom"/>
          </w:tcPr>
          <w:p w:rsidR="00670713" w:rsidRDefault="00000000">
            <w:pPr>
              <w:spacing w:line="217" w:lineRule="exact"/>
              <w:jc w:val="right"/>
              <w:rPr>
                <w:sz w:val="20"/>
                <w:szCs w:val="20"/>
              </w:rPr>
            </w:pPr>
            <w:r>
              <w:rPr>
                <w:rFonts w:ascii="宋体" w:eastAsia="宋体" w:hAnsi="宋体" w:cs="宋体"/>
                <w:sz w:val="19"/>
                <w:szCs w:val="19"/>
              </w:rPr>
              <w:t>法庭调查按照下列顺序进</w:t>
            </w:r>
          </w:p>
        </w:tc>
      </w:tr>
      <w:tr w:rsidR="00670713">
        <w:trPr>
          <w:trHeight w:val="572"/>
        </w:trPr>
        <w:tc>
          <w:tcPr>
            <w:tcW w:w="1880" w:type="dxa"/>
            <w:vAlign w:val="bottom"/>
          </w:tcPr>
          <w:p w:rsidR="00670713" w:rsidRDefault="00670713">
            <w:pPr>
              <w:rPr>
                <w:sz w:val="24"/>
                <w:szCs w:val="24"/>
              </w:rPr>
            </w:pPr>
          </w:p>
        </w:tc>
        <w:tc>
          <w:tcPr>
            <w:tcW w:w="2780" w:type="dxa"/>
            <w:vAlign w:val="bottom"/>
          </w:tcPr>
          <w:p w:rsidR="00670713" w:rsidRDefault="00670713">
            <w:pPr>
              <w:rPr>
                <w:sz w:val="24"/>
                <w:szCs w:val="24"/>
              </w:rPr>
            </w:pPr>
          </w:p>
        </w:tc>
        <w:tc>
          <w:tcPr>
            <w:tcW w:w="2060" w:type="dxa"/>
            <w:vAlign w:val="bottom"/>
          </w:tcPr>
          <w:p w:rsidR="00670713" w:rsidRDefault="00670713">
            <w:pPr>
              <w:rPr>
                <w:sz w:val="24"/>
                <w:szCs w:val="24"/>
              </w:rPr>
            </w:pPr>
          </w:p>
        </w:tc>
        <w:tc>
          <w:tcPr>
            <w:tcW w:w="2600" w:type="dxa"/>
            <w:vAlign w:val="bottom"/>
          </w:tcPr>
          <w:p w:rsidR="00670713" w:rsidRDefault="00000000">
            <w:pPr>
              <w:spacing w:line="449" w:lineRule="exact"/>
              <w:ind w:right="112"/>
              <w:jc w:val="right"/>
              <w:rPr>
                <w:sz w:val="20"/>
                <w:szCs w:val="20"/>
              </w:rPr>
            </w:pPr>
            <w:r>
              <w:rPr>
                <w:rFonts w:ascii="Arial" w:eastAsia="Arial" w:hAnsi="Arial" w:cs="Arial"/>
                <w:sz w:val="39"/>
                <w:szCs w:val="39"/>
                <w:vertAlign w:val="superscript"/>
              </w:rPr>
              <w:t xml:space="preserve">— </w:t>
            </w:r>
            <w:r>
              <w:rPr>
                <w:rFonts w:ascii="MS PGothic" w:eastAsia="MS PGothic" w:hAnsi="MS PGothic" w:cs="MS PGothic"/>
                <w:sz w:val="39"/>
                <w:szCs w:val="39"/>
              </w:rPr>
              <w:t>６５３</w:t>
            </w:r>
            <w:r>
              <w:rPr>
                <w:rFonts w:ascii="Arial" w:eastAsia="Arial" w:hAnsi="Arial" w:cs="Arial"/>
                <w:sz w:val="39"/>
                <w:szCs w:val="39"/>
              </w:rPr>
              <w:t xml:space="preserve"> </w:t>
            </w:r>
            <w:r>
              <w:rPr>
                <w:rFonts w:ascii="Arial" w:eastAsia="Arial" w:hAnsi="Arial" w:cs="Arial"/>
                <w:sz w:val="39"/>
                <w:szCs w:val="39"/>
                <w:vertAlign w:val="superscript"/>
              </w:rPr>
              <w:t>—</w:t>
            </w:r>
          </w:p>
        </w:tc>
      </w:tr>
    </w:tbl>
    <w:p w:rsidR="00670713" w:rsidRDefault="00670713">
      <w:pPr>
        <w:sectPr w:rsidR="00670713">
          <w:pgSz w:w="9620" w:h="14994"/>
          <w:pgMar w:top="0" w:right="94" w:bottom="0" w:left="200" w:header="0" w:footer="0" w:gutter="0"/>
          <w:cols w:space="720" w:equalWidth="0">
            <w:col w:w="9320"/>
          </w:cols>
        </w:sectPr>
      </w:pPr>
    </w:p>
    <w:p w:rsidR="00670713" w:rsidRDefault="00670713">
      <w:pPr>
        <w:spacing w:line="35" w:lineRule="exact"/>
        <w:rPr>
          <w:sz w:val="20"/>
          <w:szCs w:val="20"/>
        </w:rPr>
      </w:pPr>
      <w:bookmarkStart w:id="14" w:name="page15"/>
      <w:bookmarkEnd w:id="14"/>
    </w:p>
    <w:p w:rsidR="00670713" w:rsidRDefault="00000000">
      <w:pPr>
        <w:spacing w:line="432" w:lineRule="exact"/>
        <w:ind w:left="220"/>
        <w:rPr>
          <w:sz w:val="20"/>
          <w:szCs w:val="20"/>
        </w:rPr>
      </w:pPr>
      <w:r>
        <w:rPr>
          <w:rFonts w:ascii="宋体" w:eastAsia="宋体" w:hAnsi="宋体" w:cs="宋体"/>
          <w:sz w:val="19"/>
          <w:szCs w:val="19"/>
        </w:rPr>
        <w:t>全国人民代表大会常务委员会公报</w:t>
      </w:r>
      <w:r>
        <w:rPr>
          <w:rFonts w:ascii="MS PGothic" w:eastAsia="MS PGothic" w:hAnsi="MS PGothic" w:cs="MS PGothic"/>
          <w:sz w:val="38"/>
          <w:szCs w:val="38"/>
          <w:vertAlign w:val="subscript"/>
        </w:rPr>
        <w:t>２０２３</w:t>
      </w:r>
      <w:r>
        <w:rPr>
          <w:rFonts w:ascii="Arial" w:eastAsia="Arial" w:hAnsi="Arial" w:cs="Arial"/>
          <w:sz w:val="19"/>
          <w:szCs w:val="19"/>
        </w:rPr>
        <w:t>·</w:t>
      </w:r>
      <w:r>
        <w:rPr>
          <w:rFonts w:ascii="MS PGothic" w:eastAsia="MS PGothic" w:hAnsi="MS PGothic" w:cs="MS PGothic"/>
          <w:sz w:val="38"/>
          <w:szCs w:val="38"/>
          <w:vertAlign w:val="subscript"/>
        </w:rPr>
        <w:t>６</w:t>
      </w:r>
    </w:p>
    <w:p w:rsidR="00670713" w:rsidRDefault="00000000">
      <w:pPr>
        <w:spacing w:line="20" w:lineRule="exact"/>
        <w:rPr>
          <w:sz w:val="20"/>
          <w:szCs w:val="20"/>
        </w:rPr>
      </w:pPr>
      <w:r>
        <w:rPr>
          <w:noProof/>
          <w:sz w:val="20"/>
          <w:szCs w:val="20"/>
        </w:rPr>
        <w:drawing>
          <wp:anchor distT="0" distB="0" distL="114300" distR="114300" simplePos="0" relativeHeight="251656704" behindDoc="1" locked="0" layoutInCell="0" allowOverlap="1">
            <wp:simplePos x="0" y="0"/>
            <wp:positionH relativeFrom="column">
              <wp:posOffset>-1270</wp:posOffset>
            </wp:positionH>
            <wp:positionV relativeFrom="paragraph">
              <wp:posOffset>44450</wp:posOffset>
            </wp:positionV>
            <wp:extent cx="5855970" cy="9525"/>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
                    <a:srcRect/>
                    <a:stretch>
                      <a:fillRect/>
                    </a:stretch>
                  </pic:blipFill>
                  <pic:spPr bwMode="auto">
                    <a:xfrm>
                      <a:off x="0" y="0"/>
                      <a:ext cx="5855970" cy="9525"/>
                    </a:xfrm>
                    <a:prstGeom prst="rect">
                      <a:avLst/>
                    </a:prstGeom>
                    <a:noFill/>
                  </pic:spPr>
                </pic:pic>
              </a:graphicData>
            </a:graphic>
          </wp:anchor>
        </w:drawing>
      </w:r>
    </w:p>
    <w:p w:rsidR="00670713" w:rsidRDefault="00670713">
      <w:pPr>
        <w:spacing w:line="293" w:lineRule="exact"/>
        <w:rPr>
          <w:sz w:val="20"/>
          <w:szCs w:val="20"/>
        </w:rPr>
      </w:pPr>
    </w:p>
    <w:p w:rsidR="00670713" w:rsidRDefault="00000000">
      <w:pPr>
        <w:tabs>
          <w:tab w:val="left" w:pos="4800"/>
        </w:tabs>
        <w:spacing w:line="217" w:lineRule="exact"/>
        <w:rPr>
          <w:sz w:val="20"/>
          <w:szCs w:val="20"/>
        </w:rPr>
      </w:pPr>
      <w:r>
        <w:rPr>
          <w:rFonts w:ascii="宋体" w:eastAsia="宋体" w:hAnsi="宋体" w:cs="宋体"/>
          <w:sz w:val="19"/>
          <w:szCs w:val="19"/>
        </w:rPr>
        <w:t>行：</w:t>
      </w:r>
      <w:r>
        <w:rPr>
          <w:sz w:val="20"/>
          <w:szCs w:val="20"/>
        </w:rPr>
        <w:tab/>
      </w:r>
      <w:r>
        <w:rPr>
          <w:rFonts w:ascii="宋体" w:eastAsia="宋体" w:hAnsi="宋体" w:cs="宋体"/>
          <w:sz w:val="19"/>
          <w:szCs w:val="19"/>
        </w:rPr>
        <w:t>理由拒不到庭的，或者未经法庭许可中途退庭</w:t>
      </w:r>
    </w:p>
    <w:p w:rsidR="00670713" w:rsidRDefault="00670713">
      <w:pPr>
        <w:spacing w:line="185" w:lineRule="exact"/>
        <w:rPr>
          <w:sz w:val="20"/>
          <w:szCs w:val="20"/>
        </w:rPr>
      </w:pPr>
    </w:p>
    <w:p w:rsidR="00670713" w:rsidRDefault="00000000">
      <w:pPr>
        <w:tabs>
          <w:tab w:val="left" w:pos="4800"/>
        </w:tabs>
        <w:spacing w:line="217" w:lineRule="exact"/>
        <w:ind w:left="420"/>
        <w:rPr>
          <w:sz w:val="20"/>
          <w:szCs w:val="20"/>
        </w:rPr>
      </w:pPr>
      <w:r>
        <w:rPr>
          <w:rFonts w:ascii="宋体" w:eastAsia="宋体" w:hAnsi="宋体" w:cs="宋体"/>
          <w:sz w:val="19"/>
          <w:szCs w:val="19"/>
        </w:rPr>
        <w:t>（一）当事人陈述；</w:t>
      </w:r>
      <w:r>
        <w:rPr>
          <w:sz w:val="20"/>
          <w:szCs w:val="20"/>
        </w:rPr>
        <w:tab/>
      </w:r>
      <w:r>
        <w:rPr>
          <w:rFonts w:ascii="宋体" w:eastAsia="宋体" w:hAnsi="宋体" w:cs="宋体"/>
          <w:sz w:val="19"/>
          <w:szCs w:val="19"/>
        </w:rPr>
        <w:t>的，可以缺席判决。</w:t>
      </w:r>
    </w:p>
    <w:p w:rsidR="00670713" w:rsidRDefault="00670713">
      <w:pPr>
        <w:spacing w:line="185" w:lineRule="exact"/>
        <w:rPr>
          <w:sz w:val="20"/>
          <w:szCs w:val="20"/>
        </w:rPr>
      </w:pPr>
    </w:p>
    <w:p w:rsidR="00670713" w:rsidRDefault="00000000">
      <w:pPr>
        <w:tabs>
          <w:tab w:val="left" w:pos="5220"/>
        </w:tabs>
        <w:spacing w:line="217" w:lineRule="exact"/>
        <w:ind w:left="420"/>
        <w:rPr>
          <w:sz w:val="20"/>
          <w:szCs w:val="20"/>
        </w:rPr>
      </w:pPr>
      <w:r>
        <w:rPr>
          <w:rFonts w:ascii="宋体" w:eastAsia="宋体" w:hAnsi="宋体" w:cs="宋体"/>
          <w:sz w:val="19"/>
          <w:szCs w:val="19"/>
        </w:rPr>
        <w:t>（二）告知证人的权利义务，证人作证，宣</w:t>
      </w:r>
      <w:r>
        <w:rPr>
          <w:sz w:val="20"/>
          <w:szCs w:val="20"/>
        </w:rPr>
        <w:tab/>
      </w:r>
      <w:r>
        <w:rPr>
          <w:rFonts w:ascii="宋体" w:eastAsia="宋体" w:hAnsi="宋体" w:cs="宋体"/>
          <w:sz w:val="19"/>
          <w:szCs w:val="19"/>
        </w:rPr>
        <w:t>第一百四十八条 宣判前，原告申请撤诉</w:t>
      </w:r>
    </w:p>
    <w:p w:rsidR="00670713" w:rsidRDefault="00670713">
      <w:pPr>
        <w:spacing w:line="185" w:lineRule="exact"/>
        <w:rPr>
          <w:sz w:val="20"/>
          <w:szCs w:val="20"/>
        </w:rPr>
      </w:pPr>
    </w:p>
    <w:p w:rsidR="00670713" w:rsidRDefault="00000000">
      <w:pPr>
        <w:tabs>
          <w:tab w:val="left" w:pos="4800"/>
        </w:tabs>
        <w:spacing w:line="217" w:lineRule="exact"/>
        <w:rPr>
          <w:sz w:val="20"/>
          <w:szCs w:val="20"/>
        </w:rPr>
      </w:pPr>
      <w:r>
        <w:rPr>
          <w:rFonts w:ascii="宋体" w:eastAsia="宋体" w:hAnsi="宋体" w:cs="宋体"/>
          <w:sz w:val="19"/>
          <w:szCs w:val="19"/>
        </w:rPr>
        <w:t>读未到庭的证人证言；</w:t>
      </w:r>
      <w:r>
        <w:rPr>
          <w:sz w:val="20"/>
          <w:szCs w:val="20"/>
        </w:rPr>
        <w:tab/>
      </w:r>
      <w:r>
        <w:rPr>
          <w:rFonts w:ascii="宋体" w:eastAsia="宋体" w:hAnsi="宋体" w:cs="宋体"/>
          <w:sz w:val="19"/>
          <w:szCs w:val="19"/>
        </w:rPr>
        <w:t>的，是否准许，由人民法院裁定。</w:t>
      </w:r>
    </w:p>
    <w:p w:rsidR="00670713" w:rsidRDefault="00670713">
      <w:pPr>
        <w:spacing w:line="185" w:lineRule="exact"/>
        <w:rPr>
          <w:sz w:val="20"/>
          <w:szCs w:val="20"/>
        </w:rPr>
      </w:pPr>
    </w:p>
    <w:p w:rsidR="00670713" w:rsidRDefault="00000000">
      <w:pPr>
        <w:tabs>
          <w:tab w:val="left" w:pos="5220"/>
        </w:tabs>
        <w:spacing w:line="217" w:lineRule="exact"/>
        <w:ind w:left="420"/>
        <w:rPr>
          <w:sz w:val="20"/>
          <w:szCs w:val="20"/>
        </w:rPr>
      </w:pPr>
      <w:r>
        <w:rPr>
          <w:rFonts w:ascii="宋体" w:eastAsia="宋体" w:hAnsi="宋体" w:cs="宋体"/>
          <w:sz w:val="19"/>
          <w:szCs w:val="19"/>
        </w:rPr>
        <w:t>（三）出示书证、物证、视听资料和电子数</w:t>
      </w:r>
      <w:r>
        <w:rPr>
          <w:sz w:val="20"/>
          <w:szCs w:val="20"/>
        </w:rPr>
        <w:tab/>
      </w:r>
      <w:r>
        <w:rPr>
          <w:rFonts w:ascii="宋体" w:eastAsia="宋体" w:hAnsi="宋体" w:cs="宋体"/>
          <w:sz w:val="19"/>
          <w:szCs w:val="19"/>
        </w:rPr>
        <w:t>人民法院裁定不准许撤诉的，原告经传票传</w:t>
      </w:r>
    </w:p>
    <w:p w:rsidR="00670713" w:rsidRDefault="00670713">
      <w:pPr>
        <w:spacing w:line="185" w:lineRule="exact"/>
        <w:rPr>
          <w:sz w:val="20"/>
          <w:szCs w:val="20"/>
        </w:rPr>
      </w:pPr>
    </w:p>
    <w:p w:rsidR="00670713" w:rsidRDefault="00000000">
      <w:pPr>
        <w:tabs>
          <w:tab w:val="left" w:pos="4800"/>
        </w:tabs>
        <w:spacing w:line="217" w:lineRule="exact"/>
        <w:rPr>
          <w:sz w:val="20"/>
          <w:szCs w:val="20"/>
        </w:rPr>
      </w:pPr>
      <w:r>
        <w:rPr>
          <w:rFonts w:ascii="宋体" w:eastAsia="宋体" w:hAnsi="宋体" w:cs="宋体"/>
          <w:sz w:val="19"/>
          <w:szCs w:val="19"/>
        </w:rPr>
        <w:t>据；</w:t>
      </w:r>
      <w:r>
        <w:rPr>
          <w:sz w:val="20"/>
          <w:szCs w:val="20"/>
        </w:rPr>
        <w:tab/>
      </w:r>
      <w:r>
        <w:rPr>
          <w:rFonts w:ascii="宋体" w:eastAsia="宋体" w:hAnsi="宋体" w:cs="宋体"/>
          <w:sz w:val="19"/>
          <w:szCs w:val="19"/>
        </w:rPr>
        <w:t>唤，无正当理由拒不到庭的，可以缺席判决。</w:t>
      </w:r>
    </w:p>
    <w:p w:rsidR="00670713" w:rsidRDefault="00670713">
      <w:pPr>
        <w:spacing w:line="185" w:lineRule="exact"/>
        <w:rPr>
          <w:sz w:val="20"/>
          <w:szCs w:val="20"/>
        </w:rPr>
      </w:pPr>
    </w:p>
    <w:p w:rsidR="00670713" w:rsidRDefault="00000000">
      <w:pPr>
        <w:tabs>
          <w:tab w:val="left" w:pos="5220"/>
        </w:tabs>
        <w:spacing w:line="217" w:lineRule="exact"/>
        <w:ind w:left="420"/>
        <w:rPr>
          <w:sz w:val="20"/>
          <w:szCs w:val="20"/>
        </w:rPr>
      </w:pPr>
      <w:r>
        <w:rPr>
          <w:rFonts w:ascii="宋体" w:eastAsia="宋体" w:hAnsi="宋体" w:cs="宋体"/>
          <w:sz w:val="19"/>
          <w:szCs w:val="19"/>
        </w:rPr>
        <w:t>（四）宣读鉴定意见；</w:t>
      </w:r>
      <w:r>
        <w:rPr>
          <w:sz w:val="20"/>
          <w:szCs w:val="20"/>
        </w:rPr>
        <w:tab/>
      </w:r>
      <w:r>
        <w:rPr>
          <w:rFonts w:ascii="宋体" w:eastAsia="宋体" w:hAnsi="宋体" w:cs="宋体"/>
          <w:sz w:val="19"/>
          <w:szCs w:val="19"/>
        </w:rPr>
        <w:t>第一百四十九条 有下列情形之一的，可以</w:t>
      </w:r>
    </w:p>
    <w:p w:rsidR="00670713" w:rsidRDefault="00670713">
      <w:pPr>
        <w:spacing w:line="185" w:lineRule="exact"/>
        <w:rPr>
          <w:sz w:val="20"/>
          <w:szCs w:val="20"/>
        </w:rPr>
      </w:pPr>
    </w:p>
    <w:p w:rsidR="00670713" w:rsidRDefault="00000000">
      <w:pPr>
        <w:tabs>
          <w:tab w:val="left" w:pos="4800"/>
        </w:tabs>
        <w:spacing w:line="217" w:lineRule="exact"/>
        <w:ind w:left="420"/>
        <w:rPr>
          <w:sz w:val="20"/>
          <w:szCs w:val="20"/>
        </w:rPr>
      </w:pPr>
      <w:r>
        <w:rPr>
          <w:rFonts w:ascii="宋体" w:eastAsia="宋体" w:hAnsi="宋体" w:cs="宋体"/>
          <w:sz w:val="19"/>
          <w:szCs w:val="19"/>
        </w:rPr>
        <w:t>（五）宣读勘验笔录。</w:t>
      </w:r>
      <w:r>
        <w:rPr>
          <w:sz w:val="20"/>
          <w:szCs w:val="20"/>
        </w:rPr>
        <w:tab/>
      </w:r>
      <w:r>
        <w:rPr>
          <w:rFonts w:ascii="宋体" w:eastAsia="宋体" w:hAnsi="宋体" w:cs="宋体"/>
          <w:sz w:val="19"/>
          <w:szCs w:val="19"/>
        </w:rPr>
        <w:t>延期开庭审理：</w:t>
      </w:r>
    </w:p>
    <w:p w:rsidR="00670713" w:rsidRDefault="00670713">
      <w:pPr>
        <w:spacing w:line="183" w:lineRule="exact"/>
        <w:rPr>
          <w:sz w:val="20"/>
          <w:szCs w:val="20"/>
        </w:rPr>
      </w:pPr>
    </w:p>
    <w:p w:rsidR="00670713" w:rsidRDefault="00000000">
      <w:pPr>
        <w:tabs>
          <w:tab w:val="left" w:pos="5220"/>
        </w:tabs>
        <w:spacing w:line="219" w:lineRule="exact"/>
        <w:ind w:left="420"/>
        <w:rPr>
          <w:sz w:val="20"/>
          <w:szCs w:val="20"/>
        </w:rPr>
      </w:pPr>
      <w:r>
        <w:rPr>
          <w:rFonts w:ascii="宋体" w:eastAsia="宋体" w:hAnsi="宋体" w:cs="宋体"/>
          <w:sz w:val="19"/>
          <w:szCs w:val="19"/>
        </w:rPr>
        <w:t>第一百四十二条 当事人在法庭上可以提出</w:t>
      </w:r>
      <w:r>
        <w:rPr>
          <w:sz w:val="20"/>
          <w:szCs w:val="20"/>
        </w:rPr>
        <w:tab/>
      </w:r>
      <w:r>
        <w:rPr>
          <w:rFonts w:ascii="宋体" w:eastAsia="宋体" w:hAnsi="宋体" w:cs="宋体"/>
          <w:sz w:val="19"/>
          <w:szCs w:val="19"/>
        </w:rPr>
        <w:t>（一）必须到庭的当事人和其他诉讼参与人</w:t>
      </w:r>
    </w:p>
    <w:p w:rsidR="00670713" w:rsidRDefault="00670713">
      <w:pPr>
        <w:spacing w:line="185" w:lineRule="exact"/>
        <w:rPr>
          <w:sz w:val="20"/>
          <w:szCs w:val="20"/>
        </w:rPr>
      </w:pPr>
    </w:p>
    <w:p w:rsidR="00670713" w:rsidRDefault="00000000">
      <w:pPr>
        <w:tabs>
          <w:tab w:val="left" w:pos="4800"/>
        </w:tabs>
        <w:spacing w:line="217" w:lineRule="exact"/>
        <w:rPr>
          <w:sz w:val="20"/>
          <w:szCs w:val="20"/>
        </w:rPr>
      </w:pPr>
      <w:r>
        <w:rPr>
          <w:rFonts w:ascii="宋体" w:eastAsia="宋体" w:hAnsi="宋体" w:cs="宋体"/>
          <w:sz w:val="19"/>
          <w:szCs w:val="19"/>
        </w:rPr>
        <w:t>新的证据。</w:t>
      </w:r>
      <w:r>
        <w:rPr>
          <w:sz w:val="20"/>
          <w:szCs w:val="20"/>
        </w:rPr>
        <w:tab/>
      </w:r>
      <w:r>
        <w:rPr>
          <w:rFonts w:ascii="宋体" w:eastAsia="宋体" w:hAnsi="宋体" w:cs="宋体"/>
          <w:sz w:val="19"/>
          <w:szCs w:val="19"/>
        </w:rPr>
        <w:t>有正当理由没有到庭的；</w:t>
      </w:r>
    </w:p>
    <w:p w:rsidR="00670713" w:rsidRDefault="00670713">
      <w:pPr>
        <w:spacing w:line="185" w:lineRule="exact"/>
        <w:rPr>
          <w:sz w:val="20"/>
          <w:szCs w:val="20"/>
        </w:rPr>
      </w:pPr>
    </w:p>
    <w:p w:rsidR="00670713" w:rsidRDefault="00000000">
      <w:pPr>
        <w:tabs>
          <w:tab w:val="left" w:pos="5220"/>
        </w:tabs>
        <w:spacing w:line="217" w:lineRule="exact"/>
        <w:ind w:left="420"/>
        <w:rPr>
          <w:sz w:val="20"/>
          <w:szCs w:val="20"/>
        </w:rPr>
      </w:pPr>
      <w:r>
        <w:rPr>
          <w:rFonts w:ascii="宋体" w:eastAsia="宋体" w:hAnsi="宋体" w:cs="宋体"/>
          <w:sz w:val="19"/>
          <w:szCs w:val="19"/>
        </w:rPr>
        <w:t>当事人经法庭许可，可以向证人、鉴定人、</w:t>
      </w:r>
      <w:r>
        <w:rPr>
          <w:sz w:val="20"/>
          <w:szCs w:val="20"/>
        </w:rPr>
        <w:tab/>
      </w:r>
      <w:r>
        <w:rPr>
          <w:rFonts w:ascii="宋体" w:eastAsia="宋体" w:hAnsi="宋体" w:cs="宋体"/>
          <w:sz w:val="19"/>
          <w:szCs w:val="19"/>
        </w:rPr>
        <w:t>（二）当事人临时提出回避申请的；</w:t>
      </w:r>
    </w:p>
    <w:p w:rsidR="00670713" w:rsidRDefault="00670713">
      <w:pPr>
        <w:spacing w:line="185" w:lineRule="exact"/>
        <w:rPr>
          <w:sz w:val="20"/>
          <w:szCs w:val="20"/>
        </w:rPr>
      </w:pPr>
    </w:p>
    <w:p w:rsidR="00670713" w:rsidRDefault="00000000">
      <w:pPr>
        <w:tabs>
          <w:tab w:val="left" w:pos="5220"/>
        </w:tabs>
        <w:spacing w:line="217" w:lineRule="exact"/>
        <w:rPr>
          <w:sz w:val="20"/>
          <w:szCs w:val="20"/>
        </w:rPr>
      </w:pPr>
      <w:r>
        <w:rPr>
          <w:rFonts w:ascii="宋体" w:eastAsia="宋体" w:hAnsi="宋体" w:cs="宋体"/>
          <w:sz w:val="19"/>
          <w:szCs w:val="19"/>
        </w:rPr>
        <w:t>勘验人发问。</w:t>
      </w:r>
      <w:r>
        <w:rPr>
          <w:sz w:val="20"/>
          <w:szCs w:val="20"/>
        </w:rPr>
        <w:tab/>
      </w:r>
      <w:r>
        <w:rPr>
          <w:rFonts w:ascii="宋体" w:eastAsia="宋体" w:hAnsi="宋体" w:cs="宋体"/>
          <w:sz w:val="19"/>
          <w:szCs w:val="19"/>
        </w:rPr>
        <w:t>（三）需要通知新的证人到庭，调取新的证</w:t>
      </w:r>
    </w:p>
    <w:p w:rsidR="00670713" w:rsidRDefault="00670713">
      <w:pPr>
        <w:spacing w:line="185" w:lineRule="exact"/>
        <w:rPr>
          <w:sz w:val="20"/>
          <w:szCs w:val="20"/>
        </w:rPr>
      </w:pPr>
    </w:p>
    <w:p w:rsidR="00670713" w:rsidRDefault="00000000">
      <w:pPr>
        <w:tabs>
          <w:tab w:val="left" w:pos="4800"/>
        </w:tabs>
        <w:spacing w:line="217" w:lineRule="exact"/>
        <w:ind w:left="420"/>
        <w:rPr>
          <w:sz w:val="20"/>
          <w:szCs w:val="20"/>
        </w:rPr>
      </w:pPr>
      <w:r>
        <w:rPr>
          <w:rFonts w:ascii="宋体" w:eastAsia="宋体" w:hAnsi="宋体" w:cs="宋体"/>
          <w:sz w:val="19"/>
          <w:szCs w:val="19"/>
        </w:rPr>
        <w:t>当事人要求重新进行调查、鉴定或者勘验</w:t>
      </w:r>
      <w:r>
        <w:rPr>
          <w:rFonts w:ascii="宋体" w:eastAsia="宋体" w:hAnsi="宋体" w:cs="宋体"/>
          <w:sz w:val="19"/>
          <w:szCs w:val="19"/>
        </w:rPr>
        <w:tab/>
        <w:t>据，重新鉴定、勘验，或者需要补充调查的；</w:t>
      </w:r>
    </w:p>
    <w:p w:rsidR="00670713" w:rsidRDefault="00670713">
      <w:pPr>
        <w:spacing w:line="187" w:lineRule="exact"/>
        <w:rPr>
          <w:sz w:val="20"/>
          <w:szCs w:val="20"/>
        </w:rPr>
      </w:pPr>
    </w:p>
    <w:p w:rsidR="00670713" w:rsidRDefault="00000000">
      <w:pPr>
        <w:tabs>
          <w:tab w:val="left" w:pos="5220"/>
        </w:tabs>
        <w:spacing w:line="217" w:lineRule="exact"/>
        <w:rPr>
          <w:sz w:val="20"/>
          <w:szCs w:val="20"/>
        </w:rPr>
      </w:pPr>
      <w:r>
        <w:rPr>
          <w:rFonts w:ascii="宋体" w:eastAsia="宋体" w:hAnsi="宋体" w:cs="宋体"/>
          <w:sz w:val="19"/>
          <w:szCs w:val="19"/>
        </w:rPr>
        <w:t>的，是否准许，由人民法院决定。</w:t>
      </w:r>
      <w:r>
        <w:rPr>
          <w:sz w:val="20"/>
          <w:szCs w:val="20"/>
        </w:rPr>
        <w:tab/>
      </w:r>
      <w:r>
        <w:rPr>
          <w:rFonts w:ascii="宋体" w:eastAsia="宋体" w:hAnsi="宋体" w:cs="宋体"/>
          <w:sz w:val="19"/>
          <w:szCs w:val="19"/>
        </w:rPr>
        <w:t>（四）其他应当延期的情形。</w:t>
      </w:r>
    </w:p>
    <w:p w:rsidR="00670713" w:rsidRDefault="00670713">
      <w:pPr>
        <w:spacing w:line="183" w:lineRule="exact"/>
        <w:rPr>
          <w:sz w:val="20"/>
          <w:szCs w:val="20"/>
        </w:rPr>
      </w:pPr>
    </w:p>
    <w:p w:rsidR="00670713" w:rsidRDefault="00000000">
      <w:pPr>
        <w:tabs>
          <w:tab w:val="left" w:pos="5220"/>
        </w:tabs>
        <w:spacing w:line="219" w:lineRule="exact"/>
        <w:ind w:left="420"/>
        <w:rPr>
          <w:sz w:val="20"/>
          <w:szCs w:val="20"/>
        </w:rPr>
      </w:pPr>
      <w:r>
        <w:rPr>
          <w:rFonts w:ascii="宋体" w:eastAsia="宋体" w:hAnsi="宋体" w:cs="宋体"/>
          <w:sz w:val="19"/>
          <w:szCs w:val="19"/>
        </w:rPr>
        <w:t>第一百四十三条 原告增加诉讼请求，被告</w:t>
      </w:r>
      <w:r>
        <w:rPr>
          <w:sz w:val="20"/>
          <w:szCs w:val="20"/>
        </w:rPr>
        <w:tab/>
      </w:r>
      <w:r>
        <w:rPr>
          <w:rFonts w:ascii="宋体" w:eastAsia="宋体" w:hAnsi="宋体" w:cs="宋体"/>
          <w:sz w:val="19"/>
          <w:szCs w:val="19"/>
        </w:rPr>
        <w:t>第一百五十条 书记员应当将法庭审理的全</w:t>
      </w:r>
    </w:p>
    <w:p w:rsidR="00670713" w:rsidRDefault="00670713">
      <w:pPr>
        <w:spacing w:line="185" w:lineRule="exact"/>
        <w:rPr>
          <w:sz w:val="20"/>
          <w:szCs w:val="20"/>
        </w:rPr>
      </w:pPr>
    </w:p>
    <w:p w:rsidR="00670713" w:rsidRDefault="00000000">
      <w:pPr>
        <w:tabs>
          <w:tab w:val="left" w:pos="4800"/>
        </w:tabs>
        <w:spacing w:line="217" w:lineRule="exact"/>
        <w:rPr>
          <w:sz w:val="20"/>
          <w:szCs w:val="20"/>
        </w:rPr>
      </w:pPr>
      <w:r>
        <w:rPr>
          <w:rFonts w:ascii="宋体" w:eastAsia="宋体" w:hAnsi="宋体" w:cs="宋体"/>
          <w:sz w:val="19"/>
          <w:szCs w:val="19"/>
        </w:rPr>
        <w:t>提出反诉，第三人提出与本案有关的诉讼请求，</w:t>
      </w:r>
      <w:r>
        <w:rPr>
          <w:rFonts w:ascii="宋体" w:eastAsia="宋体" w:hAnsi="宋体" w:cs="宋体"/>
          <w:sz w:val="19"/>
          <w:szCs w:val="19"/>
        </w:rPr>
        <w:tab/>
        <w:t>部活动记入笔录，由审判人员和书记员签名。</w:t>
      </w:r>
    </w:p>
    <w:p w:rsidR="00670713" w:rsidRDefault="00670713">
      <w:pPr>
        <w:spacing w:line="185" w:lineRule="exact"/>
        <w:rPr>
          <w:sz w:val="20"/>
          <w:szCs w:val="20"/>
        </w:rPr>
      </w:pPr>
    </w:p>
    <w:p w:rsidR="00670713" w:rsidRDefault="00000000">
      <w:pPr>
        <w:tabs>
          <w:tab w:val="left" w:pos="5220"/>
        </w:tabs>
        <w:spacing w:line="217" w:lineRule="exact"/>
        <w:rPr>
          <w:sz w:val="20"/>
          <w:szCs w:val="20"/>
        </w:rPr>
      </w:pPr>
      <w:r>
        <w:rPr>
          <w:rFonts w:ascii="宋体" w:eastAsia="宋体" w:hAnsi="宋体" w:cs="宋体"/>
          <w:sz w:val="19"/>
          <w:szCs w:val="19"/>
        </w:rPr>
        <w:t>可以合并审理。</w:t>
      </w:r>
      <w:r>
        <w:rPr>
          <w:sz w:val="20"/>
          <w:szCs w:val="20"/>
        </w:rPr>
        <w:tab/>
      </w:r>
      <w:r>
        <w:rPr>
          <w:rFonts w:ascii="宋体" w:eastAsia="宋体" w:hAnsi="宋体" w:cs="宋体"/>
          <w:sz w:val="19"/>
          <w:szCs w:val="19"/>
        </w:rPr>
        <w:t>法庭笔录应当当庭宣读，也可以告知当事人</w:t>
      </w:r>
    </w:p>
    <w:p w:rsidR="00670713" w:rsidRDefault="00670713">
      <w:pPr>
        <w:spacing w:line="183" w:lineRule="exact"/>
        <w:rPr>
          <w:sz w:val="20"/>
          <w:szCs w:val="20"/>
        </w:rPr>
      </w:pPr>
    </w:p>
    <w:p w:rsidR="00670713" w:rsidRDefault="00000000">
      <w:pPr>
        <w:tabs>
          <w:tab w:val="left" w:pos="4800"/>
        </w:tabs>
        <w:spacing w:line="219" w:lineRule="exact"/>
        <w:ind w:left="420"/>
        <w:rPr>
          <w:sz w:val="20"/>
          <w:szCs w:val="20"/>
        </w:rPr>
      </w:pPr>
      <w:r>
        <w:rPr>
          <w:rFonts w:ascii="宋体" w:eastAsia="宋体" w:hAnsi="宋体" w:cs="宋体"/>
          <w:sz w:val="19"/>
          <w:szCs w:val="19"/>
        </w:rPr>
        <w:t>第一百四十四条 法庭辩论按照下列顺序进</w:t>
      </w:r>
      <w:r>
        <w:rPr>
          <w:sz w:val="20"/>
          <w:szCs w:val="20"/>
        </w:rPr>
        <w:tab/>
      </w:r>
      <w:r>
        <w:rPr>
          <w:rFonts w:ascii="宋体" w:eastAsia="宋体" w:hAnsi="宋体" w:cs="宋体"/>
          <w:sz w:val="19"/>
          <w:szCs w:val="19"/>
        </w:rPr>
        <w:t>和其他诉讼参与人当庭或者在五日内阅读。当事</w:t>
      </w:r>
    </w:p>
    <w:p w:rsidR="00670713" w:rsidRDefault="00670713">
      <w:pPr>
        <w:spacing w:line="175" w:lineRule="exact"/>
        <w:rPr>
          <w:sz w:val="20"/>
          <w:szCs w:val="20"/>
        </w:rPr>
      </w:pPr>
    </w:p>
    <w:p w:rsidR="00670713" w:rsidRDefault="00000000">
      <w:pPr>
        <w:tabs>
          <w:tab w:val="left" w:pos="4800"/>
        </w:tabs>
        <w:spacing w:line="227" w:lineRule="exact"/>
        <w:rPr>
          <w:sz w:val="20"/>
          <w:szCs w:val="20"/>
        </w:rPr>
      </w:pPr>
      <w:r>
        <w:rPr>
          <w:rFonts w:ascii="宋体" w:eastAsia="宋体" w:hAnsi="宋体" w:cs="宋体"/>
          <w:sz w:val="19"/>
          <w:szCs w:val="19"/>
        </w:rPr>
        <w:t>行：</w:t>
      </w:r>
      <w:r>
        <w:rPr>
          <w:sz w:val="20"/>
          <w:szCs w:val="20"/>
        </w:rPr>
        <w:tab/>
      </w:r>
      <w:r>
        <w:rPr>
          <w:rFonts w:ascii="宋体" w:eastAsia="宋体" w:hAnsi="宋体" w:cs="宋体"/>
          <w:sz w:val="19"/>
          <w:szCs w:val="19"/>
        </w:rPr>
        <w:t>人和其他诉讼参与人认为对自己的陈述记录有遗</w:t>
      </w:r>
    </w:p>
    <w:p w:rsidR="00670713" w:rsidRDefault="00670713">
      <w:pPr>
        <w:spacing w:line="185" w:lineRule="exact"/>
        <w:rPr>
          <w:sz w:val="20"/>
          <w:szCs w:val="20"/>
        </w:rPr>
      </w:pPr>
    </w:p>
    <w:p w:rsidR="00670713" w:rsidRDefault="00000000">
      <w:pPr>
        <w:tabs>
          <w:tab w:val="left" w:pos="4800"/>
        </w:tabs>
        <w:spacing w:line="217" w:lineRule="exact"/>
        <w:ind w:left="420"/>
        <w:rPr>
          <w:sz w:val="20"/>
          <w:szCs w:val="20"/>
        </w:rPr>
      </w:pPr>
      <w:r>
        <w:rPr>
          <w:rFonts w:ascii="宋体" w:eastAsia="宋体" w:hAnsi="宋体" w:cs="宋体"/>
          <w:sz w:val="19"/>
          <w:szCs w:val="19"/>
        </w:rPr>
        <w:t>（一）原告及其诉讼代理人发言；</w:t>
      </w:r>
      <w:r>
        <w:rPr>
          <w:sz w:val="20"/>
          <w:szCs w:val="20"/>
        </w:rPr>
        <w:tab/>
      </w:r>
      <w:r>
        <w:rPr>
          <w:rFonts w:ascii="宋体" w:eastAsia="宋体" w:hAnsi="宋体" w:cs="宋体"/>
          <w:sz w:val="19"/>
          <w:szCs w:val="19"/>
        </w:rPr>
        <w:t>漏或者差错的，有权申请补正。如果不予补正，</w:t>
      </w:r>
    </w:p>
    <w:p w:rsidR="00670713" w:rsidRDefault="00670713">
      <w:pPr>
        <w:spacing w:line="185" w:lineRule="exact"/>
        <w:rPr>
          <w:sz w:val="20"/>
          <w:szCs w:val="20"/>
        </w:rPr>
      </w:pPr>
    </w:p>
    <w:p w:rsidR="00670713" w:rsidRDefault="00000000">
      <w:pPr>
        <w:tabs>
          <w:tab w:val="left" w:pos="4800"/>
        </w:tabs>
        <w:spacing w:line="217" w:lineRule="exact"/>
        <w:ind w:left="420"/>
        <w:rPr>
          <w:sz w:val="20"/>
          <w:szCs w:val="20"/>
        </w:rPr>
      </w:pPr>
      <w:r>
        <w:rPr>
          <w:rFonts w:ascii="宋体" w:eastAsia="宋体" w:hAnsi="宋体" w:cs="宋体"/>
          <w:sz w:val="19"/>
          <w:szCs w:val="19"/>
        </w:rPr>
        <w:t>（二）被告及其诉讼代理人答辩；</w:t>
      </w:r>
      <w:r>
        <w:rPr>
          <w:sz w:val="20"/>
          <w:szCs w:val="20"/>
        </w:rPr>
        <w:tab/>
      </w:r>
      <w:r>
        <w:rPr>
          <w:rFonts w:ascii="宋体" w:eastAsia="宋体" w:hAnsi="宋体" w:cs="宋体"/>
          <w:sz w:val="19"/>
          <w:szCs w:val="19"/>
        </w:rPr>
        <w:t>应当将申请记录在案。</w:t>
      </w:r>
    </w:p>
    <w:p w:rsidR="00670713" w:rsidRDefault="00670713">
      <w:pPr>
        <w:spacing w:line="175" w:lineRule="exact"/>
        <w:rPr>
          <w:sz w:val="20"/>
          <w:szCs w:val="20"/>
        </w:rPr>
      </w:pPr>
    </w:p>
    <w:p w:rsidR="00670713" w:rsidRDefault="00000000">
      <w:pPr>
        <w:tabs>
          <w:tab w:val="left" w:pos="5220"/>
        </w:tabs>
        <w:spacing w:line="227" w:lineRule="exact"/>
        <w:ind w:left="420"/>
        <w:rPr>
          <w:sz w:val="20"/>
          <w:szCs w:val="20"/>
        </w:rPr>
      </w:pPr>
      <w:r>
        <w:rPr>
          <w:rFonts w:ascii="宋体" w:eastAsia="宋体" w:hAnsi="宋体" w:cs="宋体"/>
          <w:sz w:val="19"/>
          <w:szCs w:val="19"/>
        </w:rPr>
        <w:t>（三）第三人及其诉讼代理人发言或者答辩；</w:t>
      </w:r>
      <w:r>
        <w:rPr>
          <w:sz w:val="20"/>
          <w:szCs w:val="20"/>
        </w:rPr>
        <w:tab/>
      </w:r>
      <w:r>
        <w:rPr>
          <w:rFonts w:ascii="宋体" w:eastAsia="宋体" w:hAnsi="宋体" w:cs="宋体"/>
          <w:sz w:val="19"/>
          <w:szCs w:val="19"/>
        </w:rPr>
        <w:t>法庭笔录由当事人和其他诉讼参与人签名或</w:t>
      </w:r>
    </w:p>
    <w:p w:rsidR="00670713" w:rsidRDefault="00670713">
      <w:pPr>
        <w:spacing w:line="185" w:lineRule="exact"/>
        <w:rPr>
          <w:sz w:val="20"/>
          <w:szCs w:val="20"/>
        </w:rPr>
      </w:pPr>
    </w:p>
    <w:p w:rsidR="00670713" w:rsidRDefault="00000000">
      <w:pPr>
        <w:tabs>
          <w:tab w:val="left" w:pos="4800"/>
        </w:tabs>
        <w:spacing w:line="217" w:lineRule="exact"/>
        <w:ind w:left="420"/>
        <w:rPr>
          <w:sz w:val="20"/>
          <w:szCs w:val="20"/>
        </w:rPr>
      </w:pPr>
      <w:r>
        <w:rPr>
          <w:rFonts w:ascii="宋体" w:eastAsia="宋体" w:hAnsi="宋体" w:cs="宋体"/>
          <w:sz w:val="19"/>
          <w:szCs w:val="19"/>
        </w:rPr>
        <w:t>（四）互相辩论。</w:t>
      </w:r>
      <w:r>
        <w:rPr>
          <w:sz w:val="20"/>
          <w:szCs w:val="20"/>
        </w:rPr>
        <w:tab/>
      </w:r>
      <w:r>
        <w:rPr>
          <w:rFonts w:ascii="宋体" w:eastAsia="宋体" w:hAnsi="宋体" w:cs="宋体"/>
          <w:sz w:val="19"/>
          <w:szCs w:val="19"/>
        </w:rPr>
        <w:t>者盖章。拒绝签名盖章的，记明情况附卷。</w:t>
      </w:r>
    </w:p>
    <w:p w:rsidR="00670713" w:rsidRDefault="00670713">
      <w:pPr>
        <w:spacing w:line="183" w:lineRule="exact"/>
        <w:rPr>
          <w:sz w:val="20"/>
          <w:szCs w:val="20"/>
        </w:rPr>
      </w:pPr>
    </w:p>
    <w:p w:rsidR="00670713" w:rsidRDefault="00000000">
      <w:pPr>
        <w:tabs>
          <w:tab w:val="left" w:pos="5220"/>
        </w:tabs>
        <w:spacing w:line="219" w:lineRule="exact"/>
        <w:ind w:left="420"/>
        <w:rPr>
          <w:sz w:val="20"/>
          <w:szCs w:val="20"/>
        </w:rPr>
      </w:pPr>
      <w:r>
        <w:rPr>
          <w:rFonts w:ascii="宋体" w:eastAsia="宋体" w:hAnsi="宋体" w:cs="宋体"/>
          <w:sz w:val="19"/>
          <w:szCs w:val="19"/>
        </w:rPr>
        <w:t>法庭辩论终结，由审判长或者独任审判员按</w:t>
      </w:r>
      <w:r>
        <w:rPr>
          <w:sz w:val="20"/>
          <w:szCs w:val="20"/>
        </w:rPr>
        <w:tab/>
      </w:r>
      <w:r>
        <w:rPr>
          <w:rFonts w:ascii="宋体" w:eastAsia="宋体" w:hAnsi="宋体" w:cs="宋体"/>
          <w:sz w:val="19"/>
          <w:szCs w:val="19"/>
        </w:rPr>
        <w:t>第一百五十一条 人民法院对公开审理或者</w:t>
      </w:r>
    </w:p>
    <w:p w:rsidR="00670713" w:rsidRDefault="00670713">
      <w:pPr>
        <w:spacing w:line="185" w:lineRule="exact"/>
        <w:rPr>
          <w:sz w:val="20"/>
          <w:szCs w:val="20"/>
        </w:rPr>
      </w:pPr>
    </w:p>
    <w:p w:rsidR="00670713" w:rsidRDefault="00000000">
      <w:pPr>
        <w:tabs>
          <w:tab w:val="left" w:pos="4800"/>
        </w:tabs>
        <w:spacing w:line="217" w:lineRule="exact"/>
        <w:rPr>
          <w:sz w:val="20"/>
          <w:szCs w:val="20"/>
        </w:rPr>
      </w:pPr>
      <w:r>
        <w:rPr>
          <w:rFonts w:ascii="宋体" w:eastAsia="宋体" w:hAnsi="宋体" w:cs="宋体"/>
          <w:sz w:val="19"/>
          <w:szCs w:val="19"/>
        </w:rPr>
        <w:t>照原告、被告、第三人的先后顺序征询各方最后</w:t>
      </w:r>
      <w:r>
        <w:rPr>
          <w:rFonts w:ascii="宋体" w:eastAsia="宋体" w:hAnsi="宋体" w:cs="宋体"/>
          <w:sz w:val="19"/>
          <w:szCs w:val="19"/>
        </w:rPr>
        <w:tab/>
        <w:t>不公开审理的案件，一律公开宣告判决。</w:t>
      </w:r>
    </w:p>
    <w:p w:rsidR="00670713" w:rsidRDefault="00670713">
      <w:pPr>
        <w:spacing w:line="187" w:lineRule="exact"/>
        <w:rPr>
          <w:sz w:val="20"/>
          <w:szCs w:val="20"/>
        </w:rPr>
      </w:pPr>
    </w:p>
    <w:p w:rsidR="00670713" w:rsidRDefault="00000000">
      <w:pPr>
        <w:tabs>
          <w:tab w:val="left" w:pos="5220"/>
        </w:tabs>
        <w:spacing w:line="217" w:lineRule="exact"/>
        <w:rPr>
          <w:sz w:val="20"/>
          <w:szCs w:val="20"/>
        </w:rPr>
      </w:pPr>
      <w:r>
        <w:rPr>
          <w:rFonts w:ascii="宋体" w:eastAsia="宋体" w:hAnsi="宋体" w:cs="宋体"/>
          <w:sz w:val="19"/>
          <w:szCs w:val="19"/>
        </w:rPr>
        <w:t>意见。</w:t>
      </w:r>
      <w:r>
        <w:rPr>
          <w:sz w:val="20"/>
          <w:szCs w:val="20"/>
        </w:rPr>
        <w:tab/>
      </w:r>
      <w:r>
        <w:rPr>
          <w:rFonts w:ascii="宋体" w:eastAsia="宋体" w:hAnsi="宋体" w:cs="宋体"/>
          <w:sz w:val="19"/>
          <w:szCs w:val="19"/>
        </w:rPr>
        <w:t>当庭宣判的，应当在十日内发送判决书；定</w:t>
      </w:r>
    </w:p>
    <w:p w:rsidR="00670713" w:rsidRDefault="00670713">
      <w:pPr>
        <w:spacing w:line="185" w:lineRule="exact"/>
        <w:rPr>
          <w:sz w:val="20"/>
          <w:szCs w:val="20"/>
        </w:rPr>
      </w:pPr>
    </w:p>
    <w:p w:rsidR="00670713" w:rsidRDefault="00000000">
      <w:pPr>
        <w:tabs>
          <w:tab w:val="left" w:pos="4800"/>
        </w:tabs>
        <w:spacing w:line="217" w:lineRule="exact"/>
        <w:ind w:left="420"/>
        <w:rPr>
          <w:sz w:val="20"/>
          <w:szCs w:val="20"/>
        </w:rPr>
      </w:pPr>
      <w:r>
        <w:rPr>
          <w:rFonts w:ascii="宋体" w:eastAsia="宋体" w:hAnsi="宋体" w:cs="宋体"/>
          <w:sz w:val="19"/>
          <w:szCs w:val="19"/>
        </w:rPr>
        <w:t>第一百四十五条 法庭辩论终结，应当依法</w:t>
      </w:r>
      <w:r>
        <w:rPr>
          <w:sz w:val="20"/>
          <w:szCs w:val="20"/>
        </w:rPr>
        <w:tab/>
      </w:r>
      <w:r>
        <w:rPr>
          <w:rFonts w:ascii="宋体" w:eastAsia="宋体" w:hAnsi="宋体" w:cs="宋体"/>
          <w:sz w:val="19"/>
          <w:szCs w:val="19"/>
        </w:rPr>
        <w:t>期宣判的，宣判后立即发给判决书。</w:t>
      </w:r>
    </w:p>
    <w:p w:rsidR="00670713" w:rsidRDefault="00670713">
      <w:pPr>
        <w:spacing w:line="185" w:lineRule="exact"/>
        <w:rPr>
          <w:sz w:val="20"/>
          <w:szCs w:val="20"/>
        </w:rPr>
      </w:pPr>
    </w:p>
    <w:p w:rsidR="00670713" w:rsidRDefault="00000000">
      <w:pPr>
        <w:tabs>
          <w:tab w:val="left" w:pos="5220"/>
        </w:tabs>
        <w:spacing w:line="217" w:lineRule="exact"/>
        <w:rPr>
          <w:sz w:val="20"/>
          <w:szCs w:val="20"/>
        </w:rPr>
      </w:pPr>
      <w:r>
        <w:rPr>
          <w:rFonts w:ascii="宋体" w:eastAsia="宋体" w:hAnsi="宋体" w:cs="宋体"/>
          <w:sz w:val="19"/>
          <w:szCs w:val="19"/>
        </w:rPr>
        <w:t>作出判决。判决前能够调解的，还可以进行调</w:t>
      </w:r>
      <w:r>
        <w:rPr>
          <w:sz w:val="20"/>
          <w:szCs w:val="20"/>
        </w:rPr>
        <w:tab/>
      </w:r>
      <w:r>
        <w:rPr>
          <w:rFonts w:ascii="宋体" w:eastAsia="宋体" w:hAnsi="宋体" w:cs="宋体"/>
          <w:sz w:val="19"/>
          <w:szCs w:val="19"/>
        </w:rPr>
        <w:t>宣告判决时，必须告知当事人上诉权利、上</w:t>
      </w:r>
    </w:p>
    <w:p w:rsidR="00670713" w:rsidRDefault="00670713">
      <w:pPr>
        <w:spacing w:line="185" w:lineRule="exact"/>
        <w:rPr>
          <w:sz w:val="20"/>
          <w:szCs w:val="20"/>
        </w:rPr>
      </w:pPr>
    </w:p>
    <w:p w:rsidR="00670713" w:rsidRDefault="00000000">
      <w:pPr>
        <w:tabs>
          <w:tab w:val="left" w:pos="4800"/>
        </w:tabs>
        <w:spacing w:line="217" w:lineRule="exact"/>
        <w:rPr>
          <w:sz w:val="20"/>
          <w:szCs w:val="20"/>
        </w:rPr>
      </w:pPr>
      <w:r>
        <w:rPr>
          <w:rFonts w:ascii="宋体" w:eastAsia="宋体" w:hAnsi="宋体" w:cs="宋体"/>
          <w:sz w:val="19"/>
          <w:szCs w:val="19"/>
        </w:rPr>
        <w:t>解，调解不成的，应当及时判决。</w:t>
      </w:r>
      <w:r>
        <w:rPr>
          <w:sz w:val="20"/>
          <w:szCs w:val="20"/>
        </w:rPr>
        <w:tab/>
      </w:r>
      <w:r>
        <w:rPr>
          <w:rFonts w:ascii="宋体" w:eastAsia="宋体" w:hAnsi="宋体" w:cs="宋体"/>
          <w:sz w:val="19"/>
          <w:szCs w:val="19"/>
        </w:rPr>
        <w:t>诉期限和上诉的法院。</w:t>
      </w:r>
    </w:p>
    <w:p w:rsidR="00670713" w:rsidRDefault="00670713">
      <w:pPr>
        <w:spacing w:line="185" w:lineRule="exact"/>
        <w:rPr>
          <w:sz w:val="20"/>
          <w:szCs w:val="20"/>
        </w:rPr>
      </w:pPr>
    </w:p>
    <w:p w:rsidR="00670713" w:rsidRDefault="00000000">
      <w:pPr>
        <w:tabs>
          <w:tab w:val="left" w:pos="5220"/>
        </w:tabs>
        <w:spacing w:line="217" w:lineRule="exact"/>
        <w:ind w:left="420"/>
        <w:rPr>
          <w:sz w:val="20"/>
          <w:szCs w:val="20"/>
        </w:rPr>
      </w:pPr>
      <w:r>
        <w:rPr>
          <w:rFonts w:ascii="宋体" w:eastAsia="宋体" w:hAnsi="宋体" w:cs="宋体"/>
          <w:sz w:val="19"/>
          <w:szCs w:val="19"/>
        </w:rPr>
        <w:t>第一百四十六条 原告经传票传唤，无正当</w:t>
      </w:r>
      <w:r>
        <w:rPr>
          <w:sz w:val="20"/>
          <w:szCs w:val="20"/>
        </w:rPr>
        <w:tab/>
      </w:r>
      <w:r>
        <w:rPr>
          <w:rFonts w:ascii="宋体" w:eastAsia="宋体" w:hAnsi="宋体" w:cs="宋体"/>
          <w:sz w:val="19"/>
          <w:szCs w:val="19"/>
        </w:rPr>
        <w:t>宣告离婚判决，必须告知当事人在判决发生</w:t>
      </w:r>
    </w:p>
    <w:p w:rsidR="00670713" w:rsidRDefault="00670713">
      <w:pPr>
        <w:spacing w:line="185" w:lineRule="exact"/>
        <w:rPr>
          <w:sz w:val="20"/>
          <w:szCs w:val="20"/>
        </w:rPr>
      </w:pPr>
    </w:p>
    <w:p w:rsidR="00670713" w:rsidRDefault="00000000">
      <w:pPr>
        <w:tabs>
          <w:tab w:val="left" w:pos="4800"/>
        </w:tabs>
        <w:spacing w:line="217" w:lineRule="exact"/>
        <w:rPr>
          <w:sz w:val="20"/>
          <w:szCs w:val="20"/>
        </w:rPr>
      </w:pPr>
      <w:r>
        <w:rPr>
          <w:rFonts w:ascii="宋体" w:eastAsia="宋体" w:hAnsi="宋体" w:cs="宋体"/>
          <w:sz w:val="19"/>
          <w:szCs w:val="19"/>
        </w:rPr>
        <w:t>理由拒不到庭的，或者未经法庭许可中途退庭</w:t>
      </w:r>
      <w:r>
        <w:rPr>
          <w:rFonts w:ascii="宋体" w:eastAsia="宋体" w:hAnsi="宋体" w:cs="宋体"/>
          <w:sz w:val="19"/>
          <w:szCs w:val="19"/>
        </w:rPr>
        <w:tab/>
        <w:t>法律效力前不得另行结婚。</w:t>
      </w:r>
    </w:p>
    <w:p w:rsidR="00670713" w:rsidRDefault="00670713">
      <w:pPr>
        <w:spacing w:line="183" w:lineRule="exact"/>
        <w:rPr>
          <w:sz w:val="20"/>
          <w:szCs w:val="20"/>
        </w:rPr>
      </w:pPr>
    </w:p>
    <w:p w:rsidR="00670713" w:rsidRDefault="00000000">
      <w:pPr>
        <w:tabs>
          <w:tab w:val="left" w:pos="5220"/>
        </w:tabs>
        <w:spacing w:line="219" w:lineRule="exact"/>
        <w:rPr>
          <w:sz w:val="20"/>
          <w:szCs w:val="20"/>
        </w:rPr>
      </w:pPr>
      <w:r>
        <w:rPr>
          <w:rFonts w:ascii="宋体" w:eastAsia="宋体" w:hAnsi="宋体" w:cs="宋体"/>
          <w:sz w:val="19"/>
          <w:szCs w:val="19"/>
        </w:rPr>
        <w:t>的，可以按撤诉处理；被告反诉的，可以缺席判</w:t>
      </w:r>
      <w:r>
        <w:rPr>
          <w:sz w:val="20"/>
          <w:szCs w:val="20"/>
        </w:rPr>
        <w:tab/>
      </w:r>
      <w:r>
        <w:rPr>
          <w:rFonts w:ascii="宋体" w:eastAsia="宋体" w:hAnsi="宋体" w:cs="宋体"/>
          <w:sz w:val="19"/>
          <w:szCs w:val="19"/>
        </w:rPr>
        <w:t>第一百五十二条 人民法院适用普通程序审</w:t>
      </w:r>
    </w:p>
    <w:p w:rsidR="00670713" w:rsidRDefault="00670713">
      <w:pPr>
        <w:spacing w:line="185" w:lineRule="exact"/>
        <w:rPr>
          <w:sz w:val="20"/>
          <w:szCs w:val="20"/>
        </w:rPr>
      </w:pPr>
    </w:p>
    <w:p w:rsidR="00670713" w:rsidRDefault="00000000">
      <w:pPr>
        <w:tabs>
          <w:tab w:val="left" w:pos="4800"/>
        </w:tabs>
        <w:spacing w:line="217" w:lineRule="exact"/>
        <w:rPr>
          <w:sz w:val="20"/>
          <w:szCs w:val="20"/>
        </w:rPr>
      </w:pPr>
      <w:r>
        <w:rPr>
          <w:rFonts w:ascii="宋体" w:eastAsia="宋体" w:hAnsi="宋体" w:cs="宋体"/>
          <w:sz w:val="19"/>
          <w:szCs w:val="19"/>
        </w:rPr>
        <w:t>决。</w:t>
      </w:r>
      <w:r>
        <w:rPr>
          <w:sz w:val="20"/>
          <w:szCs w:val="20"/>
        </w:rPr>
        <w:tab/>
      </w:r>
      <w:r>
        <w:rPr>
          <w:rFonts w:ascii="宋体" w:eastAsia="宋体" w:hAnsi="宋体" w:cs="宋体"/>
          <w:sz w:val="19"/>
          <w:szCs w:val="19"/>
        </w:rPr>
        <w:t>理的案件，应当在立案之日起六个月内审结。有</w:t>
      </w:r>
    </w:p>
    <w:p w:rsidR="00670713" w:rsidRDefault="00670713">
      <w:pPr>
        <w:spacing w:line="185" w:lineRule="exact"/>
        <w:rPr>
          <w:sz w:val="20"/>
          <w:szCs w:val="20"/>
        </w:rPr>
      </w:pPr>
    </w:p>
    <w:p w:rsidR="00670713" w:rsidRDefault="00000000">
      <w:pPr>
        <w:tabs>
          <w:tab w:val="left" w:pos="4800"/>
        </w:tabs>
        <w:spacing w:line="217" w:lineRule="exact"/>
        <w:ind w:left="420"/>
        <w:rPr>
          <w:sz w:val="20"/>
          <w:szCs w:val="20"/>
        </w:rPr>
      </w:pPr>
      <w:r>
        <w:rPr>
          <w:rFonts w:ascii="宋体" w:eastAsia="宋体" w:hAnsi="宋体" w:cs="宋体"/>
          <w:sz w:val="19"/>
          <w:szCs w:val="19"/>
        </w:rPr>
        <w:t>第一百四十七条 被告经传票传唤，无正当</w:t>
      </w:r>
      <w:r>
        <w:rPr>
          <w:sz w:val="20"/>
          <w:szCs w:val="20"/>
        </w:rPr>
        <w:tab/>
      </w:r>
      <w:r>
        <w:rPr>
          <w:rFonts w:ascii="宋体" w:eastAsia="宋体" w:hAnsi="宋体" w:cs="宋体"/>
          <w:sz w:val="19"/>
          <w:szCs w:val="19"/>
        </w:rPr>
        <w:t>特殊情况需要延长的，经本院院长批准，可以延</w:t>
      </w:r>
    </w:p>
    <w:p w:rsidR="00670713" w:rsidRDefault="00670713">
      <w:pPr>
        <w:spacing w:line="189" w:lineRule="exact"/>
        <w:rPr>
          <w:sz w:val="20"/>
          <w:szCs w:val="20"/>
        </w:rPr>
      </w:pPr>
    </w:p>
    <w:p w:rsidR="00670713" w:rsidRDefault="00000000">
      <w:pPr>
        <w:spacing w:line="219" w:lineRule="exact"/>
        <w:ind w:left="100"/>
        <w:rPr>
          <w:sz w:val="20"/>
          <w:szCs w:val="20"/>
        </w:rPr>
      </w:pPr>
      <w:r>
        <w:rPr>
          <w:rFonts w:ascii="Arial" w:eastAsia="Arial" w:hAnsi="Arial" w:cs="Arial"/>
          <w:sz w:val="19"/>
          <w:szCs w:val="19"/>
        </w:rPr>
        <w:t xml:space="preserve">— </w:t>
      </w:r>
      <w:r>
        <w:rPr>
          <w:rFonts w:ascii="MS PGothic" w:eastAsia="MS PGothic" w:hAnsi="MS PGothic" w:cs="MS PGothic"/>
          <w:sz w:val="19"/>
          <w:szCs w:val="19"/>
        </w:rPr>
        <w:t>６５４</w:t>
      </w:r>
      <w:r>
        <w:rPr>
          <w:rFonts w:ascii="Arial" w:eastAsia="Arial" w:hAnsi="Arial" w:cs="Arial"/>
          <w:sz w:val="19"/>
          <w:szCs w:val="19"/>
        </w:rPr>
        <w:t xml:space="preserve"> —</w:t>
      </w:r>
    </w:p>
    <w:p w:rsidR="00670713" w:rsidRDefault="00670713">
      <w:pPr>
        <w:sectPr w:rsidR="00670713">
          <w:pgSz w:w="9620" w:h="14829"/>
          <w:pgMar w:top="0" w:right="94" w:bottom="0" w:left="200" w:header="0" w:footer="0" w:gutter="0"/>
          <w:cols w:space="720" w:equalWidth="0">
            <w:col w:w="9320"/>
          </w:cols>
        </w:sectPr>
      </w:pPr>
    </w:p>
    <w:p w:rsidR="00670713" w:rsidRDefault="00670713">
      <w:pPr>
        <w:spacing w:line="162" w:lineRule="exact"/>
        <w:rPr>
          <w:sz w:val="20"/>
          <w:szCs w:val="20"/>
        </w:rPr>
      </w:pPr>
      <w:bookmarkStart w:id="15" w:name="page16"/>
      <w:bookmarkEnd w:id="15"/>
    </w:p>
    <w:p w:rsidR="00670713" w:rsidRDefault="00000000">
      <w:pPr>
        <w:spacing w:line="432" w:lineRule="exact"/>
        <w:ind w:left="5080"/>
        <w:rPr>
          <w:sz w:val="20"/>
          <w:szCs w:val="20"/>
        </w:rPr>
      </w:pPr>
      <w:r>
        <w:rPr>
          <w:rFonts w:ascii="宋体" w:eastAsia="宋体" w:hAnsi="宋体" w:cs="宋体"/>
          <w:sz w:val="19"/>
          <w:szCs w:val="19"/>
        </w:rPr>
        <w:t>全国人民代表大会常务委员会公报</w:t>
      </w:r>
      <w:r>
        <w:rPr>
          <w:rFonts w:ascii="MS PGothic" w:eastAsia="MS PGothic" w:hAnsi="MS PGothic" w:cs="MS PGothic"/>
          <w:sz w:val="38"/>
          <w:szCs w:val="38"/>
          <w:vertAlign w:val="subscript"/>
        </w:rPr>
        <w:t>２０２３</w:t>
      </w:r>
      <w:r>
        <w:rPr>
          <w:rFonts w:ascii="Arial" w:eastAsia="Arial" w:hAnsi="Arial" w:cs="Arial"/>
          <w:sz w:val="19"/>
          <w:szCs w:val="19"/>
        </w:rPr>
        <w:t>·</w:t>
      </w:r>
      <w:r>
        <w:rPr>
          <w:rFonts w:ascii="MS PGothic" w:eastAsia="MS PGothic" w:hAnsi="MS PGothic" w:cs="MS PGothic"/>
          <w:sz w:val="38"/>
          <w:szCs w:val="38"/>
          <w:vertAlign w:val="subscript"/>
        </w:rPr>
        <w:t>６</w:t>
      </w:r>
    </w:p>
    <w:p w:rsidR="00670713" w:rsidRDefault="00000000">
      <w:pPr>
        <w:spacing w:line="20" w:lineRule="exact"/>
        <w:rPr>
          <w:sz w:val="20"/>
          <w:szCs w:val="20"/>
        </w:rPr>
      </w:pPr>
      <w:r>
        <w:rPr>
          <w:noProof/>
          <w:sz w:val="20"/>
          <w:szCs w:val="20"/>
        </w:rPr>
        <w:drawing>
          <wp:anchor distT="0" distB="0" distL="114300" distR="114300" simplePos="0" relativeHeight="251657728" behindDoc="1" locked="0" layoutInCell="0" allowOverlap="1">
            <wp:simplePos x="0" y="0"/>
            <wp:positionH relativeFrom="column">
              <wp:posOffset>-1270</wp:posOffset>
            </wp:positionH>
            <wp:positionV relativeFrom="paragraph">
              <wp:posOffset>44450</wp:posOffset>
            </wp:positionV>
            <wp:extent cx="5855970" cy="9525"/>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
                    <a:srcRect/>
                    <a:stretch>
                      <a:fillRect/>
                    </a:stretch>
                  </pic:blipFill>
                  <pic:spPr bwMode="auto">
                    <a:xfrm>
                      <a:off x="0" y="0"/>
                      <a:ext cx="5855970" cy="9525"/>
                    </a:xfrm>
                    <a:prstGeom prst="rect">
                      <a:avLst/>
                    </a:prstGeom>
                    <a:noFill/>
                  </pic:spPr>
                </pic:pic>
              </a:graphicData>
            </a:graphic>
          </wp:anchor>
        </w:drawing>
      </w:r>
    </w:p>
    <w:p w:rsidR="00670713" w:rsidRDefault="00670713">
      <w:pPr>
        <w:sectPr w:rsidR="00670713">
          <w:pgSz w:w="9620" w:h="14956"/>
          <w:pgMar w:top="0" w:right="194" w:bottom="0" w:left="200" w:header="0" w:footer="0" w:gutter="0"/>
          <w:cols w:space="720" w:equalWidth="0">
            <w:col w:w="9220"/>
          </w:cols>
        </w:sectPr>
      </w:pPr>
    </w:p>
    <w:p w:rsidR="00670713" w:rsidRDefault="00670713">
      <w:pPr>
        <w:spacing w:line="334" w:lineRule="exact"/>
        <w:rPr>
          <w:sz w:val="20"/>
          <w:szCs w:val="20"/>
        </w:rPr>
      </w:pPr>
    </w:p>
    <w:p w:rsidR="00670713" w:rsidRDefault="00000000">
      <w:pPr>
        <w:spacing w:line="298" w:lineRule="exact"/>
        <w:ind w:right="100"/>
        <w:rPr>
          <w:sz w:val="20"/>
          <w:szCs w:val="20"/>
        </w:rPr>
      </w:pPr>
      <w:r>
        <w:rPr>
          <w:rFonts w:ascii="宋体" w:eastAsia="宋体" w:hAnsi="宋体" w:cs="宋体"/>
          <w:sz w:val="19"/>
          <w:szCs w:val="19"/>
        </w:rPr>
        <w:t>长六个月；还需要延长的，报请上级人民法院批准。</w:t>
      </w:r>
    </w:p>
    <w:p w:rsidR="00670713" w:rsidRDefault="00670713">
      <w:pPr>
        <w:spacing w:line="200" w:lineRule="exact"/>
        <w:rPr>
          <w:sz w:val="20"/>
          <w:szCs w:val="20"/>
        </w:rPr>
      </w:pPr>
    </w:p>
    <w:p w:rsidR="00670713" w:rsidRDefault="00670713">
      <w:pPr>
        <w:spacing w:line="200" w:lineRule="exact"/>
        <w:rPr>
          <w:sz w:val="20"/>
          <w:szCs w:val="20"/>
        </w:rPr>
      </w:pPr>
    </w:p>
    <w:p w:rsidR="00670713" w:rsidRDefault="00670713">
      <w:pPr>
        <w:spacing w:line="286" w:lineRule="exact"/>
        <w:rPr>
          <w:sz w:val="20"/>
          <w:szCs w:val="20"/>
        </w:rPr>
      </w:pPr>
    </w:p>
    <w:p w:rsidR="00670713" w:rsidRDefault="00000000">
      <w:pPr>
        <w:spacing w:line="217" w:lineRule="exact"/>
        <w:ind w:left="1060"/>
        <w:rPr>
          <w:sz w:val="20"/>
          <w:szCs w:val="20"/>
        </w:rPr>
      </w:pPr>
      <w:r>
        <w:rPr>
          <w:rFonts w:ascii="宋体" w:eastAsia="宋体" w:hAnsi="宋体" w:cs="宋体"/>
          <w:sz w:val="19"/>
          <w:szCs w:val="19"/>
        </w:rPr>
        <w:t>第四节 诉讼中止和终结</w:t>
      </w:r>
    </w:p>
    <w:p w:rsidR="00670713" w:rsidRDefault="00670713">
      <w:pPr>
        <w:spacing w:line="200" w:lineRule="exact"/>
        <w:rPr>
          <w:sz w:val="20"/>
          <w:szCs w:val="20"/>
        </w:rPr>
      </w:pPr>
    </w:p>
    <w:p w:rsidR="00670713" w:rsidRDefault="00670713">
      <w:pPr>
        <w:spacing w:line="202" w:lineRule="exact"/>
        <w:rPr>
          <w:sz w:val="20"/>
          <w:szCs w:val="20"/>
        </w:rPr>
      </w:pPr>
    </w:p>
    <w:p w:rsidR="00670713" w:rsidRDefault="00000000">
      <w:pPr>
        <w:spacing w:line="300" w:lineRule="exact"/>
        <w:ind w:right="100" w:firstLine="419"/>
        <w:rPr>
          <w:sz w:val="20"/>
          <w:szCs w:val="20"/>
        </w:rPr>
      </w:pPr>
      <w:r>
        <w:rPr>
          <w:rFonts w:ascii="宋体" w:eastAsia="宋体" w:hAnsi="宋体" w:cs="宋体"/>
          <w:sz w:val="19"/>
          <w:szCs w:val="19"/>
        </w:rPr>
        <w:t>第一百五十三条 有下列情形之一的，中止诉讼：</w:t>
      </w:r>
    </w:p>
    <w:p w:rsidR="00670713" w:rsidRDefault="00670713">
      <w:pPr>
        <w:spacing w:line="208" w:lineRule="exact"/>
        <w:rPr>
          <w:sz w:val="20"/>
          <w:szCs w:val="20"/>
        </w:rPr>
      </w:pPr>
    </w:p>
    <w:p w:rsidR="00670713" w:rsidRDefault="00000000">
      <w:pPr>
        <w:spacing w:line="298" w:lineRule="exact"/>
        <w:ind w:right="100" w:firstLine="415"/>
        <w:rPr>
          <w:sz w:val="20"/>
          <w:szCs w:val="20"/>
        </w:rPr>
      </w:pPr>
      <w:r>
        <w:rPr>
          <w:rFonts w:ascii="宋体" w:eastAsia="宋体" w:hAnsi="宋体" w:cs="宋体"/>
          <w:sz w:val="19"/>
          <w:szCs w:val="19"/>
        </w:rPr>
        <w:t>（一）一方当事人死亡，需要等待继承人表明是否参加诉讼的；</w:t>
      </w:r>
    </w:p>
    <w:p w:rsidR="00670713" w:rsidRDefault="00670713">
      <w:pPr>
        <w:spacing w:line="207" w:lineRule="exact"/>
        <w:rPr>
          <w:sz w:val="20"/>
          <w:szCs w:val="20"/>
        </w:rPr>
      </w:pPr>
    </w:p>
    <w:p w:rsidR="00670713" w:rsidRDefault="00000000">
      <w:pPr>
        <w:spacing w:line="298" w:lineRule="exact"/>
        <w:ind w:right="100" w:firstLine="415"/>
        <w:rPr>
          <w:sz w:val="20"/>
          <w:szCs w:val="20"/>
        </w:rPr>
      </w:pPr>
      <w:r>
        <w:rPr>
          <w:rFonts w:ascii="宋体" w:eastAsia="宋体" w:hAnsi="宋体" w:cs="宋体"/>
          <w:sz w:val="19"/>
          <w:szCs w:val="19"/>
        </w:rPr>
        <w:t>（二）一方当事人丧失诉讼行为能力，尚未确定法定代理人的；</w:t>
      </w:r>
    </w:p>
    <w:p w:rsidR="00670713" w:rsidRDefault="00670713">
      <w:pPr>
        <w:spacing w:line="207" w:lineRule="exact"/>
        <w:rPr>
          <w:sz w:val="20"/>
          <w:szCs w:val="20"/>
        </w:rPr>
      </w:pPr>
    </w:p>
    <w:p w:rsidR="00670713" w:rsidRDefault="00000000">
      <w:pPr>
        <w:spacing w:line="298" w:lineRule="exact"/>
        <w:ind w:right="100" w:firstLine="415"/>
        <w:rPr>
          <w:sz w:val="20"/>
          <w:szCs w:val="20"/>
        </w:rPr>
      </w:pPr>
      <w:r>
        <w:rPr>
          <w:rFonts w:ascii="宋体" w:eastAsia="宋体" w:hAnsi="宋体" w:cs="宋体"/>
          <w:sz w:val="19"/>
          <w:szCs w:val="19"/>
        </w:rPr>
        <w:t>（三）作为一方当事人的法人或者其他组织终止，尚未确定权利义务承受人的；</w:t>
      </w:r>
    </w:p>
    <w:p w:rsidR="00670713" w:rsidRDefault="00670713">
      <w:pPr>
        <w:spacing w:line="207" w:lineRule="exact"/>
        <w:rPr>
          <w:sz w:val="20"/>
          <w:szCs w:val="20"/>
        </w:rPr>
      </w:pPr>
    </w:p>
    <w:p w:rsidR="00670713" w:rsidRDefault="00000000">
      <w:pPr>
        <w:spacing w:line="299" w:lineRule="exact"/>
        <w:ind w:right="100" w:firstLine="415"/>
        <w:rPr>
          <w:sz w:val="20"/>
          <w:szCs w:val="20"/>
        </w:rPr>
      </w:pPr>
      <w:r>
        <w:rPr>
          <w:rFonts w:ascii="宋体" w:eastAsia="宋体" w:hAnsi="宋体" w:cs="宋体"/>
          <w:sz w:val="19"/>
          <w:szCs w:val="19"/>
        </w:rPr>
        <w:t>（四）一方当事人因不可抗拒的事由，不能参加诉讼的；</w:t>
      </w:r>
    </w:p>
    <w:p w:rsidR="00670713" w:rsidRDefault="00670713">
      <w:pPr>
        <w:spacing w:line="208" w:lineRule="exact"/>
        <w:rPr>
          <w:sz w:val="20"/>
          <w:szCs w:val="20"/>
        </w:rPr>
      </w:pPr>
    </w:p>
    <w:p w:rsidR="00670713" w:rsidRDefault="00000000">
      <w:pPr>
        <w:spacing w:line="298" w:lineRule="exact"/>
        <w:ind w:firstLine="415"/>
        <w:rPr>
          <w:sz w:val="20"/>
          <w:szCs w:val="20"/>
        </w:rPr>
      </w:pPr>
      <w:r>
        <w:rPr>
          <w:rFonts w:ascii="宋体" w:eastAsia="宋体" w:hAnsi="宋体" w:cs="宋体"/>
          <w:sz w:val="19"/>
          <w:szCs w:val="19"/>
        </w:rPr>
        <w:t>（五）本案必须以另一案的审理结果为依据，而另一案尚未审结的；</w:t>
      </w:r>
    </w:p>
    <w:p w:rsidR="00670713" w:rsidRDefault="00670713">
      <w:pPr>
        <w:spacing w:line="186" w:lineRule="exact"/>
        <w:rPr>
          <w:sz w:val="20"/>
          <w:szCs w:val="20"/>
        </w:rPr>
      </w:pPr>
    </w:p>
    <w:p w:rsidR="00670713" w:rsidRDefault="00000000">
      <w:pPr>
        <w:spacing w:line="217" w:lineRule="exact"/>
        <w:ind w:left="420"/>
        <w:rPr>
          <w:sz w:val="20"/>
          <w:szCs w:val="20"/>
        </w:rPr>
      </w:pPr>
      <w:r>
        <w:rPr>
          <w:rFonts w:ascii="宋体" w:eastAsia="宋体" w:hAnsi="宋体" w:cs="宋体"/>
          <w:sz w:val="19"/>
          <w:szCs w:val="19"/>
        </w:rPr>
        <w:t>（六）其他应当中止诉讼的情形。</w:t>
      </w:r>
    </w:p>
    <w:p w:rsidR="00670713" w:rsidRDefault="00670713">
      <w:pPr>
        <w:spacing w:line="185" w:lineRule="exact"/>
        <w:rPr>
          <w:sz w:val="20"/>
          <w:szCs w:val="20"/>
        </w:rPr>
      </w:pPr>
    </w:p>
    <w:p w:rsidR="00670713" w:rsidRDefault="00000000">
      <w:pPr>
        <w:spacing w:line="217" w:lineRule="exact"/>
        <w:ind w:left="420"/>
        <w:rPr>
          <w:sz w:val="20"/>
          <w:szCs w:val="20"/>
        </w:rPr>
      </w:pPr>
      <w:r>
        <w:rPr>
          <w:rFonts w:ascii="宋体" w:eastAsia="宋体" w:hAnsi="宋体" w:cs="宋体"/>
          <w:sz w:val="19"/>
          <w:szCs w:val="19"/>
        </w:rPr>
        <w:t>中止诉讼的原因消除后，恢复诉讼。</w:t>
      </w:r>
    </w:p>
    <w:p w:rsidR="00670713" w:rsidRDefault="00670713">
      <w:pPr>
        <w:spacing w:line="206" w:lineRule="exact"/>
        <w:rPr>
          <w:sz w:val="20"/>
          <w:szCs w:val="20"/>
        </w:rPr>
      </w:pPr>
    </w:p>
    <w:p w:rsidR="00670713" w:rsidRDefault="00000000">
      <w:pPr>
        <w:spacing w:line="298" w:lineRule="exact"/>
        <w:ind w:right="100" w:firstLine="419"/>
        <w:rPr>
          <w:sz w:val="20"/>
          <w:szCs w:val="20"/>
        </w:rPr>
      </w:pPr>
      <w:r>
        <w:rPr>
          <w:rFonts w:ascii="宋体" w:eastAsia="宋体" w:hAnsi="宋体" w:cs="宋体"/>
          <w:sz w:val="19"/>
          <w:szCs w:val="19"/>
        </w:rPr>
        <w:t>第一百五十四条 有下列情形之一的，终结诉讼：</w:t>
      </w:r>
    </w:p>
    <w:p w:rsidR="00670713" w:rsidRDefault="00670713">
      <w:pPr>
        <w:spacing w:line="207" w:lineRule="exact"/>
        <w:rPr>
          <w:sz w:val="20"/>
          <w:szCs w:val="20"/>
        </w:rPr>
      </w:pPr>
    </w:p>
    <w:p w:rsidR="00670713" w:rsidRDefault="00000000">
      <w:pPr>
        <w:spacing w:line="298" w:lineRule="exact"/>
        <w:ind w:right="100" w:firstLine="415"/>
        <w:rPr>
          <w:sz w:val="20"/>
          <w:szCs w:val="20"/>
        </w:rPr>
      </w:pPr>
      <w:r>
        <w:rPr>
          <w:rFonts w:ascii="宋体" w:eastAsia="宋体" w:hAnsi="宋体" w:cs="宋体"/>
          <w:sz w:val="19"/>
          <w:szCs w:val="19"/>
        </w:rPr>
        <w:t>（一）原告死亡，没有继承人，或者继承人放弃诉讼权利的；</w:t>
      </w:r>
    </w:p>
    <w:p w:rsidR="00670713" w:rsidRDefault="00670713">
      <w:pPr>
        <w:spacing w:line="207" w:lineRule="exact"/>
        <w:rPr>
          <w:sz w:val="20"/>
          <w:szCs w:val="20"/>
        </w:rPr>
      </w:pPr>
    </w:p>
    <w:p w:rsidR="00670713" w:rsidRDefault="00000000">
      <w:pPr>
        <w:spacing w:line="298" w:lineRule="exact"/>
        <w:ind w:right="100" w:firstLine="415"/>
        <w:rPr>
          <w:sz w:val="20"/>
          <w:szCs w:val="20"/>
        </w:rPr>
      </w:pPr>
      <w:r>
        <w:rPr>
          <w:rFonts w:ascii="宋体" w:eastAsia="宋体" w:hAnsi="宋体" w:cs="宋体"/>
          <w:sz w:val="19"/>
          <w:szCs w:val="19"/>
        </w:rPr>
        <w:t>（二）被告死亡，没有遗产，也没有应当承担义务的人的；</w:t>
      </w:r>
    </w:p>
    <w:p w:rsidR="00670713" w:rsidRDefault="00670713">
      <w:pPr>
        <w:spacing w:line="186" w:lineRule="exact"/>
        <w:rPr>
          <w:sz w:val="20"/>
          <w:szCs w:val="20"/>
        </w:rPr>
      </w:pPr>
    </w:p>
    <w:p w:rsidR="00670713" w:rsidRDefault="00000000">
      <w:pPr>
        <w:spacing w:line="217" w:lineRule="exact"/>
        <w:ind w:left="420"/>
        <w:rPr>
          <w:sz w:val="20"/>
          <w:szCs w:val="20"/>
        </w:rPr>
      </w:pPr>
      <w:r>
        <w:rPr>
          <w:rFonts w:ascii="宋体" w:eastAsia="宋体" w:hAnsi="宋体" w:cs="宋体"/>
          <w:sz w:val="19"/>
          <w:szCs w:val="19"/>
        </w:rPr>
        <w:t>（三）离婚案件一方当事人死亡的；</w:t>
      </w:r>
    </w:p>
    <w:p w:rsidR="00670713" w:rsidRDefault="00670713">
      <w:pPr>
        <w:spacing w:line="208" w:lineRule="exact"/>
        <w:rPr>
          <w:sz w:val="20"/>
          <w:szCs w:val="20"/>
        </w:rPr>
      </w:pPr>
    </w:p>
    <w:p w:rsidR="00670713" w:rsidRDefault="00000000">
      <w:pPr>
        <w:spacing w:line="298" w:lineRule="exact"/>
        <w:ind w:right="100" w:firstLine="415"/>
        <w:rPr>
          <w:sz w:val="20"/>
          <w:szCs w:val="20"/>
        </w:rPr>
      </w:pPr>
      <w:r>
        <w:rPr>
          <w:rFonts w:ascii="宋体" w:eastAsia="宋体" w:hAnsi="宋体" w:cs="宋体"/>
          <w:sz w:val="19"/>
          <w:szCs w:val="19"/>
        </w:rPr>
        <w:t>（四）追索赡养费、扶养费、抚养费以及解除收养关系案件的一方当事人死亡的。</w:t>
      </w:r>
    </w:p>
    <w:p w:rsidR="00670713" w:rsidRDefault="00670713">
      <w:pPr>
        <w:spacing w:line="388" w:lineRule="exact"/>
        <w:rPr>
          <w:sz w:val="20"/>
          <w:szCs w:val="20"/>
        </w:rPr>
      </w:pPr>
    </w:p>
    <w:p w:rsidR="00670713" w:rsidRDefault="00000000">
      <w:pPr>
        <w:spacing w:line="217" w:lineRule="exact"/>
        <w:ind w:left="1160"/>
        <w:rPr>
          <w:sz w:val="20"/>
          <w:szCs w:val="20"/>
        </w:rPr>
      </w:pPr>
      <w:r>
        <w:rPr>
          <w:rFonts w:ascii="宋体" w:eastAsia="宋体" w:hAnsi="宋体" w:cs="宋体"/>
          <w:sz w:val="19"/>
          <w:szCs w:val="19"/>
        </w:rPr>
        <w:t>第五节 判决和裁定</w:t>
      </w:r>
    </w:p>
    <w:p w:rsidR="00670713" w:rsidRDefault="00670713">
      <w:pPr>
        <w:spacing w:line="200" w:lineRule="exact"/>
        <w:rPr>
          <w:sz w:val="20"/>
          <w:szCs w:val="20"/>
        </w:rPr>
      </w:pPr>
    </w:p>
    <w:p w:rsidR="00670713" w:rsidRDefault="00670713">
      <w:pPr>
        <w:spacing w:line="204" w:lineRule="exact"/>
        <w:rPr>
          <w:sz w:val="20"/>
          <w:szCs w:val="20"/>
        </w:rPr>
      </w:pPr>
    </w:p>
    <w:p w:rsidR="00670713" w:rsidRDefault="00000000">
      <w:pPr>
        <w:spacing w:line="299" w:lineRule="exact"/>
        <w:ind w:right="100" w:firstLine="419"/>
        <w:rPr>
          <w:sz w:val="20"/>
          <w:szCs w:val="20"/>
        </w:rPr>
      </w:pPr>
      <w:r>
        <w:rPr>
          <w:rFonts w:ascii="宋体" w:eastAsia="宋体" w:hAnsi="宋体" w:cs="宋体"/>
          <w:sz w:val="19"/>
          <w:szCs w:val="19"/>
        </w:rPr>
        <w:t>第一百五十五条 判决书应当写明判决结果和作出该判决的理由。判决书内容包括：</w:t>
      </w:r>
    </w:p>
    <w:p w:rsidR="00670713" w:rsidRDefault="00670713">
      <w:pPr>
        <w:spacing w:line="186" w:lineRule="exact"/>
        <w:rPr>
          <w:sz w:val="20"/>
          <w:szCs w:val="20"/>
        </w:rPr>
      </w:pPr>
    </w:p>
    <w:p w:rsidR="00670713" w:rsidRDefault="00000000">
      <w:pPr>
        <w:spacing w:line="217" w:lineRule="exact"/>
        <w:ind w:left="420"/>
        <w:rPr>
          <w:sz w:val="20"/>
          <w:szCs w:val="20"/>
        </w:rPr>
      </w:pPr>
      <w:r>
        <w:rPr>
          <w:rFonts w:ascii="宋体" w:eastAsia="宋体" w:hAnsi="宋体" w:cs="宋体"/>
          <w:sz w:val="19"/>
          <w:szCs w:val="19"/>
        </w:rPr>
        <w:t>（一）案由、诉讼请求、争议的事实和理由；</w:t>
      </w:r>
    </w:p>
    <w:p w:rsidR="00670713" w:rsidRDefault="00670713">
      <w:pPr>
        <w:spacing w:line="206" w:lineRule="exact"/>
        <w:rPr>
          <w:sz w:val="20"/>
          <w:szCs w:val="20"/>
        </w:rPr>
      </w:pPr>
    </w:p>
    <w:p w:rsidR="00670713" w:rsidRDefault="00000000">
      <w:pPr>
        <w:spacing w:line="298" w:lineRule="exact"/>
        <w:ind w:right="100" w:firstLine="415"/>
        <w:rPr>
          <w:sz w:val="20"/>
          <w:szCs w:val="20"/>
        </w:rPr>
      </w:pPr>
      <w:r>
        <w:rPr>
          <w:rFonts w:ascii="宋体" w:eastAsia="宋体" w:hAnsi="宋体" w:cs="宋体"/>
          <w:sz w:val="19"/>
          <w:szCs w:val="19"/>
        </w:rPr>
        <w:t>（二）判决认定的事实和理由、适用的法律和理由；</w:t>
      </w:r>
    </w:p>
    <w:p w:rsidR="00670713" w:rsidRDefault="00000000">
      <w:pPr>
        <w:spacing w:line="20" w:lineRule="exact"/>
        <w:rPr>
          <w:sz w:val="20"/>
          <w:szCs w:val="20"/>
        </w:rPr>
      </w:pPr>
      <w:r>
        <w:rPr>
          <w:sz w:val="20"/>
          <w:szCs w:val="20"/>
        </w:rPr>
        <w:br w:type="column"/>
      </w:r>
    </w:p>
    <w:p w:rsidR="00670713" w:rsidRDefault="00670713">
      <w:pPr>
        <w:spacing w:line="293" w:lineRule="exact"/>
        <w:rPr>
          <w:sz w:val="20"/>
          <w:szCs w:val="20"/>
        </w:rPr>
      </w:pPr>
    </w:p>
    <w:p w:rsidR="00670713" w:rsidRDefault="00000000">
      <w:pPr>
        <w:spacing w:line="217" w:lineRule="exact"/>
        <w:ind w:left="420"/>
        <w:rPr>
          <w:sz w:val="20"/>
          <w:szCs w:val="20"/>
        </w:rPr>
      </w:pPr>
      <w:r>
        <w:rPr>
          <w:rFonts w:ascii="宋体" w:eastAsia="宋体" w:hAnsi="宋体" w:cs="宋体"/>
          <w:sz w:val="19"/>
          <w:szCs w:val="19"/>
        </w:rPr>
        <w:t>（三）判决结果和诉讼费用的负担；</w:t>
      </w:r>
    </w:p>
    <w:p w:rsidR="00670713" w:rsidRDefault="00670713">
      <w:pPr>
        <w:spacing w:line="185" w:lineRule="exact"/>
        <w:rPr>
          <w:sz w:val="20"/>
          <w:szCs w:val="20"/>
        </w:rPr>
      </w:pPr>
    </w:p>
    <w:p w:rsidR="00670713" w:rsidRDefault="00000000">
      <w:pPr>
        <w:spacing w:line="217" w:lineRule="exact"/>
        <w:ind w:left="420"/>
        <w:rPr>
          <w:sz w:val="20"/>
          <w:szCs w:val="20"/>
        </w:rPr>
      </w:pPr>
      <w:r>
        <w:rPr>
          <w:rFonts w:ascii="宋体" w:eastAsia="宋体" w:hAnsi="宋体" w:cs="宋体"/>
          <w:sz w:val="19"/>
          <w:szCs w:val="19"/>
        </w:rPr>
        <w:t>（四）上诉期间和上诉的法院。</w:t>
      </w:r>
    </w:p>
    <w:p w:rsidR="00670713" w:rsidRDefault="00670713">
      <w:pPr>
        <w:spacing w:line="206" w:lineRule="exact"/>
        <w:rPr>
          <w:sz w:val="20"/>
          <w:szCs w:val="20"/>
        </w:rPr>
      </w:pPr>
    </w:p>
    <w:p w:rsidR="00670713" w:rsidRDefault="00000000">
      <w:pPr>
        <w:spacing w:line="298" w:lineRule="exact"/>
        <w:ind w:firstLine="419"/>
        <w:jc w:val="both"/>
        <w:rPr>
          <w:sz w:val="20"/>
          <w:szCs w:val="20"/>
        </w:rPr>
      </w:pPr>
      <w:r>
        <w:rPr>
          <w:rFonts w:ascii="宋体" w:eastAsia="宋体" w:hAnsi="宋体" w:cs="宋体"/>
          <w:sz w:val="19"/>
          <w:szCs w:val="19"/>
        </w:rPr>
        <w:t>判决书由审判人员、书记员署名，加盖人民法院印章。</w:t>
      </w:r>
    </w:p>
    <w:p w:rsidR="00670713" w:rsidRDefault="00670713">
      <w:pPr>
        <w:spacing w:line="207" w:lineRule="exact"/>
        <w:rPr>
          <w:sz w:val="20"/>
          <w:szCs w:val="20"/>
        </w:rPr>
      </w:pPr>
    </w:p>
    <w:p w:rsidR="00670713" w:rsidRDefault="00000000">
      <w:pPr>
        <w:spacing w:line="298" w:lineRule="exact"/>
        <w:ind w:firstLine="419"/>
        <w:jc w:val="both"/>
        <w:rPr>
          <w:sz w:val="20"/>
          <w:szCs w:val="20"/>
        </w:rPr>
      </w:pPr>
      <w:r>
        <w:rPr>
          <w:rFonts w:ascii="宋体" w:eastAsia="宋体" w:hAnsi="宋体" w:cs="宋体"/>
          <w:sz w:val="19"/>
          <w:szCs w:val="19"/>
        </w:rPr>
        <w:t>第一百五十六条 人民法院审理案件，其中一部分事实已经清楚，可以就该部分先行判决。</w:t>
      </w:r>
    </w:p>
    <w:p w:rsidR="00670713" w:rsidRDefault="00670713">
      <w:pPr>
        <w:spacing w:line="186" w:lineRule="exact"/>
        <w:rPr>
          <w:sz w:val="20"/>
          <w:szCs w:val="20"/>
        </w:rPr>
      </w:pPr>
    </w:p>
    <w:p w:rsidR="00670713" w:rsidRDefault="00000000">
      <w:pPr>
        <w:spacing w:line="217" w:lineRule="exact"/>
        <w:ind w:left="420"/>
        <w:rPr>
          <w:sz w:val="20"/>
          <w:szCs w:val="20"/>
        </w:rPr>
      </w:pPr>
      <w:r>
        <w:rPr>
          <w:rFonts w:ascii="宋体" w:eastAsia="宋体" w:hAnsi="宋体" w:cs="宋体"/>
          <w:sz w:val="19"/>
          <w:szCs w:val="19"/>
        </w:rPr>
        <w:t>第一百五十七条 裁定适用于下列范围：</w:t>
      </w:r>
    </w:p>
    <w:p w:rsidR="00670713" w:rsidRDefault="00670713">
      <w:pPr>
        <w:spacing w:line="185" w:lineRule="exact"/>
        <w:rPr>
          <w:sz w:val="20"/>
          <w:szCs w:val="20"/>
        </w:rPr>
      </w:pPr>
    </w:p>
    <w:p w:rsidR="00670713" w:rsidRDefault="00000000">
      <w:pPr>
        <w:spacing w:line="217" w:lineRule="exact"/>
        <w:ind w:left="420"/>
        <w:rPr>
          <w:sz w:val="20"/>
          <w:szCs w:val="20"/>
        </w:rPr>
      </w:pPr>
      <w:r>
        <w:rPr>
          <w:rFonts w:ascii="宋体" w:eastAsia="宋体" w:hAnsi="宋体" w:cs="宋体"/>
          <w:sz w:val="19"/>
          <w:szCs w:val="19"/>
        </w:rPr>
        <w:t>（一）不予受理；</w:t>
      </w:r>
    </w:p>
    <w:p w:rsidR="00670713" w:rsidRDefault="00670713">
      <w:pPr>
        <w:spacing w:line="185" w:lineRule="exact"/>
        <w:rPr>
          <w:sz w:val="20"/>
          <w:szCs w:val="20"/>
        </w:rPr>
      </w:pPr>
    </w:p>
    <w:p w:rsidR="00670713" w:rsidRDefault="00000000">
      <w:pPr>
        <w:spacing w:line="217" w:lineRule="exact"/>
        <w:ind w:left="420"/>
        <w:rPr>
          <w:sz w:val="20"/>
          <w:szCs w:val="20"/>
        </w:rPr>
      </w:pPr>
      <w:r>
        <w:rPr>
          <w:rFonts w:ascii="宋体" w:eastAsia="宋体" w:hAnsi="宋体" w:cs="宋体"/>
          <w:sz w:val="19"/>
          <w:szCs w:val="19"/>
        </w:rPr>
        <w:t>（二）对管辖权有异议的；</w:t>
      </w:r>
    </w:p>
    <w:p w:rsidR="00670713" w:rsidRDefault="00670713">
      <w:pPr>
        <w:spacing w:line="185" w:lineRule="exact"/>
        <w:rPr>
          <w:sz w:val="20"/>
          <w:szCs w:val="20"/>
        </w:rPr>
      </w:pPr>
    </w:p>
    <w:p w:rsidR="00670713" w:rsidRDefault="00000000">
      <w:pPr>
        <w:spacing w:line="217" w:lineRule="exact"/>
        <w:ind w:left="420"/>
        <w:rPr>
          <w:sz w:val="20"/>
          <w:szCs w:val="20"/>
        </w:rPr>
      </w:pPr>
      <w:r>
        <w:rPr>
          <w:rFonts w:ascii="宋体" w:eastAsia="宋体" w:hAnsi="宋体" w:cs="宋体"/>
          <w:sz w:val="19"/>
          <w:szCs w:val="19"/>
        </w:rPr>
        <w:t>（三）驳回起诉；</w:t>
      </w:r>
    </w:p>
    <w:p w:rsidR="00670713" w:rsidRDefault="00670713">
      <w:pPr>
        <w:spacing w:line="185" w:lineRule="exact"/>
        <w:rPr>
          <w:sz w:val="20"/>
          <w:szCs w:val="20"/>
        </w:rPr>
      </w:pPr>
    </w:p>
    <w:p w:rsidR="00670713" w:rsidRDefault="00000000">
      <w:pPr>
        <w:spacing w:line="217" w:lineRule="exact"/>
        <w:ind w:left="420"/>
        <w:rPr>
          <w:sz w:val="20"/>
          <w:szCs w:val="20"/>
        </w:rPr>
      </w:pPr>
      <w:r>
        <w:rPr>
          <w:rFonts w:ascii="宋体" w:eastAsia="宋体" w:hAnsi="宋体" w:cs="宋体"/>
          <w:sz w:val="19"/>
          <w:szCs w:val="19"/>
        </w:rPr>
        <w:t>（四）保全和先予执行；</w:t>
      </w:r>
    </w:p>
    <w:p w:rsidR="00670713" w:rsidRDefault="00670713">
      <w:pPr>
        <w:spacing w:line="185" w:lineRule="exact"/>
        <w:rPr>
          <w:sz w:val="20"/>
          <w:szCs w:val="20"/>
        </w:rPr>
      </w:pPr>
    </w:p>
    <w:p w:rsidR="00670713" w:rsidRDefault="00000000">
      <w:pPr>
        <w:spacing w:line="217" w:lineRule="exact"/>
        <w:ind w:left="420"/>
        <w:rPr>
          <w:sz w:val="20"/>
          <w:szCs w:val="20"/>
        </w:rPr>
      </w:pPr>
      <w:r>
        <w:rPr>
          <w:rFonts w:ascii="宋体" w:eastAsia="宋体" w:hAnsi="宋体" w:cs="宋体"/>
          <w:sz w:val="19"/>
          <w:szCs w:val="19"/>
        </w:rPr>
        <w:t>（五）准许或者不准许撤诉；</w:t>
      </w:r>
    </w:p>
    <w:p w:rsidR="00670713" w:rsidRDefault="00670713">
      <w:pPr>
        <w:spacing w:line="185" w:lineRule="exact"/>
        <w:rPr>
          <w:sz w:val="20"/>
          <w:szCs w:val="20"/>
        </w:rPr>
      </w:pPr>
    </w:p>
    <w:p w:rsidR="00670713" w:rsidRDefault="00000000">
      <w:pPr>
        <w:spacing w:line="217" w:lineRule="exact"/>
        <w:ind w:left="420"/>
        <w:rPr>
          <w:sz w:val="20"/>
          <w:szCs w:val="20"/>
        </w:rPr>
      </w:pPr>
      <w:r>
        <w:rPr>
          <w:rFonts w:ascii="宋体" w:eastAsia="宋体" w:hAnsi="宋体" w:cs="宋体"/>
          <w:sz w:val="19"/>
          <w:szCs w:val="19"/>
        </w:rPr>
        <w:t>（六）中止或者终结诉讼；</w:t>
      </w:r>
    </w:p>
    <w:p w:rsidR="00670713" w:rsidRDefault="00670713">
      <w:pPr>
        <w:spacing w:line="187" w:lineRule="exact"/>
        <w:rPr>
          <w:sz w:val="20"/>
          <w:szCs w:val="20"/>
        </w:rPr>
      </w:pPr>
    </w:p>
    <w:p w:rsidR="00670713" w:rsidRDefault="00000000">
      <w:pPr>
        <w:spacing w:line="217" w:lineRule="exact"/>
        <w:ind w:left="420"/>
        <w:rPr>
          <w:sz w:val="20"/>
          <w:szCs w:val="20"/>
        </w:rPr>
      </w:pPr>
      <w:r>
        <w:rPr>
          <w:rFonts w:ascii="宋体" w:eastAsia="宋体" w:hAnsi="宋体" w:cs="宋体"/>
          <w:sz w:val="19"/>
          <w:szCs w:val="19"/>
        </w:rPr>
        <w:t>（七）补正判决书中的笔误；</w:t>
      </w:r>
    </w:p>
    <w:p w:rsidR="00670713" w:rsidRDefault="00670713">
      <w:pPr>
        <w:spacing w:line="185" w:lineRule="exact"/>
        <w:rPr>
          <w:sz w:val="20"/>
          <w:szCs w:val="20"/>
        </w:rPr>
      </w:pPr>
    </w:p>
    <w:p w:rsidR="00670713" w:rsidRDefault="00000000">
      <w:pPr>
        <w:spacing w:line="217" w:lineRule="exact"/>
        <w:ind w:left="420"/>
        <w:rPr>
          <w:sz w:val="20"/>
          <w:szCs w:val="20"/>
        </w:rPr>
      </w:pPr>
      <w:r>
        <w:rPr>
          <w:rFonts w:ascii="宋体" w:eastAsia="宋体" w:hAnsi="宋体" w:cs="宋体"/>
          <w:sz w:val="19"/>
          <w:szCs w:val="19"/>
        </w:rPr>
        <w:t>（八）中止或者终结执行；</w:t>
      </w:r>
    </w:p>
    <w:p w:rsidR="00670713" w:rsidRDefault="00670713">
      <w:pPr>
        <w:spacing w:line="185" w:lineRule="exact"/>
        <w:rPr>
          <w:sz w:val="20"/>
          <w:szCs w:val="20"/>
        </w:rPr>
      </w:pPr>
    </w:p>
    <w:p w:rsidR="00670713" w:rsidRDefault="00000000">
      <w:pPr>
        <w:spacing w:line="217" w:lineRule="exact"/>
        <w:ind w:left="420"/>
        <w:rPr>
          <w:sz w:val="20"/>
          <w:szCs w:val="20"/>
        </w:rPr>
      </w:pPr>
      <w:r>
        <w:rPr>
          <w:rFonts w:ascii="宋体" w:eastAsia="宋体" w:hAnsi="宋体" w:cs="宋体"/>
          <w:sz w:val="19"/>
          <w:szCs w:val="19"/>
        </w:rPr>
        <w:t>（九）撤销或者不予执行仲裁裁决；</w:t>
      </w:r>
    </w:p>
    <w:p w:rsidR="00670713" w:rsidRDefault="00670713">
      <w:pPr>
        <w:spacing w:line="206" w:lineRule="exact"/>
        <w:rPr>
          <w:sz w:val="20"/>
          <w:szCs w:val="20"/>
        </w:rPr>
      </w:pPr>
    </w:p>
    <w:p w:rsidR="00670713" w:rsidRDefault="00000000">
      <w:pPr>
        <w:spacing w:line="298" w:lineRule="exact"/>
        <w:ind w:firstLine="415"/>
        <w:jc w:val="both"/>
        <w:rPr>
          <w:sz w:val="20"/>
          <w:szCs w:val="20"/>
        </w:rPr>
      </w:pPr>
      <w:r>
        <w:rPr>
          <w:rFonts w:ascii="宋体" w:eastAsia="宋体" w:hAnsi="宋体" w:cs="宋体"/>
          <w:sz w:val="19"/>
          <w:szCs w:val="19"/>
        </w:rPr>
        <w:t>（十）不予执行公证机关赋予强制执行效力的债权文书；</w:t>
      </w:r>
    </w:p>
    <w:p w:rsidR="00670713" w:rsidRDefault="00670713">
      <w:pPr>
        <w:spacing w:line="186" w:lineRule="exact"/>
        <w:rPr>
          <w:sz w:val="20"/>
          <w:szCs w:val="20"/>
        </w:rPr>
      </w:pPr>
    </w:p>
    <w:p w:rsidR="00670713" w:rsidRDefault="00000000">
      <w:pPr>
        <w:spacing w:line="217" w:lineRule="exact"/>
        <w:ind w:left="420"/>
        <w:rPr>
          <w:sz w:val="20"/>
          <w:szCs w:val="20"/>
        </w:rPr>
      </w:pPr>
      <w:r>
        <w:rPr>
          <w:rFonts w:ascii="宋体" w:eastAsia="宋体" w:hAnsi="宋体" w:cs="宋体"/>
          <w:sz w:val="19"/>
          <w:szCs w:val="19"/>
        </w:rPr>
        <w:t>（十一）其他需要裁定解决的事项。</w:t>
      </w:r>
    </w:p>
    <w:p w:rsidR="00670713" w:rsidRDefault="00670713">
      <w:pPr>
        <w:spacing w:line="206" w:lineRule="exact"/>
        <w:rPr>
          <w:sz w:val="20"/>
          <w:szCs w:val="20"/>
        </w:rPr>
      </w:pPr>
    </w:p>
    <w:p w:rsidR="00670713" w:rsidRDefault="00000000">
      <w:pPr>
        <w:spacing w:line="298" w:lineRule="exact"/>
        <w:ind w:left="420"/>
        <w:rPr>
          <w:sz w:val="20"/>
          <w:szCs w:val="20"/>
        </w:rPr>
      </w:pPr>
      <w:r>
        <w:rPr>
          <w:rFonts w:ascii="宋体" w:eastAsia="宋体" w:hAnsi="宋体" w:cs="宋体"/>
          <w:sz w:val="19"/>
          <w:szCs w:val="19"/>
        </w:rPr>
        <w:t>对前款第一项至第三项裁定，可以上诉。裁定书应当写明裁定结果和作出该裁定的理</w:t>
      </w:r>
    </w:p>
    <w:p w:rsidR="00670713" w:rsidRDefault="00670713">
      <w:pPr>
        <w:spacing w:line="209" w:lineRule="exact"/>
        <w:rPr>
          <w:sz w:val="20"/>
          <w:szCs w:val="20"/>
        </w:rPr>
      </w:pPr>
    </w:p>
    <w:p w:rsidR="00670713" w:rsidRDefault="00000000">
      <w:pPr>
        <w:spacing w:line="298" w:lineRule="exact"/>
        <w:jc w:val="both"/>
        <w:rPr>
          <w:sz w:val="20"/>
          <w:szCs w:val="20"/>
        </w:rPr>
      </w:pPr>
      <w:r>
        <w:rPr>
          <w:rFonts w:ascii="宋体" w:eastAsia="宋体" w:hAnsi="宋体" w:cs="宋体"/>
          <w:sz w:val="19"/>
          <w:szCs w:val="19"/>
        </w:rPr>
        <w:t>由。裁定书由审判人员、书记员署名，加盖人民法院印章。口头裁定的，记入笔录。</w:t>
      </w:r>
    </w:p>
    <w:p w:rsidR="00670713" w:rsidRDefault="00670713">
      <w:pPr>
        <w:spacing w:line="207" w:lineRule="exact"/>
        <w:rPr>
          <w:sz w:val="20"/>
          <w:szCs w:val="20"/>
        </w:rPr>
      </w:pPr>
    </w:p>
    <w:p w:rsidR="00670713" w:rsidRDefault="00000000">
      <w:pPr>
        <w:spacing w:line="418" w:lineRule="exact"/>
        <w:ind w:firstLine="419"/>
        <w:jc w:val="both"/>
        <w:rPr>
          <w:sz w:val="20"/>
          <w:szCs w:val="20"/>
        </w:rPr>
      </w:pPr>
      <w:r>
        <w:rPr>
          <w:rFonts w:ascii="宋体" w:eastAsia="宋体" w:hAnsi="宋体" w:cs="宋体"/>
          <w:sz w:val="19"/>
          <w:szCs w:val="19"/>
        </w:rPr>
        <w:t>第一百五十八条 最高人民法院的判决、裁定，以及依法不准上诉或者超过上诉期没有上诉的判决、裁定，是发生法律效力的判决、裁定。</w:t>
      </w:r>
    </w:p>
    <w:p w:rsidR="00670713" w:rsidRDefault="00670713">
      <w:pPr>
        <w:spacing w:line="359" w:lineRule="exact"/>
        <w:rPr>
          <w:sz w:val="20"/>
          <w:szCs w:val="20"/>
        </w:rPr>
      </w:pPr>
    </w:p>
    <w:p w:rsidR="00670713" w:rsidRDefault="00000000">
      <w:pPr>
        <w:spacing w:line="333" w:lineRule="exact"/>
        <w:ind w:firstLine="419"/>
        <w:jc w:val="both"/>
        <w:rPr>
          <w:sz w:val="20"/>
          <w:szCs w:val="20"/>
        </w:rPr>
      </w:pPr>
      <w:r>
        <w:rPr>
          <w:rFonts w:ascii="宋体" w:eastAsia="宋体" w:hAnsi="宋体" w:cs="宋体"/>
          <w:sz w:val="19"/>
          <w:szCs w:val="19"/>
        </w:rPr>
        <w:t>第一百五十九条 公众可以查阅发生法律效力的判决书、裁定书，但涉及国家秘密、商业秘密和个人隐私的内容除外。</w:t>
      </w:r>
    </w:p>
    <w:p w:rsidR="00670713" w:rsidRDefault="00670713">
      <w:pPr>
        <w:spacing w:line="345" w:lineRule="exact"/>
        <w:rPr>
          <w:sz w:val="20"/>
          <w:szCs w:val="20"/>
        </w:rPr>
      </w:pPr>
    </w:p>
    <w:p w:rsidR="00670713" w:rsidRDefault="00000000">
      <w:pPr>
        <w:spacing w:line="297" w:lineRule="exact"/>
        <w:ind w:left="660"/>
        <w:rPr>
          <w:sz w:val="20"/>
          <w:szCs w:val="20"/>
        </w:rPr>
      </w:pPr>
      <w:r>
        <w:rPr>
          <w:rFonts w:ascii="宋体" w:eastAsia="宋体" w:hAnsi="宋体" w:cs="宋体"/>
          <w:sz w:val="26"/>
          <w:szCs w:val="26"/>
        </w:rPr>
        <w:t>第十三章 简 易 程 序</w:t>
      </w:r>
    </w:p>
    <w:p w:rsidR="00670713" w:rsidRDefault="00670713">
      <w:pPr>
        <w:spacing w:line="344" w:lineRule="exact"/>
        <w:rPr>
          <w:sz w:val="20"/>
          <w:szCs w:val="20"/>
        </w:rPr>
      </w:pPr>
    </w:p>
    <w:p w:rsidR="00670713" w:rsidRDefault="00000000">
      <w:pPr>
        <w:spacing w:line="217" w:lineRule="exact"/>
        <w:ind w:left="420"/>
        <w:rPr>
          <w:sz w:val="20"/>
          <w:szCs w:val="20"/>
        </w:rPr>
      </w:pPr>
      <w:r>
        <w:rPr>
          <w:rFonts w:ascii="宋体" w:eastAsia="宋体" w:hAnsi="宋体" w:cs="宋体"/>
          <w:sz w:val="19"/>
          <w:szCs w:val="19"/>
        </w:rPr>
        <w:t>第一百六十条 基层人民法院和它派出的法</w:t>
      </w:r>
    </w:p>
    <w:p w:rsidR="00670713" w:rsidRDefault="00670713">
      <w:pPr>
        <w:spacing w:line="189" w:lineRule="exact"/>
        <w:rPr>
          <w:sz w:val="20"/>
          <w:szCs w:val="20"/>
        </w:rPr>
      </w:pPr>
    </w:p>
    <w:p w:rsidR="00670713" w:rsidRDefault="00000000">
      <w:pPr>
        <w:spacing w:line="217" w:lineRule="exact"/>
        <w:rPr>
          <w:sz w:val="20"/>
          <w:szCs w:val="20"/>
        </w:rPr>
      </w:pPr>
      <w:r>
        <w:rPr>
          <w:rFonts w:ascii="宋体" w:eastAsia="宋体" w:hAnsi="宋体" w:cs="宋体"/>
          <w:sz w:val="19"/>
          <w:szCs w:val="19"/>
        </w:rPr>
        <w:t>庭审理事实清楚、权利义务关系明确、争议不大</w:t>
      </w:r>
    </w:p>
    <w:p w:rsidR="00670713" w:rsidRDefault="00670713">
      <w:pPr>
        <w:spacing w:line="189" w:lineRule="exact"/>
        <w:rPr>
          <w:sz w:val="20"/>
          <w:szCs w:val="20"/>
        </w:rPr>
      </w:pPr>
    </w:p>
    <w:p w:rsidR="00670713" w:rsidRDefault="00000000">
      <w:pPr>
        <w:spacing w:line="345" w:lineRule="exact"/>
        <w:ind w:left="3240"/>
        <w:rPr>
          <w:sz w:val="20"/>
          <w:szCs w:val="20"/>
        </w:rPr>
      </w:pPr>
      <w:r>
        <w:rPr>
          <w:rFonts w:ascii="Arial" w:eastAsia="Arial" w:hAnsi="Arial" w:cs="Arial"/>
          <w:sz w:val="30"/>
          <w:szCs w:val="30"/>
          <w:vertAlign w:val="superscript"/>
        </w:rPr>
        <w:t xml:space="preserve">— </w:t>
      </w:r>
      <w:r>
        <w:rPr>
          <w:rFonts w:ascii="MS PGothic" w:eastAsia="MS PGothic" w:hAnsi="MS PGothic" w:cs="MS PGothic"/>
          <w:sz w:val="30"/>
          <w:szCs w:val="30"/>
        </w:rPr>
        <w:t>６５５</w:t>
      </w:r>
      <w:r>
        <w:rPr>
          <w:rFonts w:ascii="Arial" w:eastAsia="Arial" w:hAnsi="Arial" w:cs="Arial"/>
          <w:sz w:val="30"/>
          <w:szCs w:val="30"/>
        </w:rPr>
        <w:t xml:space="preserve"> </w:t>
      </w:r>
      <w:r>
        <w:rPr>
          <w:rFonts w:ascii="Arial" w:eastAsia="Arial" w:hAnsi="Arial" w:cs="Arial"/>
          <w:sz w:val="30"/>
          <w:szCs w:val="30"/>
          <w:vertAlign w:val="superscript"/>
        </w:rPr>
        <w:t>—</w:t>
      </w:r>
    </w:p>
    <w:p w:rsidR="00670713" w:rsidRDefault="00670713">
      <w:pPr>
        <w:sectPr w:rsidR="00670713">
          <w:type w:val="continuous"/>
          <w:pgSz w:w="9620" w:h="14956"/>
          <w:pgMar w:top="0" w:right="194" w:bottom="0" w:left="200" w:header="0" w:footer="0" w:gutter="0"/>
          <w:cols w:num="2" w:space="720" w:equalWidth="0">
            <w:col w:w="4500" w:space="320"/>
            <w:col w:w="4400"/>
          </w:cols>
        </w:sectPr>
      </w:pPr>
    </w:p>
    <w:p w:rsidR="00670713" w:rsidRDefault="00670713">
      <w:pPr>
        <w:spacing w:line="200" w:lineRule="exact"/>
        <w:rPr>
          <w:sz w:val="20"/>
          <w:szCs w:val="20"/>
        </w:rPr>
      </w:pPr>
      <w:bookmarkStart w:id="16" w:name="page17"/>
      <w:bookmarkEnd w:id="16"/>
    </w:p>
    <w:p w:rsidR="00670713" w:rsidRDefault="00000000">
      <w:pPr>
        <w:spacing w:line="432" w:lineRule="exact"/>
        <w:ind w:left="220"/>
        <w:rPr>
          <w:sz w:val="20"/>
          <w:szCs w:val="20"/>
        </w:rPr>
      </w:pPr>
      <w:r>
        <w:rPr>
          <w:rFonts w:ascii="宋体" w:eastAsia="宋体" w:hAnsi="宋体" w:cs="宋体"/>
          <w:sz w:val="19"/>
          <w:szCs w:val="19"/>
        </w:rPr>
        <w:t>全国人民代表大会常务委员会公报</w:t>
      </w:r>
      <w:r>
        <w:rPr>
          <w:rFonts w:ascii="MS PGothic" w:eastAsia="MS PGothic" w:hAnsi="MS PGothic" w:cs="MS PGothic"/>
          <w:sz w:val="38"/>
          <w:szCs w:val="38"/>
          <w:vertAlign w:val="subscript"/>
        </w:rPr>
        <w:t>２０２３</w:t>
      </w:r>
      <w:r>
        <w:rPr>
          <w:rFonts w:ascii="Arial" w:eastAsia="Arial" w:hAnsi="Arial" w:cs="Arial"/>
          <w:sz w:val="19"/>
          <w:szCs w:val="19"/>
        </w:rPr>
        <w:t>·</w:t>
      </w:r>
      <w:r>
        <w:rPr>
          <w:rFonts w:ascii="MS PGothic" w:eastAsia="MS PGothic" w:hAnsi="MS PGothic" w:cs="MS PGothic"/>
          <w:sz w:val="38"/>
          <w:szCs w:val="38"/>
          <w:vertAlign w:val="subscript"/>
        </w:rPr>
        <w:t>６</w:t>
      </w:r>
    </w:p>
    <w:p w:rsidR="00670713" w:rsidRDefault="00000000">
      <w:pPr>
        <w:spacing w:line="20" w:lineRule="exact"/>
        <w:rPr>
          <w:sz w:val="20"/>
          <w:szCs w:val="20"/>
        </w:rPr>
      </w:pPr>
      <w:r>
        <w:rPr>
          <w:noProof/>
          <w:sz w:val="20"/>
          <w:szCs w:val="20"/>
        </w:rPr>
        <w:drawing>
          <wp:anchor distT="0" distB="0" distL="114300" distR="114300" simplePos="0" relativeHeight="251658752" behindDoc="1" locked="0" layoutInCell="0" allowOverlap="1">
            <wp:simplePos x="0" y="0"/>
            <wp:positionH relativeFrom="column">
              <wp:posOffset>-1270</wp:posOffset>
            </wp:positionH>
            <wp:positionV relativeFrom="paragraph">
              <wp:posOffset>44450</wp:posOffset>
            </wp:positionV>
            <wp:extent cx="5855970" cy="9525"/>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
                    <a:srcRect/>
                    <a:stretch>
                      <a:fillRect/>
                    </a:stretch>
                  </pic:blipFill>
                  <pic:spPr bwMode="auto">
                    <a:xfrm>
                      <a:off x="0" y="0"/>
                      <a:ext cx="5855970" cy="9525"/>
                    </a:xfrm>
                    <a:prstGeom prst="rect">
                      <a:avLst/>
                    </a:prstGeom>
                    <a:noFill/>
                  </pic:spPr>
                </pic:pic>
              </a:graphicData>
            </a:graphic>
          </wp:anchor>
        </w:drawing>
      </w:r>
    </w:p>
    <w:p w:rsidR="00670713" w:rsidRDefault="00670713">
      <w:pPr>
        <w:spacing w:line="293"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4600"/>
        <w:gridCol w:w="2120"/>
        <w:gridCol w:w="2600"/>
        <w:gridCol w:w="20"/>
      </w:tblGrid>
      <w:tr w:rsidR="00670713">
        <w:trPr>
          <w:trHeight w:val="217"/>
        </w:trPr>
        <w:tc>
          <w:tcPr>
            <w:tcW w:w="4600" w:type="dxa"/>
            <w:vAlign w:val="bottom"/>
          </w:tcPr>
          <w:p w:rsidR="00670713" w:rsidRDefault="00000000">
            <w:pPr>
              <w:spacing w:line="217" w:lineRule="exact"/>
              <w:rPr>
                <w:sz w:val="20"/>
                <w:szCs w:val="20"/>
              </w:rPr>
            </w:pPr>
            <w:r>
              <w:rPr>
                <w:rFonts w:ascii="宋体" w:eastAsia="宋体" w:hAnsi="宋体" w:cs="宋体"/>
                <w:sz w:val="19"/>
                <w:szCs w:val="19"/>
              </w:rPr>
              <w:t>的简单的民事案件，适用本章规定。</w:t>
            </w:r>
          </w:p>
        </w:tc>
        <w:tc>
          <w:tcPr>
            <w:tcW w:w="4720" w:type="dxa"/>
            <w:gridSpan w:val="2"/>
            <w:vAlign w:val="bottom"/>
          </w:tcPr>
          <w:p w:rsidR="00670713" w:rsidRDefault="00000000">
            <w:pPr>
              <w:spacing w:line="217" w:lineRule="exact"/>
              <w:ind w:left="640"/>
              <w:rPr>
                <w:sz w:val="20"/>
                <w:szCs w:val="20"/>
              </w:rPr>
            </w:pPr>
            <w:r>
              <w:rPr>
                <w:rFonts w:ascii="宋体" w:eastAsia="宋体" w:hAnsi="宋体" w:cs="宋体"/>
                <w:sz w:val="19"/>
                <w:szCs w:val="19"/>
              </w:rPr>
              <w:t>（一）人身关系、财产确权案件；</w:t>
            </w:r>
          </w:p>
        </w:tc>
        <w:tc>
          <w:tcPr>
            <w:tcW w:w="0" w:type="dxa"/>
            <w:vAlign w:val="bottom"/>
          </w:tcPr>
          <w:p w:rsidR="00670713" w:rsidRDefault="00670713">
            <w:pPr>
              <w:rPr>
                <w:sz w:val="1"/>
                <w:szCs w:val="1"/>
              </w:rPr>
            </w:pPr>
          </w:p>
        </w:tc>
      </w:tr>
      <w:tr w:rsidR="00670713">
        <w:trPr>
          <w:trHeight w:val="402"/>
        </w:trPr>
        <w:tc>
          <w:tcPr>
            <w:tcW w:w="4600" w:type="dxa"/>
            <w:vAlign w:val="bottom"/>
          </w:tcPr>
          <w:p w:rsidR="00670713" w:rsidRDefault="00000000">
            <w:pPr>
              <w:spacing w:line="217" w:lineRule="exact"/>
              <w:ind w:left="420"/>
              <w:rPr>
                <w:sz w:val="20"/>
                <w:szCs w:val="20"/>
              </w:rPr>
            </w:pPr>
            <w:r>
              <w:rPr>
                <w:rFonts w:ascii="宋体" w:eastAsia="宋体" w:hAnsi="宋体" w:cs="宋体"/>
                <w:sz w:val="19"/>
                <w:szCs w:val="19"/>
              </w:rPr>
              <w:t>基层人民法院和它派出的法庭审理前款规定</w:t>
            </w:r>
          </w:p>
        </w:tc>
        <w:tc>
          <w:tcPr>
            <w:tcW w:w="4720" w:type="dxa"/>
            <w:gridSpan w:val="2"/>
            <w:vAlign w:val="bottom"/>
          </w:tcPr>
          <w:p w:rsidR="00670713" w:rsidRDefault="00000000">
            <w:pPr>
              <w:spacing w:line="217" w:lineRule="exact"/>
              <w:ind w:left="640"/>
              <w:rPr>
                <w:sz w:val="20"/>
                <w:szCs w:val="20"/>
              </w:rPr>
            </w:pPr>
            <w:r>
              <w:rPr>
                <w:rFonts w:ascii="宋体" w:eastAsia="宋体" w:hAnsi="宋体" w:cs="宋体"/>
                <w:sz w:val="19"/>
                <w:szCs w:val="19"/>
              </w:rPr>
              <w:t>（二）涉外案件；</w:t>
            </w:r>
          </w:p>
        </w:tc>
        <w:tc>
          <w:tcPr>
            <w:tcW w:w="0" w:type="dxa"/>
            <w:vAlign w:val="bottom"/>
          </w:tcPr>
          <w:p w:rsidR="00670713" w:rsidRDefault="00670713">
            <w:pPr>
              <w:rPr>
                <w:sz w:val="1"/>
                <w:szCs w:val="1"/>
              </w:rPr>
            </w:pPr>
          </w:p>
        </w:tc>
      </w:tr>
      <w:tr w:rsidR="00670713">
        <w:trPr>
          <w:trHeight w:val="402"/>
        </w:trPr>
        <w:tc>
          <w:tcPr>
            <w:tcW w:w="4600" w:type="dxa"/>
            <w:vAlign w:val="bottom"/>
          </w:tcPr>
          <w:p w:rsidR="00670713" w:rsidRDefault="00000000">
            <w:pPr>
              <w:spacing w:line="217" w:lineRule="exact"/>
              <w:rPr>
                <w:sz w:val="20"/>
                <w:szCs w:val="20"/>
              </w:rPr>
            </w:pPr>
            <w:r>
              <w:rPr>
                <w:rFonts w:ascii="宋体" w:eastAsia="宋体" w:hAnsi="宋体" w:cs="宋体"/>
                <w:sz w:val="19"/>
                <w:szCs w:val="19"/>
              </w:rPr>
              <w:t>以外的民事案件，当事人双方也可以约定适用简</w:t>
            </w:r>
          </w:p>
        </w:tc>
        <w:tc>
          <w:tcPr>
            <w:tcW w:w="4720" w:type="dxa"/>
            <w:gridSpan w:val="2"/>
            <w:vAlign w:val="bottom"/>
          </w:tcPr>
          <w:p w:rsidR="00670713" w:rsidRDefault="00000000">
            <w:pPr>
              <w:spacing w:line="217" w:lineRule="exact"/>
              <w:ind w:left="640"/>
              <w:rPr>
                <w:sz w:val="20"/>
                <w:szCs w:val="20"/>
              </w:rPr>
            </w:pPr>
            <w:r>
              <w:rPr>
                <w:rFonts w:ascii="宋体" w:eastAsia="宋体" w:hAnsi="宋体" w:cs="宋体"/>
                <w:sz w:val="19"/>
                <w:szCs w:val="19"/>
              </w:rPr>
              <w:t>（三）需要评估、鉴定或者对诉前评估、鉴</w:t>
            </w:r>
          </w:p>
        </w:tc>
        <w:tc>
          <w:tcPr>
            <w:tcW w:w="0" w:type="dxa"/>
            <w:vAlign w:val="bottom"/>
          </w:tcPr>
          <w:p w:rsidR="00670713" w:rsidRDefault="00670713">
            <w:pPr>
              <w:rPr>
                <w:sz w:val="1"/>
                <w:szCs w:val="1"/>
              </w:rPr>
            </w:pPr>
          </w:p>
        </w:tc>
      </w:tr>
      <w:tr w:rsidR="00670713">
        <w:trPr>
          <w:trHeight w:val="402"/>
        </w:trPr>
        <w:tc>
          <w:tcPr>
            <w:tcW w:w="4600" w:type="dxa"/>
            <w:vAlign w:val="bottom"/>
          </w:tcPr>
          <w:p w:rsidR="00670713" w:rsidRDefault="00000000">
            <w:pPr>
              <w:spacing w:line="217" w:lineRule="exact"/>
              <w:rPr>
                <w:sz w:val="20"/>
                <w:szCs w:val="20"/>
              </w:rPr>
            </w:pPr>
            <w:r>
              <w:rPr>
                <w:rFonts w:ascii="宋体" w:eastAsia="宋体" w:hAnsi="宋体" w:cs="宋体"/>
                <w:sz w:val="19"/>
                <w:szCs w:val="19"/>
              </w:rPr>
              <w:t>易程序。</w:t>
            </w:r>
          </w:p>
        </w:tc>
        <w:tc>
          <w:tcPr>
            <w:tcW w:w="4720" w:type="dxa"/>
            <w:gridSpan w:val="2"/>
            <w:vAlign w:val="bottom"/>
          </w:tcPr>
          <w:p w:rsidR="00670713" w:rsidRDefault="00000000">
            <w:pPr>
              <w:spacing w:line="217" w:lineRule="exact"/>
              <w:ind w:left="220"/>
              <w:rPr>
                <w:sz w:val="20"/>
                <w:szCs w:val="20"/>
              </w:rPr>
            </w:pPr>
            <w:r>
              <w:rPr>
                <w:rFonts w:ascii="宋体" w:eastAsia="宋体" w:hAnsi="宋体" w:cs="宋体"/>
                <w:sz w:val="19"/>
                <w:szCs w:val="19"/>
              </w:rPr>
              <w:t>定结果有异议的案件；</w:t>
            </w:r>
          </w:p>
        </w:tc>
        <w:tc>
          <w:tcPr>
            <w:tcW w:w="0" w:type="dxa"/>
            <w:vAlign w:val="bottom"/>
          </w:tcPr>
          <w:p w:rsidR="00670713" w:rsidRDefault="00670713">
            <w:pPr>
              <w:rPr>
                <w:sz w:val="1"/>
                <w:szCs w:val="1"/>
              </w:rPr>
            </w:pPr>
          </w:p>
        </w:tc>
      </w:tr>
      <w:tr w:rsidR="00670713">
        <w:trPr>
          <w:trHeight w:val="402"/>
        </w:trPr>
        <w:tc>
          <w:tcPr>
            <w:tcW w:w="4600" w:type="dxa"/>
            <w:vAlign w:val="bottom"/>
          </w:tcPr>
          <w:p w:rsidR="00670713" w:rsidRDefault="00000000">
            <w:pPr>
              <w:spacing w:line="217" w:lineRule="exact"/>
              <w:ind w:left="420"/>
              <w:rPr>
                <w:sz w:val="20"/>
                <w:szCs w:val="20"/>
              </w:rPr>
            </w:pPr>
            <w:r>
              <w:rPr>
                <w:rFonts w:ascii="宋体" w:eastAsia="宋体" w:hAnsi="宋体" w:cs="宋体"/>
                <w:sz w:val="19"/>
                <w:szCs w:val="19"/>
              </w:rPr>
              <w:t>第一百六十一条 对简单的民事案件，原告</w:t>
            </w:r>
          </w:p>
        </w:tc>
        <w:tc>
          <w:tcPr>
            <w:tcW w:w="4720" w:type="dxa"/>
            <w:gridSpan w:val="2"/>
            <w:vAlign w:val="bottom"/>
          </w:tcPr>
          <w:p w:rsidR="00670713" w:rsidRDefault="00000000">
            <w:pPr>
              <w:spacing w:line="217" w:lineRule="exact"/>
              <w:ind w:left="640"/>
              <w:rPr>
                <w:sz w:val="20"/>
                <w:szCs w:val="20"/>
              </w:rPr>
            </w:pPr>
            <w:r>
              <w:rPr>
                <w:rFonts w:ascii="宋体" w:eastAsia="宋体" w:hAnsi="宋体" w:cs="宋体"/>
                <w:sz w:val="19"/>
                <w:szCs w:val="19"/>
              </w:rPr>
              <w:t>（四）一方当事人下落不明的案件；</w:t>
            </w:r>
          </w:p>
        </w:tc>
        <w:tc>
          <w:tcPr>
            <w:tcW w:w="0" w:type="dxa"/>
            <w:vAlign w:val="bottom"/>
          </w:tcPr>
          <w:p w:rsidR="00670713" w:rsidRDefault="00670713">
            <w:pPr>
              <w:rPr>
                <w:sz w:val="1"/>
                <w:szCs w:val="1"/>
              </w:rPr>
            </w:pPr>
          </w:p>
        </w:tc>
      </w:tr>
      <w:tr w:rsidR="00670713">
        <w:trPr>
          <w:trHeight w:val="402"/>
        </w:trPr>
        <w:tc>
          <w:tcPr>
            <w:tcW w:w="4600" w:type="dxa"/>
            <w:vAlign w:val="bottom"/>
          </w:tcPr>
          <w:p w:rsidR="00670713" w:rsidRDefault="00000000">
            <w:pPr>
              <w:spacing w:line="217" w:lineRule="exact"/>
              <w:rPr>
                <w:sz w:val="20"/>
                <w:szCs w:val="20"/>
              </w:rPr>
            </w:pPr>
            <w:r>
              <w:rPr>
                <w:rFonts w:ascii="宋体" w:eastAsia="宋体" w:hAnsi="宋体" w:cs="宋体"/>
                <w:sz w:val="19"/>
                <w:szCs w:val="19"/>
              </w:rPr>
              <w:t>可以口头起诉。</w:t>
            </w:r>
          </w:p>
        </w:tc>
        <w:tc>
          <w:tcPr>
            <w:tcW w:w="4720" w:type="dxa"/>
            <w:gridSpan w:val="2"/>
            <w:vAlign w:val="bottom"/>
          </w:tcPr>
          <w:p w:rsidR="00670713" w:rsidRDefault="00000000">
            <w:pPr>
              <w:spacing w:line="217" w:lineRule="exact"/>
              <w:ind w:left="640"/>
              <w:rPr>
                <w:sz w:val="20"/>
                <w:szCs w:val="20"/>
              </w:rPr>
            </w:pPr>
            <w:r>
              <w:rPr>
                <w:rFonts w:ascii="宋体" w:eastAsia="宋体" w:hAnsi="宋体" w:cs="宋体"/>
                <w:sz w:val="19"/>
                <w:szCs w:val="19"/>
              </w:rPr>
              <w:t>（五）当事人提出反诉的案件；</w:t>
            </w:r>
          </w:p>
        </w:tc>
        <w:tc>
          <w:tcPr>
            <w:tcW w:w="0" w:type="dxa"/>
            <w:vAlign w:val="bottom"/>
          </w:tcPr>
          <w:p w:rsidR="00670713" w:rsidRDefault="00670713">
            <w:pPr>
              <w:rPr>
                <w:sz w:val="1"/>
                <w:szCs w:val="1"/>
              </w:rPr>
            </w:pPr>
          </w:p>
        </w:tc>
      </w:tr>
      <w:tr w:rsidR="00670713">
        <w:trPr>
          <w:trHeight w:val="402"/>
        </w:trPr>
        <w:tc>
          <w:tcPr>
            <w:tcW w:w="4600" w:type="dxa"/>
            <w:vAlign w:val="bottom"/>
          </w:tcPr>
          <w:p w:rsidR="00670713" w:rsidRDefault="00000000">
            <w:pPr>
              <w:spacing w:line="217" w:lineRule="exact"/>
              <w:ind w:left="420"/>
              <w:rPr>
                <w:sz w:val="20"/>
                <w:szCs w:val="20"/>
              </w:rPr>
            </w:pPr>
            <w:r>
              <w:rPr>
                <w:rFonts w:ascii="宋体" w:eastAsia="宋体" w:hAnsi="宋体" w:cs="宋体"/>
                <w:sz w:val="19"/>
                <w:szCs w:val="19"/>
              </w:rPr>
              <w:t>当事人双方可以同时到基层人民法院或者它</w:t>
            </w:r>
          </w:p>
        </w:tc>
        <w:tc>
          <w:tcPr>
            <w:tcW w:w="4720" w:type="dxa"/>
            <w:gridSpan w:val="2"/>
            <w:vAlign w:val="bottom"/>
          </w:tcPr>
          <w:p w:rsidR="00670713" w:rsidRDefault="00000000">
            <w:pPr>
              <w:spacing w:line="217" w:lineRule="exact"/>
              <w:ind w:left="640"/>
              <w:rPr>
                <w:sz w:val="20"/>
                <w:szCs w:val="20"/>
              </w:rPr>
            </w:pPr>
            <w:r>
              <w:rPr>
                <w:rFonts w:ascii="宋体" w:eastAsia="宋体" w:hAnsi="宋体" w:cs="宋体"/>
                <w:sz w:val="19"/>
                <w:szCs w:val="19"/>
              </w:rPr>
              <w:t>（六）其他不宜适用小额诉讼的程序审理的</w:t>
            </w:r>
          </w:p>
        </w:tc>
        <w:tc>
          <w:tcPr>
            <w:tcW w:w="0" w:type="dxa"/>
            <w:vAlign w:val="bottom"/>
          </w:tcPr>
          <w:p w:rsidR="00670713" w:rsidRDefault="00670713">
            <w:pPr>
              <w:rPr>
                <w:sz w:val="1"/>
                <w:szCs w:val="1"/>
              </w:rPr>
            </w:pPr>
          </w:p>
        </w:tc>
      </w:tr>
      <w:tr w:rsidR="00670713">
        <w:trPr>
          <w:trHeight w:val="402"/>
        </w:trPr>
        <w:tc>
          <w:tcPr>
            <w:tcW w:w="4600" w:type="dxa"/>
            <w:vAlign w:val="bottom"/>
          </w:tcPr>
          <w:p w:rsidR="00670713" w:rsidRDefault="00000000">
            <w:pPr>
              <w:spacing w:line="217" w:lineRule="exact"/>
              <w:rPr>
                <w:sz w:val="20"/>
                <w:szCs w:val="20"/>
              </w:rPr>
            </w:pPr>
            <w:r>
              <w:rPr>
                <w:rFonts w:ascii="宋体" w:eastAsia="宋体" w:hAnsi="宋体" w:cs="宋体"/>
                <w:sz w:val="19"/>
                <w:szCs w:val="19"/>
              </w:rPr>
              <w:t>派出的法庭，请求解决纠纷。基层人民法院或者</w:t>
            </w:r>
          </w:p>
        </w:tc>
        <w:tc>
          <w:tcPr>
            <w:tcW w:w="2120" w:type="dxa"/>
            <w:vAlign w:val="bottom"/>
          </w:tcPr>
          <w:p w:rsidR="00670713" w:rsidRDefault="00000000">
            <w:pPr>
              <w:spacing w:line="217" w:lineRule="exact"/>
              <w:ind w:left="220"/>
              <w:rPr>
                <w:sz w:val="20"/>
                <w:szCs w:val="20"/>
              </w:rPr>
            </w:pPr>
            <w:r>
              <w:rPr>
                <w:rFonts w:ascii="宋体" w:eastAsia="宋体" w:hAnsi="宋体" w:cs="宋体"/>
                <w:sz w:val="19"/>
                <w:szCs w:val="19"/>
              </w:rPr>
              <w:t>案件。</w:t>
            </w:r>
          </w:p>
        </w:tc>
        <w:tc>
          <w:tcPr>
            <w:tcW w:w="2600" w:type="dxa"/>
            <w:vAlign w:val="bottom"/>
          </w:tcPr>
          <w:p w:rsidR="00670713" w:rsidRDefault="00670713">
            <w:pPr>
              <w:rPr>
                <w:sz w:val="24"/>
                <w:szCs w:val="24"/>
              </w:rPr>
            </w:pPr>
          </w:p>
        </w:tc>
        <w:tc>
          <w:tcPr>
            <w:tcW w:w="0" w:type="dxa"/>
            <w:vAlign w:val="bottom"/>
          </w:tcPr>
          <w:p w:rsidR="00670713" w:rsidRDefault="00670713">
            <w:pPr>
              <w:rPr>
                <w:sz w:val="1"/>
                <w:szCs w:val="1"/>
              </w:rPr>
            </w:pPr>
          </w:p>
        </w:tc>
      </w:tr>
      <w:tr w:rsidR="00670713">
        <w:trPr>
          <w:trHeight w:val="402"/>
        </w:trPr>
        <w:tc>
          <w:tcPr>
            <w:tcW w:w="4600" w:type="dxa"/>
            <w:vAlign w:val="bottom"/>
          </w:tcPr>
          <w:p w:rsidR="00670713" w:rsidRDefault="00000000">
            <w:pPr>
              <w:spacing w:line="217" w:lineRule="exact"/>
              <w:rPr>
                <w:sz w:val="20"/>
                <w:szCs w:val="20"/>
              </w:rPr>
            </w:pPr>
            <w:r>
              <w:rPr>
                <w:rFonts w:ascii="宋体" w:eastAsia="宋体" w:hAnsi="宋体" w:cs="宋体"/>
                <w:sz w:val="19"/>
                <w:szCs w:val="19"/>
              </w:rPr>
              <w:t>它派出的法庭可以当即审理，也可以另定日期审</w:t>
            </w:r>
          </w:p>
        </w:tc>
        <w:tc>
          <w:tcPr>
            <w:tcW w:w="2120" w:type="dxa"/>
            <w:vAlign w:val="bottom"/>
          </w:tcPr>
          <w:p w:rsidR="00670713" w:rsidRDefault="00000000">
            <w:pPr>
              <w:spacing w:line="217" w:lineRule="exact"/>
              <w:ind w:left="640"/>
              <w:rPr>
                <w:sz w:val="20"/>
                <w:szCs w:val="20"/>
              </w:rPr>
            </w:pPr>
            <w:r>
              <w:rPr>
                <w:rFonts w:ascii="宋体" w:eastAsia="宋体" w:hAnsi="宋体" w:cs="宋体"/>
                <w:sz w:val="19"/>
                <w:szCs w:val="19"/>
              </w:rPr>
              <w:t>第一百六十七条</w:t>
            </w:r>
          </w:p>
        </w:tc>
        <w:tc>
          <w:tcPr>
            <w:tcW w:w="2600" w:type="dxa"/>
            <w:vAlign w:val="bottom"/>
          </w:tcPr>
          <w:p w:rsidR="00670713" w:rsidRDefault="00000000">
            <w:pPr>
              <w:spacing w:line="217" w:lineRule="exact"/>
              <w:jc w:val="right"/>
              <w:rPr>
                <w:sz w:val="20"/>
                <w:szCs w:val="20"/>
              </w:rPr>
            </w:pPr>
            <w:r>
              <w:rPr>
                <w:rFonts w:ascii="宋体" w:eastAsia="宋体" w:hAnsi="宋体" w:cs="宋体"/>
                <w:sz w:val="19"/>
                <w:szCs w:val="19"/>
              </w:rPr>
              <w:t>人民法院适用小额诉讼的</w:t>
            </w:r>
          </w:p>
        </w:tc>
        <w:tc>
          <w:tcPr>
            <w:tcW w:w="0" w:type="dxa"/>
            <w:vAlign w:val="bottom"/>
          </w:tcPr>
          <w:p w:rsidR="00670713" w:rsidRDefault="00670713">
            <w:pPr>
              <w:rPr>
                <w:sz w:val="1"/>
                <w:szCs w:val="1"/>
              </w:rPr>
            </w:pPr>
          </w:p>
        </w:tc>
      </w:tr>
      <w:tr w:rsidR="00670713">
        <w:trPr>
          <w:trHeight w:val="402"/>
        </w:trPr>
        <w:tc>
          <w:tcPr>
            <w:tcW w:w="4600" w:type="dxa"/>
            <w:vAlign w:val="bottom"/>
          </w:tcPr>
          <w:p w:rsidR="00670713" w:rsidRDefault="00000000">
            <w:pPr>
              <w:spacing w:line="217" w:lineRule="exact"/>
              <w:rPr>
                <w:sz w:val="20"/>
                <w:szCs w:val="20"/>
              </w:rPr>
            </w:pPr>
            <w:r>
              <w:rPr>
                <w:rFonts w:ascii="宋体" w:eastAsia="宋体" w:hAnsi="宋体" w:cs="宋体"/>
                <w:sz w:val="19"/>
                <w:szCs w:val="19"/>
              </w:rPr>
              <w:t>理。</w:t>
            </w:r>
          </w:p>
        </w:tc>
        <w:tc>
          <w:tcPr>
            <w:tcW w:w="4720" w:type="dxa"/>
            <w:gridSpan w:val="2"/>
            <w:vAlign w:val="bottom"/>
          </w:tcPr>
          <w:p w:rsidR="00670713" w:rsidRDefault="00000000">
            <w:pPr>
              <w:spacing w:line="217" w:lineRule="exact"/>
              <w:ind w:left="220"/>
              <w:rPr>
                <w:sz w:val="20"/>
                <w:szCs w:val="20"/>
              </w:rPr>
            </w:pPr>
            <w:r>
              <w:rPr>
                <w:rFonts w:ascii="宋体" w:eastAsia="宋体" w:hAnsi="宋体" w:cs="宋体"/>
                <w:sz w:val="19"/>
                <w:szCs w:val="19"/>
              </w:rPr>
              <w:t>程序审理案件，可以一次开庭审结并且当庭宣</w:t>
            </w:r>
          </w:p>
        </w:tc>
        <w:tc>
          <w:tcPr>
            <w:tcW w:w="0" w:type="dxa"/>
            <w:vAlign w:val="bottom"/>
          </w:tcPr>
          <w:p w:rsidR="00670713" w:rsidRDefault="00670713">
            <w:pPr>
              <w:rPr>
                <w:sz w:val="1"/>
                <w:szCs w:val="1"/>
              </w:rPr>
            </w:pPr>
          </w:p>
        </w:tc>
      </w:tr>
      <w:tr w:rsidR="00670713">
        <w:trPr>
          <w:trHeight w:val="402"/>
        </w:trPr>
        <w:tc>
          <w:tcPr>
            <w:tcW w:w="4600" w:type="dxa"/>
            <w:vAlign w:val="bottom"/>
          </w:tcPr>
          <w:p w:rsidR="00670713" w:rsidRDefault="00000000">
            <w:pPr>
              <w:spacing w:line="217" w:lineRule="exact"/>
              <w:ind w:left="420"/>
              <w:rPr>
                <w:sz w:val="20"/>
                <w:szCs w:val="20"/>
              </w:rPr>
            </w:pPr>
            <w:r>
              <w:rPr>
                <w:rFonts w:ascii="宋体" w:eastAsia="宋体" w:hAnsi="宋体" w:cs="宋体"/>
                <w:sz w:val="19"/>
                <w:szCs w:val="19"/>
              </w:rPr>
              <w:t>第一百六十二条 基层人民法院和它派出的</w:t>
            </w:r>
          </w:p>
        </w:tc>
        <w:tc>
          <w:tcPr>
            <w:tcW w:w="2120" w:type="dxa"/>
            <w:vAlign w:val="bottom"/>
          </w:tcPr>
          <w:p w:rsidR="00670713" w:rsidRDefault="00000000">
            <w:pPr>
              <w:spacing w:line="217" w:lineRule="exact"/>
              <w:ind w:left="220"/>
              <w:rPr>
                <w:sz w:val="20"/>
                <w:szCs w:val="20"/>
              </w:rPr>
            </w:pPr>
            <w:r>
              <w:rPr>
                <w:rFonts w:ascii="宋体" w:eastAsia="宋体" w:hAnsi="宋体" w:cs="宋体"/>
                <w:sz w:val="19"/>
                <w:szCs w:val="19"/>
              </w:rPr>
              <w:t>判。</w:t>
            </w:r>
          </w:p>
        </w:tc>
        <w:tc>
          <w:tcPr>
            <w:tcW w:w="2600" w:type="dxa"/>
            <w:vAlign w:val="bottom"/>
          </w:tcPr>
          <w:p w:rsidR="00670713" w:rsidRDefault="00670713">
            <w:pPr>
              <w:rPr>
                <w:sz w:val="24"/>
                <w:szCs w:val="24"/>
              </w:rPr>
            </w:pPr>
          </w:p>
        </w:tc>
        <w:tc>
          <w:tcPr>
            <w:tcW w:w="0" w:type="dxa"/>
            <w:vAlign w:val="bottom"/>
          </w:tcPr>
          <w:p w:rsidR="00670713" w:rsidRDefault="00670713">
            <w:pPr>
              <w:rPr>
                <w:sz w:val="1"/>
                <w:szCs w:val="1"/>
              </w:rPr>
            </w:pPr>
          </w:p>
        </w:tc>
      </w:tr>
      <w:tr w:rsidR="00670713">
        <w:trPr>
          <w:trHeight w:val="402"/>
        </w:trPr>
        <w:tc>
          <w:tcPr>
            <w:tcW w:w="4600" w:type="dxa"/>
            <w:vAlign w:val="bottom"/>
          </w:tcPr>
          <w:p w:rsidR="00670713" w:rsidRDefault="00000000">
            <w:pPr>
              <w:spacing w:line="217" w:lineRule="exact"/>
              <w:rPr>
                <w:sz w:val="20"/>
                <w:szCs w:val="20"/>
              </w:rPr>
            </w:pPr>
            <w:r>
              <w:rPr>
                <w:rFonts w:ascii="宋体" w:eastAsia="宋体" w:hAnsi="宋体" w:cs="宋体"/>
                <w:sz w:val="19"/>
                <w:szCs w:val="19"/>
              </w:rPr>
              <w:t>法庭审理简单的民事案件，可以用简便方式传唤</w:t>
            </w:r>
          </w:p>
        </w:tc>
        <w:tc>
          <w:tcPr>
            <w:tcW w:w="2120" w:type="dxa"/>
            <w:vAlign w:val="bottom"/>
          </w:tcPr>
          <w:p w:rsidR="00670713" w:rsidRDefault="00000000">
            <w:pPr>
              <w:spacing w:line="217" w:lineRule="exact"/>
              <w:ind w:left="640"/>
              <w:rPr>
                <w:sz w:val="20"/>
                <w:szCs w:val="20"/>
              </w:rPr>
            </w:pPr>
            <w:r>
              <w:rPr>
                <w:rFonts w:ascii="宋体" w:eastAsia="宋体" w:hAnsi="宋体" w:cs="宋体"/>
                <w:sz w:val="19"/>
                <w:szCs w:val="19"/>
              </w:rPr>
              <w:t>第一百六十八条</w:t>
            </w:r>
          </w:p>
        </w:tc>
        <w:tc>
          <w:tcPr>
            <w:tcW w:w="2600" w:type="dxa"/>
            <w:vAlign w:val="bottom"/>
          </w:tcPr>
          <w:p w:rsidR="00670713" w:rsidRDefault="00000000">
            <w:pPr>
              <w:spacing w:line="217" w:lineRule="exact"/>
              <w:jc w:val="right"/>
              <w:rPr>
                <w:sz w:val="20"/>
                <w:szCs w:val="20"/>
              </w:rPr>
            </w:pPr>
            <w:r>
              <w:rPr>
                <w:rFonts w:ascii="宋体" w:eastAsia="宋体" w:hAnsi="宋体" w:cs="宋体"/>
                <w:sz w:val="19"/>
                <w:szCs w:val="19"/>
              </w:rPr>
              <w:t>人民法院适用小额诉讼的</w:t>
            </w:r>
          </w:p>
        </w:tc>
        <w:tc>
          <w:tcPr>
            <w:tcW w:w="0" w:type="dxa"/>
            <w:vAlign w:val="bottom"/>
          </w:tcPr>
          <w:p w:rsidR="00670713" w:rsidRDefault="00670713">
            <w:pPr>
              <w:rPr>
                <w:sz w:val="1"/>
                <w:szCs w:val="1"/>
              </w:rPr>
            </w:pPr>
          </w:p>
        </w:tc>
      </w:tr>
      <w:tr w:rsidR="00670713">
        <w:trPr>
          <w:trHeight w:val="402"/>
        </w:trPr>
        <w:tc>
          <w:tcPr>
            <w:tcW w:w="4600" w:type="dxa"/>
            <w:vAlign w:val="bottom"/>
          </w:tcPr>
          <w:p w:rsidR="00670713" w:rsidRDefault="00000000">
            <w:pPr>
              <w:spacing w:line="217" w:lineRule="exact"/>
              <w:rPr>
                <w:sz w:val="20"/>
                <w:szCs w:val="20"/>
              </w:rPr>
            </w:pPr>
            <w:r>
              <w:rPr>
                <w:rFonts w:ascii="宋体" w:eastAsia="宋体" w:hAnsi="宋体" w:cs="宋体"/>
                <w:sz w:val="19"/>
                <w:szCs w:val="19"/>
              </w:rPr>
              <w:t>当事人和证人、送达诉讼文书、审理案件，但应</w:t>
            </w:r>
          </w:p>
        </w:tc>
        <w:tc>
          <w:tcPr>
            <w:tcW w:w="4720" w:type="dxa"/>
            <w:gridSpan w:val="2"/>
            <w:vAlign w:val="bottom"/>
          </w:tcPr>
          <w:p w:rsidR="00670713" w:rsidRDefault="00000000">
            <w:pPr>
              <w:spacing w:line="217" w:lineRule="exact"/>
              <w:ind w:left="220"/>
              <w:rPr>
                <w:sz w:val="20"/>
                <w:szCs w:val="20"/>
              </w:rPr>
            </w:pPr>
            <w:r>
              <w:rPr>
                <w:rFonts w:ascii="宋体" w:eastAsia="宋体" w:hAnsi="宋体" w:cs="宋体"/>
                <w:sz w:val="19"/>
                <w:szCs w:val="19"/>
              </w:rPr>
              <w:t>程序审理案件，应当在立案之日起两个月内审</w:t>
            </w:r>
          </w:p>
        </w:tc>
        <w:tc>
          <w:tcPr>
            <w:tcW w:w="0" w:type="dxa"/>
            <w:vAlign w:val="bottom"/>
          </w:tcPr>
          <w:p w:rsidR="00670713" w:rsidRDefault="00670713">
            <w:pPr>
              <w:rPr>
                <w:sz w:val="1"/>
                <w:szCs w:val="1"/>
              </w:rPr>
            </w:pPr>
          </w:p>
        </w:tc>
      </w:tr>
      <w:tr w:rsidR="00670713">
        <w:trPr>
          <w:trHeight w:val="404"/>
        </w:trPr>
        <w:tc>
          <w:tcPr>
            <w:tcW w:w="4600" w:type="dxa"/>
            <w:vAlign w:val="bottom"/>
          </w:tcPr>
          <w:p w:rsidR="00670713" w:rsidRDefault="00000000">
            <w:pPr>
              <w:spacing w:line="217" w:lineRule="exact"/>
              <w:rPr>
                <w:sz w:val="20"/>
                <w:szCs w:val="20"/>
              </w:rPr>
            </w:pPr>
            <w:r>
              <w:rPr>
                <w:rFonts w:ascii="宋体" w:eastAsia="宋体" w:hAnsi="宋体" w:cs="宋体"/>
                <w:sz w:val="19"/>
                <w:szCs w:val="19"/>
              </w:rPr>
              <w:t>当保障当事人陈述意见的权利。</w:t>
            </w:r>
          </w:p>
        </w:tc>
        <w:tc>
          <w:tcPr>
            <w:tcW w:w="4720" w:type="dxa"/>
            <w:gridSpan w:val="2"/>
            <w:vAlign w:val="bottom"/>
          </w:tcPr>
          <w:p w:rsidR="00670713" w:rsidRDefault="00000000">
            <w:pPr>
              <w:spacing w:line="217" w:lineRule="exact"/>
              <w:ind w:left="220"/>
              <w:rPr>
                <w:sz w:val="20"/>
                <w:szCs w:val="20"/>
              </w:rPr>
            </w:pPr>
            <w:r>
              <w:rPr>
                <w:rFonts w:ascii="宋体" w:eastAsia="宋体" w:hAnsi="宋体" w:cs="宋体"/>
                <w:sz w:val="19"/>
                <w:szCs w:val="19"/>
              </w:rPr>
              <w:t>结。有特殊情况需要延长的，经本院院长批准，</w:t>
            </w:r>
          </w:p>
        </w:tc>
        <w:tc>
          <w:tcPr>
            <w:tcW w:w="0" w:type="dxa"/>
            <w:vAlign w:val="bottom"/>
          </w:tcPr>
          <w:p w:rsidR="00670713" w:rsidRDefault="00670713">
            <w:pPr>
              <w:rPr>
                <w:sz w:val="1"/>
                <w:szCs w:val="1"/>
              </w:rPr>
            </w:pPr>
          </w:p>
        </w:tc>
      </w:tr>
      <w:tr w:rsidR="00670713">
        <w:trPr>
          <w:trHeight w:val="402"/>
        </w:trPr>
        <w:tc>
          <w:tcPr>
            <w:tcW w:w="4600" w:type="dxa"/>
            <w:vAlign w:val="bottom"/>
          </w:tcPr>
          <w:p w:rsidR="00670713" w:rsidRDefault="00000000">
            <w:pPr>
              <w:spacing w:line="217" w:lineRule="exact"/>
              <w:ind w:left="420"/>
              <w:rPr>
                <w:sz w:val="20"/>
                <w:szCs w:val="20"/>
              </w:rPr>
            </w:pPr>
            <w:r>
              <w:rPr>
                <w:rFonts w:ascii="宋体" w:eastAsia="宋体" w:hAnsi="宋体" w:cs="宋体"/>
                <w:sz w:val="19"/>
                <w:szCs w:val="19"/>
              </w:rPr>
              <w:t>第一百六十三条 简单的民事案件由审判员</w:t>
            </w:r>
          </w:p>
        </w:tc>
        <w:tc>
          <w:tcPr>
            <w:tcW w:w="2120" w:type="dxa"/>
            <w:vAlign w:val="bottom"/>
          </w:tcPr>
          <w:p w:rsidR="00670713" w:rsidRDefault="00000000">
            <w:pPr>
              <w:spacing w:line="217" w:lineRule="exact"/>
              <w:ind w:left="220"/>
              <w:rPr>
                <w:sz w:val="20"/>
                <w:szCs w:val="20"/>
              </w:rPr>
            </w:pPr>
            <w:r>
              <w:rPr>
                <w:rFonts w:ascii="宋体" w:eastAsia="宋体" w:hAnsi="宋体" w:cs="宋体"/>
                <w:sz w:val="19"/>
                <w:szCs w:val="19"/>
              </w:rPr>
              <w:t>可以延长一个月。</w:t>
            </w:r>
          </w:p>
        </w:tc>
        <w:tc>
          <w:tcPr>
            <w:tcW w:w="2600" w:type="dxa"/>
            <w:vAlign w:val="bottom"/>
          </w:tcPr>
          <w:p w:rsidR="00670713" w:rsidRDefault="00670713">
            <w:pPr>
              <w:rPr>
                <w:sz w:val="24"/>
                <w:szCs w:val="24"/>
              </w:rPr>
            </w:pPr>
          </w:p>
        </w:tc>
        <w:tc>
          <w:tcPr>
            <w:tcW w:w="0" w:type="dxa"/>
            <w:vAlign w:val="bottom"/>
          </w:tcPr>
          <w:p w:rsidR="00670713" w:rsidRDefault="00670713">
            <w:pPr>
              <w:rPr>
                <w:sz w:val="1"/>
                <w:szCs w:val="1"/>
              </w:rPr>
            </w:pPr>
          </w:p>
        </w:tc>
      </w:tr>
      <w:tr w:rsidR="00670713">
        <w:trPr>
          <w:trHeight w:val="402"/>
        </w:trPr>
        <w:tc>
          <w:tcPr>
            <w:tcW w:w="4600" w:type="dxa"/>
            <w:vAlign w:val="bottom"/>
          </w:tcPr>
          <w:p w:rsidR="00670713" w:rsidRDefault="00000000">
            <w:pPr>
              <w:spacing w:line="217" w:lineRule="exact"/>
              <w:rPr>
                <w:sz w:val="20"/>
                <w:szCs w:val="20"/>
              </w:rPr>
            </w:pPr>
            <w:r>
              <w:rPr>
                <w:rFonts w:ascii="宋体" w:eastAsia="宋体" w:hAnsi="宋体" w:cs="宋体"/>
                <w:sz w:val="19"/>
                <w:szCs w:val="19"/>
              </w:rPr>
              <w:t>一人独任审理，并不受本法第一百三十九条、第</w:t>
            </w:r>
          </w:p>
        </w:tc>
        <w:tc>
          <w:tcPr>
            <w:tcW w:w="2120" w:type="dxa"/>
            <w:vAlign w:val="bottom"/>
          </w:tcPr>
          <w:p w:rsidR="00670713" w:rsidRDefault="00000000">
            <w:pPr>
              <w:spacing w:line="217" w:lineRule="exact"/>
              <w:ind w:left="640"/>
              <w:rPr>
                <w:sz w:val="20"/>
                <w:szCs w:val="20"/>
              </w:rPr>
            </w:pPr>
            <w:r>
              <w:rPr>
                <w:rFonts w:ascii="宋体" w:eastAsia="宋体" w:hAnsi="宋体" w:cs="宋体"/>
                <w:sz w:val="19"/>
                <w:szCs w:val="19"/>
              </w:rPr>
              <w:t>第一百六十九条</w:t>
            </w:r>
          </w:p>
        </w:tc>
        <w:tc>
          <w:tcPr>
            <w:tcW w:w="2600" w:type="dxa"/>
            <w:vAlign w:val="bottom"/>
          </w:tcPr>
          <w:p w:rsidR="00670713" w:rsidRDefault="00000000">
            <w:pPr>
              <w:spacing w:line="217" w:lineRule="exact"/>
              <w:jc w:val="right"/>
              <w:rPr>
                <w:sz w:val="20"/>
                <w:szCs w:val="20"/>
              </w:rPr>
            </w:pPr>
            <w:r>
              <w:rPr>
                <w:rFonts w:ascii="宋体" w:eastAsia="宋体" w:hAnsi="宋体" w:cs="宋体"/>
                <w:sz w:val="19"/>
                <w:szCs w:val="19"/>
              </w:rPr>
              <w:t>人民法院在审理过程中，</w:t>
            </w:r>
          </w:p>
        </w:tc>
        <w:tc>
          <w:tcPr>
            <w:tcW w:w="0" w:type="dxa"/>
            <w:vAlign w:val="bottom"/>
          </w:tcPr>
          <w:p w:rsidR="00670713" w:rsidRDefault="00670713">
            <w:pPr>
              <w:rPr>
                <w:sz w:val="1"/>
                <w:szCs w:val="1"/>
              </w:rPr>
            </w:pPr>
          </w:p>
        </w:tc>
      </w:tr>
      <w:tr w:rsidR="00670713">
        <w:trPr>
          <w:trHeight w:val="402"/>
        </w:trPr>
        <w:tc>
          <w:tcPr>
            <w:tcW w:w="4600" w:type="dxa"/>
            <w:vAlign w:val="bottom"/>
          </w:tcPr>
          <w:p w:rsidR="00670713" w:rsidRDefault="00000000">
            <w:pPr>
              <w:spacing w:line="217" w:lineRule="exact"/>
              <w:rPr>
                <w:sz w:val="20"/>
                <w:szCs w:val="20"/>
              </w:rPr>
            </w:pPr>
            <w:r>
              <w:rPr>
                <w:rFonts w:ascii="宋体" w:eastAsia="宋体" w:hAnsi="宋体" w:cs="宋体"/>
                <w:sz w:val="19"/>
                <w:szCs w:val="19"/>
              </w:rPr>
              <w:t>一百四十一条、第一百四十四条规定的限制。</w:t>
            </w:r>
          </w:p>
        </w:tc>
        <w:tc>
          <w:tcPr>
            <w:tcW w:w="4720" w:type="dxa"/>
            <w:gridSpan w:val="2"/>
            <w:vAlign w:val="bottom"/>
          </w:tcPr>
          <w:p w:rsidR="00670713" w:rsidRDefault="00000000">
            <w:pPr>
              <w:spacing w:line="217" w:lineRule="exact"/>
              <w:ind w:left="220"/>
              <w:rPr>
                <w:sz w:val="20"/>
                <w:szCs w:val="20"/>
              </w:rPr>
            </w:pPr>
            <w:r>
              <w:rPr>
                <w:rFonts w:ascii="宋体" w:eastAsia="宋体" w:hAnsi="宋体" w:cs="宋体"/>
                <w:sz w:val="19"/>
                <w:szCs w:val="19"/>
              </w:rPr>
              <w:t>发现案件不宜适用小额诉讼的程序的，应当适用</w:t>
            </w:r>
          </w:p>
        </w:tc>
        <w:tc>
          <w:tcPr>
            <w:tcW w:w="0" w:type="dxa"/>
            <w:vAlign w:val="bottom"/>
          </w:tcPr>
          <w:p w:rsidR="00670713" w:rsidRDefault="00670713">
            <w:pPr>
              <w:rPr>
                <w:sz w:val="1"/>
                <w:szCs w:val="1"/>
              </w:rPr>
            </w:pPr>
          </w:p>
        </w:tc>
      </w:tr>
      <w:tr w:rsidR="00670713">
        <w:trPr>
          <w:trHeight w:val="402"/>
        </w:trPr>
        <w:tc>
          <w:tcPr>
            <w:tcW w:w="4600" w:type="dxa"/>
            <w:vAlign w:val="bottom"/>
          </w:tcPr>
          <w:p w:rsidR="00670713" w:rsidRDefault="00000000">
            <w:pPr>
              <w:spacing w:line="217" w:lineRule="exact"/>
              <w:ind w:left="420"/>
              <w:rPr>
                <w:sz w:val="20"/>
                <w:szCs w:val="20"/>
              </w:rPr>
            </w:pPr>
            <w:r>
              <w:rPr>
                <w:rFonts w:ascii="宋体" w:eastAsia="宋体" w:hAnsi="宋体" w:cs="宋体"/>
                <w:sz w:val="19"/>
                <w:szCs w:val="19"/>
              </w:rPr>
              <w:t>第一百六十四条 人民法院适用简易程序审</w:t>
            </w:r>
          </w:p>
        </w:tc>
        <w:tc>
          <w:tcPr>
            <w:tcW w:w="4720" w:type="dxa"/>
            <w:gridSpan w:val="2"/>
            <w:vAlign w:val="bottom"/>
          </w:tcPr>
          <w:p w:rsidR="00670713" w:rsidRDefault="00000000">
            <w:pPr>
              <w:spacing w:line="217" w:lineRule="exact"/>
              <w:ind w:left="220"/>
              <w:rPr>
                <w:sz w:val="20"/>
                <w:szCs w:val="20"/>
              </w:rPr>
            </w:pPr>
            <w:r>
              <w:rPr>
                <w:rFonts w:ascii="宋体" w:eastAsia="宋体" w:hAnsi="宋体" w:cs="宋体"/>
                <w:sz w:val="19"/>
                <w:szCs w:val="19"/>
              </w:rPr>
              <w:t>简易程序的其他规定审理或者裁定转为普通程</w:t>
            </w:r>
          </w:p>
        </w:tc>
        <w:tc>
          <w:tcPr>
            <w:tcW w:w="0" w:type="dxa"/>
            <w:vAlign w:val="bottom"/>
          </w:tcPr>
          <w:p w:rsidR="00670713" w:rsidRDefault="00670713">
            <w:pPr>
              <w:rPr>
                <w:sz w:val="1"/>
                <w:szCs w:val="1"/>
              </w:rPr>
            </w:pPr>
          </w:p>
        </w:tc>
      </w:tr>
      <w:tr w:rsidR="00670713">
        <w:trPr>
          <w:trHeight w:val="402"/>
        </w:trPr>
        <w:tc>
          <w:tcPr>
            <w:tcW w:w="4600" w:type="dxa"/>
            <w:vAlign w:val="bottom"/>
          </w:tcPr>
          <w:p w:rsidR="00670713" w:rsidRDefault="00000000">
            <w:pPr>
              <w:spacing w:line="217" w:lineRule="exact"/>
              <w:rPr>
                <w:sz w:val="20"/>
                <w:szCs w:val="20"/>
              </w:rPr>
            </w:pPr>
            <w:r>
              <w:rPr>
                <w:rFonts w:ascii="宋体" w:eastAsia="宋体" w:hAnsi="宋体" w:cs="宋体"/>
                <w:sz w:val="19"/>
                <w:szCs w:val="19"/>
              </w:rPr>
              <w:t>理案件，应当在立案之日起三个月内审结。有特</w:t>
            </w:r>
          </w:p>
        </w:tc>
        <w:tc>
          <w:tcPr>
            <w:tcW w:w="2120" w:type="dxa"/>
            <w:vAlign w:val="bottom"/>
          </w:tcPr>
          <w:p w:rsidR="00670713" w:rsidRDefault="00000000">
            <w:pPr>
              <w:spacing w:line="217" w:lineRule="exact"/>
              <w:ind w:left="220"/>
              <w:rPr>
                <w:sz w:val="20"/>
                <w:szCs w:val="20"/>
              </w:rPr>
            </w:pPr>
            <w:r>
              <w:rPr>
                <w:rFonts w:ascii="宋体" w:eastAsia="宋体" w:hAnsi="宋体" w:cs="宋体"/>
                <w:sz w:val="19"/>
                <w:szCs w:val="19"/>
              </w:rPr>
              <w:t>序。</w:t>
            </w:r>
          </w:p>
        </w:tc>
        <w:tc>
          <w:tcPr>
            <w:tcW w:w="2600" w:type="dxa"/>
            <w:vAlign w:val="bottom"/>
          </w:tcPr>
          <w:p w:rsidR="00670713" w:rsidRDefault="00670713">
            <w:pPr>
              <w:rPr>
                <w:sz w:val="24"/>
                <w:szCs w:val="24"/>
              </w:rPr>
            </w:pPr>
          </w:p>
        </w:tc>
        <w:tc>
          <w:tcPr>
            <w:tcW w:w="0" w:type="dxa"/>
            <w:vAlign w:val="bottom"/>
          </w:tcPr>
          <w:p w:rsidR="00670713" w:rsidRDefault="00670713">
            <w:pPr>
              <w:rPr>
                <w:sz w:val="1"/>
                <w:szCs w:val="1"/>
              </w:rPr>
            </w:pPr>
          </w:p>
        </w:tc>
      </w:tr>
      <w:tr w:rsidR="00670713">
        <w:trPr>
          <w:trHeight w:val="402"/>
        </w:trPr>
        <w:tc>
          <w:tcPr>
            <w:tcW w:w="4600" w:type="dxa"/>
            <w:vAlign w:val="bottom"/>
          </w:tcPr>
          <w:p w:rsidR="00670713" w:rsidRDefault="00000000">
            <w:pPr>
              <w:spacing w:line="217" w:lineRule="exact"/>
              <w:rPr>
                <w:sz w:val="20"/>
                <w:szCs w:val="20"/>
              </w:rPr>
            </w:pPr>
            <w:r>
              <w:rPr>
                <w:rFonts w:ascii="宋体" w:eastAsia="宋体" w:hAnsi="宋体" w:cs="宋体"/>
                <w:sz w:val="19"/>
                <w:szCs w:val="19"/>
              </w:rPr>
              <w:t>殊情况需要延长的，经本院院长批准，可以延长</w:t>
            </w:r>
          </w:p>
        </w:tc>
        <w:tc>
          <w:tcPr>
            <w:tcW w:w="4720" w:type="dxa"/>
            <w:gridSpan w:val="2"/>
            <w:vAlign w:val="bottom"/>
          </w:tcPr>
          <w:p w:rsidR="00670713" w:rsidRDefault="00000000">
            <w:pPr>
              <w:spacing w:line="217" w:lineRule="exact"/>
              <w:ind w:left="640"/>
              <w:rPr>
                <w:sz w:val="20"/>
                <w:szCs w:val="20"/>
              </w:rPr>
            </w:pPr>
            <w:r>
              <w:rPr>
                <w:rFonts w:ascii="宋体" w:eastAsia="宋体" w:hAnsi="宋体" w:cs="宋体"/>
                <w:sz w:val="19"/>
                <w:szCs w:val="19"/>
              </w:rPr>
              <w:t>当事人认为案件适用小额诉讼的程序审理违</w:t>
            </w:r>
          </w:p>
        </w:tc>
        <w:tc>
          <w:tcPr>
            <w:tcW w:w="0" w:type="dxa"/>
            <w:vAlign w:val="bottom"/>
          </w:tcPr>
          <w:p w:rsidR="00670713" w:rsidRDefault="00670713">
            <w:pPr>
              <w:rPr>
                <w:sz w:val="1"/>
                <w:szCs w:val="1"/>
              </w:rPr>
            </w:pPr>
          </w:p>
        </w:tc>
      </w:tr>
      <w:tr w:rsidR="00670713">
        <w:trPr>
          <w:trHeight w:val="402"/>
        </w:trPr>
        <w:tc>
          <w:tcPr>
            <w:tcW w:w="4600" w:type="dxa"/>
            <w:vAlign w:val="bottom"/>
          </w:tcPr>
          <w:p w:rsidR="00670713" w:rsidRDefault="00000000">
            <w:pPr>
              <w:spacing w:line="217" w:lineRule="exact"/>
              <w:rPr>
                <w:sz w:val="20"/>
                <w:szCs w:val="20"/>
              </w:rPr>
            </w:pPr>
            <w:r>
              <w:rPr>
                <w:rFonts w:ascii="宋体" w:eastAsia="宋体" w:hAnsi="宋体" w:cs="宋体"/>
                <w:sz w:val="19"/>
                <w:szCs w:val="19"/>
              </w:rPr>
              <w:t>一个月。</w:t>
            </w:r>
          </w:p>
        </w:tc>
        <w:tc>
          <w:tcPr>
            <w:tcW w:w="4720" w:type="dxa"/>
            <w:gridSpan w:val="2"/>
            <w:vAlign w:val="bottom"/>
          </w:tcPr>
          <w:p w:rsidR="00670713" w:rsidRDefault="00000000">
            <w:pPr>
              <w:spacing w:line="217" w:lineRule="exact"/>
              <w:ind w:left="220"/>
              <w:rPr>
                <w:sz w:val="20"/>
                <w:szCs w:val="20"/>
              </w:rPr>
            </w:pPr>
            <w:r>
              <w:rPr>
                <w:rFonts w:ascii="宋体" w:eastAsia="宋体" w:hAnsi="宋体" w:cs="宋体"/>
                <w:sz w:val="19"/>
                <w:szCs w:val="19"/>
              </w:rPr>
              <w:t>反法律规定的，可以向人民法院提出异议。人民</w:t>
            </w:r>
          </w:p>
        </w:tc>
        <w:tc>
          <w:tcPr>
            <w:tcW w:w="0" w:type="dxa"/>
            <w:vAlign w:val="bottom"/>
          </w:tcPr>
          <w:p w:rsidR="00670713" w:rsidRDefault="00670713">
            <w:pPr>
              <w:rPr>
                <w:sz w:val="1"/>
                <w:szCs w:val="1"/>
              </w:rPr>
            </w:pPr>
          </w:p>
        </w:tc>
      </w:tr>
      <w:tr w:rsidR="00670713">
        <w:trPr>
          <w:trHeight w:val="402"/>
        </w:trPr>
        <w:tc>
          <w:tcPr>
            <w:tcW w:w="4600" w:type="dxa"/>
            <w:vAlign w:val="bottom"/>
          </w:tcPr>
          <w:p w:rsidR="00670713" w:rsidRDefault="00000000">
            <w:pPr>
              <w:spacing w:line="217" w:lineRule="exact"/>
              <w:ind w:left="420"/>
              <w:rPr>
                <w:sz w:val="20"/>
                <w:szCs w:val="20"/>
              </w:rPr>
            </w:pPr>
            <w:r>
              <w:rPr>
                <w:rFonts w:ascii="宋体" w:eastAsia="宋体" w:hAnsi="宋体" w:cs="宋体"/>
                <w:sz w:val="19"/>
                <w:szCs w:val="19"/>
              </w:rPr>
              <w:t>第一百六十五条 基层人民法院和它派出的</w:t>
            </w:r>
          </w:p>
        </w:tc>
        <w:tc>
          <w:tcPr>
            <w:tcW w:w="4720" w:type="dxa"/>
            <w:gridSpan w:val="2"/>
            <w:vAlign w:val="bottom"/>
          </w:tcPr>
          <w:p w:rsidR="00670713" w:rsidRDefault="00000000">
            <w:pPr>
              <w:spacing w:line="217" w:lineRule="exact"/>
              <w:ind w:left="220"/>
              <w:rPr>
                <w:sz w:val="20"/>
                <w:szCs w:val="20"/>
              </w:rPr>
            </w:pPr>
            <w:r>
              <w:rPr>
                <w:rFonts w:ascii="宋体" w:eastAsia="宋体" w:hAnsi="宋体" w:cs="宋体"/>
                <w:sz w:val="19"/>
                <w:szCs w:val="19"/>
              </w:rPr>
              <w:t>法院对当事人提出的异议应当审查，异议成立</w:t>
            </w:r>
          </w:p>
        </w:tc>
        <w:tc>
          <w:tcPr>
            <w:tcW w:w="0" w:type="dxa"/>
            <w:vAlign w:val="bottom"/>
          </w:tcPr>
          <w:p w:rsidR="00670713" w:rsidRDefault="00670713">
            <w:pPr>
              <w:rPr>
                <w:sz w:val="1"/>
                <w:szCs w:val="1"/>
              </w:rPr>
            </w:pPr>
          </w:p>
        </w:tc>
      </w:tr>
      <w:tr w:rsidR="00670713">
        <w:trPr>
          <w:trHeight w:val="402"/>
        </w:trPr>
        <w:tc>
          <w:tcPr>
            <w:tcW w:w="4600" w:type="dxa"/>
            <w:vAlign w:val="bottom"/>
          </w:tcPr>
          <w:p w:rsidR="00670713" w:rsidRDefault="00000000">
            <w:pPr>
              <w:spacing w:line="217" w:lineRule="exact"/>
              <w:rPr>
                <w:sz w:val="20"/>
                <w:szCs w:val="20"/>
              </w:rPr>
            </w:pPr>
            <w:r>
              <w:rPr>
                <w:rFonts w:ascii="宋体" w:eastAsia="宋体" w:hAnsi="宋体" w:cs="宋体"/>
                <w:sz w:val="19"/>
                <w:szCs w:val="19"/>
              </w:rPr>
              <w:t>法庭审理事实清楚、权利义务关系明确、争议不</w:t>
            </w:r>
          </w:p>
        </w:tc>
        <w:tc>
          <w:tcPr>
            <w:tcW w:w="4720" w:type="dxa"/>
            <w:gridSpan w:val="2"/>
            <w:vAlign w:val="bottom"/>
          </w:tcPr>
          <w:p w:rsidR="00670713" w:rsidRDefault="00000000">
            <w:pPr>
              <w:spacing w:line="217" w:lineRule="exact"/>
              <w:ind w:left="220"/>
              <w:rPr>
                <w:sz w:val="20"/>
                <w:szCs w:val="20"/>
              </w:rPr>
            </w:pPr>
            <w:r>
              <w:rPr>
                <w:rFonts w:ascii="宋体" w:eastAsia="宋体" w:hAnsi="宋体" w:cs="宋体"/>
                <w:sz w:val="19"/>
                <w:szCs w:val="19"/>
              </w:rPr>
              <w:t>的，应当适用简易程序的其他规定审理或者裁定</w:t>
            </w:r>
          </w:p>
        </w:tc>
        <w:tc>
          <w:tcPr>
            <w:tcW w:w="0" w:type="dxa"/>
            <w:vAlign w:val="bottom"/>
          </w:tcPr>
          <w:p w:rsidR="00670713" w:rsidRDefault="00670713">
            <w:pPr>
              <w:rPr>
                <w:sz w:val="1"/>
                <w:szCs w:val="1"/>
              </w:rPr>
            </w:pPr>
          </w:p>
        </w:tc>
      </w:tr>
      <w:tr w:rsidR="00670713">
        <w:trPr>
          <w:trHeight w:val="402"/>
        </w:trPr>
        <w:tc>
          <w:tcPr>
            <w:tcW w:w="4600" w:type="dxa"/>
            <w:vAlign w:val="bottom"/>
          </w:tcPr>
          <w:p w:rsidR="00670713" w:rsidRDefault="00000000">
            <w:pPr>
              <w:spacing w:line="217" w:lineRule="exact"/>
              <w:rPr>
                <w:sz w:val="20"/>
                <w:szCs w:val="20"/>
              </w:rPr>
            </w:pPr>
            <w:r>
              <w:rPr>
                <w:rFonts w:ascii="宋体" w:eastAsia="宋体" w:hAnsi="宋体" w:cs="宋体"/>
                <w:sz w:val="19"/>
                <w:szCs w:val="19"/>
              </w:rPr>
              <w:t>大的简单金钱给付民事案件，标的额为各省、自</w:t>
            </w:r>
          </w:p>
        </w:tc>
        <w:tc>
          <w:tcPr>
            <w:tcW w:w="4720" w:type="dxa"/>
            <w:gridSpan w:val="2"/>
            <w:vAlign w:val="bottom"/>
          </w:tcPr>
          <w:p w:rsidR="00670713" w:rsidRDefault="00000000">
            <w:pPr>
              <w:spacing w:line="217" w:lineRule="exact"/>
              <w:ind w:left="220"/>
              <w:rPr>
                <w:sz w:val="20"/>
                <w:szCs w:val="20"/>
              </w:rPr>
            </w:pPr>
            <w:r>
              <w:rPr>
                <w:rFonts w:ascii="宋体" w:eastAsia="宋体" w:hAnsi="宋体" w:cs="宋体"/>
                <w:sz w:val="19"/>
                <w:szCs w:val="19"/>
              </w:rPr>
              <w:t>转为普通程序；异议不成立的，裁定驳回。</w:t>
            </w:r>
          </w:p>
        </w:tc>
        <w:tc>
          <w:tcPr>
            <w:tcW w:w="0" w:type="dxa"/>
            <w:vAlign w:val="bottom"/>
          </w:tcPr>
          <w:p w:rsidR="00670713" w:rsidRDefault="00670713">
            <w:pPr>
              <w:rPr>
                <w:sz w:val="1"/>
                <w:szCs w:val="1"/>
              </w:rPr>
            </w:pPr>
          </w:p>
        </w:tc>
      </w:tr>
      <w:tr w:rsidR="00670713">
        <w:trPr>
          <w:trHeight w:val="402"/>
        </w:trPr>
        <w:tc>
          <w:tcPr>
            <w:tcW w:w="4600" w:type="dxa"/>
            <w:vAlign w:val="bottom"/>
          </w:tcPr>
          <w:p w:rsidR="00670713" w:rsidRDefault="00000000">
            <w:pPr>
              <w:spacing w:line="217" w:lineRule="exact"/>
              <w:rPr>
                <w:sz w:val="20"/>
                <w:szCs w:val="20"/>
              </w:rPr>
            </w:pPr>
            <w:r>
              <w:rPr>
                <w:rFonts w:ascii="宋体" w:eastAsia="宋体" w:hAnsi="宋体" w:cs="宋体"/>
                <w:sz w:val="19"/>
                <w:szCs w:val="19"/>
              </w:rPr>
              <w:t>治区、直辖市上年度就业人员年平均工资百分之</w:t>
            </w:r>
          </w:p>
        </w:tc>
        <w:tc>
          <w:tcPr>
            <w:tcW w:w="2120" w:type="dxa"/>
            <w:vAlign w:val="bottom"/>
          </w:tcPr>
          <w:p w:rsidR="00670713" w:rsidRDefault="00000000">
            <w:pPr>
              <w:spacing w:line="217" w:lineRule="exact"/>
              <w:ind w:left="640"/>
              <w:rPr>
                <w:sz w:val="20"/>
                <w:szCs w:val="20"/>
              </w:rPr>
            </w:pPr>
            <w:r>
              <w:rPr>
                <w:rFonts w:ascii="宋体" w:eastAsia="宋体" w:hAnsi="宋体" w:cs="宋体"/>
                <w:sz w:val="19"/>
                <w:szCs w:val="19"/>
              </w:rPr>
              <w:t>第一百七十条</w:t>
            </w:r>
          </w:p>
        </w:tc>
        <w:tc>
          <w:tcPr>
            <w:tcW w:w="2600" w:type="dxa"/>
            <w:vAlign w:val="bottom"/>
          </w:tcPr>
          <w:p w:rsidR="00670713" w:rsidRDefault="00000000">
            <w:pPr>
              <w:spacing w:line="217" w:lineRule="exact"/>
              <w:jc w:val="right"/>
              <w:rPr>
                <w:sz w:val="20"/>
                <w:szCs w:val="20"/>
              </w:rPr>
            </w:pPr>
            <w:r>
              <w:rPr>
                <w:rFonts w:ascii="宋体" w:eastAsia="宋体" w:hAnsi="宋体" w:cs="宋体"/>
                <w:sz w:val="19"/>
                <w:szCs w:val="19"/>
              </w:rPr>
              <w:t>人民法院在审理过程中，发</w:t>
            </w:r>
          </w:p>
        </w:tc>
        <w:tc>
          <w:tcPr>
            <w:tcW w:w="0" w:type="dxa"/>
            <w:vAlign w:val="bottom"/>
          </w:tcPr>
          <w:p w:rsidR="00670713" w:rsidRDefault="00670713">
            <w:pPr>
              <w:rPr>
                <w:sz w:val="1"/>
                <w:szCs w:val="1"/>
              </w:rPr>
            </w:pPr>
          </w:p>
        </w:tc>
      </w:tr>
      <w:tr w:rsidR="00670713">
        <w:trPr>
          <w:trHeight w:val="404"/>
        </w:trPr>
        <w:tc>
          <w:tcPr>
            <w:tcW w:w="4600" w:type="dxa"/>
            <w:vAlign w:val="bottom"/>
          </w:tcPr>
          <w:p w:rsidR="00670713" w:rsidRDefault="00000000">
            <w:pPr>
              <w:spacing w:line="217" w:lineRule="exact"/>
              <w:rPr>
                <w:sz w:val="20"/>
                <w:szCs w:val="20"/>
              </w:rPr>
            </w:pPr>
            <w:r>
              <w:rPr>
                <w:rFonts w:ascii="宋体" w:eastAsia="宋体" w:hAnsi="宋体" w:cs="宋体"/>
                <w:sz w:val="19"/>
                <w:szCs w:val="19"/>
              </w:rPr>
              <w:t>五十以下的，适用小额诉讼的程序审理，实行一</w:t>
            </w:r>
          </w:p>
        </w:tc>
        <w:tc>
          <w:tcPr>
            <w:tcW w:w="4720" w:type="dxa"/>
            <w:gridSpan w:val="2"/>
            <w:vAlign w:val="bottom"/>
          </w:tcPr>
          <w:p w:rsidR="00670713" w:rsidRDefault="00000000">
            <w:pPr>
              <w:spacing w:line="217" w:lineRule="exact"/>
              <w:ind w:left="220"/>
              <w:rPr>
                <w:sz w:val="20"/>
                <w:szCs w:val="20"/>
              </w:rPr>
            </w:pPr>
            <w:r>
              <w:rPr>
                <w:rFonts w:ascii="宋体" w:eastAsia="宋体" w:hAnsi="宋体" w:cs="宋体"/>
                <w:sz w:val="19"/>
                <w:szCs w:val="19"/>
              </w:rPr>
              <w:t>现案件不宜适用简易程序的，裁定转为普通程</w:t>
            </w:r>
          </w:p>
        </w:tc>
        <w:tc>
          <w:tcPr>
            <w:tcW w:w="0" w:type="dxa"/>
            <w:vAlign w:val="bottom"/>
          </w:tcPr>
          <w:p w:rsidR="00670713" w:rsidRDefault="00670713">
            <w:pPr>
              <w:rPr>
                <w:sz w:val="1"/>
                <w:szCs w:val="1"/>
              </w:rPr>
            </w:pPr>
          </w:p>
        </w:tc>
      </w:tr>
      <w:tr w:rsidR="00670713">
        <w:trPr>
          <w:trHeight w:val="402"/>
        </w:trPr>
        <w:tc>
          <w:tcPr>
            <w:tcW w:w="4600" w:type="dxa"/>
            <w:vAlign w:val="bottom"/>
          </w:tcPr>
          <w:p w:rsidR="00670713" w:rsidRDefault="00000000">
            <w:pPr>
              <w:spacing w:line="217" w:lineRule="exact"/>
              <w:rPr>
                <w:sz w:val="20"/>
                <w:szCs w:val="20"/>
              </w:rPr>
            </w:pPr>
            <w:r>
              <w:rPr>
                <w:rFonts w:ascii="宋体" w:eastAsia="宋体" w:hAnsi="宋体" w:cs="宋体"/>
                <w:sz w:val="19"/>
                <w:szCs w:val="19"/>
              </w:rPr>
              <w:t>审终审。</w:t>
            </w:r>
          </w:p>
        </w:tc>
        <w:tc>
          <w:tcPr>
            <w:tcW w:w="2120" w:type="dxa"/>
            <w:vAlign w:val="bottom"/>
          </w:tcPr>
          <w:p w:rsidR="00670713" w:rsidRDefault="00000000">
            <w:pPr>
              <w:spacing w:line="217" w:lineRule="exact"/>
              <w:ind w:left="220"/>
              <w:rPr>
                <w:sz w:val="20"/>
                <w:szCs w:val="20"/>
              </w:rPr>
            </w:pPr>
            <w:r>
              <w:rPr>
                <w:rFonts w:ascii="宋体" w:eastAsia="宋体" w:hAnsi="宋体" w:cs="宋体"/>
                <w:sz w:val="19"/>
                <w:szCs w:val="19"/>
              </w:rPr>
              <w:t>序。</w:t>
            </w:r>
          </w:p>
        </w:tc>
        <w:tc>
          <w:tcPr>
            <w:tcW w:w="2600" w:type="dxa"/>
            <w:vAlign w:val="bottom"/>
          </w:tcPr>
          <w:p w:rsidR="00670713" w:rsidRDefault="00670713">
            <w:pPr>
              <w:rPr>
                <w:sz w:val="24"/>
                <w:szCs w:val="24"/>
              </w:rPr>
            </w:pPr>
          </w:p>
        </w:tc>
        <w:tc>
          <w:tcPr>
            <w:tcW w:w="0" w:type="dxa"/>
            <w:vAlign w:val="bottom"/>
          </w:tcPr>
          <w:p w:rsidR="00670713" w:rsidRDefault="00670713">
            <w:pPr>
              <w:rPr>
                <w:sz w:val="1"/>
                <w:szCs w:val="1"/>
              </w:rPr>
            </w:pPr>
          </w:p>
        </w:tc>
      </w:tr>
      <w:tr w:rsidR="00670713">
        <w:trPr>
          <w:trHeight w:val="400"/>
        </w:trPr>
        <w:tc>
          <w:tcPr>
            <w:tcW w:w="4600" w:type="dxa"/>
            <w:vAlign w:val="bottom"/>
          </w:tcPr>
          <w:p w:rsidR="00670713" w:rsidRDefault="00000000">
            <w:pPr>
              <w:spacing w:line="217" w:lineRule="exact"/>
              <w:ind w:left="420"/>
              <w:rPr>
                <w:sz w:val="20"/>
                <w:szCs w:val="20"/>
              </w:rPr>
            </w:pPr>
            <w:r>
              <w:rPr>
                <w:rFonts w:ascii="宋体" w:eastAsia="宋体" w:hAnsi="宋体" w:cs="宋体"/>
                <w:sz w:val="19"/>
                <w:szCs w:val="19"/>
              </w:rPr>
              <w:t>基层人民法院和它派出的法庭审理前款规定</w:t>
            </w:r>
          </w:p>
        </w:tc>
        <w:tc>
          <w:tcPr>
            <w:tcW w:w="2120" w:type="dxa"/>
            <w:vMerge w:val="restart"/>
            <w:vAlign w:val="bottom"/>
          </w:tcPr>
          <w:p w:rsidR="00670713" w:rsidRDefault="00000000">
            <w:pPr>
              <w:spacing w:line="297" w:lineRule="exact"/>
              <w:ind w:left="880"/>
              <w:rPr>
                <w:sz w:val="20"/>
                <w:szCs w:val="20"/>
              </w:rPr>
            </w:pPr>
            <w:r>
              <w:rPr>
                <w:rFonts w:ascii="宋体" w:eastAsia="宋体" w:hAnsi="宋体" w:cs="宋体"/>
                <w:sz w:val="26"/>
                <w:szCs w:val="26"/>
              </w:rPr>
              <w:t>第十四章</w:t>
            </w:r>
          </w:p>
        </w:tc>
        <w:tc>
          <w:tcPr>
            <w:tcW w:w="2600" w:type="dxa"/>
            <w:vMerge w:val="restart"/>
            <w:vAlign w:val="bottom"/>
          </w:tcPr>
          <w:p w:rsidR="00670713" w:rsidRDefault="00000000">
            <w:pPr>
              <w:spacing w:line="297" w:lineRule="exact"/>
              <w:ind w:right="677"/>
              <w:jc w:val="right"/>
              <w:rPr>
                <w:sz w:val="20"/>
                <w:szCs w:val="20"/>
              </w:rPr>
            </w:pPr>
            <w:r>
              <w:rPr>
                <w:rFonts w:ascii="宋体" w:eastAsia="宋体" w:hAnsi="宋体" w:cs="宋体"/>
                <w:sz w:val="26"/>
                <w:szCs w:val="26"/>
              </w:rPr>
              <w:t>第二审程序</w:t>
            </w:r>
          </w:p>
        </w:tc>
        <w:tc>
          <w:tcPr>
            <w:tcW w:w="0" w:type="dxa"/>
            <w:vAlign w:val="bottom"/>
          </w:tcPr>
          <w:p w:rsidR="00670713" w:rsidRDefault="00670713">
            <w:pPr>
              <w:rPr>
                <w:sz w:val="1"/>
                <w:szCs w:val="1"/>
              </w:rPr>
            </w:pPr>
          </w:p>
        </w:tc>
      </w:tr>
      <w:tr w:rsidR="00670713">
        <w:trPr>
          <w:trHeight w:val="241"/>
        </w:trPr>
        <w:tc>
          <w:tcPr>
            <w:tcW w:w="4600" w:type="dxa"/>
            <w:vMerge w:val="restart"/>
            <w:vAlign w:val="bottom"/>
          </w:tcPr>
          <w:p w:rsidR="00670713" w:rsidRDefault="00000000">
            <w:pPr>
              <w:spacing w:line="217" w:lineRule="exact"/>
              <w:rPr>
                <w:sz w:val="20"/>
                <w:szCs w:val="20"/>
              </w:rPr>
            </w:pPr>
            <w:r>
              <w:rPr>
                <w:rFonts w:ascii="宋体" w:eastAsia="宋体" w:hAnsi="宋体" w:cs="宋体"/>
                <w:sz w:val="19"/>
                <w:szCs w:val="19"/>
              </w:rPr>
              <w:t>的民事案件，标的额超过各省、自治区、直辖市</w:t>
            </w:r>
          </w:p>
        </w:tc>
        <w:tc>
          <w:tcPr>
            <w:tcW w:w="2120" w:type="dxa"/>
            <w:vMerge/>
            <w:vAlign w:val="bottom"/>
          </w:tcPr>
          <w:p w:rsidR="00670713" w:rsidRDefault="00670713">
            <w:pPr>
              <w:rPr>
                <w:sz w:val="20"/>
                <w:szCs w:val="20"/>
              </w:rPr>
            </w:pPr>
          </w:p>
        </w:tc>
        <w:tc>
          <w:tcPr>
            <w:tcW w:w="2600" w:type="dxa"/>
            <w:vMerge/>
            <w:vAlign w:val="bottom"/>
          </w:tcPr>
          <w:p w:rsidR="00670713" w:rsidRDefault="00670713">
            <w:pPr>
              <w:rPr>
                <w:sz w:val="20"/>
                <w:szCs w:val="20"/>
              </w:rPr>
            </w:pPr>
          </w:p>
        </w:tc>
        <w:tc>
          <w:tcPr>
            <w:tcW w:w="0" w:type="dxa"/>
            <w:vAlign w:val="bottom"/>
          </w:tcPr>
          <w:p w:rsidR="00670713" w:rsidRDefault="00670713">
            <w:pPr>
              <w:rPr>
                <w:sz w:val="1"/>
                <w:szCs w:val="1"/>
              </w:rPr>
            </w:pPr>
          </w:p>
        </w:tc>
      </w:tr>
      <w:tr w:rsidR="00670713">
        <w:trPr>
          <w:trHeight w:val="162"/>
        </w:trPr>
        <w:tc>
          <w:tcPr>
            <w:tcW w:w="4600" w:type="dxa"/>
            <w:vMerge/>
            <w:vAlign w:val="bottom"/>
          </w:tcPr>
          <w:p w:rsidR="00670713" w:rsidRDefault="00670713">
            <w:pPr>
              <w:rPr>
                <w:sz w:val="14"/>
                <w:szCs w:val="14"/>
              </w:rPr>
            </w:pPr>
          </w:p>
        </w:tc>
        <w:tc>
          <w:tcPr>
            <w:tcW w:w="2120" w:type="dxa"/>
            <w:vAlign w:val="bottom"/>
          </w:tcPr>
          <w:p w:rsidR="00670713" w:rsidRDefault="00670713">
            <w:pPr>
              <w:rPr>
                <w:sz w:val="14"/>
                <w:szCs w:val="14"/>
              </w:rPr>
            </w:pPr>
          </w:p>
        </w:tc>
        <w:tc>
          <w:tcPr>
            <w:tcW w:w="2600" w:type="dxa"/>
            <w:vAlign w:val="bottom"/>
          </w:tcPr>
          <w:p w:rsidR="00670713" w:rsidRDefault="00670713">
            <w:pPr>
              <w:rPr>
                <w:sz w:val="14"/>
                <w:szCs w:val="14"/>
              </w:rPr>
            </w:pPr>
          </w:p>
        </w:tc>
        <w:tc>
          <w:tcPr>
            <w:tcW w:w="0" w:type="dxa"/>
            <w:vAlign w:val="bottom"/>
          </w:tcPr>
          <w:p w:rsidR="00670713" w:rsidRDefault="00670713">
            <w:pPr>
              <w:rPr>
                <w:sz w:val="1"/>
                <w:szCs w:val="1"/>
              </w:rPr>
            </w:pPr>
          </w:p>
        </w:tc>
      </w:tr>
      <w:tr w:rsidR="00670713">
        <w:trPr>
          <w:trHeight w:val="400"/>
        </w:trPr>
        <w:tc>
          <w:tcPr>
            <w:tcW w:w="4600" w:type="dxa"/>
            <w:vAlign w:val="bottom"/>
          </w:tcPr>
          <w:p w:rsidR="00670713" w:rsidRDefault="00000000">
            <w:pPr>
              <w:spacing w:line="217" w:lineRule="exact"/>
              <w:rPr>
                <w:sz w:val="20"/>
                <w:szCs w:val="20"/>
              </w:rPr>
            </w:pPr>
            <w:r>
              <w:rPr>
                <w:rFonts w:ascii="宋体" w:eastAsia="宋体" w:hAnsi="宋体" w:cs="宋体"/>
                <w:sz w:val="19"/>
                <w:szCs w:val="19"/>
              </w:rPr>
              <w:t>上年度就业人员年平均工资百分之五十但在二倍</w:t>
            </w:r>
          </w:p>
        </w:tc>
        <w:tc>
          <w:tcPr>
            <w:tcW w:w="2120" w:type="dxa"/>
            <w:vAlign w:val="bottom"/>
          </w:tcPr>
          <w:p w:rsidR="00670713" w:rsidRDefault="00000000">
            <w:pPr>
              <w:spacing w:line="217" w:lineRule="exact"/>
              <w:ind w:left="640"/>
              <w:rPr>
                <w:sz w:val="20"/>
                <w:szCs w:val="20"/>
              </w:rPr>
            </w:pPr>
            <w:r>
              <w:rPr>
                <w:rFonts w:ascii="宋体" w:eastAsia="宋体" w:hAnsi="宋体" w:cs="宋体"/>
                <w:sz w:val="19"/>
                <w:szCs w:val="19"/>
              </w:rPr>
              <w:t>第一百七十一条</w:t>
            </w:r>
          </w:p>
        </w:tc>
        <w:tc>
          <w:tcPr>
            <w:tcW w:w="2600" w:type="dxa"/>
            <w:vAlign w:val="bottom"/>
          </w:tcPr>
          <w:p w:rsidR="00670713" w:rsidRDefault="00000000">
            <w:pPr>
              <w:spacing w:line="217" w:lineRule="exact"/>
              <w:jc w:val="right"/>
              <w:rPr>
                <w:sz w:val="20"/>
                <w:szCs w:val="20"/>
              </w:rPr>
            </w:pPr>
            <w:r>
              <w:rPr>
                <w:rFonts w:ascii="宋体" w:eastAsia="宋体" w:hAnsi="宋体" w:cs="宋体"/>
                <w:sz w:val="19"/>
                <w:szCs w:val="19"/>
              </w:rPr>
              <w:t>当事人不服地方人民法院</w:t>
            </w:r>
          </w:p>
        </w:tc>
        <w:tc>
          <w:tcPr>
            <w:tcW w:w="0" w:type="dxa"/>
            <w:vAlign w:val="bottom"/>
          </w:tcPr>
          <w:p w:rsidR="00670713" w:rsidRDefault="00670713">
            <w:pPr>
              <w:rPr>
                <w:sz w:val="1"/>
                <w:szCs w:val="1"/>
              </w:rPr>
            </w:pPr>
          </w:p>
        </w:tc>
      </w:tr>
      <w:tr w:rsidR="00670713">
        <w:trPr>
          <w:trHeight w:val="404"/>
        </w:trPr>
        <w:tc>
          <w:tcPr>
            <w:tcW w:w="4600" w:type="dxa"/>
            <w:vAlign w:val="bottom"/>
          </w:tcPr>
          <w:p w:rsidR="00670713" w:rsidRDefault="00000000">
            <w:pPr>
              <w:spacing w:line="217" w:lineRule="exact"/>
              <w:rPr>
                <w:sz w:val="20"/>
                <w:szCs w:val="20"/>
              </w:rPr>
            </w:pPr>
            <w:r>
              <w:rPr>
                <w:rFonts w:ascii="宋体" w:eastAsia="宋体" w:hAnsi="宋体" w:cs="宋体"/>
                <w:sz w:val="19"/>
                <w:szCs w:val="19"/>
              </w:rPr>
              <w:t>以下的，当事人双方也可以约定适用小额诉讼的</w:t>
            </w:r>
          </w:p>
        </w:tc>
        <w:tc>
          <w:tcPr>
            <w:tcW w:w="4720" w:type="dxa"/>
            <w:gridSpan w:val="2"/>
            <w:vAlign w:val="bottom"/>
          </w:tcPr>
          <w:p w:rsidR="00670713" w:rsidRDefault="00000000">
            <w:pPr>
              <w:spacing w:line="217" w:lineRule="exact"/>
              <w:ind w:left="220"/>
              <w:rPr>
                <w:sz w:val="20"/>
                <w:szCs w:val="20"/>
              </w:rPr>
            </w:pPr>
            <w:r>
              <w:rPr>
                <w:rFonts w:ascii="宋体" w:eastAsia="宋体" w:hAnsi="宋体" w:cs="宋体"/>
                <w:sz w:val="19"/>
                <w:szCs w:val="19"/>
              </w:rPr>
              <w:t>第一审判决的，有权在判决书送达之日起十五日</w:t>
            </w:r>
          </w:p>
        </w:tc>
        <w:tc>
          <w:tcPr>
            <w:tcW w:w="0" w:type="dxa"/>
            <w:vAlign w:val="bottom"/>
          </w:tcPr>
          <w:p w:rsidR="00670713" w:rsidRDefault="00670713">
            <w:pPr>
              <w:rPr>
                <w:sz w:val="1"/>
                <w:szCs w:val="1"/>
              </w:rPr>
            </w:pPr>
          </w:p>
        </w:tc>
      </w:tr>
      <w:tr w:rsidR="00670713">
        <w:trPr>
          <w:trHeight w:val="402"/>
        </w:trPr>
        <w:tc>
          <w:tcPr>
            <w:tcW w:w="4600" w:type="dxa"/>
            <w:vAlign w:val="bottom"/>
          </w:tcPr>
          <w:p w:rsidR="00670713" w:rsidRDefault="00000000">
            <w:pPr>
              <w:spacing w:line="217" w:lineRule="exact"/>
              <w:rPr>
                <w:sz w:val="20"/>
                <w:szCs w:val="20"/>
              </w:rPr>
            </w:pPr>
            <w:r>
              <w:rPr>
                <w:rFonts w:ascii="宋体" w:eastAsia="宋体" w:hAnsi="宋体" w:cs="宋体"/>
                <w:sz w:val="19"/>
                <w:szCs w:val="19"/>
              </w:rPr>
              <w:t>程序。</w:t>
            </w:r>
          </w:p>
        </w:tc>
        <w:tc>
          <w:tcPr>
            <w:tcW w:w="4720" w:type="dxa"/>
            <w:gridSpan w:val="2"/>
            <w:vAlign w:val="bottom"/>
          </w:tcPr>
          <w:p w:rsidR="00670713" w:rsidRDefault="00000000">
            <w:pPr>
              <w:spacing w:line="217" w:lineRule="exact"/>
              <w:ind w:left="220"/>
              <w:rPr>
                <w:sz w:val="20"/>
                <w:szCs w:val="20"/>
              </w:rPr>
            </w:pPr>
            <w:r>
              <w:rPr>
                <w:rFonts w:ascii="宋体" w:eastAsia="宋体" w:hAnsi="宋体" w:cs="宋体"/>
                <w:sz w:val="19"/>
                <w:szCs w:val="19"/>
              </w:rPr>
              <w:t>内向上一级人民法院提起上诉。</w:t>
            </w:r>
          </w:p>
        </w:tc>
        <w:tc>
          <w:tcPr>
            <w:tcW w:w="0" w:type="dxa"/>
            <w:vAlign w:val="bottom"/>
          </w:tcPr>
          <w:p w:rsidR="00670713" w:rsidRDefault="00670713">
            <w:pPr>
              <w:rPr>
                <w:sz w:val="1"/>
                <w:szCs w:val="1"/>
              </w:rPr>
            </w:pPr>
          </w:p>
        </w:tc>
      </w:tr>
      <w:tr w:rsidR="00670713">
        <w:trPr>
          <w:trHeight w:val="402"/>
        </w:trPr>
        <w:tc>
          <w:tcPr>
            <w:tcW w:w="4600" w:type="dxa"/>
            <w:vAlign w:val="bottom"/>
          </w:tcPr>
          <w:p w:rsidR="00670713" w:rsidRDefault="00000000">
            <w:pPr>
              <w:spacing w:line="217" w:lineRule="exact"/>
              <w:ind w:left="420"/>
              <w:rPr>
                <w:sz w:val="20"/>
                <w:szCs w:val="20"/>
              </w:rPr>
            </w:pPr>
            <w:r>
              <w:rPr>
                <w:rFonts w:ascii="宋体" w:eastAsia="宋体" w:hAnsi="宋体" w:cs="宋体"/>
                <w:sz w:val="19"/>
                <w:szCs w:val="19"/>
              </w:rPr>
              <w:t>第一百六十六条 人民法院审理下列民事案</w:t>
            </w:r>
          </w:p>
        </w:tc>
        <w:tc>
          <w:tcPr>
            <w:tcW w:w="4720" w:type="dxa"/>
            <w:gridSpan w:val="2"/>
            <w:vAlign w:val="bottom"/>
          </w:tcPr>
          <w:p w:rsidR="00670713" w:rsidRDefault="00000000">
            <w:pPr>
              <w:spacing w:line="217" w:lineRule="exact"/>
              <w:ind w:left="640"/>
              <w:rPr>
                <w:sz w:val="20"/>
                <w:szCs w:val="20"/>
              </w:rPr>
            </w:pPr>
            <w:r>
              <w:rPr>
                <w:rFonts w:ascii="宋体" w:eastAsia="宋体" w:hAnsi="宋体" w:cs="宋体"/>
                <w:sz w:val="19"/>
                <w:szCs w:val="19"/>
              </w:rPr>
              <w:t>当事人不服地方人民法院第一审裁定的，有</w:t>
            </w:r>
          </w:p>
        </w:tc>
        <w:tc>
          <w:tcPr>
            <w:tcW w:w="0" w:type="dxa"/>
            <w:vAlign w:val="bottom"/>
          </w:tcPr>
          <w:p w:rsidR="00670713" w:rsidRDefault="00670713">
            <w:pPr>
              <w:rPr>
                <w:sz w:val="1"/>
                <w:szCs w:val="1"/>
              </w:rPr>
            </w:pPr>
          </w:p>
        </w:tc>
      </w:tr>
      <w:tr w:rsidR="00670713">
        <w:trPr>
          <w:trHeight w:val="402"/>
        </w:trPr>
        <w:tc>
          <w:tcPr>
            <w:tcW w:w="4600" w:type="dxa"/>
            <w:vAlign w:val="bottom"/>
          </w:tcPr>
          <w:p w:rsidR="00670713" w:rsidRDefault="00000000">
            <w:pPr>
              <w:spacing w:line="217" w:lineRule="exact"/>
              <w:rPr>
                <w:sz w:val="20"/>
                <w:szCs w:val="20"/>
              </w:rPr>
            </w:pPr>
            <w:r>
              <w:rPr>
                <w:rFonts w:ascii="宋体" w:eastAsia="宋体" w:hAnsi="宋体" w:cs="宋体"/>
                <w:sz w:val="19"/>
                <w:szCs w:val="19"/>
              </w:rPr>
              <w:t>件，不适用小额诉讼的程序：</w:t>
            </w:r>
          </w:p>
        </w:tc>
        <w:tc>
          <w:tcPr>
            <w:tcW w:w="4720" w:type="dxa"/>
            <w:gridSpan w:val="2"/>
            <w:vAlign w:val="bottom"/>
          </w:tcPr>
          <w:p w:rsidR="00670713" w:rsidRDefault="00000000">
            <w:pPr>
              <w:spacing w:line="217" w:lineRule="exact"/>
              <w:ind w:left="220"/>
              <w:rPr>
                <w:sz w:val="20"/>
                <w:szCs w:val="20"/>
              </w:rPr>
            </w:pPr>
            <w:r>
              <w:rPr>
                <w:rFonts w:ascii="宋体" w:eastAsia="宋体" w:hAnsi="宋体" w:cs="宋体"/>
                <w:sz w:val="19"/>
                <w:szCs w:val="19"/>
              </w:rPr>
              <w:t>权在裁定书送达之日起十日内向上一级人民法院</w:t>
            </w:r>
          </w:p>
        </w:tc>
        <w:tc>
          <w:tcPr>
            <w:tcW w:w="0" w:type="dxa"/>
            <w:vAlign w:val="bottom"/>
          </w:tcPr>
          <w:p w:rsidR="00670713" w:rsidRDefault="00670713">
            <w:pPr>
              <w:rPr>
                <w:sz w:val="1"/>
                <w:szCs w:val="1"/>
              </w:rPr>
            </w:pPr>
          </w:p>
        </w:tc>
      </w:tr>
      <w:tr w:rsidR="00670713">
        <w:trPr>
          <w:trHeight w:val="572"/>
        </w:trPr>
        <w:tc>
          <w:tcPr>
            <w:tcW w:w="4600" w:type="dxa"/>
            <w:vAlign w:val="bottom"/>
          </w:tcPr>
          <w:p w:rsidR="00670713" w:rsidRDefault="00000000">
            <w:pPr>
              <w:spacing w:line="449" w:lineRule="exact"/>
              <w:ind w:left="100"/>
              <w:rPr>
                <w:sz w:val="20"/>
                <w:szCs w:val="20"/>
              </w:rPr>
            </w:pPr>
            <w:r>
              <w:rPr>
                <w:rFonts w:ascii="Arial" w:eastAsia="Arial" w:hAnsi="Arial" w:cs="Arial"/>
                <w:sz w:val="39"/>
                <w:szCs w:val="39"/>
                <w:vertAlign w:val="superscript"/>
              </w:rPr>
              <w:lastRenderedPageBreak/>
              <w:t xml:space="preserve">— </w:t>
            </w:r>
            <w:r>
              <w:rPr>
                <w:rFonts w:ascii="MS PGothic" w:eastAsia="MS PGothic" w:hAnsi="MS PGothic" w:cs="MS PGothic"/>
                <w:sz w:val="39"/>
                <w:szCs w:val="39"/>
              </w:rPr>
              <w:t>６５６</w:t>
            </w:r>
            <w:r>
              <w:rPr>
                <w:rFonts w:ascii="Arial" w:eastAsia="Arial" w:hAnsi="Arial" w:cs="Arial"/>
                <w:sz w:val="39"/>
                <w:szCs w:val="39"/>
              </w:rPr>
              <w:t xml:space="preserve"> </w:t>
            </w:r>
            <w:r>
              <w:rPr>
                <w:rFonts w:ascii="Arial" w:eastAsia="Arial" w:hAnsi="Arial" w:cs="Arial"/>
                <w:sz w:val="39"/>
                <w:szCs w:val="39"/>
                <w:vertAlign w:val="superscript"/>
              </w:rPr>
              <w:t>—</w:t>
            </w:r>
          </w:p>
        </w:tc>
        <w:tc>
          <w:tcPr>
            <w:tcW w:w="2120" w:type="dxa"/>
            <w:vAlign w:val="bottom"/>
          </w:tcPr>
          <w:p w:rsidR="00670713" w:rsidRDefault="00670713">
            <w:pPr>
              <w:rPr>
                <w:sz w:val="24"/>
                <w:szCs w:val="24"/>
              </w:rPr>
            </w:pPr>
          </w:p>
        </w:tc>
        <w:tc>
          <w:tcPr>
            <w:tcW w:w="2600" w:type="dxa"/>
            <w:vAlign w:val="bottom"/>
          </w:tcPr>
          <w:p w:rsidR="00670713" w:rsidRDefault="00670713">
            <w:pPr>
              <w:rPr>
                <w:sz w:val="24"/>
                <w:szCs w:val="24"/>
              </w:rPr>
            </w:pPr>
          </w:p>
        </w:tc>
        <w:tc>
          <w:tcPr>
            <w:tcW w:w="0" w:type="dxa"/>
            <w:vAlign w:val="bottom"/>
          </w:tcPr>
          <w:p w:rsidR="00670713" w:rsidRDefault="00670713">
            <w:pPr>
              <w:rPr>
                <w:sz w:val="1"/>
                <w:szCs w:val="1"/>
              </w:rPr>
            </w:pPr>
          </w:p>
        </w:tc>
      </w:tr>
    </w:tbl>
    <w:p w:rsidR="00670713" w:rsidRDefault="00670713">
      <w:pPr>
        <w:sectPr w:rsidR="00670713">
          <w:pgSz w:w="9620" w:h="14994"/>
          <w:pgMar w:top="0" w:right="94" w:bottom="0" w:left="200" w:header="0" w:footer="0" w:gutter="0"/>
          <w:cols w:space="720" w:equalWidth="0">
            <w:col w:w="9320"/>
          </w:cols>
        </w:sectPr>
      </w:pPr>
    </w:p>
    <w:p w:rsidR="00670713" w:rsidRDefault="00670713">
      <w:pPr>
        <w:spacing w:line="200" w:lineRule="exact"/>
        <w:rPr>
          <w:sz w:val="20"/>
          <w:szCs w:val="20"/>
        </w:rPr>
      </w:pPr>
      <w:bookmarkStart w:id="17" w:name="page18"/>
      <w:bookmarkEnd w:id="17"/>
    </w:p>
    <w:tbl>
      <w:tblPr>
        <w:tblW w:w="0" w:type="auto"/>
        <w:tblLayout w:type="fixed"/>
        <w:tblCellMar>
          <w:left w:w="0" w:type="dxa"/>
          <w:right w:w="0" w:type="dxa"/>
        </w:tblCellMar>
        <w:tblLook w:val="04A0" w:firstRow="1" w:lastRow="0" w:firstColumn="1" w:lastColumn="0" w:noHBand="0" w:noVBand="1"/>
      </w:tblPr>
      <w:tblGrid>
        <w:gridCol w:w="4660"/>
        <w:gridCol w:w="4560"/>
        <w:gridCol w:w="100"/>
      </w:tblGrid>
      <w:tr w:rsidR="00670713">
        <w:trPr>
          <w:trHeight w:val="433"/>
        </w:trPr>
        <w:tc>
          <w:tcPr>
            <w:tcW w:w="4660" w:type="dxa"/>
            <w:vAlign w:val="bottom"/>
          </w:tcPr>
          <w:p w:rsidR="00670713" w:rsidRDefault="00670713">
            <w:pPr>
              <w:rPr>
                <w:sz w:val="24"/>
                <w:szCs w:val="24"/>
              </w:rPr>
            </w:pPr>
          </w:p>
        </w:tc>
        <w:tc>
          <w:tcPr>
            <w:tcW w:w="4660" w:type="dxa"/>
            <w:gridSpan w:val="2"/>
            <w:vAlign w:val="bottom"/>
          </w:tcPr>
          <w:p w:rsidR="00670713" w:rsidRDefault="00000000">
            <w:pPr>
              <w:spacing w:line="432" w:lineRule="exact"/>
              <w:ind w:left="420"/>
              <w:rPr>
                <w:sz w:val="20"/>
                <w:szCs w:val="20"/>
              </w:rPr>
            </w:pPr>
            <w:r>
              <w:rPr>
                <w:rFonts w:ascii="宋体" w:eastAsia="宋体" w:hAnsi="宋体" w:cs="宋体"/>
                <w:sz w:val="19"/>
                <w:szCs w:val="19"/>
              </w:rPr>
              <w:t>全国人民代表大会常务委员会公报</w:t>
            </w:r>
            <w:r>
              <w:rPr>
                <w:rFonts w:ascii="MS PGothic" w:eastAsia="MS PGothic" w:hAnsi="MS PGothic" w:cs="MS PGothic"/>
                <w:sz w:val="38"/>
                <w:szCs w:val="38"/>
                <w:vertAlign w:val="subscript"/>
              </w:rPr>
              <w:t>２０２３</w:t>
            </w:r>
            <w:r>
              <w:rPr>
                <w:rFonts w:ascii="Arial" w:eastAsia="Arial" w:hAnsi="Arial" w:cs="Arial"/>
                <w:sz w:val="19"/>
                <w:szCs w:val="19"/>
              </w:rPr>
              <w:t>·</w:t>
            </w:r>
            <w:r>
              <w:rPr>
                <w:rFonts w:ascii="MS PGothic" w:eastAsia="MS PGothic" w:hAnsi="MS PGothic" w:cs="MS PGothic"/>
                <w:sz w:val="38"/>
                <w:szCs w:val="38"/>
                <w:vertAlign w:val="subscript"/>
              </w:rPr>
              <w:t>６</w:t>
            </w:r>
          </w:p>
        </w:tc>
      </w:tr>
      <w:tr w:rsidR="00670713">
        <w:trPr>
          <w:trHeight w:val="69"/>
        </w:trPr>
        <w:tc>
          <w:tcPr>
            <w:tcW w:w="4660" w:type="dxa"/>
            <w:tcBorders>
              <w:bottom w:val="single" w:sz="8" w:space="0" w:color="auto"/>
            </w:tcBorders>
            <w:vAlign w:val="bottom"/>
          </w:tcPr>
          <w:p w:rsidR="00670713" w:rsidRDefault="00670713">
            <w:pPr>
              <w:rPr>
                <w:sz w:val="5"/>
                <w:szCs w:val="5"/>
              </w:rPr>
            </w:pPr>
          </w:p>
        </w:tc>
        <w:tc>
          <w:tcPr>
            <w:tcW w:w="4560" w:type="dxa"/>
            <w:tcBorders>
              <w:bottom w:val="single" w:sz="8" w:space="0" w:color="auto"/>
            </w:tcBorders>
            <w:vAlign w:val="bottom"/>
          </w:tcPr>
          <w:p w:rsidR="00670713" w:rsidRDefault="00670713">
            <w:pPr>
              <w:rPr>
                <w:sz w:val="5"/>
                <w:szCs w:val="5"/>
              </w:rPr>
            </w:pPr>
          </w:p>
        </w:tc>
        <w:tc>
          <w:tcPr>
            <w:tcW w:w="100" w:type="dxa"/>
            <w:vAlign w:val="bottom"/>
          </w:tcPr>
          <w:p w:rsidR="00670713" w:rsidRDefault="00670713">
            <w:pPr>
              <w:rPr>
                <w:sz w:val="5"/>
                <w:szCs w:val="5"/>
              </w:rPr>
            </w:pPr>
          </w:p>
        </w:tc>
      </w:tr>
      <w:tr w:rsidR="00670713">
        <w:trPr>
          <w:trHeight w:val="439"/>
        </w:trPr>
        <w:tc>
          <w:tcPr>
            <w:tcW w:w="4660" w:type="dxa"/>
            <w:vAlign w:val="bottom"/>
          </w:tcPr>
          <w:p w:rsidR="00670713" w:rsidRDefault="00000000">
            <w:pPr>
              <w:spacing w:line="217" w:lineRule="exact"/>
              <w:rPr>
                <w:sz w:val="20"/>
                <w:szCs w:val="20"/>
              </w:rPr>
            </w:pPr>
            <w:r>
              <w:rPr>
                <w:rFonts w:ascii="宋体" w:eastAsia="宋体" w:hAnsi="宋体" w:cs="宋体"/>
                <w:sz w:val="19"/>
                <w:szCs w:val="19"/>
              </w:rPr>
              <w:t>提起上诉。</w:t>
            </w:r>
          </w:p>
        </w:tc>
        <w:tc>
          <w:tcPr>
            <w:tcW w:w="4660" w:type="dxa"/>
            <w:gridSpan w:val="2"/>
            <w:vAlign w:val="bottom"/>
          </w:tcPr>
          <w:p w:rsidR="00670713" w:rsidRDefault="00000000">
            <w:pPr>
              <w:spacing w:line="217" w:lineRule="exact"/>
              <w:ind w:left="160"/>
              <w:rPr>
                <w:sz w:val="20"/>
                <w:szCs w:val="20"/>
              </w:rPr>
            </w:pPr>
            <w:r>
              <w:rPr>
                <w:rFonts w:ascii="宋体" w:eastAsia="宋体" w:hAnsi="宋体" w:cs="宋体"/>
                <w:sz w:val="19"/>
                <w:szCs w:val="19"/>
              </w:rPr>
              <w:t>律正确的，以判决、裁定方式驳回上诉，维持原</w:t>
            </w:r>
          </w:p>
        </w:tc>
      </w:tr>
      <w:tr w:rsidR="00670713">
        <w:trPr>
          <w:trHeight w:val="402"/>
        </w:trPr>
        <w:tc>
          <w:tcPr>
            <w:tcW w:w="4660" w:type="dxa"/>
            <w:vAlign w:val="bottom"/>
          </w:tcPr>
          <w:p w:rsidR="00670713" w:rsidRDefault="00000000">
            <w:pPr>
              <w:spacing w:line="217" w:lineRule="exact"/>
              <w:ind w:left="420"/>
              <w:rPr>
                <w:sz w:val="20"/>
                <w:szCs w:val="20"/>
              </w:rPr>
            </w:pPr>
            <w:r>
              <w:rPr>
                <w:rFonts w:ascii="宋体" w:eastAsia="宋体" w:hAnsi="宋体" w:cs="宋体"/>
                <w:sz w:val="19"/>
                <w:szCs w:val="19"/>
              </w:rPr>
              <w:t>第一百七十二条 上诉应当递交上诉状。上</w:t>
            </w:r>
          </w:p>
        </w:tc>
        <w:tc>
          <w:tcPr>
            <w:tcW w:w="4660" w:type="dxa"/>
            <w:gridSpan w:val="2"/>
            <w:vAlign w:val="bottom"/>
          </w:tcPr>
          <w:p w:rsidR="00670713" w:rsidRDefault="00000000">
            <w:pPr>
              <w:spacing w:line="217" w:lineRule="exact"/>
              <w:ind w:left="160"/>
              <w:rPr>
                <w:sz w:val="20"/>
                <w:szCs w:val="20"/>
              </w:rPr>
            </w:pPr>
            <w:r>
              <w:rPr>
                <w:rFonts w:ascii="宋体" w:eastAsia="宋体" w:hAnsi="宋体" w:cs="宋体"/>
                <w:sz w:val="19"/>
                <w:szCs w:val="19"/>
              </w:rPr>
              <w:t>判决、裁定；</w:t>
            </w:r>
          </w:p>
        </w:tc>
      </w:tr>
      <w:tr w:rsidR="00670713">
        <w:trPr>
          <w:trHeight w:val="402"/>
        </w:trPr>
        <w:tc>
          <w:tcPr>
            <w:tcW w:w="4660" w:type="dxa"/>
            <w:vAlign w:val="bottom"/>
          </w:tcPr>
          <w:p w:rsidR="00670713" w:rsidRDefault="00000000">
            <w:pPr>
              <w:spacing w:line="217" w:lineRule="exact"/>
              <w:rPr>
                <w:sz w:val="20"/>
                <w:szCs w:val="20"/>
              </w:rPr>
            </w:pPr>
            <w:r>
              <w:rPr>
                <w:rFonts w:ascii="宋体" w:eastAsia="宋体" w:hAnsi="宋体" w:cs="宋体"/>
                <w:sz w:val="19"/>
                <w:szCs w:val="19"/>
              </w:rPr>
              <w:t>诉状的内容，应当包括当事人的姓名，法人的名</w:t>
            </w:r>
          </w:p>
        </w:tc>
        <w:tc>
          <w:tcPr>
            <w:tcW w:w="4660" w:type="dxa"/>
            <w:gridSpan w:val="2"/>
            <w:vAlign w:val="bottom"/>
          </w:tcPr>
          <w:p w:rsidR="00670713" w:rsidRDefault="00000000">
            <w:pPr>
              <w:spacing w:line="217" w:lineRule="exact"/>
              <w:ind w:left="580"/>
              <w:rPr>
                <w:sz w:val="20"/>
                <w:szCs w:val="20"/>
              </w:rPr>
            </w:pPr>
            <w:r>
              <w:rPr>
                <w:rFonts w:ascii="宋体" w:eastAsia="宋体" w:hAnsi="宋体" w:cs="宋体"/>
                <w:sz w:val="19"/>
                <w:szCs w:val="19"/>
              </w:rPr>
              <w:t>（二）原判决、裁定认定事实错误或者适用</w:t>
            </w:r>
          </w:p>
        </w:tc>
      </w:tr>
      <w:tr w:rsidR="00670713">
        <w:trPr>
          <w:trHeight w:val="402"/>
        </w:trPr>
        <w:tc>
          <w:tcPr>
            <w:tcW w:w="4660" w:type="dxa"/>
            <w:vAlign w:val="bottom"/>
          </w:tcPr>
          <w:p w:rsidR="00670713" w:rsidRDefault="00000000">
            <w:pPr>
              <w:spacing w:line="217" w:lineRule="exact"/>
              <w:rPr>
                <w:sz w:val="20"/>
                <w:szCs w:val="20"/>
              </w:rPr>
            </w:pPr>
            <w:r>
              <w:rPr>
                <w:rFonts w:ascii="宋体" w:eastAsia="宋体" w:hAnsi="宋体" w:cs="宋体"/>
                <w:sz w:val="19"/>
                <w:szCs w:val="19"/>
              </w:rPr>
              <w:t>称及其法定代表人的姓名或者其他组织的名称及</w:t>
            </w:r>
          </w:p>
        </w:tc>
        <w:tc>
          <w:tcPr>
            <w:tcW w:w="4660" w:type="dxa"/>
            <w:gridSpan w:val="2"/>
            <w:vAlign w:val="bottom"/>
          </w:tcPr>
          <w:p w:rsidR="00670713" w:rsidRDefault="00000000">
            <w:pPr>
              <w:spacing w:line="217" w:lineRule="exact"/>
              <w:ind w:left="160"/>
              <w:rPr>
                <w:sz w:val="20"/>
                <w:szCs w:val="20"/>
              </w:rPr>
            </w:pPr>
            <w:r>
              <w:rPr>
                <w:rFonts w:ascii="宋体" w:eastAsia="宋体" w:hAnsi="宋体" w:cs="宋体"/>
                <w:sz w:val="19"/>
                <w:szCs w:val="19"/>
              </w:rPr>
              <w:t>法律错误的，以判决、裁定方式依法改判、撤销</w:t>
            </w:r>
          </w:p>
        </w:tc>
      </w:tr>
      <w:tr w:rsidR="00670713">
        <w:trPr>
          <w:trHeight w:val="402"/>
        </w:trPr>
        <w:tc>
          <w:tcPr>
            <w:tcW w:w="4660" w:type="dxa"/>
            <w:vAlign w:val="bottom"/>
          </w:tcPr>
          <w:p w:rsidR="00670713" w:rsidRDefault="00000000">
            <w:pPr>
              <w:spacing w:line="217" w:lineRule="exact"/>
              <w:rPr>
                <w:sz w:val="20"/>
                <w:szCs w:val="20"/>
              </w:rPr>
            </w:pPr>
            <w:r>
              <w:rPr>
                <w:rFonts w:ascii="宋体" w:eastAsia="宋体" w:hAnsi="宋体" w:cs="宋体"/>
                <w:sz w:val="19"/>
                <w:szCs w:val="19"/>
              </w:rPr>
              <w:t>其主要负责人的姓名；原审人民法院名称、案件</w:t>
            </w:r>
          </w:p>
        </w:tc>
        <w:tc>
          <w:tcPr>
            <w:tcW w:w="4660" w:type="dxa"/>
            <w:gridSpan w:val="2"/>
            <w:vAlign w:val="bottom"/>
          </w:tcPr>
          <w:p w:rsidR="00670713" w:rsidRDefault="00000000">
            <w:pPr>
              <w:spacing w:line="217" w:lineRule="exact"/>
              <w:ind w:left="160"/>
              <w:rPr>
                <w:sz w:val="20"/>
                <w:szCs w:val="20"/>
              </w:rPr>
            </w:pPr>
            <w:r>
              <w:rPr>
                <w:rFonts w:ascii="宋体" w:eastAsia="宋体" w:hAnsi="宋体" w:cs="宋体"/>
                <w:sz w:val="19"/>
                <w:szCs w:val="19"/>
              </w:rPr>
              <w:t>或者变更；</w:t>
            </w:r>
          </w:p>
        </w:tc>
      </w:tr>
      <w:tr w:rsidR="00670713">
        <w:trPr>
          <w:trHeight w:val="402"/>
        </w:trPr>
        <w:tc>
          <w:tcPr>
            <w:tcW w:w="4660" w:type="dxa"/>
            <w:vAlign w:val="bottom"/>
          </w:tcPr>
          <w:p w:rsidR="00670713" w:rsidRDefault="00000000">
            <w:pPr>
              <w:spacing w:line="217" w:lineRule="exact"/>
              <w:rPr>
                <w:sz w:val="20"/>
                <w:szCs w:val="20"/>
              </w:rPr>
            </w:pPr>
            <w:r>
              <w:rPr>
                <w:rFonts w:ascii="宋体" w:eastAsia="宋体" w:hAnsi="宋体" w:cs="宋体"/>
                <w:sz w:val="19"/>
                <w:szCs w:val="19"/>
              </w:rPr>
              <w:t>的编号和案由；上诉的请求和理由。</w:t>
            </w:r>
          </w:p>
        </w:tc>
        <w:tc>
          <w:tcPr>
            <w:tcW w:w="4660" w:type="dxa"/>
            <w:gridSpan w:val="2"/>
            <w:vAlign w:val="bottom"/>
          </w:tcPr>
          <w:p w:rsidR="00670713" w:rsidRDefault="00000000">
            <w:pPr>
              <w:spacing w:line="217" w:lineRule="exact"/>
              <w:ind w:left="580"/>
              <w:rPr>
                <w:sz w:val="20"/>
                <w:szCs w:val="20"/>
              </w:rPr>
            </w:pPr>
            <w:r>
              <w:rPr>
                <w:rFonts w:ascii="宋体" w:eastAsia="宋体" w:hAnsi="宋体" w:cs="宋体"/>
                <w:sz w:val="19"/>
                <w:szCs w:val="19"/>
              </w:rPr>
              <w:t>（三）原判决认定基本事实不清的，裁定撤</w:t>
            </w:r>
          </w:p>
        </w:tc>
      </w:tr>
      <w:tr w:rsidR="00670713">
        <w:trPr>
          <w:trHeight w:val="402"/>
        </w:trPr>
        <w:tc>
          <w:tcPr>
            <w:tcW w:w="4660" w:type="dxa"/>
            <w:vAlign w:val="bottom"/>
          </w:tcPr>
          <w:p w:rsidR="00670713" w:rsidRDefault="00000000">
            <w:pPr>
              <w:spacing w:line="217" w:lineRule="exact"/>
              <w:ind w:left="420"/>
              <w:rPr>
                <w:sz w:val="20"/>
                <w:szCs w:val="20"/>
              </w:rPr>
            </w:pPr>
            <w:r>
              <w:rPr>
                <w:rFonts w:ascii="宋体" w:eastAsia="宋体" w:hAnsi="宋体" w:cs="宋体"/>
                <w:sz w:val="19"/>
                <w:szCs w:val="19"/>
              </w:rPr>
              <w:t>第一百七十三条 上诉状应当通过原审人民</w:t>
            </w:r>
          </w:p>
        </w:tc>
        <w:tc>
          <w:tcPr>
            <w:tcW w:w="4660" w:type="dxa"/>
            <w:gridSpan w:val="2"/>
            <w:vAlign w:val="bottom"/>
          </w:tcPr>
          <w:p w:rsidR="00670713" w:rsidRDefault="00000000">
            <w:pPr>
              <w:spacing w:line="217" w:lineRule="exact"/>
              <w:ind w:left="160"/>
              <w:rPr>
                <w:sz w:val="20"/>
                <w:szCs w:val="20"/>
              </w:rPr>
            </w:pPr>
            <w:r>
              <w:rPr>
                <w:rFonts w:ascii="宋体" w:eastAsia="宋体" w:hAnsi="宋体" w:cs="宋体"/>
                <w:sz w:val="19"/>
                <w:szCs w:val="19"/>
              </w:rPr>
              <w:t>销原判决，发回原审人民法院重审，或者查清事</w:t>
            </w:r>
          </w:p>
        </w:tc>
      </w:tr>
      <w:tr w:rsidR="00670713">
        <w:trPr>
          <w:trHeight w:val="402"/>
        </w:trPr>
        <w:tc>
          <w:tcPr>
            <w:tcW w:w="4660" w:type="dxa"/>
            <w:vAlign w:val="bottom"/>
          </w:tcPr>
          <w:p w:rsidR="00670713" w:rsidRDefault="00000000">
            <w:pPr>
              <w:spacing w:line="217" w:lineRule="exact"/>
              <w:rPr>
                <w:sz w:val="20"/>
                <w:szCs w:val="20"/>
              </w:rPr>
            </w:pPr>
            <w:r>
              <w:rPr>
                <w:rFonts w:ascii="宋体" w:eastAsia="宋体" w:hAnsi="宋体" w:cs="宋体"/>
                <w:sz w:val="19"/>
                <w:szCs w:val="19"/>
              </w:rPr>
              <w:t>法院提出，并按照对方当事人或者代表人的人数</w:t>
            </w:r>
          </w:p>
        </w:tc>
        <w:tc>
          <w:tcPr>
            <w:tcW w:w="4660" w:type="dxa"/>
            <w:gridSpan w:val="2"/>
            <w:vAlign w:val="bottom"/>
          </w:tcPr>
          <w:p w:rsidR="00670713" w:rsidRDefault="00000000">
            <w:pPr>
              <w:spacing w:line="217" w:lineRule="exact"/>
              <w:ind w:left="160"/>
              <w:rPr>
                <w:sz w:val="20"/>
                <w:szCs w:val="20"/>
              </w:rPr>
            </w:pPr>
            <w:r>
              <w:rPr>
                <w:rFonts w:ascii="宋体" w:eastAsia="宋体" w:hAnsi="宋体" w:cs="宋体"/>
                <w:sz w:val="19"/>
                <w:szCs w:val="19"/>
              </w:rPr>
              <w:t>实后改判；</w:t>
            </w:r>
          </w:p>
        </w:tc>
      </w:tr>
      <w:tr w:rsidR="00670713">
        <w:trPr>
          <w:trHeight w:val="402"/>
        </w:trPr>
        <w:tc>
          <w:tcPr>
            <w:tcW w:w="4660" w:type="dxa"/>
            <w:vAlign w:val="bottom"/>
          </w:tcPr>
          <w:p w:rsidR="00670713" w:rsidRDefault="00000000">
            <w:pPr>
              <w:spacing w:line="217" w:lineRule="exact"/>
              <w:rPr>
                <w:sz w:val="20"/>
                <w:szCs w:val="20"/>
              </w:rPr>
            </w:pPr>
            <w:r>
              <w:rPr>
                <w:rFonts w:ascii="宋体" w:eastAsia="宋体" w:hAnsi="宋体" w:cs="宋体"/>
                <w:sz w:val="19"/>
                <w:szCs w:val="19"/>
              </w:rPr>
              <w:t>提出副本。</w:t>
            </w:r>
          </w:p>
        </w:tc>
        <w:tc>
          <w:tcPr>
            <w:tcW w:w="4660" w:type="dxa"/>
            <w:gridSpan w:val="2"/>
            <w:vAlign w:val="bottom"/>
          </w:tcPr>
          <w:p w:rsidR="00670713" w:rsidRDefault="00000000">
            <w:pPr>
              <w:spacing w:line="217" w:lineRule="exact"/>
              <w:ind w:left="580"/>
              <w:rPr>
                <w:sz w:val="20"/>
                <w:szCs w:val="20"/>
              </w:rPr>
            </w:pPr>
            <w:r>
              <w:rPr>
                <w:rFonts w:ascii="宋体" w:eastAsia="宋体" w:hAnsi="宋体" w:cs="宋体"/>
                <w:sz w:val="19"/>
                <w:szCs w:val="19"/>
              </w:rPr>
              <w:t>（四）原判决遗漏当事人或者违法缺席判决</w:t>
            </w:r>
          </w:p>
        </w:tc>
      </w:tr>
      <w:tr w:rsidR="00670713">
        <w:trPr>
          <w:trHeight w:val="402"/>
        </w:trPr>
        <w:tc>
          <w:tcPr>
            <w:tcW w:w="4660" w:type="dxa"/>
            <w:vAlign w:val="bottom"/>
          </w:tcPr>
          <w:p w:rsidR="00670713" w:rsidRDefault="00000000">
            <w:pPr>
              <w:spacing w:line="217" w:lineRule="exact"/>
              <w:ind w:left="420"/>
              <w:rPr>
                <w:sz w:val="20"/>
                <w:szCs w:val="20"/>
              </w:rPr>
            </w:pPr>
            <w:r>
              <w:rPr>
                <w:rFonts w:ascii="宋体" w:eastAsia="宋体" w:hAnsi="宋体" w:cs="宋体"/>
                <w:sz w:val="19"/>
                <w:szCs w:val="19"/>
              </w:rPr>
              <w:t>当事人直接向第二审人民法院上诉的，第二</w:t>
            </w:r>
          </w:p>
        </w:tc>
        <w:tc>
          <w:tcPr>
            <w:tcW w:w="4660" w:type="dxa"/>
            <w:gridSpan w:val="2"/>
            <w:vAlign w:val="bottom"/>
          </w:tcPr>
          <w:p w:rsidR="00670713" w:rsidRDefault="00000000">
            <w:pPr>
              <w:spacing w:line="217" w:lineRule="exact"/>
              <w:ind w:left="160"/>
              <w:rPr>
                <w:sz w:val="20"/>
                <w:szCs w:val="20"/>
              </w:rPr>
            </w:pPr>
            <w:r>
              <w:rPr>
                <w:rFonts w:ascii="宋体" w:eastAsia="宋体" w:hAnsi="宋体" w:cs="宋体"/>
                <w:sz w:val="19"/>
                <w:szCs w:val="19"/>
              </w:rPr>
              <w:t>等严重违反法定程序的，裁定撤销原判决，发回</w:t>
            </w:r>
          </w:p>
        </w:tc>
      </w:tr>
      <w:tr w:rsidR="00670713">
        <w:trPr>
          <w:trHeight w:val="402"/>
        </w:trPr>
        <w:tc>
          <w:tcPr>
            <w:tcW w:w="4660" w:type="dxa"/>
            <w:vAlign w:val="bottom"/>
          </w:tcPr>
          <w:p w:rsidR="00670713" w:rsidRDefault="00000000">
            <w:pPr>
              <w:spacing w:line="217" w:lineRule="exact"/>
              <w:rPr>
                <w:sz w:val="20"/>
                <w:szCs w:val="20"/>
              </w:rPr>
            </w:pPr>
            <w:r>
              <w:rPr>
                <w:rFonts w:ascii="宋体" w:eastAsia="宋体" w:hAnsi="宋体" w:cs="宋体"/>
                <w:sz w:val="19"/>
                <w:szCs w:val="19"/>
              </w:rPr>
              <w:t>审人民法院应当在五日内将上诉状移交原审人民</w:t>
            </w:r>
          </w:p>
        </w:tc>
        <w:tc>
          <w:tcPr>
            <w:tcW w:w="4660" w:type="dxa"/>
            <w:gridSpan w:val="2"/>
            <w:vAlign w:val="bottom"/>
          </w:tcPr>
          <w:p w:rsidR="00670713" w:rsidRDefault="00000000">
            <w:pPr>
              <w:spacing w:line="217" w:lineRule="exact"/>
              <w:ind w:left="160"/>
              <w:rPr>
                <w:sz w:val="20"/>
                <w:szCs w:val="20"/>
              </w:rPr>
            </w:pPr>
            <w:r>
              <w:rPr>
                <w:rFonts w:ascii="宋体" w:eastAsia="宋体" w:hAnsi="宋体" w:cs="宋体"/>
                <w:sz w:val="19"/>
                <w:szCs w:val="19"/>
              </w:rPr>
              <w:t>原审人民法院重审。</w:t>
            </w:r>
          </w:p>
        </w:tc>
      </w:tr>
      <w:tr w:rsidR="00670713">
        <w:trPr>
          <w:trHeight w:val="402"/>
        </w:trPr>
        <w:tc>
          <w:tcPr>
            <w:tcW w:w="4660" w:type="dxa"/>
            <w:vAlign w:val="bottom"/>
          </w:tcPr>
          <w:p w:rsidR="00670713" w:rsidRDefault="00000000">
            <w:pPr>
              <w:spacing w:line="217" w:lineRule="exact"/>
              <w:rPr>
                <w:sz w:val="20"/>
                <w:szCs w:val="20"/>
              </w:rPr>
            </w:pPr>
            <w:r>
              <w:rPr>
                <w:rFonts w:ascii="宋体" w:eastAsia="宋体" w:hAnsi="宋体" w:cs="宋体"/>
                <w:sz w:val="19"/>
                <w:szCs w:val="19"/>
              </w:rPr>
              <w:t>法院。</w:t>
            </w:r>
          </w:p>
        </w:tc>
        <w:tc>
          <w:tcPr>
            <w:tcW w:w="4660" w:type="dxa"/>
            <w:gridSpan w:val="2"/>
            <w:vAlign w:val="bottom"/>
          </w:tcPr>
          <w:p w:rsidR="00670713" w:rsidRDefault="00000000">
            <w:pPr>
              <w:spacing w:line="217" w:lineRule="exact"/>
              <w:ind w:left="580"/>
              <w:rPr>
                <w:sz w:val="20"/>
                <w:szCs w:val="20"/>
              </w:rPr>
            </w:pPr>
            <w:r>
              <w:rPr>
                <w:rFonts w:ascii="宋体" w:eastAsia="宋体" w:hAnsi="宋体" w:cs="宋体"/>
                <w:sz w:val="19"/>
                <w:szCs w:val="19"/>
              </w:rPr>
              <w:t>原审人民法院对发回重审的案件作出判决</w:t>
            </w:r>
          </w:p>
        </w:tc>
      </w:tr>
      <w:tr w:rsidR="00670713">
        <w:trPr>
          <w:trHeight w:val="402"/>
        </w:trPr>
        <w:tc>
          <w:tcPr>
            <w:tcW w:w="4660" w:type="dxa"/>
            <w:vAlign w:val="bottom"/>
          </w:tcPr>
          <w:p w:rsidR="00670713" w:rsidRDefault="00000000">
            <w:pPr>
              <w:spacing w:line="217" w:lineRule="exact"/>
              <w:ind w:left="420"/>
              <w:rPr>
                <w:sz w:val="20"/>
                <w:szCs w:val="20"/>
              </w:rPr>
            </w:pPr>
            <w:r>
              <w:rPr>
                <w:rFonts w:ascii="宋体" w:eastAsia="宋体" w:hAnsi="宋体" w:cs="宋体"/>
                <w:sz w:val="19"/>
                <w:szCs w:val="19"/>
              </w:rPr>
              <w:t>第一百七十四条 原审人民法院收到上诉</w:t>
            </w:r>
          </w:p>
        </w:tc>
        <w:tc>
          <w:tcPr>
            <w:tcW w:w="4660" w:type="dxa"/>
            <w:gridSpan w:val="2"/>
            <w:vAlign w:val="bottom"/>
          </w:tcPr>
          <w:p w:rsidR="00670713" w:rsidRDefault="00000000">
            <w:pPr>
              <w:spacing w:line="217" w:lineRule="exact"/>
              <w:ind w:left="160"/>
              <w:rPr>
                <w:sz w:val="20"/>
                <w:szCs w:val="20"/>
              </w:rPr>
            </w:pPr>
            <w:r>
              <w:rPr>
                <w:rFonts w:ascii="宋体" w:eastAsia="宋体" w:hAnsi="宋体" w:cs="宋体"/>
                <w:sz w:val="19"/>
                <w:szCs w:val="19"/>
              </w:rPr>
              <w:t>后，当事人提起上诉的，第二审人民法院不得再</w:t>
            </w:r>
          </w:p>
        </w:tc>
      </w:tr>
      <w:tr w:rsidR="00670713">
        <w:trPr>
          <w:trHeight w:val="404"/>
        </w:trPr>
        <w:tc>
          <w:tcPr>
            <w:tcW w:w="4660" w:type="dxa"/>
            <w:vAlign w:val="bottom"/>
          </w:tcPr>
          <w:p w:rsidR="00670713" w:rsidRDefault="00000000">
            <w:pPr>
              <w:spacing w:line="217" w:lineRule="exact"/>
              <w:rPr>
                <w:sz w:val="20"/>
                <w:szCs w:val="20"/>
              </w:rPr>
            </w:pPr>
            <w:r>
              <w:rPr>
                <w:rFonts w:ascii="宋体" w:eastAsia="宋体" w:hAnsi="宋体" w:cs="宋体"/>
                <w:sz w:val="19"/>
                <w:szCs w:val="19"/>
              </w:rPr>
              <w:t>状，应当在五日内将上诉状副本送达对方当事</w:t>
            </w:r>
          </w:p>
        </w:tc>
        <w:tc>
          <w:tcPr>
            <w:tcW w:w="4660" w:type="dxa"/>
            <w:gridSpan w:val="2"/>
            <w:vAlign w:val="bottom"/>
          </w:tcPr>
          <w:p w:rsidR="00670713" w:rsidRDefault="00000000">
            <w:pPr>
              <w:spacing w:line="217" w:lineRule="exact"/>
              <w:ind w:left="160"/>
              <w:rPr>
                <w:sz w:val="20"/>
                <w:szCs w:val="20"/>
              </w:rPr>
            </w:pPr>
            <w:r>
              <w:rPr>
                <w:rFonts w:ascii="宋体" w:eastAsia="宋体" w:hAnsi="宋体" w:cs="宋体"/>
                <w:sz w:val="19"/>
                <w:szCs w:val="19"/>
              </w:rPr>
              <w:t>次发回重审。</w:t>
            </w:r>
          </w:p>
        </w:tc>
      </w:tr>
      <w:tr w:rsidR="00670713">
        <w:trPr>
          <w:trHeight w:val="402"/>
        </w:trPr>
        <w:tc>
          <w:tcPr>
            <w:tcW w:w="4660" w:type="dxa"/>
            <w:vAlign w:val="bottom"/>
          </w:tcPr>
          <w:p w:rsidR="00670713" w:rsidRDefault="00000000">
            <w:pPr>
              <w:spacing w:line="217" w:lineRule="exact"/>
              <w:rPr>
                <w:sz w:val="20"/>
                <w:szCs w:val="20"/>
              </w:rPr>
            </w:pPr>
            <w:r>
              <w:rPr>
                <w:rFonts w:ascii="宋体" w:eastAsia="宋体" w:hAnsi="宋体" w:cs="宋体"/>
                <w:sz w:val="19"/>
                <w:szCs w:val="19"/>
              </w:rPr>
              <w:t>人，对方当事人在收到之日起十五日内提出答辩</w:t>
            </w:r>
          </w:p>
        </w:tc>
        <w:tc>
          <w:tcPr>
            <w:tcW w:w="4660" w:type="dxa"/>
            <w:gridSpan w:val="2"/>
            <w:vAlign w:val="bottom"/>
          </w:tcPr>
          <w:p w:rsidR="00670713" w:rsidRDefault="00000000">
            <w:pPr>
              <w:spacing w:line="217" w:lineRule="exact"/>
              <w:ind w:left="580"/>
              <w:rPr>
                <w:sz w:val="20"/>
                <w:szCs w:val="20"/>
              </w:rPr>
            </w:pPr>
            <w:r>
              <w:rPr>
                <w:rFonts w:ascii="宋体" w:eastAsia="宋体" w:hAnsi="宋体" w:cs="宋体"/>
                <w:sz w:val="19"/>
                <w:szCs w:val="19"/>
              </w:rPr>
              <w:t>第一百七十八条 第二审人民法院对不服第</w:t>
            </w:r>
          </w:p>
        </w:tc>
      </w:tr>
      <w:tr w:rsidR="00670713">
        <w:trPr>
          <w:trHeight w:val="402"/>
        </w:trPr>
        <w:tc>
          <w:tcPr>
            <w:tcW w:w="4660" w:type="dxa"/>
            <w:vAlign w:val="bottom"/>
          </w:tcPr>
          <w:p w:rsidR="00670713" w:rsidRDefault="00000000">
            <w:pPr>
              <w:spacing w:line="217" w:lineRule="exact"/>
              <w:rPr>
                <w:sz w:val="20"/>
                <w:szCs w:val="20"/>
              </w:rPr>
            </w:pPr>
            <w:r>
              <w:rPr>
                <w:rFonts w:ascii="宋体" w:eastAsia="宋体" w:hAnsi="宋体" w:cs="宋体"/>
                <w:sz w:val="19"/>
                <w:szCs w:val="19"/>
              </w:rPr>
              <w:t>状。人民法院应当在收到答辩状之日起五日内将</w:t>
            </w:r>
          </w:p>
        </w:tc>
        <w:tc>
          <w:tcPr>
            <w:tcW w:w="4660" w:type="dxa"/>
            <w:gridSpan w:val="2"/>
            <w:vAlign w:val="bottom"/>
          </w:tcPr>
          <w:p w:rsidR="00670713" w:rsidRDefault="00000000">
            <w:pPr>
              <w:spacing w:line="217" w:lineRule="exact"/>
              <w:ind w:left="160"/>
              <w:rPr>
                <w:sz w:val="20"/>
                <w:szCs w:val="20"/>
              </w:rPr>
            </w:pPr>
            <w:r>
              <w:rPr>
                <w:rFonts w:ascii="宋体" w:eastAsia="宋体" w:hAnsi="宋体" w:cs="宋体"/>
                <w:sz w:val="19"/>
                <w:szCs w:val="19"/>
              </w:rPr>
              <w:t>一审人民法院裁定的上诉案件的处理，一律使用</w:t>
            </w:r>
          </w:p>
        </w:tc>
      </w:tr>
      <w:tr w:rsidR="00670713">
        <w:trPr>
          <w:trHeight w:val="402"/>
        </w:trPr>
        <w:tc>
          <w:tcPr>
            <w:tcW w:w="4660" w:type="dxa"/>
            <w:vAlign w:val="bottom"/>
          </w:tcPr>
          <w:p w:rsidR="00670713" w:rsidRDefault="00000000">
            <w:pPr>
              <w:spacing w:line="217" w:lineRule="exact"/>
              <w:rPr>
                <w:sz w:val="20"/>
                <w:szCs w:val="20"/>
              </w:rPr>
            </w:pPr>
            <w:r>
              <w:rPr>
                <w:rFonts w:ascii="宋体" w:eastAsia="宋体" w:hAnsi="宋体" w:cs="宋体"/>
                <w:sz w:val="19"/>
                <w:szCs w:val="19"/>
              </w:rPr>
              <w:t>副本送达上诉人。对方当事人不提出答辩状的，</w:t>
            </w:r>
          </w:p>
        </w:tc>
        <w:tc>
          <w:tcPr>
            <w:tcW w:w="4660" w:type="dxa"/>
            <w:gridSpan w:val="2"/>
            <w:vAlign w:val="bottom"/>
          </w:tcPr>
          <w:p w:rsidR="00670713" w:rsidRDefault="00000000">
            <w:pPr>
              <w:spacing w:line="217" w:lineRule="exact"/>
              <w:ind w:left="160"/>
              <w:rPr>
                <w:sz w:val="20"/>
                <w:szCs w:val="20"/>
              </w:rPr>
            </w:pPr>
            <w:r>
              <w:rPr>
                <w:rFonts w:ascii="宋体" w:eastAsia="宋体" w:hAnsi="宋体" w:cs="宋体"/>
                <w:sz w:val="19"/>
                <w:szCs w:val="19"/>
              </w:rPr>
              <w:t>裁定。</w:t>
            </w:r>
          </w:p>
        </w:tc>
      </w:tr>
      <w:tr w:rsidR="00670713">
        <w:trPr>
          <w:trHeight w:val="402"/>
        </w:trPr>
        <w:tc>
          <w:tcPr>
            <w:tcW w:w="4660" w:type="dxa"/>
            <w:vAlign w:val="bottom"/>
          </w:tcPr>
          <w:p w:rsidR="00670713" w:rsidRDefault="00000000">
            <w:pPr>
              <w:spacing w:line="217" w:lineRule="exact"/>
              <w:rPr>
                <w:sz w:val="20"/>
                <w:szCs w:val="20"/>
              </w:rPr>
            </w:pPr>
            <w:r>
              <w:rPr>
                <w:rFonts w:ascii="宋体" w:eastAsia="宋体" w:hAnsi="宋体" w:cs="宋体"/>
                <w:sz w:val="19"/>
                <w:szCs w:val="19"/>
              </w:rPr>
              <w:t>不影响人民法院审理。</w:t>
            </w:r>
          </w:p>
        </w:tc>
        <w:tc>
          <w:tcPr>
            <w:tcW w:w="4660" w:type="dxa"/>
            <w:gridSpan w:val="2"/>
            <w:vAlign w:val="bottom"/>
          </w:tcPr>
          <w:p w:rsidR="00670713" w:rsidRDefault="00000000">
            <w:pPr>
              <w:spacing w:line="217" w:lineRule="exact"/>
              <w:ind w:left="580"/>
              <w:rPr>
                <w:sz w:val="20"/>
                <w:szCs w:val="20"/>
              </w:rPr>
            </w:pPr>
            <w:r>
              <w:rPr>
                <w:rFonts w:ascii="宋体" w:eastAsia="宋体" w:hAnsi="宋体" w:cs="宋体"/>
                <w:sz w:val="19"/>
                <w:szCs w:val="19"/>
              </w:rPr>
              <w:t>第一百七十九条 第二审人民法院审理上诉</w:t>
            </w:r>
          </w:p>
        </w:tc>
      </w:tr>
      <w:tr w:rsidR="00670713">
        <w:trPr>
          <w:trHeight w:val="402"/>
        </w:trPr>
        <w:tc>
          <w:tcPr>
            <w:tcW w:w="4660" w:type="dxa"/>
            <w:vAlign w:val="bottom"/>
          </w:tcPr>
          <w:p w:rsidR="00670713" w:rsidRDefault="00000000">
            <w:pPr>
              <w:spacing w:line="217" w:lineRule="exact"/>
              <w:ind w:left="420"/>
              <w:rPr>
                <w:sz w:val="20"/>
                <w:szCs w:val="20"/>
              </w:rPr>
            </w:pPr>
            <w:r>
              <w:rPr>
                <w:rFonts w:ascii="宋体" w:eastAsia="宋体" w:hAnsi="宋体" w:cs="宋体"/>
                <w:sz w:val="19"/>
                <w:szCs w:val="19"/>
              </w:rPr>
              <w:t>原审人民法院收到上诉状、答辩状，应当在</w:t>
            </w:r>
          </w:p>
        </w:tc>
        <w:tc>
          <w:tcPr>
            <w:tcW w:w="4660" w:type="dxa"/>
            <w:gridSpan w:val="2"/>
            <w:vAlign w:val="bottom"/>
          </w:tcPr>
          <w:p w:rsidR="00670713" w:rsidRDefault="00000000">
            <w:pPr>
              <w:spacing w:line="217" w:lineRule="exact"/>
              <w:ind w:left="160"/>
              <w:rPr>
                <w:sz w:val="20"/>
                <w:szCs w:val="20"/>
              </w:rPr>
            </w:pPr>
            <w:r>
              <w:rPr>
                <w:rFonts w:ascii="宋体" w:eastAsia="宋体" w:hAnsi="宋体" w:cs="宋体"/>
                <w:sz w:val="19"/>
                <w:szCs w:val="19"/>
              </w:rPr>
              <w:t>案件，可以进行调解。调解达成协议，应当制作</w:t>
            </w:r>
          </w:p>
        </w:tc>
      </w:tr>
      <w:tr w:rsidR="00670713">
        <w:trPr>
          <w:trHeight w:val="402"/>
        </w:trPr>
        <w:tc>
          <w:tcPr>
            <w:tcW w:w="4660" w:type="dxa"/>
            <w:vAlign w:val="bottom"/>
          </w:tcPr>
          <w:p w:rsidR="00670713" w:rsidRDefault="00000000">
            <w:pPr>
              <w:spacing w:line="217" w:lineRule="exact"/>
              <w:rPr>
                <w:sz w:val="20"/>
                <w:szCs w:val="20"/>
              </w:rPr>
            </w:pPr>
            <w:r>
              <w:rPr>
                <w:rFonts w:ascii="宋体" w:eastAsia="宋体" w:hAnsi="宋体" w:cs="宋体"/>
                <w:sz w:val="19"/>
                <w:szCs w:val="19"/>
              </w:rPr>
              <w:t>五日内连同全部案卷和证据，报送第二审人民法</w:t>
            </w:r>
          </w:p>
        </w:tc>
        <w:tc>
          <w:tcPr>
            <w:tcW w:w="4660" w:type="dxa"/>
            <w:gridSpan w:val="2"/>
            <w:vAlign w:val="bottom"/>
          </w:tcPr>
          <w:p w:rsidR="00670713" w:rsidRDefault="00000000">
            <w:pPr>
              <w:spacing w:line="217" w:lineRule="exact"/>
              <w:ind w:left="160"/>
              <w:rPr>
                <w:sz w:val="20"/>
                <w:szCs w:val="20"/>
              </w:rPr>
            </w:pPr>
            <w:r>
              <w:rPr>
                <w:rFonts w:ascii="宋体" w:eastAsia="宋体" w:hAnsi="宋体" w:cs="宋体"/>
                <w:sz w:val="19"/>
                <w:szCs w:val="19"/>
              </w:rPr>
              <w:t>调解书，由审判人员、书记员署名，加盖人民法</w:t>
            </w:r>
          </w:p>
        </w:tc>
      </w:tr>
      <w:tr w:rsidR="00670713">
        <w:trPr>
          <w:trHeight w:val="402"/>
        </w:trPr>
        <w:tc>
          <w:tcPr>
            <w:tcW w:w="4660" w:type="dxa"/>
            <w:vAlign w:val="bottom"/>
          </w:tcPr>
          <w:p w:rsidR="00670713" w:rsidRDefault="00000000">
            <w:pPr>
              <w:spacing w:line="217" w:lineRule="exact"/>
              <w:rPr>
                <w:sz w:val="20"/>
                <w:szCs w:val="20"/>
              </w:rPr>
            </w:pPr>
            <w:r>
              <w:rPr>
                <w:rFonts w:ascii="宋体" w:eastAsia="宋体" w:hAnsi="宋体" w:cs="宋体"/>
                <w:sz w:val="19"/>
                <w:szCs w:val="19"/>
              </w:rPr>
              <w:t>院。</w:t>
            </w:r>
          </w:p>
        </w:tc>
        <w:tc>
          <w:tcPr>
            <w:tcW w:w="4660" w:type="dxa"/>
            <w:gridSpan w:val="2"/>
            <w:vAlign w:val="bottom"/>
          </w:tcPr>
          <w:p w:rsidR="00670713" w:rsidRDefault="00000000">
            <w:pPr>
              <w:spacing w:line="217" w:lineRule="exact"/>
              <w:ind w:left="160"/>
              <w:rPr>
                <w:sz w:val="20"/>
                <w:szCs w:val="20"/>
              </w:rPr>
            </w:pPr>
            <w:r>
              <w:rPr>
                <w:rFonts w:ascii="宋体" w:eastAsia="宋体" w:hAnsi="宋体" w:cs="宋体"/>
                <w:sz w:val="19"/>
                <w:szCs w:val="19"/>
              </w:rPr>
              <w:t>院印章。调解书送达后，原审人民法院的判决即</w:t>
            </w:r>
          </w:p>
        </w:tc>
      </w:tr>
      <w:tr w:rsidR="00670713">
        <w:trPr>
          <w:trHeight w:val="402"/>
        </w:trPr>
        <w:tc>
          <w:tcPr>
            <w:tcW w:w="4660" w:type="dxa"/>
            <w:vAlign w:val="bottom"/>
          </w:tcPr>
          <w:p w:rsidR="00670713" w:rsidRDefault="00000000">
            <w:pPr>
              <w:spacing w:line="217" w:lineRule="exact"/>
              <w:ind w:left="420"/>
              <w:rPr>
                <w:sz w:val="20"/>
                <w:szCs w:val="20"/>
              </w:rPr>
            </w:pPr>
            <w:r>
              <w:rPr>
                <w:rFonts w:ascii="宋体" w:eastAsia="宋体" w:hAnsi="宋体" w:cs="宋体"/>
                <w:sz w:val="19"/>
                <w:szCs w:val="19"/>
              </w:rPr>
              <w:t>第一百七十五条 第二审人民法院应当对上</w:t>
            </w:r>
          </w:p>
        </w:tc>
        <w:tc>
          <w:tcPr>
            <w:tcW w:w="4660" w:type="dxa"/>
            <w:gridSpan w:val="2"/>
            <w:vAlign w:val="bottom"/>
          </w:tcPr>
          <w:p w:rsidR="00670713" w:rsidRDefault="00000000">
            <w:pPr>
              <w:spacing w:line="217" w:lineRule="exact"/>
              <w:ind w:left="160"/>
              <w:rPr>
                <w:sz w:val="20"/>
                <w:szCs w:val="20"/>
              </w:rPr>
            </w:pPr>
            <w:r>
              <w:rPr>
                <w:rFonts w:ascii="宋体" w:eastAsia="宋体" w:hAnsi="宋体" w:cs="宋体"/>
                <w:sz w:val="19"/>
                <w:szCs w:val="19"/>
              </w:rPr>
              <w:t>视为撤销。</w:t>
            </w:r>
          </w:p>
        </w:tc>
      </w:tr>
      <w:tr w:rsidR="00670713">
        <w:trPr>
          <w:trHeight w:val="402"/>
        </w:trPr>
        <w:tc>
          <w:tcPr>
            <w:tcW w:w="4660" w:type="dxa"/>
            <w:vAlign w:val="bottom"/>
          </w:tcPr>
          <w:p w:rsidR="00670713" w:rsidRDefault="00000000">
            <w:pPr>
              <w:spacing w:line="217" w:lineRule="exact"/>
              <w:rPr>
                <w:sz w:val="20"/>
                <w:szCs w:val="20"/>
              </w:rPr>
            </w:pPr>
            <w:r>
              <w:rPr>
                <w:rFonts w:ascii="宋体" w:eastAsia="宋体" w:hAnsi="宋体" w:cs="宋体"/>
                <w:sz w:val="19"/>
                <w:szCs w:val="19"/>
              </w:rPr>
              <w:t>诉请求的有关事实和适用法律进行审查。</w:t>
            </w:r>
          </w:p>
        </w:tc>
        <w:tc>
          <w:tcPr>
            <w:tcW w:w="4660" w:type="dxa"/>
            <w:gridSpan w:val="2"/>
            <w:vAlign w:val="bottom"/>
          </w:tcPr>
          <w:p w:rsidR="00670713" w:rsidRDefault="00000000">
            <w:pPr>
              <w:spacing w:line="217" w:lineRule="exact"/>
              <w:ind w:left="580"/>
              <w:rPr>
                <w:sz w:val="20"/>
                <w:szCs w:val="20"/>
              </w:rPr>
            </w:pPr>
            <w:r>
              <w:rPr>
                <w:rFonts w:ascii="宋体" w:eastAsia="宋体" w:hAnsi="宋体" w:cs="宋体"/>
                <w:sz w:val="19"/>
                <w:szCs w:val="19"/>
              </w:rPr>
              <w:t>第一百八十条 第二审人民法院判决宣告</w:t>
            </w:r>
          </w:p>
        </w:tc>
      </w:tr>
      <w:tr w:rsidR="00670713">
        <w:trPr>
          <w:trHeight w:val="402"/>
        </w:trPr>
        <w:tc>
          <w:tcPr>
            <w:tcW w:w="4660" w:type="dxa"/>
            <w:vAlign w:val="bottom"/>
          </w:tcPr>
          <w:p w:rsidR="00670713" w:rsidRDefault="00000000">
            <w:pPr>
              <w:spacing w:line="217" w:lineRule="exact"/>
              <w:ind w:left="420"/>
              <w:rPr>
                <w:sz w:val="20"/>
                <w:szCs w:val="20"/>
              </w:rPr>
            </w:pPr>
            <w:r>
              <w:rPr>
                <w:rFonts w:ascii="宋体" w:eastAsia="宋体" w:hAnsi="宋体" w:cs="宋体"/>
                <w:sz w:val="19"/>
                <w:szCs w:val="19"/>
              </w:rPr>
              <w:t>第一百七十六条 第二审人民法院对上诉案</w:t>
            </w:r>
          </w:p>
        </w:tc>
        <w:tc>
          <w:tcPr>
            <w:tcW w:w="4660" w:type="dxa"/>
            <w:gridSpan w:val="2"/>
            <w:vAlign w:val="bottom"/>
          </w:tcPr>
          <w:p w:rsidR="00670713" w:rsidRDefault="00000000">
            <w:pPr>
              <w:spacing w:line="217" w:lineRule="exact"/>
              <w:ind w:left="160"/>
              <w:rPr>
                <w:sz w:val="20"/>
                <w:szCs w:val="20"/>
              </w:rPr>
            </w:pPr>
            <w:r>
              <w:rPr>
                <w:rFonts w:ascii="宋体" w:eastAsia="宋体" w:hAnsi="宋体" w:cs="宋体"/>
                <w:sz w:val="19"/>
                <w:szCs w:val="19"/>
              </w:rPr>
              <w:t>前，上诉人申请撤回上诉的，是否准许，由第二</w:t>
            </w:r>
          </w:p>
        </w:tc>
      </w:tr>
      <w:tr w:rsidR="00670713">
        <w:trPr>
          <w:trHeight w:val="402"/>
        </w:trPr>
        <w:tc>
          <w:tcPr>
            <w:tcW w:w="4660" w:type="dxa"/>
            <w:vAlign w:val="bottom"/>
          </w:tcPr>
          <w:p w:rsidR="00670713" w:rsidRDefault="00000000">
            <w:pPr>
              <w:spacing w:line="217" w:lineRule="exact"/>
              <w:rPr>
                <w:sz w:val="20"/>
                <w:szCs w:val="20"/>
              </w:rPr>
            </w:pPr>
            <w:r>
              <w:rPr>
                <w:rFonts w:ascii="宋体" w:eastAsia="宋体" w:hAnsi="宋体" w:cs="宋体"/>
                <w:sz w:val="19"/>
                <w:szCs w:val="19"/>
              </w:rPr>
              <w:t>件应当开庭审理。经过阅卷、调查和询问当</w:t>
            </w:r>
          </w:p>
        </w:tc>
        <w:tc>
          <w:tcPr>
            <w:tcW w:w="4660" w:type="dxa"/>
            <w:gridSpan w:val="2"/>
            <w:vAlign w:val="bottom"/>
          </w:tcPr>
          <w:p w:rsidR="00670713" w:rsidRDefault="00000000">
            <w:pPr>
              <w:spacing w:line="217" w:lineRule="exact"/>
              <w:ind w:left="160"/>
              <w:rPr>
                <w:sz w:val="20"/>
                <w:szCs w:val="20"/>
              </w:rPr>
            </w:pPr>
            <w:r>
              <w:rPr>
                <w:rFonts w:ascii="宋体" w:eastAsia="宋体" w:hAnsi="宋体" w:cs="宋体"/>
                <w:sz w:val="19"/>
                <w:szCs w:val="19"/>
              </w:rPr>
              <w:t>审人民法院裁定。</w:t>
            </w:r>
          </w:p>
        </w:tc>
      </w:tr>
      <w:tr w:rsidR="00670713">
        <w:trPr>
          <w:trHeight w:val="404"/>
        </w:trPr>
        <w:tc>
          <w:tcPr>
            <w:tcW w:w="4660" w:type="dxa"/>
            <w:vAlign w:val="bottom"/>
          </w:tcPr>
          <w:p w:rsidR="00670713" w:rsidRDefault="00000000">
            <w:pPr>
              <w:spacing w:line="217" w:lineRule="exact"/>
              <w:rPr>
                <w:sz w:val="20"/>
                <w:szCs w:val="20"/>
              </w:rPr>
            </w:pPr>
            <w:r>
              <w:rPr>
                <w:rFonts w:ascii="宋体" w:eastAsia="宋体" w:hAnsi="宋体" w:cs="宋体"/>
                <w:sz w:val="19"/>
                <w:szCs w:val="19"/>
              </w:rPr>
              <w:t>事人，对没有提出新的事实、证据或者理由，人</w:t>
            </w:r>
          </w:p>
        </w:tc>
        <w:tc>
          <w:tcPr>
            <w:tcW w:w="4660" w:type="dxa"/>
            <w:gridSpan w:val="2"/>
            <w:vAlign w:val="bottom"/>
          </w:tcPr>
          <w:p w:rsidR="00670713" w:rsidRDefault="00000000">
            <w:pPr>
              <w:spacing w:line="217" w:lineRule="exact"/>
              <w:ind w:left="580"/>
              <w:rPr>
                <w:sz w:val="20"/>
                <w:szCs w:val="20"/>
              </w:rPr>
            </w:pPr>
            <w:r>
              <w:rPr>
                <w:rFonts w:ascii="宋体" w:eastAsia="宋体" w:hAnsi="宋体" w:cs="宋体"/>
                <w:sz w:val="19"/>
                <w:szCs w:val="19"/>
              </w:rPr>
              <w:t>第一百八十一条 第二审人民法院审理上诉</w:t>
            </w:r>
          </w:p>
        </w:tc>
      </w:tr>
      <w:tr w:rsidR="00670713">
        <w:trPr>
          <w:trHeight w:val="402"/>
        </w:trPr>
        <w:tc>
          <w:tcPr>
            <w:tcW w:w="4660" w:type="dxa"/>
            <w:vAlign w:val="bottom"/>
          </w:tcPr>
          <w:p w:rsidR="00670713" w:rsidRDefault="00000000">
            <w:pPr>
              <w:spacing w:line="217" w:lineRule="exact"/>
              <w:rPr>
                <w:sz w:val="20"/>
                <w:szCs w:val="20"/>
              </w:rPr>
            </w:pPr>
            <w:r>
              <w:rPr>
                <w:rFonts w:ascii="宋体" w:eastAsia="宋体" w:hAnsi="宋体" w:cs="宋体"/>
                <w:sz w:val="19"/>
                <w:szCs w:val="19"/>
              </w:rPr>
              <w:t>民法院认为不需要开庭审理的，可以不开庭审</w:t>
            </w:r>
          </w:p>
        </w:tc>
        <w:tc>
          <w:tcPr>
            <w:tcW w:w="4660" w:type="dxa"/>
            <w:gridSpan w:val="2"/>
            <w:vAlign w:val="bottom"/>
          </w:tcPr>
          <w:p w:rsidR="00670713" w:rsidRDefault="00000000">
            <w:pPr>
              <w:spacing w:line="217" w:lineRule="exact"/>
              <w:ind w:left="160"/>
              <w:rPr>
                <w:sz w:val="20"/>
                <w:szCs w:val="20"/>
              </w:rPr>
            </w:pPr>
            <w:r>
              <w:rPr>
                <w:rFonts w:ascii="宋体" w:eastAsia="宋体" w:hAnsi="宋体" w:cs="宋体"/>
                <w:sz w:val="19"/>
                <w:szCs w:val="19"/>
              </w:rPr>
              <w:t>案件，除依照本章规定外，适用第一审普通程</w:t>
            </w:r>
          </w:p>
        </w:tc>
      </w:tr>
      <w:tr w:rsidR="00670713">
        <w:trPr>
          <w:trHeight w:val="402"/>
        </w:trPr>
        <w:tc>
          <w:tcPr>
            <w:tcW w:w="4660" w:type="dxa"/>
            <w:vAlign w:val="bottom"/>
          </w:tcPr>
          <w:p w:rsidR="00670713" w:rsidRDefault="00000000">
            <w:pPr>
              <w:spacing w:line="217" w:lineRule="exact"/>
              <w:rPr>
                <w:sz w:val="20"/>
                <w:szCs w:val="20"/>
              </w:rPr>
            </w:pPr>
            <w:r>
              <w:rPr>
                <w:rFonts w:ascii="宋体" w:eastAsia="宋体" w:hAnsi="宋体" w:cs="宋体"/>
                <w:sz w:val="19"/>
                <w:szCs w:val="19"/>
              </w:rPr>
              <w:t>理。</w:t>
            </w:r>
          </w:p>
        </w:tc>
        <w:tc>
          <w:tcPr>
            <w:tcW w:w="4660" w:type="dxa"/>
            <w:gridSpan w:val="2"/>
            <w:vAlign w:val="bottom"/>
          </w:tcPr>
          <w:p w:rsidR="00670713" w:rsidRDefault="00000000">
            <w:pPr>
              <w:spacing w:line="217" w:lineRule="exact"/>
              <w:ind w:left="160"/>
              <w:rPr>
                <w:sz w:val="20"/>
                <w:szCs w:val="20"/>
              </w:rPr>
            </w:pPr>
            <w:r>
              <w:rPr>
                <w:rFonts w:ascii="宋体" w:eastAsia="宋体" w:hAnsi="宋体" w:cs="宋体"/>
                <w:sz w:val="19"/>
                <w:szCs w:val="19"/>
              </w:rPr>
              <w:t>序。</w:t>
            </w:r>
          </w:p>
        </w:tc>
      </w:tr>
      <w:tr w:rsidR="00670713">
        <w:trPr>
          <w:trHeight w:val="402"/>
        </w:trPr>
        <w:tc>
          <w:tcPr>
            <w:tcW w:w="4660" w:type="dxa"/>
            <w:vAlign w:val="bottom"/>
          </w:tcPr>
          <w:p w:rsidR="00670713" w:rsidRDefault="00000000">
            <w:pPr>
              <w:spacing w:line="217" w:lineRule="exact"/>
              <w:ind w:left="420"/>
              <w:rPr>
                <w:sz w:val="20"/>
                <w:szCs w:val="20"/>
              </w:rPr>
            </w:pPr>
            <w:r>
              <w:rPr>
                <w:rFonts w:ascii="宋体" w:eastAsia="宋体" w:hAnsi="宋体" w:cs="宋体"/>
                <w:sz w:val="19"/>
                <w:szCs w:val="19"/>
              </w:rPr>
              <w:t>第二审人民法院审理上诉案件，可以在本院</w:t>
            </w:r>
          </w:p>
        </w:tc>
        <w:tc>
          <w:tcPr>
            <w:tcW w:w="4660" w:type="dxa"/>
            <w:gridSpan w:val="2"/>
            <w:vAlign w:val="bottom"/>
          </w:tcPr>
          <w:p w:rsidR="00670713" w:rsidRDefault="00000000">
            <w:pPr>
              <w:spacing w:line="217" w:lineRule="exact"/>
              <w:ind w:left="580"/>
              <w:rPr>
                <w:sz w:val="20"/>
                <w:szCs w:val="20"/>
              </w:rPr>
            </w:pPr>
            <w:r>
              <w:rPr>
                <w:rFonts w:ascii="宋体" w:eastAsia="宋体" w:hAnsi="宋体" w:cs="宋体"/>
                <w:sz w:val="19"/>
                <w:szCs w:val="19"/>
              </w:rPr>
              <w:t>第一百八十二条 第二审人民法院的判决、</w:t>
            </w:r>
          </w:p>
        </w:tc>
      </w:tr>
      <w:tr w:rsidR="00670713">
        <w:trPr>
          <w:trHeight w:val="402"/>
        </w:trPr>
        <w:tc>
          <w:tcPr>
            <w:tcW w:w="4660" w:type="dxa"/>
            <w:vAlign w:val="bottom"/>
          </w:tcPr>
          <w:p w:rsidR="00670713" w:rsidRDefault="00000000">
            <w:pPr>
              <w:spacing w:line="217" w:lineRule="exact"/>
              <w:rPr>
                <w:sz w:val="20"/>
                <w:szCs w:val="20"/>
              </w:rPr>
            </w:pPr>
            <w:r>
              <w:rPr>
                <w:rFonts w:ascii="宋体" w:eastAsia="宋体" w:hAnsi="宋体" w:cs="宋体"/>
                <w:sz w:val="19"/>
                <w:szCs w:val="19"/>
              </w:rPr>
              <w:t>进行，也可以到案件发生地或者原审人民法院所</w:t>
            </w:r>
          </w:p>
        </w:tc>
        <w:tc>
          <w:tcPr>
            <w:tcW w:w="4660" w:type="dxa"/>
            <w:gridSpan w:val="2"/>
            <w:vAlign w:val="bottom"/>
          </w:tcPr>
          <w:p w:rsidR="00670713" w:rsidRDefault="00000000">
            <w:pPr>
              <w:spacing w:line="217" w:lineRule="exact"/>
              <w:ind w:left="160"/>
              <w:rPr>
                <w:sz w:val="20"/>
                <w:szCs w:val="20"/>
              </w:rPr>
            </w:pPr>
            <w:r>
              <w:rPr>
                <w:rFonts w:ascii="宋体" w:eastAsia="宋体" w:hAnsi="宋体" w:cs="宋体"/>
                <w:sz w:val="19"/>
                <w:szCs w:val="19"/>
              </w:rPr>
              <w:t>裁定，是终审的判决、裁定。</w:t>
            </w:r>
          </w:p>
        </w:tc>
      </w:tr>
      <w:tr w:rsidR="00670713">
        <w:trPr>
          <w:trHeight w:val="402"/>
        </w:trPr>
        <w:tc>
          <w:tcPr>
            <w:tcW w:w="4660" w:type="dxa"/>
            <w:vAlign w:val="bottom"/>
          </w:tcPr>
          <w:p w:rsidR="00670713" w:rsidRDefault="00000000">
            <w:pPr>
              <w:spacing w:line="217" w:lineRule="exact"/>
              <w:rPr>
                <w:sz w:val="20"/>
                <w:szCs w:val="20"/>
              </w:rPr>
            </w:pPr>
            <w:r>
              <w:rPr>
                <w:rFonts w:ascii="宋体" w:eastAsia="宋体" w:hAnsi="宋体" w:cs="宋体"/>
                <w:sz w:val="19"/>
                <w:szCs w:val="19"/>
              </w:rPr>
              <w:t>在地进行。</w:t>
            </w:r>
          </w:p>
        </w:tc>
        <w:tc>
          <w:tcPr>
            <w:tcW w:w="4660" w:type="dxa"/>
            <w:gridSpan w:val="2"/>
            <w:vAlign w:val="bottom"/>
          </w:tcPr>
          <w:p w:rsidR="00670713" w:rsidRDefault="00000000">
            <w:pPr>
              <w:spacing w:line="217" w:lineRule="exact"/>
              <w:ind w:left="580"/>
              <w:rPr>
                <w:sz w:val="20"/>
                <w:szCs w:val="20"/>
              </w:rPr>
            </w:pPr>
            <w:r>
              <w:rPr>
                <w:rFonts w:ascii="宋体" w:eastAsia="宋体" w:hAnsi="宋体" w:cs="宋体"/>
                <w:sz w:val="19"/>
                <w:szCs w:val="19"/>
              </w:rPr>
              <w:t>第一百八十三条 人民法院审理对判决的上</w:t>
            </w:r>
          </w:p>
        </w:tc>
      </w:tr>
      <w:tr w:rsidR="00670713">
        <w:trPr>
          <w:trHeight w:val="402"/>
        </w:trPr>
        <w:tc>
          <w:tcPr>
            <w:tcW w:w="4660" w:type="dxa"/>
            <w:vAlign w:val="bottom"/>
          </w:tcPr>
          <w:p w:rsidR="00670713" w:rsidRDefault="00000000">
            <w:pPr>
              <w:spacing w:line="217" w:lineRule="exact"/>
              <w:ind w:left="420"/>
              <w:rPr>
                <w:sz w:val="20"/>
                <w:szCs w:val="20"/>
              </w:rPr>
            </w:pPr>
            <w:r>
              <w:rPr>
                <w:rFonts w:ascii="宋体" w:eastAsia="宋体" w:hAnsi="宋体" w:cs="宋体"/>
                <w:sz w:val="19"/>
                <w:szCs w:val="19"/>
              </w:rPr>
              <w:t>第一百七十七条 第二审人民法院对上诉案</w:t>
            </w:r>
          </w:p>
        </w:tc>
        <w:tc>
          <w:tcPr>
            <w:tcW w:w="4660" w:type="dxa"/>
            <w:gridSpan w:val="2"/>
            <w:vAlign w:val="bottom"/>
          </w:tcPr>
          <w:p w:rsidR="00670713" w:rsidRDefault="00000000">
            <w:pPr>
              <w:spacing w:line="217" w:lineRule="exact"/>
              <w:ind w:left="160"/>
              <w:rPr>
                <w:sz w:val="20"/>
                <w:szCs w:val="20"/>
              </w:rPr>
            </w:pPr>
            <w:r>
              <w:rPr>
                <w:rFonts w:ascii="宋体" w:eastAsia="宋体" w:hAnsi="宋体" w:cs="宋体"/>
                <w:sz w:val="19"/>
                <w:szCs w:val="19"/>
              </w:rPr>
              <w:t>诉案件，应当在第二审立案之日起三个月内</w:t>
            </w:r>
          </w:p>
        </w:tc>
      </w:tr>
      <w:tr w:rsidR="00670713">
        <w:trPr>
          <w:trHeight w:val="402"/>
        </w:trPr>
        <w:tc>
          <w:tcPr>
            <w:tcW w:w="4660" w:type="dxa"/>
            <w:vAlign w:val="bottom"/>
          </w:tcPr>
          <w:p w:rsidR="00670713" w:rsidRDefault="00000000">
            <w:pPr>
              <w:spacing w:line="217" w:lineRule="exact"/>
              <w:rPr>
                <w:sz w:val="20"/>
                <w:szCs w:val="20"/>
              </w:rPr>
            </w:pPr>
            <w:r>
              <w:rPr>
                <w:rFonts w:ascii="宋体" w:eastAsia="宋体" w:hAnsi="宋体" w:cs="宋体"/>
                <w:sz w:val="19"/>
                <w:szCs w:val="19"/>
              </w:rPr>
              <w:t>件，经过审理，按照下列情形，分别处理：</w:t>
            </w:r>
          </w:p>
        </w:tc>
        <w:tc>
          <w:tcPr>
            <w:tcW w:w="4660" w:type="dxa"/>
            <w:gridSpan w:val="2"/>
            <w:vAlign w:val="bottom"/>
          </w:tcPr>
          <w:p w:rsidR="00670713" w:rsidRDefault="00000000">
            <w:pPr>
              <w:spacing w:line="217" w:lineRule="exact"/>
              <w:ind w:left="160"/>
              <w:rPr>
                <w:sz w:val="20"/>
                <w:szCs w:val="20"/>
              </w:rPr>
            </w:pPr>
            <w:r>
              <w:rPr>
                <w:rFonts w:ascii="宋体" w:eastAsia="宋体" w:hAnsi="宋体" w:cs="宋体"/>
                <w:sz w:val="19"/>
                <w:szCs w:val="19"/>
              </w:rPr>
              <w:t>审结。有特殊情况需要延长的，由本院院长批</w:t>
            </w:r>
          </w:p>
        </w:tc>
      </w:tr>
      <w:tr w:rsidR="00670713">
        <w:trPr>
          <w:trHeight w:val="402"/>
        </w:trPr>
        <w:tc>
          <w:tcPr>
            <w:tcW w:w="4660" w:type="dxa"/>
            <w:vAlign w:val="bottom"/>
          </w:tcPr>
          <w:p w:rsidR="00670713" w:rsidRDefault="00000000">
            <w:pPr>
              <w:spacing w:line="217" w:lineRule="exact"/>
              <w:ind w:left="420"/>
              <w:rPr>
                <w:sz w:val="20"/>
                <w:szCs w:val="20"/>
              </w:rPr>
            </w:pPr>
            <w:r>
              <w:rPr>
                <w:rFonts w:ascii="宋体" w:eastAsia="宋体" w:hAnsi="宋体" w:cs="宋体"/>
                <w:sz w:val="19"/>
                <w:szCs w:val="19"/>
              </w:rPr>
              <w:t>（一）原判决、裁定认定事实清楚，适用法</w:t>
            </w:r>
          </w:p>
        </w:tc>
        <w:tc>
          <w:tcPr>
            <w:tcW w:w="4660" w:type="dxa"/>
            <w:gridSpan w:val="2"/>
            <w:vAlign w:val="bottom"/>
          </w:tcPr>
          <w:p w:rsidR="00670713" w:rsidRDefault="00000000">
            <w:pPr>
              <w:spacing w:line="217" w:lineRule="exact"/>
              <w:ind w:left="160"/>
              <w:rPr>
                <w:sz w:val="20"/>
                <w:szCs w:val="20"/>
              </w:rPr>
            </w:pPr>
            <w:r>
              <w:rPr>
                <w:rFonts w:ascii="宋体" w:eastAsia="宋体" w:hAnsi="宋体" w:cs="宋体"/>
                <w:sz w:val="19"/>
                <w:szCs w:val="19"/>
              </w:rPr>
              <w:t>准。</w:t>
            </w:r>
          </w:p>
        </w:tc>
      </w:tr>
      <w:tr w:rsidR="00670713">
        <w:trPr>
          <w:trHeight w:val="572"/>
        </w:trPr>
        <w:tc>
          <w:tcPr>
            <w:tcW w:w="4660" w:type="dxa"/>
            <w:vAlign w:val="bottom"/>
          </w:tcPr>
          <w:p w:rsidR="00670713" w:rsidRDefault="00670713">
            <w:pPr>
              <w:rPr>
                <w:sz w:val="24"/>
                <w:szCs w:val="24"/>
              </w:rPr>
            </w:pPr>
          </w:p>
        </w:tc>
        <w:tc>
          <w:tcPr>
            <w:tcW w:w="4660" w:type="dxa"/>
            <w:gridSpan w:val="2"/>
            <w:vAlign w:val="bottom"/>
          </w:tcPr>
          <w:p w:rsidR="00670713" w:rsidRDefault="00000000">
            <w:pPr>
              <w:spacing w:line="449" w:lineRule="exact"/>
              <w:ind w:left="3400"/>
              <w:rPr>
                <w:sz w:val="20"/>
                <w:szCs w:val="20"/>
              </w:rPr>
            </w:pPr>
            <w:r>
              <w:rPr>
                <w:rFonts w:ascii="Arial" w:eastAsia="Arial" w:hAnsi="Arial" w:cs="Arial"/>
                <w:w w:val="82"/>
                <w:sz w:val="39"/>
                <w:szCs w:val="39"/>
                <w:vertAlign w:val="superscript"/>
              </w:rPr>
              <w:t xml:space="preserve">— </w:t>
            </w:r>
            <w:r>
              <w:rPr>
                <w:rFonts w:ascii="MS PGothic" w:eastAsia="MS PGothic" w:hAnsi="MS PGothic" w:cs="MS PGothic"/>
                <w:w w:val="82"/>
                <w:sz w:val="39"/>
                <w:szCs w:val="39"/>
              </w:rPr>
              <w:t>６５７</w:t>
            </w:r>
            <w:r>
              <w:rPr>
                <w:rFonts w:ascii="Arial" w:eastAsia="Arial" w:hAnsi="Arial" w:cs="Arial"/>
                <w:w w:val="82"/>
                <w:sz w:val="39"/>
                <w:szCs w:val="39"/>
              </w:rPr>
              <w:t xml:space="preserve"> </w:t>
            </w:r>
            <w:r>
              <w:rPr>
                <w:rFonts w:ascii="Arial" w:eastAsia="Arial" w:hAnsi="Arial" w:cs="Arial"/>
                <w:w w:val="82"/>
                <w:sz w:val="39"/>
                <w:szCs w:val="39"/>
                <w:vertAlign w:val="superscript"/>
              </w:rPr>
              <w:t>—</w:t>
            </w:r>
          </w:p>
        </w:tc>
      </w:tr>
    </w:tbl>
    <w:p w:rsidR="00670713" w:rsidRDefault="00670713">
      <w:pPr>
        <w:sectPr w:rsidR="00670713">
          <w:pgSz w:w="9620" w:h="14994"/>
          <w:pgMar w:top="0" w:right="94" w:bottom="0" w:left="200" w:header="0" w:footer="0" w:gutter="0"/>
          <w:cols w:space="720" w:equalWidth="0">
            <w:col w:w="9320"/>
          </w:cols>
        </w:sectPr>
      </w:pPr>
    </w:p>
    <w:p w:rsidR="00670713" w:rsidRDefault="00670713">
      <w:pPr>
        <w:spacing w:line="200" w:lineRule="exact"/>
        <w:rPr>
          <w:sz w:val="20"/>
          <w:szCs w:val="20"/>
        </w:rPr>
      </w:pPr>
      <w:bookmarkStart w:id="18" w:name="page19"/>
      <w:bookmarkEnd w:id="18"/>
    </w:p>
    <w:p w:rsidR="00670713" w:rsidRDefault="00000000">
      <w:pPr>
        <w:spacing w:line="432" w:lineRule="exact"/>
        <w:ind w:left="220"/>
        <w:rPr>
          <w:sz w:val="20"/>
          <w:szCs w:val="20"/>
        </w:rPr>
      </w:pPr>
      <w:r>
        <w:rPr>
          <w:rFonts w:ascii="宋体" w:eastAsia="宋体" w:hAnsi="宋体" w:cs="宋体"/>
          <w:sz w:val="19"/>
          <w:szCs w:val="19"/>
        </w:rPr>
        <w:t>全国人民代表大会常务委员会公报</w:t>
      </w:r>
      <w:r>
        <w:rPr>
          <w:rFonts w:ascii="MS PGothic" w:eastAsia="MS PGothic" w:hAnsi="MS PGothic" w:cs="MS PGothic"/>
          <w:sz w:val="38"/>
          <w:szCs w:val="38"/>
          <w:vertAlign w:val="subscript"/>
        </w:rPr>
        <w:t>２０２３</w:t>
      </w:r>
      <w:r>
        <w:rPr>
          <w:rFonts w:ascii="Arial" w:eastAsia="Arial" w:hAnsi="Arial" w:cs="Arial"/>
          <w:sz w:val="19"/>
          <w:szCs w:val="19"/>
        </w:rPr>
        <w:t>·</w:t>
      </w:r>
      <w:r>
        <w:rPr>
          <w:rFonts w:ascii="MS PGothic" w:eastAsia="MS PGothic" w:hAnsi="MS PGothic" w:cs="MS PGothic"/>
          <w:sz w:val="38"/>
          <w:szCs w:val="38"/>
          <w:vertAlign w:val="subscript"/>
        </w:rPr>
        <w:t>６</w:t>
      </w:r>
    </w:p>
    <w:p w:rsidR="00670713" w:rsidRDefault="00000000">
      <w:pPr>
        <w:spacing w:line="20" w:lineRule="exact"/>
        <w:rPr>
          <w:sz w:val="20"/>
          <w:szCs w:val="20"/>
        </w:rPr>
      </w:pPr>
      <w:r>
        <w:rPr>
          <w:noProof/>
          <w:sz w:val="20"/>
          <w:szCs w:val="20"/>
        </w:rPr>
        <w:drawing>
          <wp:anchor distT="0" distB="0" distL="114300" distR="114300" simplePos="0" relativeHeight="251659776" behindDoc="1" locked="0" layoutInCell="0" allowOverlap="1">
            <wp:simplePos x="0" y="0"/>
            <wp:positionH relativeFrom="column">
              <wp:posOffset>-1270</wp:posOffset>
            </wp:positionH>
            <wp:positionV relativeFrom="paragraph">
              <wp:posOffset>44450</wp:posOffset>
            </wp:positionV>
            <wp:extent cx="5855970" cy="9525"/>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
                    <a:srcRect/>
                    <a:stretch>
                      <a:fillRect/>
                    </a:stretch>
                  </pic:blipFill>
                  <pic:spPr bwMode="auto">
                    <a:xfrm>
                      <a:off x="0" y="0"/>
                      <a:ext cx="5855970" cy="9525"/>
                    </a:xfrm>
                    <a:prstGeom prst="rect">
                      <a:avLst/>
                    </a:prstGeom>
                    <a:noFill/>
                  </pic:spPr>
                </pic:pic>
              </a:graphicData>
            </a:graphic>
          </wp:anchor>
        </w:drawing>
      </w:r>
    </w:p>
    <w:p w:rsidR="00670713" w:rsidRDefault="00670713">
      <w:pPr>
        <w:spacing w:line="293"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1960"/>
        <w:gridCol w:w="2640"/>
        <w:gridCol w:w="4720"/>
        <w:gridCol w:w="20"/>
      </w:tblGrid>
      <w:tr w:rsidR="00670713">
        <w:trPr>
          <w:trHeight w:val="217"/>
        </w:trPr>
        <w:tc>
          <w:tcPr>
            <w:tcW w:w="4600" w:type="dxa"/>
            <w:gridSpan w:val="2"/>
            <w:vAlign w:val="bottom"/>
          </w:tcPr>
          <w:p w:rsidR="00670713" w:rsidRDefault="00000000">
            <w:pPr>
              <w:spacing w:line="217" w:lineRule="exact"/>
              <w:ind w:right="99"/>
              <w:jc w:val="right"/>
              <w:rPr>
                <w:sz w:val="20"/>
                <w:szCs w:val="20"/>
              </w:rPr>
            </w:pPr>
            <w:r>
              <w:rPr>
                <w:rFonts w:ascii="宋体" w:eastAsia="宋体" w:hAnsi="宋体" w:cs="宋体"/>
                <w:sz w:val="19"/>
                <w:szCs w:val="19"/>
              </w:rPr>
              <w:t>人民法院审理对裁定的上诉案件，应当在第</w:t>
            </w:r>
          </w:p>
        </w:tc>
        <w:tc>
          <w:tcPr>
            <w:tcW w:w="4720" w:type="dxa"/>
            <w:vAlign w:val="bottom"/>
          </w:tcPr>
          <w:p w:rsidR="00670713" w:rsidRDefault="00000000">
            <w:pPr>
              <w:spacing w:line="217" w:lineRule="exact"/>
              <w:ind w:left="640"/>
              <w:rPr>
                <w:sz w:val="20"/>
                <w:szCs w:val="20"/>
              </w:rPr>
            </w:pPr>
            <w:r>
              <w:rPr>
                <w:rFonts w:ascii="宋体" w:eastAsia="宋体" w:hAnsi="宋体" w:cs="宋体"/>
                <w:sz w:val="19"/>
                <w:szCs w:val="19"/>
              </w:rPr>
              <w:t>人民法院的判决书，应当在选举日前送达选</w:t>
            </w:r>
          </w:p>
        </w:tc>
        <w:tc>
          <w:tcPr>
            <w:tcW w:w="0" w:type="dxa"/>
            <w:vAlign w:val="bottom"/>
          </w:tcPr>
          <w:p w:rsidR="00670713" w:rsidRDefault="00670713">
            <w:pPr>
              <w:rPr>
                <w:sz w:val="1"/>
                <w:szCs w:val="1"/>
              </w:rPr>
            </w:pPr>
          </w:p>
        </w:tc>
      </w:tr>
      <w:tr w:rsidR="00670713">
        <w:trPr>
          <w:trHeight w:val="402"/>
        </w:trPr>
        <w:tc>
          <w:tcPr>
            <w:tcW w:w="4600" w:type="dxa"/>
            <w:gridSpan w:val="2"/>
            <w:vAlign w:val="bottom"/>
          </w:tcPr>
          <w:p w:rsidR="00670713" w:rsidRDefault="00000000">
            <w:pPr>
              <w:spacing w:line="217" w:lineRule="exact"/>
              <w:rPr>
                <w:sz w:val="20"/>
                <w:szCs w:val="20"/>
              </w:rPr>
            </w:pPr>
            <w:r>
              <w:rPr>
                <w:rFonts w:ascii="宋体" w:eastAsia="宋体" w:hAnsi="宋体" w:cs="宋体"/>
                <w:sz w:val="19"/>
                <w:szCs w:val="19"/>
              </w:rPr>
              <w:t>二审立案之日起三十日内作出终审裁定。</w:t>
            </w:r>
          </w:p>
        </w:tc>
        <w:tc>
          <w:tcPr>
            <w:tcW w:w="4720" w:type="dxa"/>
            <w:vAlign w:val="bottom"/>
          </w:tcPr>
          <w:p w:rsidR="00670713" w:rsidRDefault="00000000">
            <w:pPr>
              <w:spacing w:line="217" w:lineRule="exact"/>
              <w:ind w:left="220"/>
              <w:rPr>
                <w:sz w:val="20"/>
                <w:szCs w:val="20"/>
              </w:rPr>
            </w:pPr>
            <w:r>
              <w:rPr>
                <w:rFonts w:ascii="宋体" w:eastAsia="宋体" w:hAnsi="宋体" w:cs="宋体"/>
                <w:sz w:val="19"/>
                <w:szCs w:val="19"/>
              </w:rPr>
              <w:t>举委员会和起诉人，并通知有关公民。</w:t>
            </w:r>
          </w:p>
        </w:tc>
        <w:tc>
          <w:tcPr>
            <w:tcW w:w="0" w:type="dxa"/>
            <w:vAlign w:val="bottom"/>
          </w:tcPr>
          <w:p w:rsidR="00670713" w:rsidRDefault="00670713">
            <w:pPr>
              <w:rPr>
                <w:sz w:val="1"/>
                <w:szCs w:val="1"/>
              </w:rPr>
            </w:pPr>
          </w:p>
        </w:tc>
      </w:tr>
      <w:tr w:rsidR="00670713">
        <w:trPr>
          <w:trHeight w:val="618"/>
        </w:trPr>
        <w:tc>
          <w:tcPr>
            <w:tcW w:w="1960" w:type="dxa"/>
            <w:vAlign w:val="bottom"/>
          </w:tcPr>
          <w:p w:rsidR="00670713" w:rsidRDefault="00000000">
            <w:pPr>
              <w:spacing w:line="297" w:lineRule="exact"/>
              <w:ind w:right="99"/>
              <w:jc w:val="right"/>
              <w:rPr>
                <w:sz w:val="20"/>
                <w:szCs w:val="20"/>
              </w:rPr>
            </w:pPr>
            <w:r>
              <w:rPr>
                <w:rFonts w:ascii="宋体" w:eastAsia="宋体" w:hAnsi="宋体" w:cs="宋体"/>
                <w:sz w:val="26"/>
                <w:szCs w:val="26"/>
              </w:rPr>
              <w:t>第十五章</w:t>
            </w:r>
          </w:p>
        </w:tc>
        <w:tc>
          <w:tcPr>
            <w:tcW w:w="2640" w:type="dxa"/>
            <w:vAlign w:val="bottom"/>
          </w:tcPr>
          <w:p w:rsidR="00670713" w:rsidRDefault="00000000">
            <w:pPr>
              <w:spacing w:line="297" w:lineRule="exact"/>
              <w:ind w:right="779"/>
              <w:jc w:val="right"/>
              <w:rPr>
                <w:sz w:val="20"/>
                <w:szCs w:val="20"/>
              </w:rPr>
            </w:pPr>
            <w:r>
              <w:rPr>
                <w:rFonts w:ascii="宋体" w:eastAsia="宋体" w:hAnsi="宋体" w:cs="宋体"/>
                <w:sz w:val="26"/>
                <w:szCs w:val="26"/>
              </w:rPr>
              <w:t>特 别 程 序</w:t>
            </w:r>
          </w:p>
        </w:tc>
        <w:tc>
          <w:tcPr>
            <w:tcW w:w="4720" w:type="dxa"/>
            <w:vAlign w:val="bottom"/>
          </w:tcPr>
          <w:p w:rsidR="00670713" w:rsidRDefault="00000000">
            <w:pPr>
              <w:spacing w:line="217" w:lineRule="exact"/>
              <w:ind w:left="23"/>
              <w:jc w:val="center"/>
              <w:rPr>
                <w:sz w:val="20"/>
                <w:szCs w:val="20"/>
              </w:rPr>
            </w:pPr>
            <w:r>
              <w:rPr>
                <w:rFonts w:ascii="宋体" w:eastAsia="宋体" w:hAnsi="宋体" w:cs="宋体"/>
                <w:sz w:val="19"/>
                <w:szCs w:val="19"/>
              </w:rPr>
              <w:t>第三节 宣告失踪、宣告死亡案件</w:t>
            </w:r>
          </w:p>
        </w:tc>
        <w:tc>
          <w:tcPr>
            <w:tcW w:w="0" w:type="dxa"/>
            <w:vAlign w:val="bottom"/>
          </w:tcPr>
          <w:p w:rsidR="00670713" w:rsidRDefault="00670713">
            <w:pPr>
              <w:rPr>
                <w:sz w:val="1"/>
                <w:szCs w:val="1"/>
              </w:rPr>
            </w:pPr>
          </w:p>
        </w:tc>
      </w:tr>
      <w:tr w:rsidR="00670713">
        <w:trPr>
          <w:trHeight w:val="444"/>
        </w:trPr>
        <w:tc>
          <w:tcPr>
            <w:tcW w:w="1960" w:type="dxa"/>
            <w:vAlign w:val="bottom"/>
          </w:tcPr>
          <w:p w:rsidR="00670713" w:rsidRDefault="00000000">
            <w:pPr>
              <w:spacing w:line="217" w:lineRule="exact"/>
              <w:ind w:right="79"/>
              <w:jc w:val="right"/>
              <w:rPr>
                <w:sz w:val="20"/>
                <w:szCs w:val="20"/>
              </w:rPr>
            </w:pPr>
            <w:r>
              <w:rPr>
                <w:rFonts w:ascii="宋体" w:eastAsia="宋体" w:hAnsi="宋体" w:cs="宋体"/>
                <w:sz w:val="19"/>
                <w:szCs w:val="19"/>
              </w:rPr>
              <w:t>第一节</w:t>
            </w:r>
          </w:p>
        </w:tc>
        <w:tc>
          <w:tcPr>
            <w:tcW w:w="2640" w:type="dxa"/>
            <w:vAlign w:val="bottom"/>
          </w:tcPr>
          <w:p w:rsidR="00670713" w:rsidRDefault="00000000">
            <w:pPr>
              <w:spacing w:line="217" w:lineRule="exact"/>
              <w:ind w:right="1259"/>
              <w:jc w:val="right"/>
              <w:rPr>
                <w:sz w:val="20"/>
                <w:szCs w:val="20"/>
              </w:rPr>
            </w:pPr>
            <w:r>
              <w:rPr>
                <w:rFonts w:ascii="宋体" w:eastAsia="宋体" w:hAnsi="宋体" w:cs="宋体"/>
                <w:sz w:val="19"/>
                <w:szCs w:val="19"/>
              </w:rPr>
              <w:t>一 般 规 定</w:t>
            </w:r>
          </w:p>
        </w:tc>
        <w:tc>
          <w:tcPr>
            <w:tcW w:w="4720" w:type="dxa"/>
            <w:vMerge w:val="restart"/>
            <w:vAlign w:val="bottom"/>
          </w:tcPr>
          <w:p w:rsidR="00670713" w:rsidRDefault="00000000">
            <w:pPr>
              <w:spacing w:line="217" w:lineRule="exact"/>
              <w:ind w:left="640"/>
              <w:rPr>
                <w:sz w:val="20"/>
                <w:szCs w:val="20"/>
              </w:rPr>
            </w:pPr>
            <w:r>
              <w:rPr>
                <w:rFonts w:ascii="宋体" w:eastAsia="宋体" w:hAnsi="宋体" w:cs="宋体"/>
                <w:sz w:val="19"/>
                <w:szCs w:val="19"/>
              </w:rPr>
              <w:t>第一百九十条 公民下落不明满二年，利害</w:t>
            </w:r>
          </w:p>
        </w:tc>
        <w:tc>
          <w:tcPr>
            <w:tcW w:w="0" w:type="dxa"/>
            <w:vAlign w:val="bottom"/>
          </w:tcPr>
          <w:p w:rsidR="00670713" w:rsidRDefault="00670713">
            <w:pPr>
              <w:rPr>
                <w:sz w:val="1"/>
                <w:szCs w:val="1"/>
              </w:rPr>
            </w:pPr>
          </w:p>
        </w:tc>
      </w:tr>
      <w:tr w:rsidR="00670713">
        <w:trPr>
          <w:trHeight w:val="140"/>
        </w:trPr>
        <w:tc>
          <w:tcPr>
            <w:tcW w:w="1960" w:type="dxa"/>
            <w:vAlign w:val="bottom"/>
          </w:tcPr>
          <w:p w:rsidR="00670713" w:rsidRDefault="00670713">
            <w:pPr>
              <w:rPr>
                <w:sz w:val="12"/>
                <w:szCs w:val="12"/>
              </w:rPr>
            </w:pPr>
          </w:p>
        </w:tc>
        <w:tc>
          <w:tcPr>
            <w:tcW w:w="2640" w:type="dxa"/>
            <w:vAlign w:val="bottom"/>
          </w:tcPr>
          <w:p w:rsidR="00670713" w:rsidRDefault="00670713">
            <w:pPr>
              <w:rPr>
                <w:sz w:val="12"/>
                <w:szCs w:val="12"/>
              </w:rPr>
            </w:pPr>
          </w:p>
        </w:tc>
        <w:tc>
          <w:tcPr>
            <w:tcW w:w="4720" w:type="dxa"/>
            <w:vMerge/>
            <w:vAlign w:val="bottom"/>
          </w:tcPr>
          <w:p w:rsidR="00670713" w:rsidRDefault="00670713">
            <w:pPr>
              <w:rPr>
                <w:sz w:val="12"/>
                <w:szCs w:val="12"/>
              </w:rPr>
            </w:pPr>
          </w:p>
        </w:tc>
        <w:tc>
          <w:tcPr>
            <w:tcW w:w="0" w:type="dxa"/>
            <w:vAlign w:val="bottom"/>
          </w:tcPr>
          <w:p w:rsidR="00670713" w:rsidRDefault="00670713">
            <w:pPr>
              <w:rPr>
                <w:sz w:val="1"/>
                <w:szCs w:val="1"/>
              </w:rPr>
            </w:pPr>
          </w:p>
        </w:tc>
      </w:tr>
      <w:tr w:rsidR="00670713">
        <w:trPr>
          <w:trHeight w:val="406"/>
        </w:trPr>
        <w:tc>
          <w:tcPr>
            <w:tcW w:w="1960" w:type="dxa"/>
            <w:vAlign w:val="bottom"/>
          </w:tcPr>
          <w:p w:rsidR="00670713" w:rsidRDefault="00000000">
            <w:pPr>
              <w:spacing w:line="217" w:lineRule="exact"/>
              <w:ind w:left="420"/>
              <w:rPr>
                <w:sz w:val="20"/>
                <w:szCs w:val="20"/>
              </w:rPr>
            </w:pPr>
            <w:r>
              <w:rPr>
                <w:rFonts w:ascii="宋体" w:eastAsia="宋体" w:hAnsi="宋体" w:cs="宋体"/>
                <w:sz w:val="19"/>
                <w:szCs w:val="19"/>
              </w:rPr>
              <w:t>第一百八十四条</w:t>
            </w:r>
          </w:p>
        </w:tc>
        <w:tc>
          <w:tcPr>
            <w:tcW w:w="2640" w:type="dxa"/>
            <w:vAlign w:val="bottom"/>
          </w:tcPr>
          <w:p w:rsidR="00670713" w:rsidRDefault="00000000">
            <w:pPr>
              <w:spacing w:line="217" w:lineRule="exact"/>
              <w:ind w:right="99"/>
              <w:jc w:val="right"/>
              <w:rPr>
                <w:sz w:val="20"/>
                <w:szCs w:val="20"/>
              </w:rPr>
            </w:pPr>
            <w:r>
              <w:rPr>
                <w:rFonts w:ascii="宋体" w:eastAsia="宋体" w:hAnsi="宋体" w:cs="宋体"/>
                <w:sz w:val="19"/>
                <w:szCs w:val="19"/>
              </w:rPr>
              <w:t>人民法院审理选民资格案</w:t>
            </w:r>
          </w:p>
        </w:tc>
        <w:tc>
          <w:tcPr>
            <w:tcW w:w="4720" w:type="dxa"/>
            <w:vAlign w:val="bottom"/>
          </w:tcPr>
          <w:p w:rsidR="00670713" w:rsidRDefault="00000000">
            <w:pPr>
              <w:spacing w:line="217" w:lineRule="exact"/>
              <w:ind w:left="220"/>
              <w:rPr>
                <w:sz w:val="20"/>
                <w:szCs w:val="20"/>
              </w:rPr>
            </w:pPr>
            <w:r>
              <w:rPr>
                <w:rFonts w:ascii="宋体" w:eastAsia="宋体" w:hAnsi="宋体" w:cs="宋体"/>
                <w:sz w:val="19"/>
                <w:szCs w:val="19"/>
              </w:rPr>
              <w:t>关系人申请宣告其失踪的，向下落不明人住所地</w:t>
            </w:r>
          </w:p>
        </w:tc>
        <w:tc>
          <w:tcPr>
            <w:tcW w:w="0" w:type="dxa"/>
            <w:vAlign w:val="bottom"/>
          </w:tcPr>
          <w:p w:rsidR="00670713" w:rsidRDefault="00670713">
            <w:pPr>
              <w:rPr>
                <w:sz w:val="1"/>
                <w:szCs w:val="1"/>
              </w:rPr>
            </w:pPr>
          </w:p>
        </w:tc>
      </w:tr>
      <w:tr w:rsidR="00670713">
        <w:trPr>
          <w:trHeight w:val="402"/>
        </w:trPr>
        <w:tc>
          <w:tcPr>
            <w:tcW w:w="4600" w:type="dxa"/>
            <w:gridSpan w:val="2"/>
            <w:vAlign w:val="bottom"/>
          </w:tcPr>
          <w:p w:rsidR="00670713" w:rsidRDefault="00000000">
            <w:pPr>
              <w:spacing w:line="217" w:lineRule="exact"/>
              <w:ind w:right="99"/>
              <w:jc w:val="right"/>
              <w:rPr>
                <w:sz w:val="20"/>
                <w:szCs w:val="20"/>
              </w:rPr>
            </w:pPr>
            <w:r>
              <w:rPr>
                <w:rFonts w:ascii="宋体" w:eastAsia="宋体" w:hAnsi="宋体" w:cs="宋体"/>
                <w:sz w:val="19"/>
                <w:szCs w:val="19"/>
              </w:rPr>
              <w:t>件、宣告失踪或者宣告死亡案件、指定遗产管理</w:t>
            </w:r>
          </w:p>
        </w:tc>
        <w:tc>
          <w:tcPr>
            <w:tcW w:w="4720" w:type="dxa"/>
            <w:vAlign w:val="bottom"/>
          </w:tcPr>
          <w:p w:rsidR="00670713" w:rsidRDefault="00000000">
            <w:pPr>
              <w:spacing w:line="217" w:lineRule="exact"/>
              <w:ind w:left="220"/>
              <w:rPr>
                <w:sz w:val="20"/>
                <w:szCs w:val="20"/>
              </w:rPr>
            </w:pPr>
            <w:r>
              <w:rPr>
                <w:rFonts w:ascii="宋体" w:eastAsia="宋体" w:hAnsi="宋体" w:cs="宋体"/>
                <w:sz w:val="19"/>
                <w:szCs w:val="19"/>
              </w:rPr>
              <w:t>基层人民法院提出。</w:t>
            </w:r>
          </w:p>
        </w:tc>
        <w:tc>
          <w:tcPr>
            <w:tcW w:w="0" w:type="dxa"/>
            <w:vAlign w:val="bottom"/>
          </w:tcPr>
          <w:p w:rsidR="00670713" w:rsidRDefault="00670713">
            <w:pPr>
              <w:rPr>
                <w:sz w:val="1"/>
                <w:szCs w:val="1"/>
              </w:rPr>
            </w:pPr>
          </w:p>
        </w:tc>
      </w:tr>
      <w:tr w:rsidR="00670713">
        <w:trPr>
          <w:trHeight w:val="402"/>
        </w:trPr>
        <w:tc>
          <w:tcPr>
            <w:tcW w:w="4600" w:type="dxa"/>
            <w:gridSpan w:val="2"/>
            <w:vAlign w:val="bottom"/>
          </w:tcPr>
          <w:p w:rsidR="00670713" w:rsidRDefault="00000000">
            <w:pPr>
              <w:spacing w:line="217" w:lineRule="exact"/>
              <w:ind w:right="99"/>
              <w:jc w:val="right"/>
              <w:rPr>
                <w:sz w:val="20"/>
                <w:szCs w:val="20"/>
              </w:rPr>
            </w:pPr>
            <w:r>
              <w:rPr>
                <w:rFonts w:ascii="宋体" w:eastAsia="宋体" w:hAnsi="宋体" w:cs="宋体"/>
                <w:sz w:val="19"/>
                <w:szCs w:val="19"/>
              </w:rPr>
              <w:t>人案件、认定公民无民事行为能力或者限制民事</w:t>
            </w:r>
          </w:p>
        </w:tc>
        <w:tc>
          <w:tcPr>
            <w:tcW w:w="4720" w:type="dxa"/>
            <w:vAlign w:val="bottom"/>
          </w:tcPr>
          <w:p w:rsidR="00670713" w:rsidRDefault="00000000">
            <w:pPr>
              <w:spacing w:line="217" w:lineRule="exact"/>
              <w:ind w:left="640"/>
              <w:rPr>
                <w:sz w:val="20"/>
                <w:szCs w:val="20"/>
              </w:rPr>
            </w:pPr>
            <w:r>
              <w:rPr>
                <w:rFonts w:ascii="宋体" w:eastAsia="宋体" w:hAnsi="宋体" w:cs="宋体"/>
                <w:sz w:val="19"/>
                <w:szCs w:val="19"/>
              </w:rPr>
              <w:t>申请书应当写明失踪的事实、时间和请求，</w:t>
            </w:r>
          </w:p>
        </w:tc>
        <w:tc>
          <w:tcPr>
            <w:tcW w:w="0" w:type="dxa"/>
            <w:vAlign w:val="bottom"/>
          </w:tcPr>
          <w:p w:rsidR="00670713" w:rsidRDefault="00670713">
            <w:pPr>
              <w:rPr>
                <w:sz w:val="1"/>
                <w:szCs w:val="1"/>
              </w:rPr>
            </w:pPr>
          </w:p>
        </w:tc>
      </w:tr>
      <w:tr w:rsidR="00670713">
        <w:trPr>
          <w:trHeight w:val="400"/>
        </w:trPr>
        <w:tc>
          <w:tcPr>
            <w:tcW w:w="4600" w:type="dxa"/>
            <w:gridSpan w:val="2"/>
            <w:vAlign w:val="bottom"/>
          </w:tcPr>
          <w:p w:rsidR="00670713" w:rsidRDefault="00000000">
            <w:pPr>
              <w:spacing w:line="217" w:lineRule="exact"/>
              <w:ind w:right="99"/>
              <w:jc w:val="right"/>
              <w:rPr>
                <w:sz w:val="20"/>
                <w:szCs w:val="20"/>
              </w:rPr>
            </w:pPr>
            <w:r>
              <w:rPr>
                <w:rFonts w:ascii="宋体" w:eastAsia="宋体" w:hAnsi="宋体" w:cs="宋体"/>
                <w:sz w:val="19"/>
                <w:szCs w:val="19"/>
              </w:rPr>
              <w:t>行为能力案件、认定财产无主案件、确认调解协</w:t>
            </w:r>
          </w:p>
        </w:tc>
        <w:tc>
          <w:tcPr>
            <w:tcW w:w="4720" w:type="dxa"/>
            <w:vAlign w:val="bottom"/>
          </w:tcPr>
          <w:p w:rsidR="00670713" w:rsidRDefault="00000000">
            <w:pPr>
              <w:spacing w:line="217" w:lineRule="exact"/>
              <w:ind w:left="220"/>
              <w:rPr>
                <w:sz w:val="20"/>
                <w:szCs w:val="20"/>
              </w:rPr>
            </w:pPr>
            <w:r>
              <w:rPr>
                <w:rFonts w:ascii="宋体" w:eastAsia="宋体" w:hAnsi="宋体" w:cs="宋体"/>
                <w:sz w:val="19"/>
                <w:szCs w:val="19"/>
              </w:rPr>
              <w:t>并附有公安机关或者其他有关机关关于该公民下</w:t>
            </w:r>
          </w:p>
        </w:tc>
        <w:tc>
          <w:tcPr>
            <w:tcW w:w="0" w:type="dxa"/>
            <w:vAlign w:val="bottom"/>
          </w:tcPr>
          <w:p w:rsidR="00670713" w:rsidRDefault="00670713">
            <w:pPr>
              <w:rPr>
                <w:sz w:val="1"/>
                <w:szCs w:val="1"/>
              </w:rPr>
            </w:pPr>
          </w:p>
        </w:tc>
      </w:tr>
      <w:tr w:rsidR="00670713">
        <w:trPr>
          <w:trHeight w:val="404"/>
        </w:trPr>
        <w:tc>
          <w:tcPr>
            <w:tcW w:w="4600" w:type="dxa"/>
            <w:gridSpan w:val="2"/>
            <w:vAlign w:val="bottom"/>
          </w:tcPr>
          <w:p w:rsidR="00670713" w:rsidRDefault="00000000">
            <w:pPr>
              <w:spacing w:line="217" w:lineRule="exact"/>
              <w:ind w:right="99"/>
              <w:jc w:val="right"/>
              <w:rPr>
                <w:sz w:val="20"/>
                <w:szCs w:val="20"/>
              </w:rPr>
            </w:pPr>
            <w:r>
              <w:rPr>
                <w:rFonts w:ascii="宋体" w:eastAsia="宋体" w:hAnsi="宋体" w:cs="宋体"/>
                <w:sz w:val="19"/>
                <w:szCs w:val="19"/>
              </w:rPr>
              <w:t>议案件和实现担保物权案件，适用本章规定。本</w:t>
            </w:r>
          </w:p>
        </w:tc>
        <w:tc>
          <w:tcPr>
            <w:tcW w:w="4720" w:type="dxa"/>
            <w:vAlign w:val="bottom"/>
          </w:tcPr>
          <w:p w:rsidR="00670713" w:rsidRDefault="00000000">
            <w:pPr>
              <w:spacing w:line="217" w:lineRule="exact"/>
              <w:ind w:left="220"/>
              <w:rPr>
                <w:sz w:val="20"/>
                <w:szCs w:val="20"/>
              </w:rPr>
            </w:pPr>
            <w:r>
              <w:rPr>
                <w:rFonts w:ascii="宋体" w:eastAsia="宋体" w:hAnsi="宋体" w:cs="宋体"/>
                <w:sz w:val="19"/>
                <w:szCs w:val="19"/>
              </w:rPr>
              <w:t>落不明的书面证明。</w:t>
            </w:r>
          </w:p>
        </w:tc>
        <w:tc>
          <w:tcPr>
            <w:tcW w:w="0" w:type="dxa"/>
            <w:vAlign w:val="bottom"/>
          </w:tcPr>
          <w:p w:rsidR="00670713" w:rsidRDefault="00670713">
            <w:pPr>
              <w:rPr>
                <w:sz w:val="1"/>
                <w:szCs w:val="1"/>
              </w:rPr>
            </w:pPr>
          </w:p>
        </w:tc>
      </w:tr>
      <w:tr w:rsidR="00670713">
        <w:trPr>
          <w:trHeight w:val="402"/>
        </w:trPr>
        <w:tc>
          <w:tcPr>
            <w:tcW w:w="4600" w:type="dxa"/>
            <w:gridSpan w:val="2"/>
            <w:vAlign w:val="bottom"/>
          </w:tcPr>
          <w:p w:rsidR="00670713" w:rsidRDefault="00000000">
            <w:pPr>
              <w:spacing w:line="217" w:lineRule="exact"/>
              <w:ind w:right="99"/>
              <w:jc w:val="right"/>
              <w:rPr>
                <w:sz w:val="20"/>
                <w:szCs w:val="20"/>
              </w:rPr>
            </w:pPr>
            <w:r>
              <w:rPr>
                <w:rFonts w:ascii="宋体" w:eastAsia="宋体" w:hAnsi="宋体" w:cs="宋体"/>
                <w:sz w:val="19"/>
                <w:szCs w:val="19"/>
              </w:rPr>
              <w:t>章没有规定的，适用本法和其他法律的有关规</w:t>
            </w:r>
          </w:p>
        </w:tc>
        <w:tc>
          <w:tcPr>
            <w:tcW w:w="4720" w:type="dxa"/>
            <w:vAlign w:val="bottom"/>
          </w:tcPr>
          <w:p w:rsidR="00670713" w:rsidRDefault="00000000">
            <w:pPr>
              <w:spacing w:line="217" w:lineRule="exact"/>
              <w:ind w:left="640"/>
              <w:rPr>
                <w:sz w:val="20"/>
                <w:szCs w:val="20"/>
              </w:rPr>
            </w:pPr>
            <w:r>
              <w:rPr>
                <w:rFonts w:ascii="宋体" w:eastAsia="宋体" w:hAnsi="宋体" w:cs="宋体"/>
                <w:sz w:val="19"/>
                <w:szCs w:val="19"/>
              </w:rPr>
              <w:t>第一百九十一条 公民下落不明满四年，或</w:t>
            </w:r>
          </w:p>
        </w:tc>
        <w:tc>
          <w:tcPr>
            <w:tcW w:w="0" w:type="dxa"/>
            <w:vAlign w:val="bottom"/>
          </w:tcPr>
          <w:p w:rsidR="00670713" w:rsidRDefault="00670713">
            <w:pPr>
              <w:rPr>
                <w:sz w:val="1"/>
                <w:szCs w:val="1"/>
              </w:rPr>
            </w:pPr>
          </w:p>
        </w:tc>
      </w:tr>
      <w:tr w:rsidR="00670713">
        <w:trPr>
          <w:trHeight w:val="402"/>
        </w:trPr>
        <w:tc>
          <w:tcPr>
            <w:tcW w:w="1960" w:type="dxa"/>
            <w:vAlign w:val="bottom"/>
          </w:tcPr>
          <w:p w:rsidR="00670713" w:rsidRDefault="00000000">
            <w:pPr>
              <w:spacing w:line="217" w:lineRule="exact"/>
              <w:rPr>
                <w:sz w:val="20"/>
                <w:szCs w:val="20"/>
              </w:rPr>
            </w:pPr>
            <w:r>
              <w:rPr>
                <w:rFonts w:ascii="宋体" w:eastAsia="宋体" w:hAnsi="宋体" w:cs="宋体"/>
                <w:sz w:val="19"/>
                <w:szCs w:val="19"/>
              </w:rPr>
              <w:t>定。</w:t>
            </w:r>
          </w:p>
        </w:tc>
        <w:tc>
          <w:tcPr>
            <w:tcW w:w="2640" w:type="dxa"/>
            <w:vAlign w:val="bottom"/>
          </w:tcPr>
          <w:p w:rsidR="00670713" w:rsidRDefault="00670713">
            <w:pPr>
              <w:rPr>
                <w:sz w:val="24"/>
                <w:szCs w:val="24"/>
              </w:rPr>
            </w:pPr>
          </w:p>
        </w:tc>
        <w:tc>
          <w:tcPr>
            <w:tcW w:w="4720" w:type="dxa"/>
            <w:vAlign w:val="bottom"/>
          </w:tcPr>
          <w:p w:rsidR="00670713" w:rsidRDefault="00000000">
            <w:pPr>
              <w:spacing w:line="217" w:lineRule="exact"/>
              <w:ind w:left="220"/>
              <w:rPr>
                <w:sz w:val="20"/>
                <w:szCs w:val="20"/>
              </w:rPr>
            </w:pPr>
            <w:r>
              <w:rPr>
                <w:rFonts w:ascii="宋体" w:eastAsia="宋体" w:hAnsi="宋体" w:cs="宋体"/>
                <w:sz w:val="19"/>
                <w:szCs w:val="19"/>
              </w:rPr>
              <w:t>者因意外事件下落不明满二年，或者因意外事件</w:t>
            </w:r>
          </w:p>
        </w:tc>
        <w:tc>
          <w:tcPr>
            <w:tcW w:w="0" w:type="dxa"/>
            <w:vAlign w:val="bottom"/>
          </w:tcPr>
          <w:p w:rsidR="00670713" w:rsidRDefault="00670713">
            <w:pPr>
              <w:rPr>
                <w:sz w:val="1"/>
                <w:szCs w:val="1"/>
              </w:rPr>
            </w:pPr>
          </w:p>
        </w:tc>
      </w:tr>
      <w:tr w:rsidR="00670713">
        <w:trPr>
          <w:trHeight w:val="402"/>
        </w:trPr>
        <w:tc>
          <w:tcPr>
            <w:tcW w:w="1960" w:type="dxa"/>
            <w:vAlign w:val="bottom"/>
          </w:tcPr>
          <w:p w:rsidR="00670713" w:rsidRDefault="00000000">
            <w:pPr>
              <w:spacing w:line="217" w:lineRule="exact"/>
              <w:ind w:left="420"/>
              <w:rPr>
                <w:sz w:val="20"/>
                <w:szCs w:val="20"/>
              </w:rPr>
            </w:pPr>
            <w:r>
              <w:rPr>
                <w:rFonts w:ascii="宋体" w:eastAsia="宋体" w:hAnsi="宋体" w:cs="宋体"/>
                <w:sz w:val="19"/>
                <w:szCs w:val="19"/>
              </w:rPr>
              <w:t>第一百八十五条</w:t>
            </w:r>
          </w:p>
        </w:tc>
        <w:tc>
          <w:tcPr>
            <w:tcW w:w="2640" w:type="dxa"/>
            <w:vAlign w:val="bottom"/>
          </w:tcPr>
          <w:p w:rsidR="00670713" w:rsidRDefault="00000000">
            <w:pPr>
              <w:spacing w:line="217" w:lineRule="exact"/>
              <w:ind w:right="99"/>
              <w:jc w:val="right"/>
              <w:rPr>
                <w:sz w:val="20"/>
                <w:szCs w:val="20"/>
              </w:rPr>
            </w:pPr>
            <w:r>
              <w:rPr>
                <w:rFonts w:ascii="宋体" w:eastAsia="宋体" w:hAnsi="宋体" w:cs="宋体"/>
                <w:sz w:val="19"/>
                <w:szCs w:val="19"/>
              </w:rPr>
              <w:t>依照本章程序审理的案</w:t>
            </w:r>
          </w:p>
        </w:tc>
        <w:tc>
          <w:tcPr>
            <w:tcW w:w="4720" w:type="dxa"/>
            <w:vAlign w:val="bottom"/>
          </w:tcPr>
          <w:p w:rsidR="00670713" w:rsidRDefault="00000000">
            <w:pPr>
              <w:spacing w:line="217" w:lineRule="exact"/>
              <w:ind w:left="220"/>
              <w:rPr>
                <w:sz w:val="20"/>
                <w:szCs w:val="20"/>
              </w:rPr>
            </w:pPr>
            <w:r>
              <w:rPr>
                <w:rFonts w:ascii="宋体" w:eastAsia="宋体" w:hAnsi="宋体" w:cs="宋体"/>
                <w:sz w:val="19"/>
                <w:szCs w:val="19"/>
              </w:rPr>
              <w:t>下落不明，经有关机关证明该公民不可能生存，</w:t>
            </w:r>
          </w:p>
        </w:tc>
        <w:tc>
          <w:tcPr>
            <w:tcW w:w="0" w:type="dxa"/>
            <w:vAlign w:val="bottom"/>
          </w:tcPr>
          <w:p w:rsidR="00670713" w:rsidRDefault="00670713">
            <w:pPr>
              <w:rPr>
                <w:sz w:val="1"/>
                <w:szCs w:val="1"/>
              </w:rPr>
            </w:pPr>
          </w:p>
        </w:tc>
      </w:tr>
      <w:tr w:rsidR="00670713">
        <w:trPr>
          <w:trHeight w:val="404"/>
        </w:trPr>
        <w:tc>
          <w:tcPr>
            <w:tcW w:w="4600" w:type="dxa"/>
            <w:gridSpan w:val="2"/>
            <w:vAlign w:val="bottom"/>
          </w:tcPr>
          <w:p w:rsidR="00670713" w:rsidRDefault="00000000">
            <w:pPr>
              <w:spacing w:line="217" w:lineRule="exact"/>
              <w:ind w:right="99"/>
              <w:jc w:val="right"/>
              <w:rPr>
                <w:sz w:val="20"/>
                <w:szCs w:val="20"/>
              </w:rPr>
            </w:pPr>
            <w:r>
              <w:rPr>
                <w:rFonts w:ascii="宋体" w:eastAsia="宋体" w:hAnsi="宋体" w:cs="宋体"/>
                <w:sz w:val="19"/>
                <w:szCs w:val="19"/>
              </w:rPr>
              <w:t>件，实行一审终审。选民资格案件或者重大、疑</w:t>
            </w:r>
          </w:p>
        </w:tc>
        <w:tc>
          <w:tcPr>
            <w:tcW w:w="4720" w:type="dxa"/>
            <w:vAlign w:val="bottom"/>
          </w:tcPr>
          <w:p w:rsidR="00670713" w:rsidRDefault="00000000">
            <w:pPr>
              <w:spacing w:line="217" w:lineRule="exact"/>
              <w:ind w:left="220"/>
              <w:rPr>
                <w:sz w:val="20"/>
                <w:szCs w:val="20"/>
              </w:rPr>
            </w:pPr>
            <w:r>
              <w:rPr>
                <w:rFonts w:ascii="宋体" w:eastAsia="宋体" w:hAnsi="宋体" w:cs="宋体"/>
                <w:sz w:val="19"/>
                <w:szCs w:val="19"/>
              </w:rPr>
              <w:t>利害关系人申请宣告其死亡的，向下落不明人住</w:t>
            </w:r>
          </w:p>
        </w:tc>
        <w:tc>
          <w:tcPr>
            <w:tcW w:w="0" w:type="dxa"/>
            <w:vAlign w:val="bottom"/>
          </w:tcPr>
          <w:p w:rsidR="00670713" w:rsidRDefault="00670713">
            <w:pPr>
              <w:rPr>
                <w:sz w:val="1"/>
                <w:szCs w:val="1"/>
              </w:rPr>
            </w:pPr>
          </w:p>
        </w:tc>
      </w:tr>
      <w:tr w:rsidR="00670713">
        <w:trPr>
          <w:trHeight w:val="402"/>
        </w:trPr>
        <w:tc>
          <w:tcPr>
            <w:tcW w:w="4600" w:type="dxa"/>
            <w:gridSpan w:val="2"/>
            <w:vAlign w:val="bottom"/>
          </w:tcPr>
          <w:p w:rsidR="00670713" w:rsidRDefault="00000000">
            <w:pPr>
              <w:spacing w:line="217" w:lineRule="exact"/>
              <w:ind w:right="99"/>
              <w:jc w:val="right"/>
              <w:rPr>
                <w:sz w:val="20"/>
                <w:szCs w:val="20"/>
              </w:rPr>
            </w:pPr>
            <w:r>
              <w:rPr>
                <w:rFonts w:ascii="宋体" w:eastAsia="宋体" w:hAnsi="宋体" w:cs="宋体"/>
                <w:sz w:val="19"/>
                <w:szCs w:val="19"/>
              </w:rPr>
              <w:t>难的案件，由审判员组成合议庭审理；其他案件</w:t>
            </w:r>
          </w:p>
        </w:tc>
        <w:tc>
          <w:tcPr>
            <w:tcW w:w="4720" w:type="dxa"/>
            <w:vAlign w:val="bottom"/>
          </w:tcPr>
          <w:p w:rsidR="00670713" w:rsidRDefault="00000000">
            <w:pPr>
              <w:spacing w:line="217" w:lineRule="exact"/>
              <w:ind w:left="220"/>
              <w:rPr>
                <w:sz w:val="20"/>
                <w:szCs w:val="20"/>
              </w:rPr>
            </w:pPr>
            <w:r>
              <w:rPr>
                <w:rFonts w:ascii="宋体" w:eastAsia="宋体" w:hAnsi="宋体" w:cs="宋体"/>
                <w:sz w:val="19"/>
                <w:szCs w:val="19"/>
              </w:rPr>
              <w:t>所地基层人民法院提出。</w:t>
            </w:r>
          </w:p>
        </w:tc>
        <w:tc>
          <w:tcPr>
            <w:tcW w:w="0" w:type="dxa"/>
            <w:vAlign w:val="bottom"/>
          </w:tcPr>
          <w:p w:rsidR="00670713" w:rsidRDefault="00670713">
            <w:pPr>
              <w:rPr>
                <w:sz w:val="1"/>
                <w:szCs w:val="1"/>
              </w:rPr>
            </w:pPr>
          </w:p>
        </w:tc>
      </w:tr>
      <w:tr w:rsidR="00670713">
        <w:trPr>
          <w:trHeight w:val="402"/>
        </w:trPr>
        <w:tc>
          <w:tcPr>
            <w:tcW w:w="4600" w:type="dxa"/>
            <w:gridSpan w:val="2"/>
            <w:vAlign w:val="bottom"/>
          </w:tcPr>
          <w:p w:rsidR="00670713" w:rsidRDefault="00000000">
            <w:pPr>
              <w:spacing w:line="217" w:lineRule="exact"/>
              <w:rPr>
                <w:sz w:val="20"/>
                <w:szCs w:val="20"/>
              </w:rPr>
            </w:pPr>
            <w:r>
              <w:rPr>
                <w:rFonts w:ascii="宋体" w:eastAsia="宋体" w:hAnsi="宋体" w:cs="宋体"/>
                <w:sz w:val="19"/>
                <w:szCs w:val="19"/>
              </w:rPr>
              <w:t>由审判员一人独任审理。</w:t>
            </w:r>
          </w:p>
        </w:tc>
        <w:tc>
          <w:tcPr>
            <w:tcW w:w="4720" w:type="dxa"/>
            <w:vAlign w:val="bottom"/>
          </w:tcPr>
          <w:p w:rsidR="00670713" w:rsidRDefault="00000000">
            <w:pPr>
              <w:spacing w:line="217" w:lineRule="exact"/>
              <w:ind w:left="640"/>
              <w:rPr>
                <w:sz w:val="20"/>
                <w:szCs w:val="20"/>
              </w:rPr>
            </w:pPr>
            <w:r>
              <w:rPr>
                <w:rFonts w:ascii="宋体" w:eastAsia="宋体" w:hAnsi="宋体" w:cs="宋体"/>
                <w:sz w:val="19"/>
                <w:szCs w:val="19"/>
              </w:rPr>
              <w:t>申请书应当写明下落不明的事实、时间和请</w:t>
            </w:r>
          </w:p>
        </w:tc>
        <w:tc>
          <w:tcPr>
            <w:tcW w:w="0" w:type="dxa"/>
            <w:vAlign w:val="bottom"/>
          </w:tcPr>
          <w:p w:rsidR="00670713" w:rsidRDefault="00670713">
            <w:pPr>
              <w:rPr>
                <w:sz w:val="1"/>
                <w:szCs w:val="1"/>
              </w:rPr>
            </w:pPr>
          </w:p>
        </w:tc>
      </w:tr>
      <w:tr w:rsidR="00670713">
        <w:trPr>
          <w:trHeight w:val="402"/>
        </w:trPr>
        <w:tc>
          <w:tcPr>
            <w:tcW w:w="1960" w:type="dxa"/>
            <w:vAlign w:val="bottom"/>
          </w:tcPr>
          <w:p w:rsidR="00670713" w:rsidRDefault="00000000">
            <w:pPr>
              <w:spacing w:line="217" w:lineRule="exact"/>
              <w:ind w:left="420"/>
              <w:rPr>
                <w:sz w:val="20"/>
                <w:szCs w:val="20"/>
              </w:rPr>
            </w:pPr>
            <w:r>
              <w:rPr>
                <w:rFonts w:ascii="宋体" w:eastAsia="宋体" w:hAnsi="宋体" w:cs="宋体"/>
                <w:sz w:val="19"/>
                <w:szCs w:val="19"/>
              </w:rPr>
              <w:t>第一百八十六条</w:t>
            </w:r>
          </w:p>
        </w:tc>
        <w:tc>
          <w:tcPr>
            <w:tcW w:w="2640" w:type="dxa"/>
            <w:vAlign w:val="bottom"/>
          </w:tcPr>
          <w:p w:rsidR="00670713" w:rsidRDefault="00000000">
            <w:pPr>
              <w:spacing w:line="217" w:lineRule="exact"/>
              <w:ind w:right="99"/>
              <w:jc w:val="right"/>
              <w:rPr>
                <w:sz w:val="20"/>
                <w:szCs w:val="20"/>
              </w:rPr>
            </w:pPr>
            <w:r>
              <w:rPr>
                <w:rFonts w:ascii="宋体" w:eastAsia="宋体" w:hAnsi="宋体" w:cs="宋体"/>
                <w:sz w:val="19"/>
                <w:szCs w:val="19"/>
              </w:rPr>
              <w:t>人民法院在依照本章程序</w:t>
            </w:r>
          </w:p>
        </w:tc>
        <w:tc>
          <w:tcPr>
            <w:tcW w:w="4720" w:type="dxa"/>
            <w:vAlign w:val="bottom"/>
          </w:tcPr>
          <w:p w:rsidR="00670713" w:rsidRDefault="00000000">
            <w:pPr>
              <w:spacing w:line="217" w:lineRule="exact"/>
              <w:ind w:left="220"/>
              <w:rPr>
                <w:sz w:val="20"/>
                <w:szCs w:val="20"/>
              </w:rPr>
            </w:pPr>
            <w:r>
              <w:rPr>
                <w:rFonts w:ascii="宋体" w:eastAsia="宋体" w:hAnsi="宋体" w:cs="宋体"/>
                <w:sz w:val="19"/>
                <w:szCs w:val="19"/>
              </w:rPr>
              <w:t>求，并附有公安机关或者其他有关机关关于该公</w:t>
            </w:r>
          </w:p>
        </w:tc>
        <w:tc>
          <w:tcPr>
            <w:tcW w:w="0" w:type="dxa"/>
            <w:vAlign w:val="bottom"/>
          </w:tcPr>
          <w:p w:rsidR="00670713" w:rsidRDefault="00670713">
            <w:pPr>
              <w:rPr>
                <w:sz w:val="1"/>
                <w:szCs w:val="1"/>
              </w:rPr>
            </w:pPr>
          </w:p>
        </w:tc>
      </w:tr>
      <w:tr w:rsidR="00670713">
        <w:trPr>
          <w:trHeight w:val="402"/>
        </w:trPr>
        <w:tc>
          <w:tcPr>
            <w:tcW w:w="4600" w:type="dxa"/>
            <w:gridSpan w:val="2"/>
            <w:vAlign w:val="bottom"/>
          </w:tcPr>
          <w:p w:rsidR="00670713" w:rsidRDefault="00000000">
            <w:pPr>
              <w:spacing w:line="217" w:lineRule="exact"/>
              <w:ind w:right="99"/>
              <w:jc w:val="right"/>
              <w:rPr>
                <w:sz w:val="20"/>
                <w:szCs w:val="20"/>
              </w:rPr>
            </w:pPr>
            <w:r>
              <w:rPr>
                <w:rFonts w:ascii="宋体" w:eastAsia="宋体" w:hAnsi="宋体" w:cs="宋体"/>
                <w:sz w:val="19"/>
                <w:szCs w:val="19"/>
              </w:rPr>
              <w:t>审理案件的过程中，发现本案属于民事权益争议</w:t>
            </w:r>
          </w:p>
        </w:tc>
        <w:tc>
          <w:tcPr>
            <w:tcW w:w="4720" w:type="dxa"/>
            <w:vAlign w:val="bottom"/>
          </w:tcPr>
          <w:p w:rsidR="00670713" w:rsidRDefault="00000000">
            <w:pPr>
              <w:spacing w:line="217" w:lineRule="exact"/>
              <w:ind w:left="220"/>
              <w:rPr>
                <w:sz w:val="20"/>
                <w:szCs w:val="20"/>
              </w:rPr>
            </w:pPr>
            <w:r>
              <w:rPr>
                <w:rFonts w:ascii="宋体" w:eastAsia="宋体" w:hAnsi="宋体" w:cs="宋体"/>
                <w:sz w:val="19"/>
                <w:szCs w:val="19"/>
              </w:rPr>
              <w:t>民下落不明的书面证明。</w:t>
            </w:r>
          </w:p>
        </w:tc>
        <w:tc>
          <w:tcPr>
            <w:tcW w:w="0" w:type="dxa"/>
            <w:vAlign w:val="bottom"/>
          </w:tcPr>
          <w:p w:rsidR="00670713" w:rsidRDefault="00670713">
            <w:pPr>
              <w:rPr>
                <w:sz w:val="1"/>
                <w:szCs w:val="1"/>
              </w:rPr>
            </w:pPr>
          </w:p>
        </w:tc>
      </w:tr>
      <w:tr w:rsidR="00670713">
        <w:trPr>
          <w:trHeight w:val="402"/>
        </w:trPr>
        <w:tc>
          <w:tcPr>
            <w:tcW w:w="4600" w:type="dxa"/>
            <w:gridSpan w:val="2"/>
            <w:vAlign w:val="bottom"/>
          </w:tcPr>
          <w:p w:rsidR="00670713" w:rsidRDefault="00000000">
            <w:pPr>
              <w:spacing w:line="217" w:lineRule="exact"/>
              <w:ind w:right="99"/>
              <w:jc w:val="right"/>
              <w:rPr>
                <w:sz w:val="20"/>
                <w:szCs w:val="20"/>
              </w:rPr>
            </w:pPr>
            <w:r>
              <w:rPr>
                <w:rFonts w:ascii="宋体" w:eastAsia="宋体" w:hAnsi="宋体" w:cs="宋体"/>
                <w:sz w:val="19"/>
                <w:szCs w:val="19"/>
              </w:rPr>
              <w:t>的，应当裁定终结特别程序，并告知利害关系人</w:t>
            </w:r>
          </w:p>
        </w:tc>
        <w:tc>
          <w:tcPr>
            <w:tcW w:w="4720" w:type="dxa"/>
            <w:vAlign w:val="bottom"/>
          </w:tcPr>
          <w:p w:rsidR="00670713" w:rsidRDefault="00000000">
            <w:pPr>
              <w:spacing w:line="217" w:lineRule="exact"/>
              <w:ind w:left="640"/>
              <w:rPr>
                <w:sz w:val="20"/>
                <w:szCs w:val="20"/>
              </w:rPr>
            </w:pPr>
            <w:r>
              <w:rPr>
                <w:rFonts w:ascii="宋体" w:eastAsia="宋体" w:hAnsi="宋体" w:cs="宋体"/>
                <w:sz w:val="19"/>
                <w:szCs w:val="19"/>
              </w:rPr>
              <w:t>第一百九十二条 人民法院受理宣告失踪、</w:t>
            </w:r>
          </w:p>
        </w:tc>
        <w:tc>
          <w:tcPr>
            <w:tcW w:w="0" w:type="dxa"/>
            <w:vAlign w:val="bottom"/>
          </w:tcPr>
          <w:p w:rsidR="00670713" w:rsidRDefault="00670713">
            <w:pPr>
              <w:rPr>
                <w:sz w:val="1"/>
                <w:szCs w:val="1"/>
              </w:rPr>
            </w:pPr>
          </w:p>
        </w:tc>
      </w:tr>
      <w:tr w:rsidR="00670713">
        <w:trPr>
          <w:trHeight w:val="402"/>
        </w:trPr>
        <w:tc>
          <w:tcPr>
            <w:tcW w:w="1960" w:type="dxa"/>
            <w:vAlign w:val="bottom"/>
          </w:tcPr>
          <w:p w:rsidR="00670713" w:rsidRDefault="00000000">
            <w:pPr>
              <w:spacing w:line="217" w:lineRule="exact"/>
              <w:rPr>
                <w:sz w:val="20"/>
                <w:szCs w:val="20"/>
              </w:rPr>
            </w:pPr>
            <w:r>
              <w:rPr>
                <w:rFonts w:ascii="宋体" w:eastAsia="宋体" w:hAnsi="宋体" w:cs="宋体"/>
                <w:sz w:val="19"/>
                <w:szCs w:val="19"/>
              </w:rPr>
              <w:t>可以另行起诉。</w:t>
            </w:r>
          </w:p>
        </w:tc>
        <w:tc>
          <w:tcPr>
            <w:tcW w:w="2640" w:type="dxa"/>
            <w:vAlign w:val="bottom"/>
          </w:tcPr>
          <w:p w:rsidR="00670713" w:rsidRDefault="00670713">
            <w:pPr>
              <w:rPr>
                <w:sz w:val="24"/>
                <w:szCs w:val="24"/>
              </w:rPr>
            </w:pPr>
          </w:p>
        </w:tc>
        <w:tc>
          <w:tcPr>
            <w:tcW w:w="4720" w:type="dxa"/>
            <w:vAlign w:val="bottom"/>
          </w:tcPr>
          <w:p w:rsidR="00670713" w:rsidRDefault="00000000">
            <w:pPr>
              <w:spacing w:line="217" w:lineRule="exact"/>
              <w:ind w:left="220"/>
              <w:rPr>
                <w:sz w:val="20"/>
                <w:szCs w:val="20"/>
              </w:rPr>
            </w:pPr>
            <w:r>
              <w:rPr>
                <w:rFonts w:ascii="宋体" w:eastAsia="宋体" w:hAnsi="宋体" w:cs="宋体"/>
                <w:sz w:val="19"/>
                <w:szCs w:val="19"/>
              </w:rPr>
              <w:t>宣告死亡案件后，应当发出寻找下落不明人的公</w:t>
            </w:r>
          </w:p>
        </w:tc>
        <w:tc>
          <w:tcPr>
            <w:tcW w:w="0" w:type="dxa"/>
            <w:vAlign w:val="bottom"/>
          </w:tcPr>
          <w:p w:rsidR="00670713" w:rsidRDefault="00670713">
            <w:pPr>
              <w:rPr>
                <w:sz w:val="1"/>
                <w:szCs w:val="1"/>
              </w:rPr>
            </w:pPr>
          </w:p>
        </w:tc>
      </w:tr>
      <w:tr w:rsidR="00670713">
        <w:trPr>
          <w:trHeight w:val="402"/>
        </w:trPr>
        <w:tc>
          <w:tcPr>
            <w:tcW w:w="1960" w:type="dxa"/>
            <w:vAlign w:val="bottom"/>
          </w:tcPr>
          <w:p w:rsidR="00670713" w:rsidRDefault="00000000">
            <w:pPr>
              <w:spacing w:line="217" w:lineRule="exact"/>
              <w:ind w:left="420"/>
              <w:rPr>
                <w:sz w:val="20"/>
                <w:szCs w:val="20"/>
              </w:rPr>
            </w:pPr>
            <w:r>
              <w:rPr>
                <w:rFonts w:ascii="宋体" w:eastAsia="宋体" w:hAnsi="宋体" w:cs="宋体"/>
                <w:sz w:val="19"/>
                <w:szCs w:val="19"/>
              </w:rPr>
              <w:t>第一百八十七条</w:t>
            </w:r>
          </w:p>
        </w:tc>
        <w:tc>
          <w:tcPr>
            <w:tcW w:w="2640" w:type="dxa"/>
            <w:vAlign w:val="bottom"/>
          </w:tcPr>
          <w:p w:rsidR="00670713" w:rsidRDefault="00000000">
            <w:pPr>
              <w:spacing w:line="217" w:lineRule="exact"/>
              <w:ind w:right="99"/>
              <w:jc w:val="right"/>
              <w:rPr>
                <w:sz w:val="20"/>
                <w:szCs w:val="20"/>
              </w:rPr>
            </w:pPr>
            <w:r>
              <w:rPr>
                <w:rFonts w:ascii="宋体" w:eastAsia="宋体" w:hAnsi="宋体" w:cs="宋体"/>
                <w:sz w:val="19"/>
                <w:szCs w:val="19"/>
              </w:rPr>
              <w:t>人民法院适用特别程序审</w:t>
            </w:r>
          </w:p>
        </w:tc>
        <w:tc>
          <w:tcPr>
            <w:tcW w:w="4720" w:type="dxa"/>
            <w:vAlign w:val="bottom"/>
          </w:tcPr>
          <w:p w:rsidR="00670713" w:rsidRDefault="00000000">
            <w:pPr>
              <w:spacing w:line="217" w:lineRule="exact"/>
              <w:ind w:left="220"/>
              <w:rPr>
                <w:sz w:val="20"/>
                <w:szCs w:val="20"/>
              </w:rPr>
            </w:pPr>
            <w:r>
              <w:rPr>
                <w:rFonts w:ascii="宋体" w:eastAsia="宋体" w:hAnsi="宋体" w:cs="宋体"/>
                <w:sz w:val="19"/>
                <w:szCs w:val="19"/>
              </w:rPr>
              <w:t>告。宣告失踪的公告期间为三个月，宣告死亡的</w:t>
            </w:r>
          </w:p>
        </w:tc>
        <w:tc>
          <w:tcPr>
            <w:tcW w:w="0" w:type="dxa"/>
            <w:vAlign w:val="bottom"/>
          </w:tcPr>
          <w:p w:rsidR="00670713" w:rsidRDefault="00670713">
            <w:pPr>
              <w:rPr>
                <w:sz w:val="1"/>
                <w:szCs w:val="1"/>
              </w:rPr>
            </w:pPr>
          </w:p>
        </w:tc>
      </w:tr>
      <w:tr w:rsidR="00670713">
        <w:trPr>
          <w:trHeight w:val="402"/>
        </w:trPr>
        <w:tc>
          <w:tcPr>
            <w:tcW w:w="4600" w:type="dxa"/>
            <w:gridSpan w:val="2"/>
            <w:vAlign w:val="bottom"/>
          </w:tcPr>
          <w:p w:rsidR="00670713" w:rsidRDefault="00000000">
            <w:pPr>
              <w:spacing w:line="217" w:lineRule="exact"/>
              <w:ind w:right="99"/>
              <w:jc w:val="right"/>
              <w:rPr>
                <w:sz w:val="20"/>
                <w:szCs w:val="20"/>
              </w:rPr>
            </w:pPr>
            <w:r>
              <w:rPr>
                <w:rFonts w:ascii="宋体" w:eastAsia="宋体" w:hAnsi="宋体" w:cs="宋体"/>
                <w:sz w:val="19"/>
                <w:szCs w:val="19"/>
              </w:rPr>
              <w:t>理的案件，应当在立案之日起三十日内或者公</w:t>
            </w:r>
          </w:p>
        </w:tc>
        <w:tc>
          <w:tcPr>
            <w:tcW w:w="4720" w:type="dxa"/>
            <w:vAlign w:val="bottom"/>
          </w:tcPr>
          <w:p w:rsidR="00670713" w:rsidRDefault="00000000">
            <w:pPr>
              <w:spacing w:line="217" w:lineRule="exact"/>
              <w:ind w:left="220"/>
              <w:rPr>
                <w:sz w:val="20"/>
                <w:szCs w:val="20"/>
              </w:rPr>
            </w:pPr>
            <w:r>
              <w:rPr>
                <w:rFonts w:ascii="宋体" w:eastAsia="宋体" w:hAnsi="宋体" w:cs="宋体"/>
                <w:sz w:val="19"/>
                <w:szCs w:val="19"/>
              </w:rPr>
              <w:t>公告期间为一年。因意外事件下落不明，经有关</w:t>
            </w:r>
          </w:p>
        </w:tc>
        <w:tc>
          <w:tcPr>
            <w:tcW w:w="0" w:type="dxa"/>
            <w:vAlign w:val="bottom"/>
          </w:tcPr>
          <w:p w:rsidR="00670713" w:rsidRDefault="00670713">
            <w:pPr>
              <w:rPr>
                <w:sz w:val="1"/>
                <w:szCs w:val="1"/>
              </w:rPr>
            </w:pPr>
          </w:p>
        </w:tc>
      </w:tr>
      <w:tr w:rsidR="00670713">
        <w:trPr>
          <w:trHeight w:val="402"/>
        </w:trPr>
        <w:tc>
          <w:tcPr>
            <w:tcW w:w="4600" w:type="dxa"/>
            <w:gridSpan w:val="2"/>
            <w:vAlign w:val="bottom"/>
          </w:tcPr>
          <w:p w:rsidR="00670713" w:rsidRDefault="00000000">
            <w:pPr>
              <w:spacing w:line="217" w:lineRule="exact"/>
              <w:ind w:right="99"/>
              <w:jc w:val="right"/>
              <w:rPr>
                <w:sz w:val="20"/>
                <w:szCs w:val="20"/>
              </w:rPr>
            </w:pPr>
            <w:r>
              <w:rPr>
                <w:rFonts w:ascii="宋体" w:eastAsia="宋体" w:hAnsi="宋体" w:cs="宋体"/>
                <w:sz w:val="19"/>
                <w:szCs w:val="19"/>
              </w:rPr>
              <w:t>告期满后三十日内审结。有特殊情况需要延长</w:t>
            </w:r>
          </w:p>
        </w:tc>
        <w:tc>
          <w:tcPr>
            <w:tcW w:w="4720" w:type="dxa"/>
            <w:vAlign w:val="bottom"/>
          </w:tcPr>
          <w:p w:rsidR="00670713" w:rsidRDefault="00000000">
            <w:pPr>
              <w:spacing w:line="217" w:lineRule="exact"/>
              <w:ind w:left="220"/>
              <w:rPr>
                <w:sz w:val="20"/>
                <w:szCs w:val="20"/>
              </w:rPr>
            </w:pPr>
            <w:r>
              <w:rPr>
                <w:rFonts w:ascii="宋体" w:eastAsia="宋体" w:hAnsi="宋体" w:cs="宋体"/>
                <w:sz w:val="19"/>
                <w:szCs w:val="19"/>
              </w:rPr>
              <w:t>机关证明该公民不可能生存的，宣告死亡的公告</w:t>
            </w:r>
          </w:p>
        </w:tc>
        <w:tc>
          <w:tcPr>
            <w:tcW w:w="0" w:type="dxa"/>
            <w:vAlign w:val="bottom"/>
          </w:tcPr>
          <w:p w:rsidR="00670713" w:rsidRDefault="00670713">
            <w:pPr>
              <w:rPr>
                <w:sz w:val="1"/>
                <w:szCs w:val="1"/>
              </w:rPr>
            </w:pPr>
          </w:p>
        </w:tc>
      </w:tr>
      <w:tr w:rsidR="00670713">
        <w:trPr>
          <w:trHeight w:val="402"/>
        </w:trPr>
        <w:tc>
          <w:tcPr>
            <w:tcW w:w="4600" w:type="dxa"/>
            <w:gridSpan w:val="2"/>
            <w:vAlign w:val="bottom"/>
          </w:tcPr>
          <w:p w:rsidR="00670713" w:rsidRDefault="00000000">
            <w:pPr>
              <w:spacing w:line="217" w:lineRule="exact"/>
              <w:ind w:right="99"/>
              <w:jc w:val="right"/>
              <w:rPr>
                <w:sz w:val="20"/>
                <w:szCs w:val="20"/>
              </w:rPr>
            </w:pPr>
            <w:r>
              <w:rPr>
                <w:rFonts w:ascii="宋体" w:eastAsia="宋体" w:hAnsi="宋体" w:cs="宋体"/>
                <w:sz w:val="19"/>
                <w:szCs w:val="19"/>
              </w:rPr>
              <w:t>的，由本院院长批准。但审理选民资格的案件除</w:t>
            </w:r>
          </w:p>
        </w:tc>
        <w:tc>
          <w:tcPr>
            <w:tcW w:w="4720" w:type="dxa"/>
            <w:vAlign w:val="bottom"/>
          </w:tcPr>
          <w:p w:rsidR="00670713" w:rsidRDefault="00000000">
            <w:pPr>
              <w:spacing w:line="217" w:lineRule="exact"/>
              <w:ind w:left="220"/>
              <w:rPr>
                <w:sz w:val="20"/>
                <w:szCs w:val="20"/>
              </w:rPr>
            </w:pPr>
            <w:r>
              <w:rPr>
                <w:rFonts w:ascii="宋体" w:eastAsia="宋体" w:hAnsi="宋体" w:cs="宋体"/>
                <w:sz w:val="19"/>
                <w:szCs w:val="19"/>
              </w:rPr>
              <w:t>期间为三个月。</w:t>
            </w:r>
          </w:p>
        </w:tc>
        <w:tc>
          <w:tcPr>
            <w:tcW w:w="0" w:type="dxa"/>
            <w:vAlign w:val="bottom"/>
          </w:tcPr>
          <w:p w:rsidR="00670713" w:rsidRDefault="00670713">
            <w:pPr>
              <w:rPr>
                <w:sz w:val="1"/>
                <w:szCs w:val="1"/>
              </w:rPr>
            </w:pPr>
          </w:p>
        </w:tc>
      </w:tr>
      <w:tr w:rsidR="00670713">
        <w:trPr>
          <w:trHeight w:val="402"/>
        </w:trPr>
        <w:tc>
          <w:tcPr>
            <w:tcW w:w="1960" w:type="dxa"/>
            <w:vAlign w:val="bottom"/>
          </w:tcPr>
          <w:p w:rsidR="00670713" w:rsidRDefault="00000000">
            <w:pPr>
              <w:spacing w:line="217" w:lineRule="exact"/>
              <w:rPr>
                <w:sz w:val="20"/>
                <w:szCs w:val="20"/>
              </w:rPr>
            </w:pPr>
            <w:r>
              <w:rPr>
                <w:rFonts w:ascii="宋体" w:eastAsia="宋体" w:hAnsi="宋体" w:cs="宋体"/>
                <w:sz w:val="19"/>
                <w:szCs w:val="19"/>
              </w:rPr>
              <w:t>外。</w:t>
            </w:r>
          </w:p>
        </w:tc>
        <w:tc>
          <w:tcPr>
            <w:tcW w:w="2640" w:type="dxa"/>
            <w:vAlign w:val="bottom"/>
          </w:tcPr>
          <w:p w:rsidR="00670713" w:rsidRDefault="00670713">
            <w:pPr>
              <w:rPr>
                <w:sz w:val="24"/>
                <w:szCs w:val="24"/>
              </w:rPr>
            </w:pPr>
          </w:p>
        </w:tc>
        <w:tc>
          <w:tcPr>
            <w:tcW w:w="4720" w:type="dxa"/>
            <w:vAlign w:val="bottom"/>
          </w:tcPr>
          <w:p w:rsidR="00670713" w:rsidRDefault="00000000">
            <w:pPr>
              <w:spacing w:line="217" w:lineRule="exact"/>
              <w:ind w:left="640"/>
              <w:rPr>
                <w:sz w:val="20"/>
                <w:szCs w:val="20"/>
              </w:rPr>
            </w:pPr>
            <w:r>
              <w:rPr>
                <w:rFonts w:ascii="宋体" w:eastAsia="宋体" w:hAnsi="宋体" w:cs="宋体"/>
                <w:sz w:val="19"/>
                <w:szCs w:val="19"/>
              </w:rPr>
              <w:t>公告期间届满，人民法院应当根据被宣告失</w:t>
            </w:r>
          </w:p>
        </w:tc>
        <w:tc>
          <w:tcPr>
            <w:tcW w:w="0" w:type="dxa"/>
            <w:vAlign w:val="bottom"/>
          </w:tcPr>
          <w:p w:rsidR="00670713" w:rsidRDefault="00670713">
            <w:pPr>
              <w:rPr>
                <w:sz w:val="1"/>
                <w:szCs w:val="1"/>
              </w:rPr>
            </w:pPr>
          </w:p>
        </w:tc>
      </w:tr>
      <w:tr w:rsidR="00670713">
        <w:trPr>
          <w:trHeight w:val="404"/>
        </w:trPr>
        <w:tc>
          <w:tcPr>
            <w:tcW w:w="1960" w:type="dxa"/>
            <w:vAlign w:val="bottom"/>
          </w:tcPr>
          <w:p w:rsidR="00670713" w:rsidRDefault="00670713">
            <w:pPr>
              <w:rPr>
                <w:sz w:val="24"/>
                <w:szCs w:val="24"/>
              </w:rPr>
            </w:pPr>
          </w:p>
        </w:tc>
        <w:tc>
          <w:tcPr>
            <w:tcW w:w="2640" w:type="dxa"/>
            <w:vAlign w:val="bottom"/>
          </w:tcPr>
          <w:p w:rsidR="00670713" w:rsidRDefault="00670713">
            <w:pPr>
              <w:rPr>
                <w:sz w:val="24"/>
                <w:szCs w:val="24"/>
              </w:rPr>
            </w:pPr>
          </w:p>
        </w:tc>
        <w:tc>
          <w:tcPr>
            <w:tcW w:w="4720" w:type="dxa"/>
            <w:vAlign w:val="bottom"/>
          </w:tcPr>
          <w:p w:rsidR="00670713" w:rsidRDefault="00000000">
            <w:pPr>
              <w:spacing w:line="217" w:lineRule="exact"/>
              <w:ind w:left="220"/>
              <w:rPr>
                <w:sz w:val="20"/>
                <w:szCs w:val="20"/>
              </w:rPr>
            </w:pPr>
            <w:r>
              <w:rPr>
                <w:rFonts w:ascii="宋体" w:eastAsia="宋体" w:hAnsi="宋体" w:cs="宋体"/>
                <w:sz w:val="19"/>
                <w:szCs w:val="19"/>
              </w:rPr>
              <w:t>踪、宣告死亡的事实是否得到确认，作出宣告失</w:t>
            </w:r>
          </w:p>
        </w:tc>
        <w:tc>
          <w:tcPr>
            <w:tcW w:w="0" w:type="dxa"/>
            <w:vAlign w:val="bottom"/>
          </w:tcPr>
          <w:p w:rsidR="00670713" w:rsidRDefault="00670713">
            <w:pPr>
              <w:rPr>
                <w:sz w:val="1"/>
                <w:szCs w:val="1"/>
              </w:rPr>
            </w:pPr>
          </w:p>
        </w:tc>
      </w:tr>
      <w:tr w:rsidR="00670713">
        <w:trPr>
          <w:trHeight w:val="200"/>
        </w:trPr>
        <w:tc>
          <w:tcPr>
            <w:tcW w:w="1960" w:type="dxa"/>
            <w:vAlign w:val="bottom"/>
          </w:tcPr>
          <w:p w:rsidR="00670713" w:rsidRDefault="00000000">
            <w:pPr>
              <w:spacing w:line="200" w:lineRule="exact"/>
              <w:ind w:right="79"/>
              <w:jc w:val="right"/>
              <w:rPr>
                <w:sz w:val="20"/>
                <w:szCs w:val="20"/>
              </w:rPr>
            </w:pPr>
            <w:r>
              <w:rPr>
                <w:rFonts w:ascii="宋体" w:eastAsia="宋体" w:hAnsi="宋体" w:cs="宋体"/>
                <w:sz w:val="19"/>
                <w:szCs w:val="19"/>
              </w:rPr>
              <w:t>第二节</w:t>
            </w:r>
          </w:p>
        </w:tc>
        <w:tc>
          <w:tcPr>
            <w:tcW w:w="2640" w:type="dxa"/>
            <w:vAlign w:val="bottom"/>
          </w:tcPr>
          <w:p w:rsidR="00670713" w:rsidRDefault="00000000">
            <w:pPr>
              <w:spacing w:line="200" w:lineRule="exact"/>
              <w:ind w:right="1259"/>
              <w:jc w:val="right"/>
              <w:rPr>
                <w:sz w:val="20"/>
                <w:szCs w:val="20"/>
              </w:rPr>
            </w:pPr>
            <w:r>
              <w:rPr>
                <w:rFonts w:ascii="宋体" w:eastAsia="宋体" w:hAnsi="宋体" w:cs="宋体"/>
                <w:sz w:val="19"/>
                <w:szCs w:val="19"/>
              </w:rPr>
              <w:t>选民资格案件</w:t>
            </w:r>
          </w:p>
        </w:tc>
        <w:tc>
          <w:tcPr>
            <w:tcW w:w="4720" w:type="dxa"/>
            <w:vAlign w:val="bottom"/>
          </w:tcPr>
          <w:p w:rsidR="00670713" w:rsidRDefault="00670713">
            <w:pPr>
              <w:rPr>
                <w:sz w:val="17"/>
                <w:szCs w:val="17"/>
              </w:rPr>
            </w:pPr>
          </w:p>
        </w:tc>
        <w:tc>
          <w:tcPr>
            <w:tcW w:w="0" w:type="dxa"/>
            <w:vAlign w:val="bottom"/>
          </w:tcPr>
          <w:p w:rsidR="00670713" w:rsidRDefault="00670713">
            <w:pPr>
              <w:rPr>
                <w:sz w:val="1"/>
                <w:szCs w:val="1"/>
              </w:rPr>
            </w:pPr>
          </w:p>
        </w:tc>
      </w:tr>
      <w:tr w:rsidR="00670713">
        <w:trPr>
          <w:trHeight w:val="202"/>
        </w:trPr>
        <w:tc>
          <w:tcPr>
            <w:tcW w:w="1960" w:type="dxa"/>
            <w:vAlign w:val="bottom"/>
          </w:tcPr>
          <w:p w:rsidR="00670713" w:rsidRDefault="00670713">
            <w:pPr>
              <w:rPr>
                <w:sz w:val="17"/>
                <w:szCs w:val="17"/>
              </w:rPr>
            </w:pPr>
          </w:p>
        </w:tc>
        <w:tc>
          <w:tcPr>
            <w:tcW w:w="2640" w:type="dxa"/>
            <w:vAlign w:val="bottom"/>
          </w:tcPr>
          <w:p w:rsidR="00670713" w:rsidRDefault="00670713">
            <w:pPr>
              <w:rPr>
                <w:sz w:val="17"/>
                <w:szCs w:val="17"/>
              </w:rPr>
            </w:pPr>
          </w:p>
        </w:tc>
        <w:tc>
          <w:tcPr>
            <w:tcW w:w="4720" w:type="dxa"/>
            <w:vAlign w:val="bottom"/>
          </w:tcPr>
          <w:p w:rsidR="00670713" w:rsidRDefault="00000000">
            <w:pPr>
              <w:spacing w:line="202" w:lineRule="exact"/>
              <w:ind w:left="220"/>
              <w:rPr>
                <w:sz w:val="20"/>
                <w:szCs w:val="20"/>
              </w:rPr>
            </w:pPr>
            <w:r>
              <w:rPr>
                <w:rFonts w:ascii="宋体" w:eastAsia="宋体" w:hAnsi="宋体" w:cs="宋体"/>
                <w:sz w:val="19"/>
                <w:szCs w:val="19"/>
              </w:rPr>
              <w:t>踪、宣告死亡的判决或者驳回申请的判决。</w:t>
            </w:r>
          </w:p>
        </w:tc>
        <w:tc>
          <w:tcPr>
            <w:tcW w:w="0" w:type="dxa"/>
            <w:vAlign w:val="bottom"/>
          </w:tcPr>
          <w:p w:rsidR="00670713" w:rsidRDefault="00670713">
            <w:pPr>
              <w:rPr>
                <w:sz w:val="1"/>
                <w:szCs w:val="1"/>
              </w:rPr>
            </w:pPr>
          </w:p>
        </w:tc>
      </w:tr>
      <w:tr w:rsidR="00670713">
        <w:trPr>
          <w:trHeight w:val="402"/>
        </w:trPr>
        <w:tc>
          <w:tcPr>
            <w:tcW w:w="1960" w:type="dxa"/>
            <w:vAlign w:val="bottom"/>
          </w:tcPr>
          <w:p w:rsidR="00670713" w:rsidRDefault="00000000">
            <w:pPr>
              <w:spacing w:line="217" w:lineRule="exact"/>
              <w:ind w:left="420"/>
              <w:rPr>
                <w:sz w:val="20"/>
                <w:szCs w:val="20"/>
              </w:rPr>
            </w:pPr>
            <w:r>
              <w:rPr>
                <w:rFonts w:ascii="宋体" w:eastAsia="宋体" w:hAnsi="宋体" w:cs="宋体"/>
                <w:sz w:val="19"/>
                <w:szCs w:val="19"/>
              </w:rPr>
              <w:t>第一百八十八条</w:t>
            </w:r>
          </w:p>
        </w:tc>
        <w:tc>
          <w:tcPr>
            <w:tcW w:w="2640" w:type="dxa"/>
            <w:vAlign w:val="bottom"/>
          </w:tcPr>
          <w:p w:rsidR="00670713" w:rsidRDefault="00000000">
            <w:pPr>
              <w:spacing w:line="217" w:lineRule="exact"/>
              <w:ind w:right="99"/>
              <w:jc w:val="right"/>
              <w:rPr>
                <w:sz w:val="20"/>
                <w:szCs w:val="20"/>
              </w:rPr>
            </w:pPr>
            <w:r>
              <w:rPr>
                <w:rFonts w:ascii="宋体" w:eastAsia="宋体" w:hAnsi="宋体" w:cs="宋体"/>
                <w:sz w:val="19"/>
                <w:szCs w:val="19"/>
              </w:rPr>
              <w:t>公民不服选举委员会对选</w:t>
            </w:r>
          </w:p>
        </w:tc>
        <w:tc>
          <w:tcPr>
            <w:tcW w:w="4720" w:type="dxa"/>
            <w:vAlign w:val="bottom"/>
          </w:tcPr>
          <w:p w:rsidR="00670713" w:rsidRDefault="00000000">
            <w:pPr>
              <w:spacing w:line="217" w:lineRule="exact"/>
              <w:ind w:left="640"/>
              <w:rPr>
                <w:sz w:val="20"/>
                <w:szCs w:val="20"/>
              </w:rPr>
            </w:pPr>
            <w:r>
              <w:rPr>
                <w:rFonts w:ascii="宋体" w:eastAsia="宋体" w:hAnsi="宋体" w:cs="宋体"/>
                <w:sz w:val="19"/>
                <w:szCs w:val="19"/>
              </w:rPr>
              <w:t>第一百九十三条 被宣告失踪、宣告死亡的</w:t>
            </w:r>
          </w:p>
        </w:tc>
        <w:tc>
          <w:tcPr>
            <w:tcW w:w="0" w:type="dxa"/>
            <w:vAlign w:val="bottom"/>
          </w:tcPr>
          <w:p w:rsidR="00670713" w:rsidRDefault="00670713">
            <w:pPr>
              <w:rPr>
                <w:sz w:val="1"/>
                <w:szCs w:val="1"/>
              </w:rPr>
            </w:pPr>
          </w:p>
        </w:tc>
      </w:tr>
      <w:tr w:rsidR="00670713">
        <w:trPr>
          <w:trHeight w:val="402"/>
        </w:trPr>
        <w:tc>
          <w:tcPr>
            <w:tcW w:w="4600" w:type="dxa"/>
            <w:gridSpan w:val="2"/>
            <w:vAlign w:val="bottom"/>
          </w:tcPr>
          <w:p w:rsidR="00670713" w:rsidRDefault="00000000">
            <w:pPr>
              <w:spacing w:line="217" w:lineRule="exact"/>
              <w:ind w:right="99"/>
              <w:jc w:val="right"/>
              <w:rPr>
                <w:sz w:val="20"/>
                <w:szCs w:val="20"/>
              </w:rPr>
            </w:pPr>
            <w:r>
              <w:rPr>
                <w:rFonts w:ascii="宋体" w:eastAsia="宋体" w:hAnsi="宋体" w:cs="宋体"/>
                <w:sz w:val="19"/>
                <w:szCs w:val="19"/>
              </w:rPr>
              <w:t>民资格的申诉所作的处理决定，可以在选举日的</w:t>
            </w:r>
          </w:p>
        </w:tc>
        <w:tc>
          <w:tcPr>
            <w:tcW w:w="4720" w:type="dxa"/>
            <w:vAlign w:val="bottom"/>
          </w:tcPr>
          <w:p w:rsidR="00670713" w:rsidRDefault="00000000">
            <w:pPr>
              <w:spacing w:line="217" w:lineRule="exact"/>
              <w:ind w:left="220"/>
              <w:rPr>
                <w:sz w:val="20"/>
                <w:szCs w:val="20"/>
              </w:rPr>
            </w:pPr>
            <w:r>
              <w:rPr>
                <w:rFonts w:ascii="宋体" w:eastAsia="宋体" w:hAnsi="宋体" w:cs="宋体"/>
                <w:sz w:val="19"/>
                <w:szCs w:val="19"/>
              </w:rPr>
              <w:t>公民重新出现，经本人或者利害关系人申请，人</w:t>
            </w:r>
          </w:p>
        </w:tc>
        <w:tc>
          <w:tcPr>
            <w:tcW w:w="0" w:type="dxa"/>
            <w:vAlign w:val="bottom"/>
          </w:tcPr>
          <w:p w:rsidR="00670713" w:rsidRDefault="00670713">
            <w:pPr>
              <w:rPr>
                <w:sz w:val="1"/>
                <w:szCs w:val="1"/>
              </w:rPr>
            </w:pPr>
          </w:p>
        </w:tc>
      </w:tr>
      <w:tr w:rsidR="00670713">
        <w:trPr>
          <w:trHeight w:val="402"/>
        </w:trPr>
        <w:tc>
          <w:tcPr>
            <w:tcW w:w="4600" w:type="dxa"/>
            <w:gridSpan w:val="2"/>
            <w:vAlign w:val="bottom"/>
          </w:tcPr>
          <w:p w:rsidR="00670713" w:rsidRDefault="00000000">
            <w:pPr>
              <w:spacing w:line="217" w:lineRule="exact"/>
              <w:rPr>
                <w:sz w:val="20"/>
                <w:szCs w:val="20"/>
              </w:rPr>
            </w:pPr>
            <w:r>
              <w:rPr>
                <w:rFonts w:ascii="宋体" w:eastAsia="宋体" w:hAnsi="宋体" w:cs="宋体"/>
                <w:sz w:val="19"/>
                <w:szCs w:val="19"/>
              </w:rPr>
              <w:t>五日以前向选区所在地基层人民法院起诉。</w:t>
            </w:r>
          </w:p>
        </w:tc>
        <w:tc>
          <w:tcPr>
            <w:tcW w:w="4720" w:type="dxa"/>
            <w:vAlign w:val="bottom"/>
          </w:tcPr>
          <w:p w:rsidR="00670713" w:rsidRDefault="00000000">
            <w:pPr>
              <w:spacing w:line="217" w:lineRule="exact"/>
              <w:ind w:left="220"/>
              <w:rPr>
                <w:sz w:val="20"/>
                <w:szCs w:val="20"/>
              </w:rPr>
            </w:pPr>
            <w:r>
              <w:rPr>
                <w:rFonts w:ascii="宋体" w:eastAsia="宋体" w:hAnsi="宋体" w:cs="宋体"/>
                <w:sz w:val="19"/>
                <w:szCs w:val="19"/>
              </w:rPr>
              <w:t>民法院应当作出新判决，撤销原判决。</w:t>
            </w:r>
          </w:p>
        </w:tc>
        <w:tc>
          <w:tcPr>
            <w:tcW w:w="0" w:type="dxa"/>
            <w:vAlign w:val="bottom"/>
          </w:tcPr>
          <w:p w:rsidR="00670713" w:rsidRDefault="00670713">
            <w:pPr>
              <w:rPr>
                <w:sz w:val="1"/>
                <w:szCs w:val="1"/>
              </w:rPr>
            </w:pPr>
          </w:p>
        </w:tc>
      </w:tr>
      <w:tr w:rsidR="00670713">
        <w:trPr>
          <w:trHeight w:val="402"/>
        </w:trPr>
        <w:tc>
          <w:tcPr>
            <w:tcW w:w="1960" w:type="dxa"/>
            <w:vAlign w:val="bottom"/>
          </w:tcPr>
          <w:p w:rsidR="00670713" w:rsidRDefault="00000000">
            <w:pPr>
              <w:spacing w:line="217" w:lineRule="exact"/>
              <w:ind w:left="420"/>
              <w:rPr>
                <w:sz w:val="20"/>
                <w:szCs w:val="20"/>
              </w:rPr>
            </w:pPr>
            <w:r>
              <w:rPr>
                <w:rFonts w:ascii="宋体" w:eastAsia="宋体" w:hAnsi="宋体" w:cs="宋体"/>
                <w:sz w:val="19"/>
                <w:szCs w:val="19"/>
              </w:rPr>
              <w:t>第一百八十九条</w:t>
            </w:r>
          </w:p>
        </w:tc>
        <w:tc>
          <w:tcPr>
            <w:tcW w:w="2640" w:type="dxa"/>
            <w:vAlign w:val="bottom"/>
          </w:tcPr>
          <w:p w:rsidR="00670713" w:rsidRDefault="00000000">
            <w:pPr>
              <w:spacing w:line="217" w:lineRule="exact"/>
              <w:ind w:right="99"/>
              <w:jc w:val="right"/>
              <w:rPr>
                <w:sz w:val="20"/>
                <w:szCs w:val="20"/>
              </w:rPr>
            </w:pPr>
            <w:r>
              <w:rPr>
                <w:rFonts w:ascii="宋体" w:eastAsia="宋体" w:hAnsi="宋体" w:cs="宋体"/>
                <w:sz w:val="19"/>
                <w:szCs w:val="19"/>
              </w:rPr>
              <w:t>人民法院受理选民资格案</w:t>
            </w:r>
          </w:p>
        </w:tc>
        <w:tc>
          <w:tcPr>
            <w:tcW w:w="4720" w:type="dxa"/>
            <w:vAlign w:val="bottom"/>
          </w:tcPr>
          <w:p w:rsidR="00670713" w:rsidRDefault="00670713">
            <w:pPr>
              <w:rPr>
                <w:sz w:val="24"/>
                <w:szCs w:val="24"/>
              </w:rPr>
            </w:pPr>
          </w:p>
        </w:tc>
        <w:tc>
          <w:tcPr>
            <w:tcW w:w="0" w:type="dxa"/>
            <w:vAlign w:val="bottom"/>
          </w:tcPr>
          <w:p w:rsidR="00670713" w:rsidRDefault="00670713">
            <w:pPr>
              <w:rPr>
                <w:sz w:val="1"/>
                <w:szCs w:val="1"/>
              </w:rPr>
            </w:pPr>
          </w:p>
        </w:tc>
      </w:tr>
      <w:tr w:rsidR="00670713">
        <w:trPr>
          <w:trHeight w:val="202"/>
        </w:trPr>
        <w:tc>
          <w:tcPr>
            <w:tcW w:w="1960" w:type="dxa"/>
            <w:vAlign w:val="bottom"/>
          </w:tcPr>
          <w:p w:rsidR="00670713" w:rsidRDefault="00670713">
            <w:pPr>
              <w:rPr>
                <w:sz w:val="17"/>
                <w:szCs w:val="17"/>
              </w:rPr>
            </w:pPr>
          </w:p>
        </w:tc>
        <w:tc>
          <w:tcPr>
            <w:tcW w:w="2640" w:type="dxa"/>
            <w:vAlign w:val="bottom"/>
          </w:tcPr>
          <w:p w:rsidR="00670713" w:rsidRDefault="00670713">
            <w:pPr>
              <w:rPr>
                <w:sz w:val="17"/>
                <w:szCs w:val="17"/>
              </w:rPr>
            </w:pPr>
          </w:p>
        </w:tc>
        <w:tc>
          <w:tcPr>
            <w:tcW w:w="4720" w:type="dxa"/>
            <w:vAlign w:val="bottom"/>
          </w:tcPr>
          <w:p w:rsidR="00670713" w:rsidRDefault="00000000">
            <w:pPr>
              <w:spacing w:line="202" w:lineRule="exact"/>
              <w:ind w:left="23"/>
              <w:jc w:val="center"/>
              <w:rPr>
                <w:sz w:val="20"/>
                <w:szCs w:val="20"/>
              </w:rPr>
            </w:pPr>
            <w:r>
              <w:rPr>
                <w:rFonts w:ascii="宋体" w:eastAsia="宋体" w:hAnsi="宋体" w:cs="宋体"/>
                <w:sz w:val="19"/>
                <w:szCs w:val="19"/>
              </w:rPr>
              <w:t>第四节 指定遗产管理人案件</w:t>
            </w:r>
          </w:p>
        </w:tc>
        <w:tc>
          <w:tcPr>
            <w:tcW w:w="0" w:type="dxa"/>
            <w:vAlign w:val="bottom"/>
          </w:tcPr>
          <w:p w:rsidR="00670713" w:rsidRDefault="00670713">
            <w:pPr>
              <w:rPr>
                <w:sz w:val="1"/>
                <w:szCs w:val="1"/>
              </w:rPr>
            </w:pPr>
          </w:p>
        </w:tc>
      </w:tr>
      <w:tr w:rsidR="00670713">
        <w:trPr>
          <w:trHeight w:val="200"/>
        </w:trPr>
        <w:tc>
          <w:tcPr>
            <w:tcW w:w="4600" w:type="dxa"/>
            <w:gridSpan w:val="2"/>
            <w:vAlign w:val="bottom"/>
          </w:tcPr>
          <w:p w:rsidR="00670713" w:rsidRDefault="00000000">
            <w:pPr>
              <w:spacing w:line="200" w:lineRule="exact"/>
              <w:rPr>
                <w:sz w:val="20"/>
                <w:szCs w:val="20"/>
              </w:rPr>
            </w:pPr>
            <w:r>
              <w:rPr>
                <w:rFonts w:ascii="宋体" w:eastAsia="宋体" w:hAnsi="宋体" w:cs="宋体"/>
                <w:sz w:val="19"/>
                <w:szCs w:val="19"/>
              </w:rPr>
              <w:t>件后，必须在选举日前审结。</w:t>
            </w:r>
          </w:p>
        </w:tc>
        <w:tc>
          <w:tcPr>
            <w:tcW w:w="4720" w:type="dxa"/>
            <w:vAlign w:val="bottom"/>
          </w:tcPr>
          <w:p w:rsidR="00670713" w:rsidRDefault="00670713">
            <w:pPr>
              <w:rPr>
                <w:sz w:val="17"/>
                <w:szCs w:val="17"/>
              </w:rPr>
            </w:pPr>
          </w:p>
        </w:tc>
        <w:tc>
          <w:tcPr>
            <w:tcW w:w="0" w:type="dxa"/>
            <w:vAlign w:val="bottom"/>
          </w:tcPr>
          <w:p w:rsidR="00670713" w:rsidRDefault="00670713">
            <w:pPr>
              <w:rPr>
                <w:sz w:val="1"/>
                <w:szCs w:val="1"/>
              </w:rPr>
            </w:pPr>
          </w:p>
        </w:tc>
      </w:tr>
      <w:tr w:rsidR="00670713">
        <w:trPr>
          <w:trHeight w:val="402"/>
        </w:trPr>
        <w:tc>
          <w:tcPr>
            <w:tcW w:w="4600" w:type="dxa"/>
            <w:gridSpan w:val="2"/>
            <w:vAlign w:val="bottom"/>
          </w:tcPr>
          <w:p w:rsidR="00670713" w:rsidRDefault="00000000">
            <w:pPr>
              <w:spacing w:line="217" w:lineRule="exact"/>
              <w:ind w:right="99"/>
              <w:jc w:val="right"/>
              <w:rPr>
                <w:sz w:val="20"/>
                <w:szCs w:val="20"/>
              </w:rPr>
            </w:pPr>
            <w:r>
              <w:rPr>
                <w:rFonts w:ascii="宋体" w:eastAsia="宋体" w:hAnsi="宋体" w:cs="宋体"/>
                <w:sz w:val="19"/>
                <w:szCs w:val="19"/>
              </w:rPr>
              <w:t>审理时，起诉人、选举委员会的代表和有关</w:t>
            </w:r>
          </w:p>
        </w:tc>
        <w:tc>
          <w:tcPr>
            <w:tcW w:w="4720" w:type="dxa"/>
            <w:vAlign w:val="bottom"/>
          </w:tcPr>
          <w:p w:rsidR="00670713" w:rsidRDefault="00000000">
            <w:pPr>
              <w:spacing w:line="217" w:lineRule="exact"/>
              <w:ind w:left="640"/>
              <w:rPr>
                <w:sz w:val="20"/>
                <w:szCs w:val="20"/>
              </w:rPr>
            </w:pPr>
            <w:r>
              <w:rPr>
                <w:rFonts w:ascii="宋体" w:eastAsia="宋体" w:hAnsi="宋体" w:cs="宋体"/>
                <w:sz w:val="19"/>
                <w:szCs w:val="19"/>
              </w:rPr>
              <w:t>第一百九十四条 对遗产管理人的确定有争</w:t>
            </w:r>
          </w:p>
        </w:tc>
        <w:tc>
          <w:tcPr>
            <w:tcW w:w="0" w:type="dxa"/>
            <w:vAlign w:val="bottom"/>
          </w:tcPr>
          <w:p w:rsidR="00670713" w:rsidRDefault="00670713">
            <w:pPr>
              <w:rPr>
                <w:sz w:val="1"/>
                <w:szCs w:val="1"/>
              </w:rPr>
            </w:pPr>
          </w:p>
        </w:tc>
      </w:tr>
      <w:tr w:rsidR="00670713">
        <w:trPr>
          <w:trHeight w:val="402"/>
        </w:trPr>
        <w:tc>
          <w:tcPr>
            <w:tcW w:w="1960" w:type="dxa"/>
            <w:vAlign w:val="bottom"/>
          </w:tcPr>
          <w:p w:rsidR="00670713" w:rsidRDefault="00000000">
            <w:pPr>
              <w:spacing w:line="217" w:lineRule="exact"/>
              <w:rPr>
                <w:sz w:val="20"/>
                <w:szCs w:val="20"/>
              </w:rPr>
            </w:pPr>
            <w:r>
              <w:rPr>
                <w:rFonts w:ascii="宋体" w:eastAsia="宋体" w:hAnsi="宋体" w:cs="宋体"/>
                <w:sz w:val="19"/>
                <w:szCs w:val="19"/>
              </w:rPr>
              <w:t>公民必须参加。</w:t>
            </w:r>
          </w:p>
        </w:tc>
        <w:tc>
          <w:tcPr>
            <w:tcW w:w="2640" w:type="dxa"/>
            <w:vAlign w:val="bottom"/>
          </w:tcPr>
          <w:p w:rsidR="00670713" w:rsidRDefault="00670713">
            <w:pPr>
              <w:rPr>
                <w:sz w:val="24"/>
                <w:szCs w:val="24"/>
              </w:rPr>
            </w:pPr>
          </w:p>
        </w:tc>
        <w:tc>
          <w:tcPr>
            <w:tcW w:w="4720" w:type="dxa"/>
            <w:vAlign w:val="bottom"/>
          </w:tcPr>
          <w:p w:rsidR="00670713" w:rsidRDefault="00000000">
            <w:pPr>
              <w:spacing w:line="217" w:lineRule="exact"/>
              <w:ind w:left="220"/>
              <w:rPr>
                <w:sz w:val="20"/>
                <w:szCs w:val="20"/>
              </w:rPr>
            </w:pPr>
            <w:r>
              <w:rPr>
                <w:rFonts w:ascii="宋体" w:eastAsia="宋体" w:hAnsi="宋体" w:cs="宋体"/>
                <w:sz w:val="19"/>
                <w:szCs w:val="19"/>
              </w:rPr>
              <w:t>议，利害关系人申请指定遗产管理人的，向被继</w:t>
            </w:r>
          </w:p>
        </w:tc>
        <w:tc>
          <w:tcPr>
            <w:tcW w:w="0" w:type="dxa"/>
            <w:vAlign w:val="bottom"/>
          </w:tcPr>
          <w:p w:rsidR="00670713" w:rsidRDefault="00670713">
            <w:pPr>
              <w:rPr>
                <w:sz w:val="1"/>
                <w:szCs w:val="1"/>
              </w:rPr>
            </w:pPr>
          </w:p>
        </w:tc>
      </w:tr>
      <w:tr w:rsidR="00670713">
        <w:trPr>
          <w:trHeight w:val="572"/>
        </w:trPr>
        <w:tc>
          <w:tcPr>
            <w:tcW w:w="1960" w:type="dxa"/>
            <w:vAlign w:val="bottom"/>
          </w:tcPr>
          <w:p w:rsidR="00670713" w:rsidRDefault="00000000">
            <w:pPr>
              <w:spacing w:line="449" w:lineRule="exact"/>
              <w:ind w:left="100"/>
              <w:rPr>
                <w:sz w:val="20"/>
                <w:szCs w:val="20"/>
              </w:rPr>
            </w:pPr>
            <w:r>
              <w:rPr>
                <w:rFonts w:ascii="Arial" w:eastAsia="Arial" w:hAnsi="Arial" w:cs="Arial"/>
                <w:sz w:val="39"/>
                <w:szCs w:val="39"/>
                <w:vertAlign w:val="superscript"/>
              </w:rPr>
              <w:lastRenderedPageBreak/>
              <w:t xml:space="preserve">— </w:t>
            </w:r>
            <w:r>
              <w:rPr>
                <w:rFonts w:ascii="MS PGothic" w:eastAsia="MS PGothic" w:hAnsi="MS PGothic" w:cs="MS PGothic"/>
                <w:sz w:val="39"/>
                <w:szCs w:val="39"/>
              </w:rPr>
              <w:t>６５８</w:t>
            </w:r>
            <w:r>
              <w:rPr>
                <w:rFonts w:ascii="Arial" w:eastAsia="Arial" w:hAnsi="Arial" w:cs="Arial"/>
                <w:sz w:val="39"/>
                <w:szCs w:val="39"/>
              </w:rPr>
              <w:t xml:space="preserve"> </w:t>
            </w:r>
            <w:r>
              <w:rPr>
                <w:rFonts w:ascii="Arial" w:eastAsia="Arial" w:hAnsi="Arial" w:cs="Arial"/>
                <w:sz w:val="39"/>
                <w:szCs w:val="39"/>
                <w:vertAlign w:val="superscript"/>
              </w:rPr>
              <w:t>—</w:t>
            </w:r>
          </w:p>
        </w:tc>
        <w:tc>
          <w:tcPr>
            <w:tcW w:w="2640" w:type="dxa"/>
            <w:vAlign w:val="bottom"/>
          </w:tcPr>
          <w:p w:rsidR="00670713" w:rsidRDefault="00670713">
            <w:pPr>
              <w:rPr>
                <w:sz w:val="24"/>
                <w:szCs w:val="24"/>
              </w:rPr>
            </w:pPr>
          </w:p>
        </w:tc>
        <w:tc>
          <w:tcPr>
            <w:tcW w:w="4720" w:type="dxa"/>
            <w:vAlign w:val="bottom"/>
          </w:tcPr>
          <w:p w:rsidR="00670713" w:rsidRDefault="00670713">
            <w:pPr>
              <w:rPr>
                <w:sz w:val="24"/>
                <w:szCs w:val="24"/>
              </w:rPr>
            </w:pPr>
          </w:p>
        </w:tc>
        <w:tc>
          <w:tcPr>
            <w:tcW w:w="0" w:type="dxa"/>
            <w:vAlign w:val="bottom"/>
          </w:tcPr>
          <w:p w:rsidR="00670713" w:rsidRDefault="00670713">
            <w:pPr>
              <w:rPr>
                <w:sz w:val="1"/>
                <w:szCs w:val="1"/>
              </w:rPr>
            </w:pPr>
          </w:p>
        </w:tc>
      </w:tr>
    </w:tbl>
    <w:p w:rsidR="00670713" w:rsidRDefault="00670713">
      <w:pPr>
        <w:sectPr w:rsidR="00670713">
          <w:pgSz w:w="9620" w:h="14994"/>
          <w:pgMar w:top="0" w:right="94" w:bottom="0" w:left="200" w:header="0" w:footer="0" w:gutter="0"/>
          <w:cols w:space="720" w:equalWidth="0">
            <w:col w:w="9320"/>
          </w:cols>
        </w:sectPr>
      </w:pPr>
    </w:p>
    <w:p w:rsidR="00670713" w:rsidRDefault="00670713">
      <w:pPr>
        <w:spacing w:line="162" w:lineRule="exact"/>
        <w:rPr>
          <w:sz w:val="20"/>
          <w:szCs w:val="20"/>
        </w:rPr>
      </w:pPr>
      <w:bookmarkStart w:id="19" w:name="page20"/>
      <w:bookmarkEnd w:id="19"/>
    </w:p>
    <w:p w:rsidR="00670713" w:rsidRDefault="00000000">
      <w:pPr>
        <w:spacing w:line="432" w:lineRule="exact"/>
        <w:ind w:left="5080"/>
        <w:rPr>
          <w:sz w:val="20"/>
          <w:szCs w:val="20"/>
        </w:rPr>
      </w:pPr>
      <w:r>
        <w:rPr>
          <w:rFonts w:ascii="宋体" w:eastAsia="宋体" w:hAnsi="宋体" w:cs="宋体"/>
          <w:sz w:val="19"/>
          <w:szCs w:val="19"/>
        </w:rPr>
        <w:t>全国人民代表大会常务委员会公报</w:t>
      </w:r>
      <w:r>
        <w:rPr>
          <w:rFonts w:ascii="MS PGothic" w:eastAsia="MS PGothic" w:hAnsi="MS PGothic" w:cs="MS PGothic"/>
          <w:sz w:val="38"/>
          <w:szCs w:val="38"/>
          <w:vertAlign w:val="subscript"/>
        </w:rPr>
        <w:t>２０２３</w:t>
      </w:r>
      <w:r>
        <w:rPr>
          <w:rFonts w:ascii="Arial" w:eastAsia="Arial" w:hAnsi="Arial" w:cs="Arial"/>
          <w:sz w:val="19"/>
          <w:szCs w:val="19"/>
        </w:rPr>
        <w:t>·</w:t>
      </w:r>
      <w:r>
        <w:rPr>
          <w:rFonts w:ascii="MS PGothic" w:eastAsia="MS PGothic" w:hAnsi="MS PGothic" w:cs="MS PGothic"/>
          <w:sz w:val="38"/>
          <w:szCs w:val="38"/>
          <w:vertAlign w:val="subscript"/>
        </w:rPr>
        <w:t>６</w:t>
      </w:r>
    </w:p>
    <w:p w:rsidR="00670713" w:rsidRDefault="00000000">
      <w:pPr>
        <w:spacing w:line="20" w:lineRule="exact"/>
        <w:rPr>
          <w:sz w:val="20"/>
          <w:szCs w:val="20"/>
        </w:rPr>
      </w:pPr>
      <w:r>
        <w:rPr>
          <w:noProof/>
          <w:sz w:val="20"/>
          <w:szCs w:val="20"/>
        </w:rPr>
        <w:drawing>
          <wp:anchor distT="0" distB="0" distL="114300" distR="114300" simplePos="0" relativeHeight="251660800" behindDoc="1" locked="0" layoutInCell="0" allowOverlap="1">
            <wp:simplePos x="0" y="0"/>
            <wp:positionH relativeFrom="column">
              <wp:posOffset>-1270</wp:posOffset>
            </wp:positionH>
            <wp:positionV relativeFrom="paragraph">
              <wp:posOffset>44450</wp:posOffset>
            </wp:positionV>
            <wp:extent cx="5855970" cy="9525"/>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
                    <a:srcRect/>
                    <a:stretch>
                      <a:fillRect/>
                    </a:stretch>
                  </pic:blipFill>
                  <pic:spPr bwMode="auto">
                    <a:xfrm>
                      <a:off x="0" y="0"/>
                      <a:ext cx="5855970" cy="9525"/>
                    </a:xfrm>
                    <a:prstGeom prst="rect">
                      <a:avLst/>
                    </a:prstGeom>
                    <a:noFill/>
                  </pic:spPr>
                </pic:pic>
              </a:graphicData>
            </a:graphic>
          </wp:anchor>
        </w:drawing>
      </w:r>
    </w:p>
    <w:p w:rsidR="00670713" w:rsidRDefault="00670713">
      <w:pPr>
        <w:sectPr w:rsidR="00670713">
          <w:pgSz w:w="9620" w:h="14956"/>
          <w:pgMar w:top="0" w:right="194" w:bottom="0" w:left="200" w:header="0" w:footer="0" w:gutter="0"/>
          <w:cols w:space="720" w:equalWidth="0">
            <w:col w:w="9220"/>
          </w:cols>
        </w:sectPr>
      </w:pPr>
    </w:p>
    <w:p w:rsidR="00670713" w:rsidRDefault="00670713">
      <w:pPr>
        <w:spacing w:line="342" w:lineRule="exact"/>
        <w:rPr>
          <w:sz w:val="20"/>
          <w:szCs w:val="20"/>
        </w:rPr>
      </w:pPr>
    </w:p>
    <w:p w:rsidR="00670713" w:rsidRDefault="00000000">
      <w:pPr>
        <w:spacing w:line="295" w:lineRule="exact"/>
        <w:jc w:val="both"/>
        <w:rPr>
          <w:sz w:val="20"/>
          <w:szCs w:val="20"/>
        </w:rPr>
      </w:pPr>
      <w:r>
        <w:rPr>
          <w:rFonts w:ascii="宋体" w:eastAsia="宋体" w:hAnsi="宋体" w:cs="宋体"/>
          <w:sz w:val="19"/>
          <w:szCs w:val="19"/>
        </w:rPr>
        <w:t>承人死亡时住所地或者主要遗产所在地基层人民法院提出。</w:t>
      </w:r>
    </w:p>
    <w:p w:rsidR="00670713" w:rsidRDefault="00670713">
      <w:pPr>
        <w:spacing w:line="207" w:lineRule="exact"/>
        <w:rPr>
          <w:sz w:val="20"/>
          <w:szCs w:val="20"/>
        </w:rPr>
      </w:pPr>
    </w:p>
    <w:p w:rsidR="00670713" w:rsidRDefault="00000000">
      <w:pPr>
        <w:spacing w:line="449" w:lineRule="exact"/>
        <w:ind w:firstLine="419"/>
        <w:jc w:val="both"/>
        <w:rPr>
          <w:sz w:val="20"/>
          <w:szCs w:val="20"/>
        </w:rPr>
      </w:pPr>
      <w:r>
        <w:rPr>
          <w:rFonts w:ascii="宋体" w:eastAsia="宋体" w:hAnsi="宋体" w:cs="宋体"/>
          <w:sz w:val="19"/>
          <w:szCs w:val="19"/>
        </w:rPr>
        <w:t>申请书应当写明被继承人死亡的时间、申请事由和具体请求，并附有被继承人死亡的相关证据。</w:t>
      </w:r>
    </w:p>
    <w:p w:rsidR="00670713" w:rsidRDefault="00670713">
      <w:pPr>
        <w:spacing w:line="308" w:lineRule="exact"/>
        <w:rPr>
          <w:sz w:val="20"/>
          <w:szCs w:val="20"/>
        </w:rPr>
      </w:pPr>
    </w:p>
    <w:p w:rsidR="00670713" w:rsidRDefault="00000000">
      <w:pPr>
        <w:spacing w:line="334" w:lineRule="exact"/>
        <w:ind w:firstLine="419"/>
        <w:jc w:val="both"/>
        <w:rPr>
          <w:sz w:val="20"/>
          <w:szCs w:val="20"/>
        </w:rPr>
      </w:pPr>
      <w:r>
        <w:rPr>
          <w:rFonts w:ascii="宋体" w:eastAsia="宋体" w:hAnsi="宋体" w:cs="宋体"/>
          <w:sz w:val="19"/>
          <w:szCs w:val="19"/>
        </w:rPr>
        <w:t>第一百九十五条 人民法院受理申请后，应当审查核实，并按照有利于遗产管理的原则，判决指定遗产管理人。</w:t>
      </w:r>
    </w:p>
    <w:p w:rsidR="00670713" w:rsidRDefault="00670713">
      <w:pPr>
        <w:spacing w:line="209" w:lineRule="exact"/>
        <w:rPr>
          <w:sz w:val="20"/>
          <w:szCs w:val="20"/>
        </w:rPr>
      </w:pPr>
    </w:p>
    <w:p w:rsidR="00670713" w:rsidRDefault="00000000">
      <w:pPr>
        <w:spacing w:line="408" w:lineRule="exact"/>
        <w:ind w:firstLine="419"/>
        <w:jc w:val="both"/>
        <w:rPr>
          <w:sz w:val="20"/>
          <w:szCs w:val="20"/>
        </w:rPr>
      </w:pPr>
      <w:r>
        <w:rPr>
          <w:rFonts w:ascii="宋体" w:eastAsia="宋体" w:hAnsi="宋体" w:cs="宋体"/>
          <w:sz w:val="19"/>
          <w:szCs w:val="19"/>
        </w:rPr>
        <w:t>第一百九十六条 被指定的遗产管理人死亡、终止、丧失民事行为能力或者存在其他无法继续履行遗产管理职责情形的，人民法院可以根据利害关系人或者本人的申请另行指定遗产管理人。</w:t>
      </w:r>
    </w:p>
    <w:p w:rsidR="00670713" w:rsidRDefault="00670713">
      <w:pPr>
        <w:spacing w:line="380" w:lineRule="exact"/>
        <w:rPr>
          <w:sz w:val="20"/>
          <w:szCs w:val="20"/>
        </w:rPr>
      </w:pPr>
    </w:p>
    <w:p w:rsidR="00670713" w:rsidRDefault="00000000">
      <w:pPr>
        <w:spacing w:line="409" w:lineRule="exact"/>
        <w:ind w:firstLine="419"/>
        <w:jc w:val="both"/>
        <w:rPr>
          <w:sz w:val="20"/>
          <w:szCs w:val="20"/>
        </w:rPr>
      </w:pPr>
      <w:r>
        <w:rPr>
          <w:rFonts w:ascii="宋体" w:eastAsia="宋体" w:hAnsi="宋体" w:cs="宋体"/>
          <w:sz w:val="19"/>
          <w:szCs w:val="19"/>
        </w:rPr>
        <w:t>第一百九十七条 遗产管理人违反遗产管理职责，严重侵害继承人、受遗赠人或者债权人合法权益的，人民法院可以根据利害关系人的申请，撤销其遗产管理人资格，并依法指定新的遗产管理人。</w:t>
      </w:r>
    </w:p>
    <w:p w:rsidR="00670713" w:rsidRDefault="00670713">
      <w:pPr>
        <w:spacing w:line="200" w:lineRule="exact"/>
        <w:rPr>
          <w:sz w:val="20"/>
          <w:szCs w:val="20"/>
        </w:rPr>
      </w:pPr>
    </w:p>
    <w:p w:rsidR="00670713" w:rsidRDefault="00670713">
      <w:pPr>
        <w:spacing w:line="378" w:lineRule="exact"/>
        <w:rPr>
          <w:sz w:val="20"/>
          <w:szCs w:val="20"/>
        </w:rPr>
      </w:pPr>
    </w:p>
    <w:p w:rsidR="00670713" w:rsidRDefault="00000000">
      <w:pPr>
        <w:spacing w:line="297" w:lineRule="exact"/>
        <w:ind w:left="1160" w:right="480" w:hanging="575"/>
        <w:rPr>
          <w:sz w:val="20"/>
          <w:szCs w:val="20"/>
        </w:rPr>
      </w:pPr>
      <w:r>
        <w:rPr>
          <w:rFonts w:ascii="宋体" w:eastAsia="宋体" w:hAnsi="宋体" w:cs="宋体"/>
          <w:sz w:val="19"/>
          <w:szCs w:val="19"/>
        </w:rPr>
        <w:t>第五节 认定公民无民事行为能力、限制民事行为能力案件</w:t>
      </w:r>
    </w:p>
    <w:p w:rsidR="00670713" w:rsidRDefault="00670713">
      <w:pPr>
        <w:spacing w:line="200" w:lineRule="exact"/>
        <w:rPr>
          <w:sz w:val="20"/>
          <w:szCs w:val="20"/>
        </w:rPr>
      </w:pPr>
    </w:p>
    <w:p w:rsidR="00670713" w:rsidRDefault="00670713">
      <w:pPr>
        <w:spacing w:line="205" w:lineRule="exact"/>
        <w:rPr>
          <w:sz w:val="20"/>
          <w:szCs w:val="20"/>
        </w:rPr>
      </w:pPr>
    </w:p>
    <w:p w:rsidR="00670713" w:rsidRDefault="00000000">
      <w:pPr>
        <w:spacing w:line="335" w:lineRule="exact"/>
        <w:ind w:firstLine="419"/>
        <w:jc w:val="both"/>
        <w:rPr>
          <w:sz w:val="20"/>
          <w:szCs w:val="20"/>
        </w:rPr>
      </w:pPr>
      <w:r>
        <w:rPr>
          <w:rFonts w:ascii="宋体" w:eastAsia="宋体" w:hAnsi="宋体" w:cs="宋体"/>
          <w:sz w:val="19"/>
          <w:szCs w:val="19"/>
        </w:rPr>
        <w:t>第一百九十八条 申请认定公民无民事行为能力或者限制民事行为能力，由利害关系人或者有关组织向该公民住所地基层人民法院提出。</w:t>
      </w:r>
    </w:p>
    <w:p w:rsidR="00670713" w:rsidRDefault="00670713">
      <w:pPr>
        <w:spacing w:line="215" w:lineRule="exact"/>
        <w:rPr>
          <w:sz w:val="20"/>
          <w:szCs w:val="20"/>
        </w:rPr>
      </w:pPr>
    </w:p>
    <w:p w:rsidR="00670713" w:rsidRDefault="00000000">
      <w:pPr>
        <w:spacing w:line="295" w:lineRule="exact"/>
        <w:ind w:firstLine="419"/>
        <w:jc w:val="both"/>
        <w:rPr>
          <w:sz w:val="20"/>
          <w:szCs w:val="20"/>
        </w:rPr>
      </w:pPr>
      <w:r>
        <w:rPr>
          <w:rFonts w:ascii="宋体" w:eastAsia="宋体" w:hAnsi="宋体" w:cs="宋体"/>
          <w:sz w:val="19"/>
          <w:szCs w:val="19"/>
        </w:rPr>
        <w:t>申请书应当写明该公民无民事行为能力或者限制民事行为能力的事实和根据。</w:t>
      </w:r>
    </w:p>
    <w:p w:rsidR="00670713" w:rsidRDefault="00670713">
      <w:pPr>
        <w:spacing w:line="207" w:lineRule="exact"/>
        <w:rPr>
          <w:sz w:val="20"/>
          <w:szCs w:val="20"/>
        </w:rPr>
      </w:pPr>
    </w:p>
    <w:p w:rsidR="00670713" w:rsidRDefault="00000000">
      <w:pPr>
        <w:spacing w:line="351" w:lineRule="exact"/>
        <w:ind w:firstLine="419"/>
        <w:jc w:val="both"/>
        <w:rPr>
          <w:sz w:val="20"/>
          <w:szCs w:val="20"/>
        </w:rPr>
      </w:pPr>
      <w:r>
        <w:rPr>
          <w:rFonts w:ascii="宋体" w:eastAsia="宋体" w:hAnsi="宋体" w:cs="宋体"/>
          <w:sz w:val="19"/>
          <w:szCs w:val="19"/>
        </w:rPr>
        <w:t>第一百九十九条 人民法院受理申请后，必要时应当对被请求认定为无民事行为能力或者限制民事行为能力的公民进行鉴定。申请人已提供鉴定意见的，应当对鉴定意见进行审查。</w:t>
      </w:r>
    </w:p>
    <w:p w:rsidR="00670713" w:rsidRDefault="00670713">
      <w:pPr>
        <w:spacing w:line="209" w:lineRule="exact"/>
        <w:rPr>
          <w:sz w:val="20"/>
          <w:szCs w:val="20"/>
        </w:rPr>
      </w:pPr>
    </w:p>
    <w:p w:rsidR="00670713" w:rsidRDefault="00000000">
      <w:pPr>
        <w:spacing w:line="350" w:lineRule="exact"/>
        <w:ind w:firstLine="419"/>
        <w:jc w:val="both"/>
        <w:rPr>
          <w:sz w:val="20"/>
          <w:szCs w:val="20"/>
        </w:rPr>
      </w:pPr>
      <w:r>
        <w:rPr>
          <w:rFonts w:ascii="宋体" w:eastAsia="宋体" w:hAnsi="宋体" w:cs="宋体"/>
          <w:sz w:val="19"/>
          <w:szCs w:val="19"/>
        </w:rPr>
        <w:t>第二百条 人民法院审理认定公民无民事行为能力或者限制民事行为能力的案件，应当由该公民的近亲属为代理人，但申请人除外。近亲属互相推诿的，由人民法院指定其中一人为代理</w:t>
      </w:r>
    </w:p>
    <w:p w:rsidR="00670713" w:rsidRDefault="00000000">
      <w:pPr>
        <w:spacing w:line="20" w:lineRule="exact"/>
        <w:rPr>
          <w:sz w:val="20"/>
          <w:szCs w:val="20"/>
        </w:rPr>
      </w:pPr>
      <w:r>
        <w:rPr>
          <w:sz w:val="20"/>
          <w:szCs w:val="20"/>
        </w:rPr>
        <w:br w:type="column"/>
      </w:r>
    </w:p>
    <w:p w:rsidR="00670713" w:rsidRDefault="00670713">
      <w:pPr>
        <w:spacing w:line="314" w:lineRule="exact"/>
        <w:rPr>
          <w:sz w:val="20"/>
          <w:szCs w:val="20"/>
        </w:rPr>
      </w:pPr>
    </w:p>
    <w:p w:rsidR="00670713" w:rsidRDefault="00000000">
      <w:pPr>
        <w:spacing w:line="298" w:lineRule="exact"/>
        <w:jc w:val="both"/>
        <w:rPr>
          <w:sz w:val="20"/>
          <w:szCs w:val="20"/>
        </w:rPr>
      </w:pPr>
      <w:r>
        <w:rPr>
          <w:rFonts w:ascii="宋体" w:eastAsia="宋体" w:hAnsi="宋体" w:cs="宋体"/>
          <w:sz w:val="19"/>
          <w:szCs w:val="19"/>
        </w:rPr>
        <w:t>人。该公民健康情况许可的，还应当询问本人的意见。</w:t>
      </w:r>
    </w:p>
    <w:p w:rsidR="00670713" w:rsidRDefault="00670713">
      <w:pPr>
        <w:spacing w:line="207" w:lineRule="exact"/>
        <w:rPr>
          <w:sz w:val="20"/>
          <w:szCs w:val="20"/>
        </w:rPr>
      </w:pPr>
    </w:p>
    <w:p w:rsidR="00670713" w:rsidRDefault="00000000">
      <w:pPr>
        <w:spacing w:line="417" w:lineRule="exact"/>
        <w:ind w:firstLine="419"/>
        <w:jc w:val="both"/>
        <w:rPr>
          <w:sz w:val="20"/>
          <w:szCs w:val="20"/>
        </w:rPr>
      </w:pPr>
      <w:r>
        <w:rPr>
          <w:rFonts w:ascii="宋体" w:eastAsia="宋体" w:hAnsi="宋体" w:cs="宋体"/>
          <w:sz w:val="19"/>
          <w:szCs w:val="19"/>
        </w:rPr>
        <w:t>人民法院经审理认定申请有事实根据的，判决该公民为无民事行为能力或者限制民事行为能力人；认定申请没有事实根据的，应当判决予以驳回。</w:t>
      </w:r>
    </w:p>
    <w:p w:rsidR="00670713" w:rsidRDefault="00670713">
      <w:pPr>
        <w:spacing w:line="360" w:lineRule="exact"/>
        <w:rPr>
          <w:sz w:val="20"/>
          <w:szCs w:val="20"/>
        </w:rPr>
      </w:pPr>
    </w:p>
    <w:p w:rsidR="00670713" w:rsidRDefault="00000000">
      <w:pPr>
        <w:spacing w:line="360" w:lineRule="exact"/>
        <w:ind w:firstLine="419"/>
        <w:jc w:val="both"/>
        <w:rPr>
          <w:sz w:val="20"/>
          <w:szCs w:val="20"/>
        </w:rPr>
      </w:pPr>
      <w:r>
        <w:rPr>
          <w:rFonts w:ascii="宋体" w:eastAsia="宋体" w:hAnsi="宋体" w:cs="宋体"/>
          <w:sz w:val="19"/>
          <w:szCs w:val="19"/>
        </w:rPr>
        <w:t>第二百零一条 人民法院根据被认定为无民事行为能力人、限制民事行为能力人本人、利害关系人或者有关组织的申请，证实该公民无民事行为能力或者限制民事行为能力的原因已经消除的，应当作出新判决，撤销原判决。</w:t>
      </w:r>
    </w:p>
    <w:p w:rsidR="00670713" w:rsidRDefault="00670713">
      <w:pPr>
        <w:spacing w:line="390" w:lineRule="exact"/>
        <w:rPr>
          <w:sz w:val="20"/>
          <w:szCs w:val="20"/>
        </w:rPr>
      </w:pPr>
    </w:p>
    <w:p w:rsidR="00670713" w:rsidRDefault="00000000">
      <w:pPr>
        <w:spacing w:line="217" w:lineRule="exact"/>
        <w:ind w:left="940"/>
        <w:rPr>
          <w:sz w:val="20"/>
          <w:szCs w:val="20"/>
        </w:rPr>
      </w:pPr>
      <w:r>
        <w:rPr>
          <w:rFonts w:ascii="宋体" w:eastAsia="宋体" w:hAnsi="宋体" w:cs="宋体"/>
          <w:sz w:val="19"/>
          <w:szCs w:val="19"/>
        </w:rPr>
        <w:t>第六节 认定财产无主案件</w:t>
      </w:r>
    </w:p>
    <w:p w:rsidR="00670713" w:rsidRDefault="00670713">
      <w:pPr>
        <w:spacing w:line="200" w:lineRule="exact"/>
        <w:rPr>
          <w:sz w:val="20"/>
          <w:szCs w:val="20"/>
        </w:rPr>
      </w:pPr>
    </w:p>
    <w:p w:rsidR="00670713" w:rsidRDefault="00670713">
      <w:pPr>
        <w:spacing w:line="202" w:lineRule="exact"/>
        <w:rPr>
          <w:sz w:val="20"/>
          <w:szCs w:val="20"/>
        </w:rPr>
      </w:pPr>
    </w:p>
    <w:p w:rsidR="00670713" w:rsidRDefault="00000000">
      <w:pPr>
        <w:spacing w:line="453" w:lineRule="exact"/>
        <w:ind w:firstLine="419"/>
        <w:jc w:val="both"/>
        <w:rPr>
          <w:sz w:val="20"/>
          <w:szCs w:val="20"/>
        </w:rPr>
      </w:pPr>
      <w:r>
        <w:rPr>
          <w:rFonts w:ascii="宋体" w:eastAsia="宋体" w:hAnsi="宋体" w:cs="宋体"/>
          <w:sz w:val="19"/>
          <w:szCs w:val="19"/>
        </w:rPr>
        <w:t>第二百零二条 申请认定财产无主，由公民、法人或者其他组织向财产所在地基层人民法院提出。</w:t>
      </w:r>
    </w:p>
    <w:p w:rsidR="00670713" w:rsidRDefault="00670713">
      <w:pPr>
        <w:spacing w:line="306" w:lineRule="exact"/>
        <w:rPr>
          <w:sz w:val="20"/>
          <w:szCs w:val="20"/>
        </w:rPr>
      </w:pPr>
    </w:p>
    <w:p w:rsidR="00670713" w:rsidRDefault="00000000">
      <w:pPr>
        <w:spacing w:line="298" w:lineRule="exact"/>
        <w:ind w:firstLine="419"/>
        <w:jc w:val="both"/>
        <w:rPr>
          <w:sz w:val="20"/>
          <w:szCs w:val="20"/>
        </w:rPr>
      </w:pPr>
      <w:r>
        <w:rPr>
          <w:rFonts w:ascii="宋体" w:eastAsia="宋体" w:hAnsi="宋体" w:cs="宋体"/>
          <w:sz w:val="19"/>
          <w:szCs w:val="19"/>
        </w:rPr>
        <w:t>申请书应当写明财产的种类、数量以及要求认定财产无主的根据。</w:t>
      </w:r>
    </w:p>
    <w:p w:rsidR="00670713" w:rsidRDefault="00670713">
      <w:pPr>
        <w:spacing w:line="207" w:lineRule="exact"/>
        <w:rPr>
          <w:sz w:val="20"/>
          <w:szCs w:val="20"/>
        </w:rPr>
      </w:pPr>
    </w:p>
    <w:p w:rsidR="00670713" w:rsidRDefault="00000000">
      <w:pPr>
        <w:spacing w:line="417" w:lineRule="exact"/>
        <w:ind w:firstLine="419"/>
        <w:jc w:val="both"/>
        <w:rPr>
          <w:sz w:val="20"/>
          <w:szCs w:val="20"/>
        </w:rPr>
      </w:pPr>
      <w:r>
        <w:rPr>
          <w:rFonts w:ascii="宋体" w:eastAsia="宋体" w:hAnsi="宋体" w:cs="宋体"/>
          <w:sz w:val="19"/>
          <w:szCs w:val="19"/>
        </w:rPr>
        <w:t>第二百零三条 人民法院受理申请后，经审查核实，应当发出财产认领公告。公告满一年无人认领的，判决认定财产无主，收归国家或者集体所有。</w:t>
      </w:r>
    </w:p>
    <w:p w:rsidR="00670713" w:rsidRDefault="00670713">
      <w:pPr>
        <w:spacing w:line="358" w:lineRule="exact"/>
        <w:rPr>
          <w:sz w:val="20"/>
          <w:szCs w:val="20"/>
        </w:rPr>
      </w:pPr>
    </w:p>
    <w:p w:rsidR="00670713" w:rsidRDefault="00000000">
      <w:pPr>
        <w:spacing w:line="351" w:lineRule="exact"/>
        <w:ind w:firstLine="419"/>
        <w:jc w:val="both"/>
        <w:rPr>
          <w:sz w:val="20"/>
          <w:szCs w:val="20"/>
        </w:rPr>
      </w:pPr>
      <w:r>
        <w:rPr>
          <w:rFonts w:ascii="宋体" w:eastAsia="宋体" w:hAnsi="宋体" w:cs="宋体"/>
          <w:sz w:val="19"/>
          <w:szCs w:val="19"/>
        </w:rPr>
        <w:t>第二百零四条 判决认定财产无主后，原财产所有人或者继承人出现，在民法典规定的诉讼时效期间可以对财产提出请求，人民法院审查属实后，应当作出新判决，撤销原判决。</w:t>
      </w:r>
    </w:p>
    <w:p w:rsidR="00670713" w:rsidRDefault="00670713">
      <w:pPr>
        <w:spacing w:line="388" w:lineRule="exact"/>
        <w:rPr>
          <w:sz w:val="20"/>
          <w:szCs w:val="20"/>
        </w:rPr>
      </w:pPr>
    </w:p>
    <w:p w:rsidR="00670713" w:rsidRDefault="00000000">
      <w:pPr>
        <w:spacing w:line="217" w:lineRule="exact"/>
        <w:ind w:left="940"/>
        <w:rPr>
          <w:sz w:val="20"/>
          <w:szCs w:val="20"/>
        </w:rPr>
      </w:pPr>
      <w:r>
        <w:rPr>
          <w:rFonts w:ascii="宋体" w:eastAsia="宋体" w:hAnsi="宋体" w:cs="宋体"/>
          <w:sz w:val="19"/>
          <w:szCs w:val="19"/>
        </w:rPr>
        <w:t>第七节 确认调解协议案件</w:t>
      </w:r>
    </w:p>
    <w:p w:rsidR="00670713" w:rsidRDefault="00670713">
      <w:pPr>
        <w:spacing w:line="200" w:lineRule="exact"/>
        <w:rPr>
          <w:sz w:val="20"/>
          <w:szCs w:val="20"/>
        </w:rPr>
      </w:pPr>
    </w:p>
    <w:p w:rsidR="00670713" w:rsidRDefault="00670713">
      <w:pPr>
        <w:spacing w:line="204" w:lineRule="exact"/>
        <w:rPr>
          <w:sz w:val="20"/>
          <w:szCs w:val="20"/>
        </w:rPr>
      </w:pPr>
    </w:p>
    <w:p w:rsidR="00670713" w:rsidRDefault="00000000">
      <w:pPr>
        <w:spacing w:line="418" w:lineRule="exact"/>
        <w:ind w:firstLine="419"/>
        <w:jc w:val="both"/>
        <w:rPr>
          <w:sz w:val="20"/>
          <w:szCs w:val="20"/>
        </w:rPr>
      </w:pPr>
      <w:r>
        <w:rPr>
          <w:rFonts w:ascii="宋体" w:eastAsia="宋体" w:hAnsi="宋体" w:cs="宋体"/>
          <w:sz w:val="19"/>
          <w:szCs w:val="19"/>
        </w:rPr>
        <w:t>第二百零五条 经依法设立的调解组织调解达成调解协议，申请司法确认的，由双方当事人自调解协议生效之日起三十日内，共同向下列人民法院提出：</w:t>
      </w:r>
    </w:p>
    <w:p w:rsidR="00670713" w:rsidRDefault="00670713">
      <w:pPr>
        <w:spacing w:line="357" w:lineRule="exact"/>
        <w:rPr>
          <w:sz w:val="20"/>
          <w:szCs w:val="20"/>
        </w:rPr>
      </w:pPr>
    </w:p>
    <w:p w:rsidR="00670713" w:rsidRDefault="00000000">
      <w:pPr>
        <w:spacing w:line="298" w:lineRule="exact"/>
        <w:ind w:firstLine="415"/>
        <w:jc w:val="both"/>
        <w:rPr>
          <w:sz w:val="20"/>
          <w:szCs w:val="20"/>
        </w:rPr>
      </w:pPr>
      <w:r>
        <w:rPr>
          <w:rFonts w:ascii="宋体" w:eastAsia="宋体" w:hAnsi="宋体" w:cs="宋体"/>
          <w:sz w:val="19"/>
          <w:szCs w:val="19"/>
        </w:rPr>
        <w:t>（一）人民法院邀请调解组织开展先行调解的，向作出邀请的人民法院提出；</w:t>
      </w:r>
    </w:p>
    <w:p w:rsidR="00670713" w:rsidRDefault="00670713">
      <w:pPr>
        <w:spacing w:line="190" w:lineRule="exact"/>
        <w:rPr>
          <w:sz w:val="20"/>
          <w:szCs w:val="20"/>
        </w:rPr>
      </w:pPr>
    </w:p>
    <w:p w:rsidR="00670713" w:rsidRDefault="00000000">
      <w:pPr>
        <w:spacing w:line="345" w:lineRule="exact"/>
        <w:ind w:left="3240"/>
        <w:rPr>
          <w:sz w:val="20"/>
          <w:szCs w:val="20"/>
        </w:rPr>
      </w:pPr>
      <w:r>
        <w:rPr>
          <w:rFonts w:ascii="Arial" w:eastAsia="Arial" w:hAnsi="Arial" w:cs="Arial"/>
          <w:sz w:val="30"/>
          <w:szCs w:val="30"/>
          <w:vertAlign w:val="superscript"/>
        </w:rPr>
        <w:t xml:space="preserve">— </w:t>
      </w:r>
      <w:r>
        <w:rPr>
          <w:rFonts w:ascii="MS PGothic" w:eastAsia="MS PGothic" w:hAnsi="MS PGothic" w:cs="MS PGothic"/>
          <w:sz w:val="30"/>
          <w:szCs w:val="30"/>
        </w:rPr>
        <w:t>６５９</w:t>
      </w:r>
      <w:r>
        <w:rPr>
          <w:rFonts w:ascii="Arial" w:eastAsia="Arial" w:hAnsi="Arial" w:cs="Arial"/>
          <w:sz w:val="30"/>
          <w:szCs w:val="30"/>
        </w:rPr>
        <w:t xml:space="preserve"> </w:t>
      </w:r>
      <w:r>
        <w:rPr>
          <w:rFonts w:ascii="Arial" w:eastAsia="Arial" w:hAnsi="Arial" w:cs="Arial"/>
          <w:sz w:val="30"/>
          <w:szCs w:val="30"/>
          <w:vertAlign w:val="superscript"/>
        </w:rPr>
        <w:t>—</w:t>
      </w:r>
    </w:p>
    <w:p w:rsidR="00670713" w:rsidRDefault="00670713">
      <w:pPr>
        <w:sectPr w:rsidR="00670713">
          <w:type w:val="continuous"/>
          <w:pgSz w:w="9620" w:h="14956"/>
          <w:pgMar w:top="0" w:right="194" w:bottom="0" w:left="200" w:header="0" w:footer="0" w:gutter="0"/>
          <w:cols w:num="2" w:space="720" w:equalWidth="0">
            <w:col w:w="4400" w:space="420"/>
            <w:col w:w="4400"/>
          </w:cols>
        </w:sectPr>
      </w:pPr>
    </w:p>
    <w:p w:rsidR="00670713" w:rsidRDefault="00670713">
      <w:pPr>
        <w:spacing w:line="200" w:lineRule="exact"/>
        <w:rPr>
          <w:sz w:val="20"/>
          <w:szCs w:val="20"/>
        </w:rPr>
      </w:pPr>
      <w:bookmarkStart w:id="20" w:name="page21"/>
      <w:bookmarkEnd w:id="20"/>
    </w:p>
    <w:p w:rsidR="00670713" w:rsidRDefault="00000000">
      <w:pPr>
        <w:spacing w:line="432" w:lineRule="exact"/>
        <w:ind w:left="220"/>
        <w:rPr>
          <w:sz w:val="20"/>
          <w:szCs w:val="20"/>
        </w:rPr>
      </w:pPr>
      <w:r>
        <w:rPr>
          <w:rFonts w:ascii="宋体" w:eastAsia="宋体" w:hAnsi="宋体" w:cs="宋体"/>
          <w:sz w:val="19"/>
          <w:szCs w:val="19"/>
        </w:rPr>
        <w:t>全国人民代表大会常务委员会公报</w:t>
      </w:r>
      <w:r>
        <w:rPr>
          <w:rFonts w:ascii="MS PGothic" w:eastAsia="MS PGothic" w:hAnsi="MS PGothic" w:cs="MS PGothic"/>
          <w:sz w:val="38"/>
          <w:szCs w:val="38"/>
          <w:vertAlign w:val="subscript"/>
        </w:rPr>
        <w:t>２０２３</w:t>
      </w:r>
      <w:r>
        <w:rPr>
          <w:rFonts w:ascii="Arial" w:eastAsia="Arial" w:hAnsi="Arial" w:cs="Arial"/>
          <w:sz w:val="19"/>
          <w:szCs w:val="19"/>
        </w:rPr>
        <w:t>·</w:t>
      </w:r>
      <w:r>
        <w:rPr>
          <w:rFonts w:ascii="MS PGothic" w:eastAsia="MS PGothic" w:hAnsi="MS PGothic" w:cs="MS PGothic"/>
          <w:sz w:val="38"/>
          <w:szCs w:val="38"/>
          <w:vertAlign w:val="subscript"/>
        </w:rPr>
        <w:t>６</w:t>
      </w:r>
    </w:p>
    <w:p w:rsidR="00670713" w:rsidRDefault="00000000">
      <w:pPr>
        <w:spacing w:line="20" w:lineRule="exact"/>
        <w:rPr>
          <w:sz w:val="20"/>
          <w:szCs w:val="20"/>
        </w:rPr>
      </w:pPr>
      <w:r>
        <w:rPr>
          <w:noProof/>
          <w:sz w:val="20"/>
          <w:szCs w:val="20"/>
        </w:rPr>
        <w:drawing>
          <wp:anchor distT="0" distB="0" distL="114300" distR="114300" simplePos="0" relativeHeight="251661824" behindDoc="1" locked="0" layoutInCell="0" allowOverlap="1">
            <wp:simplePos x="0" y="0"/>
            <wp:positionH relativeFrom="column">
              <wp:posOffset>-1270</wp:posOffset>
            </wp:positionH>
            <wp:positionV relativeFrom="paragraph">
              <wp:posOffset>44450</wp:posOffset>
            </wp:positionV>
            <wp:extent cx="5855970" cy="9525"/>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
                    <a:srcRect/>
                    <a:stretch>
                      <a:fillRect/>
                    </a:stretch>
                  </pic:blipFill>
                  <pic:spPr bwMode="auto">
                    <a:xfrm>
                      <a:off x="0" y="0"/>
                      <a:ext cx="5855970" cy="9525"/>
                    </a:xfrm>
                    <a:prstGeom prst="rect">
                      <a:avLst/>
                    </a:prstGeom>
                    <a:noFill/>
                  </pic:spPr>
                </pic:pic>
              </a:graphicData>
            </a:graphic>
          </wp:anchor>
        </w:drawing>
      </w:r>
    </w:p>
    <w:p w:rsidR="00670713" w:rsidRDefault="00670713">
      <w:pPr>
        <w:spacing w:line="293"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1780"/>
        <w:gridCol w:w="2880"/>
        <w:gridCol w:w="4660"/>
        <w:gridCol w:w="20"/>
      </w:tblGrid>
      <w:tr w:rsidR="00670713">
        <w:trPr>
          <w:trHeight w:val="217"/>
        </w:trPr>
        <w:tc>
          <w:tcPr>
            <w:tcW w:w="4660" w:type="dxa"/>
            <w:gridSpan w:val="2"/>
            <w:vAlign w:val="bottom"/>
          </w:tcPr>
          <w:p w:rsidR="00670713" w:rsidRDefault="00000000">
            <w:pPr>
              <w:spacing w:line="217" w:lineRule="exact"/>
              <w:ind w:left="420"/>
              <w:rPr>
                <w:sz w:val="20"/>
                <w:szCs w:val="20"/>
              </w:rPr>
            </w:pPr>
            <w:r>
              <w:rPr>
                <w:rFonts w:ascii="宋体" w:eastAsia="宋体" w:hAnsi="宋体" w:cs="宋体"/>
                <w:sz w:val="19"/>
                <w:szCs w:val="19"/>
              </w:rPr>
              <w:t>（二）调解组织自行开展调解的，向当事人</w:t>
            </w:r>
          </w:p>
        </w:tc>
        <w:tc>
          <w:tcPr>
            <w:tcW w:w="4660" w:type="dxa"/>
            <w:vAlign w:val="bottom"/>
          </w:tcPr>
          <w:p w:rsidR="00670713" w:rsidRDefault="00000000">
            <w:pPr>
              <w:spacing w:line="217" w:lineRule="exact"/>
              <w:ind w:right="3"/>
              <w:jc w:val="right"/>
              <w:rPr>
                <w:sz w:val="20"/>
                <w:szCs w:val="20"/>
              </w:rPr>
            </w:pPr>
            <w:r>
              <w:rPr>
                <w:rFonts w:ascii="宋体" w:eastAsia="宋体" w:hAnsi="宋体" w:cs="宋体"/>
                <w:sz w:val="19"/>
                <w:szCs w:val="19"/>
              </w:rPr>
              <w:t>第二百一十条 当事人对已经发生法律效力</w:t>
            </w:r>
          </w:p>
        </w:tc>
        <w:tc>
          <w:tcPr>
            <w:tcW w:w="0" w:type="dxa"/>
            <w:vAlign w:val="bottom"/>
          </w:tcPr>
          <w:p w:rsidR="00670713" w:rsidRDefault="00670713">
            <w:pPr>
              <w:rPr>
                <w:sz w:val="1"/>
                <w:szCs w:val="1"/>
              </w:rPr>
            </w:pPr>
          </w:p>
        </w:tc>
      </w:tr>
      <w:tr w:rsidR="00670713">
        <w:trPr>
          <w:trHeight w:val="402"/>
        </w:trPr>
        <w:tc>
          <w:tcPr>
            <w:tcW w:w="4660" w:type="dxa"/>
            <w:gridSpan w:val="2"/>
            <w:vAlign w:val="bottom"/>
          </w:tcPr>
          <w:p w:rsidR="00670713" w:rsidRDefault="00000000">
            <w:pPr>
              <w:spacing w:line="217" w:lineRule="exact"/>
              <w:rPr>
                <w:sz w:val="20"/>
                <w:szCs w:val="20"/>
              </w:rPr>
            </w:pPr>
            <w:r>
              <w:rPr>
                <w:rFonts w:ascii="宋体" w:eastAsia="宋体" w:hAnsi="宋体" w:cs="宋体"/>
                <w:sz w:val="19"/>
                <w:szCs w:val="19"/>
              </w:rPr>
              <w:t>住所地、标的物所在地、调解组织所在地的基</w:t>
            </w:r>
          </w:p>
        </w:tc>
        <w:tc>
          <w:tcPr>
            <w:tcW w:w="4660" w:type="dxa"/>
            <w:vAlign w:val="bottom"/>
          </w:tcPr>
          <w:p w:rsidR="00670713" w:rsidRDefault="00000000">
            <w:pPr>
              <w:spacing w:line="217" w:lineRule="exact"/>
              <w:ind w:right="3"/>
              <w:jc w:val="right"/>
              <w:rPr>
                <w:sz w:val="20"/>
                <w:szCs w:val="20"/>
              </w:rPr>
            </w:pPr>
            <w:r>
              <w:rPr>
                <w:rFonts w:ascii="宋体" w:eastAsia="宋体" w:hAnsi="宋体" w:cs="宋体"/>
                <w:sz w:val="19"/>
                <w:szCs w:val="19"/>
              </w:rPr>
              <w:t>的判决、裁定，认为有错误的，可以向上一级人</w:t>
            </w:r>
          </w:p>
        </w:tc>
        <w:tc>
          <w:tcPr>
            <w:tcW w:w="0" w:type="dxa"/>
            <w:vAlign w:val="bottom"/>
          </w:tcPr>
          <w:p w:rsidR="00670713" w:rsidRDefault="00670713">
            <w:pPr>
              <w:rPr>
                <w:sz w:val="1"/>
                <w:szCs w:val="1"/>
              </w:rPr>
            </w:pPr>
          </w:p>
        </w:tc>
      </w:tr>
      <w:tr w:rsidR="00670713">
        <w:trPr>
          <w:trHeight w:val="402"/>
        </w:trPr>
        <w:tc>
          <w:tcPr>
            <w:tcW w:w="4660" w:type="dxa"/>
            <w:gridSpan w:val="2"/>
            <w:vAlign w:val="bottom"/>
          </w:tcPr>
          <w:p w:rsidR="00670713" w:rsidRDefault="00000000">
            <w:pPr>
              <w:spacing w:line="217" w:lineRule="exact"/>
              <w:rPr>
                <w:sz w:val="20"/>
                <w:szCs w:val="20"/>
              </w:rPr>
            </w:pPr>
            <w:r>
              <w:rPr>
                <w:rFonts w:ascii="宋体" w:eastAsia="宋体" w:hAnsi="宋体" w:cs="宋体"/>
                <w:sz w:val="19"/>
                <w:szCs w:val="19"/>
              </w:rPr>
              <w:t>层人民法院提出；调解协议所涉纠纷应当由中</w:t>
            </w:r>
          </w:p>
        </w:tc>
        <w:tc>
          <w:tcPr>
            <w:tcW w:w="4660" w:type="dxa"/>
            <w:vAlign w:val="bottom"/>
          </w:tcPr>
          <w:p w:rsidR="00670713" w:rsidRDefault="00000000">
            <w:pPr>
              <w:spacing w:line="217" w:lineRule="exact"/>
              <w:ind w:right="3"/>
              <w:jc w:val="right"/>
              <w:rPr>
                <w:sz w:val="20"/>
                <w:szCs w:val="20"/>
              </w:rPr>
            </w:pPr>
            <w:r>
              <w:rPr>
                <w:rFonts w:ascii="宋体" w:eastAsia="宋体" w:hAnsi="宋体" w:cs="宋体"/>
                <w:sz w:val="19"/>
                <w:szCs w:val="19"/>
              </w:rPr>
              <w:t>民法院申请再审；当事人一方人数众多或者当事</w:t>
            </w:r>
          </w:p>
        </w:tc>
        <w:tc>
          <w:tcPr>
            <w:tcW w:w="0" w:type="dxa"/>
            <w:vAlign w:val="bottom"/>
          </w:tcPr>
          <w:p w:rsidR="00670713" w:rsidRDefault="00670713">
            <w:pPr>
              <w:rPr>
                <w:sz w:val="1"/>
                <w:szCs w:val="1"/>
              </w:rPr>
            </w:pPr>
          </w:p>
        </w:tc>
      </w:tr>
      <w:tr w:rsidR="00670713">
        <w:trPr>
          <w:trHeight w:val="402"/>
        </w:trPr>
        <w:tc>
          <w:tcPr>
            <w:tcW w:w="4660" w:type="dxa"/>
            <w:gridSpan w:val="2"/>
            <w:vAlign w:val="bottom"/>
          </w:tcPr>
          <w:p w:rsidR="00670713" w:rsidRDefault="00000000">
            <w:pPr>
              <w:spacing w:line="217" w:lineRule="exact"/>
              <w:rPr>
                <w:sz w:val="20"/>
                <w:szCs w:val="20"/>
              </w:rPr>
            </w:pPr>
            <w:r>
              <w:rPr>
                <w:rFonts w:ascii="宋体" w:eastAsia="宋体" w:hAnsi="宋体" w:cs="宋体"/>
                <w:sz w:val="19"/>
                <w:szCs w:val="19"/>
              </w:rPr>
              <w:t>级人民法院管辖的，向相应的中级人民法院提</w:t>
            </w:r>
          </w:p>
        </w:tc>
        <w:tc>
          <w:tcPr>
            <w:tcW w:w="4660" w:type="dxa"/>
            <w:vAlign w:val="bottom"/>
          </w:tcPr>
          <w:p w:rsidR="00670713" w:rsidRDefault="00000000">
            <w:pPr>
              <w:spacing w:line="217" w:lineRule="exact"/>
              <w:ind w:right="3"/>
              <w:jc w:val="right"/>
              <w:rPr>
                <w:sz w:val="20"/>
                <w:szCs w:val="20"/>
              </w:rPr>
            </w:pPr>
            <w:r>
              <w:rPr>
                <w:rFonts w:ascii="宋体" w:eastAsia="宋体" w:hAnsi="宋体" w:cs="宋体"/>
                <w:sz w:val="19"/>
                <w:szCs w:val="19"/>
              </w:rPr>
              <w:t>人双方为公民的案件，也可以向原审人民法院申</w:t>
            </w:r>
          </w:p>
        </w:tc>
        <w:tc>
          <w:tcPr>
            <w:tcW w:w="0" w:type="dxa"/>
            <w:vAlign w:val="bottom"/>
          </w:tcPr>
          <w:p w:rsidR="00670713" w:rsidRDefault="00670713">
            <w:pPr>
              <w:rPr>
                <w:sz w:val="1"/>
                <w:szCs w:val="1"/>
              </w:rPr>
            </w:pPr>
          </w:p>
        </w:tc>
      </w:tr>
      <w:tr w:rsidR="00670713">
        <w:trPr>
          <w:trHeight w:val="402"/>
        </w:trPr>
        <w:tc>
          <w:tcPr>
            <w:tcW w:w="1780" w:type="dxa"/>
            <w:vAlign w:val="bottom"/>
          </w:tcPr>
          <w:p w:rsidR="00670713" w:rsidRDefault="00000000">
            <w:pPr>
              <w:spacing w:line="217" w:lineRule="exact"/>
              <w:rPr>
                <w:sz w:val="20"/>
                <w:szCs w:val="20"/>
              </w:rPr>
            </w:pPr>
            <w:r>
              <w:rPr>
                <w:rFonts w:ascii="宋体" w:eastAsia="宋体" w:hAnsi="宋体" w:cs="宋体"/>
                <w:sz w:val="19"/>
                <w:szCs w:val="19"/>
              </w:rPr>
              <w:t>出。</w:t>
            </w:r>
          </w:p>
        </w:tc>
        <w:tc>
          <w:tcPr>
            <w:tcW w:w="2880" w:type="dxa"/>
            <w:vAlign w:val="bottom"/>
          </w:tcPr>
          <w:p w:rsidR="00670713" w:rsidRDefault="00670713">
            <w:pPr>
              <w:rPr>
                <w:sz w:val="24"/>
                <w:szCs w:val="24"/>
              </w:rPr>
            </w:pPr>
          </w:p>
        </w:tc>
        <w:tc>
          <w:tcPr>
            <w:tcW w:w="4660" w:type="dxa"/>
            <w:vAlign w:val="bottom"/>
          </w:tcPr>
          <w:p w:rsidR="00670713" w:rsidRDefault="00000000">
            <w:pPr>
              <w:spacing w:line="217" w:lineRule="exact"/>
              <w:ind w:right="3"/>
              <w:jc w:val="right"/>
              <w:rPr>
                <w:sz w:val="20"/>
                <w:szCs w:val="20"/>
              </w:rPr>
            </w:pPr>
            <w:r>
              <w:rPr>
                <w:rFonts w:ascii="宋体" w:eastAsia="宋体" w:hAnsi="宋体" w:cs="宋体"/>
                <w:sz w:val="19"/>
                <w:szCs w:val="19"/>
              </w:rPr>
              <w:t>请再审。当事人申请再审的，不停止判决、裁定</w:t>
            </w:r>
          </w:p>
        </w:tc>
        <w:tc>
          <w:tcPr>
            <w:tcW w:w="0" w:type="dxa"/>
            <w:vAlign w:val="bottom"/>
          </w:tcPr>
          <w:p w:rsidR="00670713" w:rsidRDefault="00670713">
            <w:pPr>
              <w:rPr>
                <w:sz w:val="1"/>
                <w:szCs w:val="1"/>
              </w:rPr>
            </w:pPr>
          </w:p>
        </w:tc>
      </w:tr>
      <w:tr w:rsidR="00670713">
        <w:trPr>
          <w:trHeight w:val="402"/>
        </w:trPr>
        <w:tc>
          <w:tcPr>
            <w:tcW w:w="1780" w:type="dxa"/>
            <w:vAlign w:val="bottom"/>
          </w:tcPr>
          <w:p w:rsidR="00670713" w:rsidRDefault="00000000">
            <w:pPr>
              <w:spacing w:line="217" w:lineRule="exact"/>
              <w:ind w:left="420"/>
              <w:rPr>
                <w:sz w:val="20"/>
                <w:szCs w:val="20"/>
              </w:rPr>
            </w:pPr>
            <w:r>
              <w:rPr>
                <w:rFonts w:ascii="宋体" w:eastAsia="宋体" w:hAnsi="宋体" w:cs="宋体"/>
                <w:sz w:val="19"/>
                <w:szCs w:val="19"/>
              </w:rPr>
              <w:t>第二百零六条</w:t>
            </w:r>
          </w:p>
        </w:tc>
        <w:tc>
          <w:tcPr>
            <w:tcW w:w="2880" w:type="dxa"/>
            <w:vAlign w:val="bottom"/>
          </w:tcPr>
          <w:p w:rsidR="00670713" w:rsidRDefault="00000000">
            <w:pPr>
              <w:spacing w:line="217" w:lineRule="exact"/>
              <w:ind w:left="120"/>
              <w:rPr>
                <w:sz w:val="20"/>
                <w:szCs w:val="20"/>
              </w:rPr>
            </w:pPr>
            <w:r>
              <w:rPr>
                <w:rFonts w:ascii="宋体" w:eastAsia="宋体" w:hAnsi="宋体" w:cs="宋体"/>
                <w:sz w:val="19"/>
                <w:szCs w:val="19"/>
              </w:rPr>
              <w:t>人民法院受理申请后，经审</w:t>
            </w:r>
          </w:p>
        </w:tc>
        <w:tc>
          <w:tcPr>
            <w:tcW w:w="4660" w:type="dxa"/>
            <w:vAlign w:val="bottom"/>
          </w:tcPr>
          <w:p w:rsidR="00670713" w:rsidRDefault="00000000">
            <w:pPr>
              <w:spacing w:line="217" w:lineRule="exact"/>
              <w:ind w:left="160"/>
              <w:rPr>
                <w:sz w:val="20"/>
                <w:szCs w:val="20"/>
              </w:rPr>
            </w:pPr>
            <w:r>
              <w:rPr>
                <w:rFonts w:ascii="宋体" w:eastAsia="宋体" w:hAnsi="宋体" w:cs="宋体"/>
                <w:sz w:val="19"/>
                <w:szCs w:val="19"/>
              </w:rPr>
              <w:t>的执行。</w:t>
            </w:r>
          </w:p>
        </w:tc>
        <w:tc>
          <w:tcPr>
            <w:tcW w:w="0" w:type="dxa"/>
            <w:vAlign w:val="bottom"/>
          </w:tcPr>
          <w:p w:rsidR="00670713" w:rsidRDefault="00670713">
            <w:pPr>
              <w:rPr>
                <w:sz w:val="1"/>
                <w:szCs w:val="1"/>
              </w:rPr>
            </w:pPr>
          </w:p>
        </w:tc>
      </w:tr>
      <w:tr w:rsidR="00670713">
        <w:trPr>
          <w:trHeight w:val="402"/>
        </w:trPr>
        <w:tc>
          <w:tcPr>
            <w:tcW w:w="4660" w:type="dxa"/>
            <w:gridSpan w:val="2"/>
            <w:vAlign w:val="bottom"/>
          </w:tcPr>
          <w:p w:rsidR="00670713" w:rsidRDefault="00000000">
            <w:pPr>
              <w:spacing w:line="217" w:lineRule="exact"/>
              <w:rPr>
                <w:sz w:val="20"/>
                <w:szCs w:val="20"/>
              </w:rPr>
            </w:pPr>
            <w:r>
              <w:rPr>
                <w:rFonts w:ascii="宋体" w:eastAsia="宋体" w:hAnsi="宋体" w:cs="宋体"/>
                <w:sz w:val="19"/>
                <w:szCs w:val="19"/>
              </w:rPr>
              <w:t>查，符合法律规定的，裁定调解协议有效，一方</w:t>
            </w:r>
          </w:p>
        </w:tc>
        <w:tc>
          <w:tcPr>
            <w:tcW w:w="4660" w:type="dxa"/>
            <w:vAlign w:val="bottom"/>
          </w:tcPr>
          <w:p w:rsidR="00670713" w:rsidRDefault="00000000">
            <w:pPr>
              <w:spacing w:line="217" w:lineRule="exact"/>
              <w:ind w:right="3"/>
              <w:jc w:val="right"/>
              <w:rPr>
                <w:sz w:val="20"/>
                <w:szCs w:val="20"/>
              </w:rPr>
            </w:pPr>
            <w:r>
              <w:rPr>
                <w:rFonts w:ascii="宋体" w:eastAsia="宋体" w:hAnsi="宋体" w:cs="宋体"/>
                <w:sz w:val="19"/>
                <w:szCs w:val="19"/>
              </w:rPr>
              <w:t>第二百一十一条 当事人的申请符合下列情</w:t>
            </w:r>
          </w:p>
        </w:tc>
        <w:tc>
          <w:tcPr>
            <w:tcW w:w="0" w:type="dxa"/>
            <w:vAlign w:val="bottom"/>
          </w:tcPr>
          <w:p w:rsidR="00670713" w:rsidRDefault="00670713">
            <w:pPr>
              <w:rPr>
                <w:sz w:val="1"/>
                <w:szCs w:val="1"/>
              </w:rPr>
            </w:pPr>
          </w:p>
        </w:tc>
      </w:tr>
      <w:tr w:rsidR="00670713">
        <w:trPr>
          <w:trHeight w:val="402"/>
        </w:trPr>
        <w:tc>
          <w:tcPr>
            <w:tcW w:w="4660" w:type="dxa"/>
            <w:gridSpan w:val="2"/>
            <w:vAlign w:val="bottom"/>
          </w:tcPr>
          <w:p w:rsidR="00670713" w:rsidRDefault="00000000">
            <w:pPr>
              <w:spacing w:line="217" w:lineRule="exact"/>
              <w:rPr>
                <w:sz w:val="20"/>
                <w:szCs w:val="20"/>
              </w:rPr>
            </w:pPr>
            <w:r>
              <w:rPr>
                <w:rFonts w:ascii="宋体" w:eastAsia="宋体" w:hAnsi="宋体" w:cs="宋体"/>
                <w:sz w:val="19"/>
                <w:szCs w:val="19"/>
              </w:rPr>
              <w:t>当事人拒绝履行或者未全部履行的，对方当事人</w:t>
            </w:r>
          </w:p>
        </w:tc>
        <w:tc>
          <w:tcPr>
            <w:tcW w:w="4660" w:type="dxa"/>
            <w:vAlign w:val="bottom"/>
          </w:tcPr>
          <w:p w:rsidR="00670713" w:rsidRDefault="00000000">
            <w:pPr>
              <w:spacing w:line="217" w:lineRule="exact"/>
              <w:ind w:left="160"/>
              <w:rPr>
                <w:sz w:val="20"/>
                <w:szCs w:val="20"/>
              </w:rPr>
            </w:pPr>
            <w:r>
              <w:rPr>
                <w:rFonts w:ascii="宋体" w:eastAsia="宋体" w:hAnsi="宋体" w:cs="宋体"/>
                <w:sz w:val="19"/>
                <w:szCs w:val="19"/>
              </w:rPr>
              <w:t>形之一的，人民法院应当再审：</w:t>
            </w:r>
          </w:p>
        </w:tc>
        <w:tc>
          <w:tcPr>
            <w:tcW w:w="0" w:type="dxa"/>
            <w:vAlign w:val="bottom"/>
          </w:tcPr>
          <w:p w:rsidR="00670713" w:rsidRDefault="00670713">
            <w:pPr>
              <w:rPr>
                <w:sz w:val="1"/>
                <w:szCs w:val="1"/>
              </w:rPr>
            </w:pPr>
          </w:p>
        </w:tc>
      </w:tr>
      <w:tr w:rsidR="00670713">
        <w:trPr>
          <w:trHeight w:val="402"/>
        </w:trPr>
        <w:tc>
          <w:tcPr>
            <w:tcW w:w="4660" w:type="dxa"/>
            <w:gridSpan w:val="2"/>
            <w:vAlign w:val="bottom"/>
          </w:tcPr>
          <w:p w:rsidR="00670713" w:rsidRDefault="00000000">
            <w:pPr>
              <w:spacing w:line="217" w:lineRule="exact"/>
              <w:rPr>
                <w:sz w:val="20"/>
                <w:szCs w:val="20"/>
              </w:rPr>
            </w:pPr>
            <w:r>
              <w:rPr>
                <w:rFonts w:ascii="宋体" w:eastAsia="宋体" w:hAnsi="宋体" w:cs="宋体"/>
                <w:sz w:val="19"/>
                <w:szCs w:val="19"/>
              </w:rPr>
              <w:t>可以向人民法院申请执行；不符合法律规定的，</w:t>
            </w:r>
          </w:p>
        </w:tc>
        <w:tc>
          <w:tcPr>
            <w:tcW w:w="4660" w:type="dxa"/>
            <w:vAlign w:val="bottom"/>
          </w:tcPr>
          <w:p w:rsidR="00670713" w:rsidRDefault="00000000">
            <w:pPr>
              <w:spacing w:line="217" w:lineRule="exact"/>
              <w:ind w:right="3"/>
              <w:jc w:val="right"/>
              <w:rPr>
                <w:sz w:val="20"/>
                <w:szCs w:val="20"/>
              </w:rPr>
            </w:pPr>
            <w:r>
              <w:rPr>
                <w:rFonts w:ascii="宋体" w:eastAsia="宋体" w:hAnsi="宋体" w:cs="宋体"/>
                <w:sz w:val="19"/>
                <w:szCs w:val="19"/>
              </w:rPr>
              <w:t>（一）有新的证据，足以推翻原判决、裁定</w:t>
            </w:r>
          </w:p>
        </w:tc>
        <w:tc>
          <w:tcPr>
            <w:tcW w:w="0" w:type="dxa"/>
            <w:vAlign w:val="bottom"/>
          </w:tcPr>
          <w:p w:rsidR="00670713" w:rsidRDefault="00670713">
            <w:pPr>
              <w:rPr>
                <w:sz w:val="1"/>
                <w:szCs w:val="1"/>
              </w:rPr>
            </w:pPr>
          </w:p>
        </w:tc>
      </w:tr>
      <w:tr w:rsidR="00670713">
        <w:trPr>
          <w:trHeight w:val="402"/>
        </w:trPr>
        <w:tc>
          <w:tcPr>
            <w:tcW w:w="4660" w:type="dxa"/>
            <w:gridSpan w:val="2"/>
            <w:vAlign w:val="bottom"/>
          </w:tcPr>
          <w:p w:rsidR="00670713" w:rsidRDefault="00000000">
            <w:pPr>
              <w:spacing w:line="217" w:lineRule="exact"/>
              <w:rPr>
                <w:sz w:val="20"/>
                <w:szCs w:val="20"/>
              </w:rPr>
            </w:pPr>
            <w:r>
              <w:rPr>
                <w:rFonts w:ascii="宋体" w:eastAsia="宋体" w:hAnsi="宋体" w:cs="宋体"/>
                <w:sz w:val="19"/>
                <w:szCs w:val="19"/>
              </w:rPr>
              <w:t>裁定驳回申请，当事人可以通过调解方式变更原</w:t>
            </w:r>
          </w:p>
        </w:tc>
        <w:tc>
          <w:tcPr>
            <w:tcW w:w="4660" w:type="dxa"/>
            <w:vAlign w:val="bottom"/>
          </w:tcPr>
          <w:p w:rsidR="00670713" w:rsidRDefault="00000000">
            <w:pPr>
              <w:spacing w:line="217" w:lineRule="exact"/>
              <w:ind w:left="160"/>
              <w:rPr>
                <w:sz w:val="20"/>
                <w:szCs w:val="20"/>
              </w:rPr>
            </w:pPr>
            <w:r>
              <w:rPr>
                <w:rFonts w:ascii="宋体" w:eastAsia="宋体" w:hAnsi="宋体" w:cs="宋体"/>
                <w:sz w:val="19"/>
                <w:szCs w:val="19"/>
              </w:rPr>
              <w:t>的；</w:t>
            </w:r>
          </w:p>
        </w:tc>
        <w:tc>
          <w:tcPr>
            <w:tcW w:w="0" w:type="dxa"/>
            <w:vAlign w:val="bottom"/>
          </w:tcPr>
          <w:p w:rsidR="00670713" w:rsidRDefault="00670713">
            <w:pPr>
              <w:rPr>
                <w:sz w:val="1"/>
                <w:szCs w:val="1"/>
              </w:rPr>
            </w:pPr>
          </w:p>
        </w:tc>
      </w:tr>
      <w:tr w:rsidR="00670713">
        <w:trPr>
          <w:trHeight w:val="402"/>
        </w:trPr>
        <w:tc>
          <w:tcPr>
            <w:tcW w:w="4660" w:type="dxa"/>
            <w:gridSpan w:val="2"/>
            <w:vAlign w:val="bottom"/>
          </w:tcPr>
          <w:p w:rsidR="00670713" w:rsidRDefault="00000000">
            <w:pPr>
              <w:spacing w:line="217" w:lineRule="exact"/>
              <w:rPr>
                <w:sz w:val="20"/>
                <w:szCs w:val="20"/>
              </w:rPr>
            </w:pPr>
            <w:r>
              <w:rPr>
                <w:rFonts w:ascii="宋体" w:eastAsia="宋体" w:hAnsi="宋体" w:cs="宋体"/>
                <w:sz w:val="19"/>
                <w:szCs w:val="19"/>
              </w:rPr>
              <w:t>调解协议或者达成新的调解协议，也可以向人民</w:t>
            </w:r>
          </w:p>
        </w:tc>
        <w:tc>
          <w:tcPr>
            <w:tcW w:w="4660" w:type="dxa"/>
            <w:vAlign w:val="bottom"/>
          </w:tcPr>
          <w:p w:rsidR="00670713" w:rsidRDefault="00000000">
            <w:pPr>
              <w:spacing w:line="217" w:lineRule="exact"/>
              <w:ind w:right="3"/>
              <w:jc w:val="right"/>
              <w:rPr>
                <w:sz w:val="20"/>
                <w:szCs w:val="20"/>
              </w:rPr>
            </w:pPr>
            <w:r>
              <w:rPr>
                <w:rFonts w:ascii="宋体" w:eastAsia="宋体" w:hAnsi="宋体" w:cs="宋体"/>
                <w:sz w:val="19"/>
                <w:szCs w:val="19"/>
              </w:rPr>
              <w:t>（二）原判决、裁定认定的基本事实缺乏证</w:t>
            </w:r>
          </w:p>
        </w:tc>
        <w:tc>
          <w:tcPr>
            <w:tcW w:w="0" w:type="dxa"/>
            <w:vAlign w:val="bottom"/>
          </w:tcPr>
          <w:p w:rsidR="00670713" w:rsidRDefault="00670713">
            <w:pPr>
              <w:rPr>
                <w:sz w:val="1"/>
                <w:szCs w:val="1"/>
              </w:rPr>
            </w:pPr>
          </w:p>
        </w:tc>
      </w:tr>
      <w:tr w:rsidR="00670713">
        <w:trPr>
          <w:trHeight w:val="402"/>
        </w:trPr>
        <w:tc>
          <w:tcPr>
            <w:tcW w:w="1780" w:type="dxa"/>
            <w:vAlign w:val="bottom"/>
          </w:tcPr>
          <w:p w:rsidR="00670713" w:rsidRDefault="00000000">
            <w:pPr>
              <w:spacing w:line="217" w:lineRule="exact"/>
              <w:rPr>
                <w:sz w:val="20"/>
                <w:szCs w:val="20"/>
              </w:rPr>
            </w:pPr>
            <w:r>
              <w:rPr>
                <w:rFonts w:ascii="宋体" w:eastAsia="宋体" w:hAnsi="宋体" w:cs="宋体"/>
                <w:sz w:val="19"/>
                <w:szCs w:val="19"/>
              </w:rPr>
              <w:t>法院提起诉讼。</w:t>
            </w:r>
          </w:p>
        </w:tc>
        <w:tc>
          <w:tcPr>
            <w:tcW w:w="2880" w:type="dxa"/>
            <w:vAlign w:val="bottom"/>
          </w:tcPr>
          <w:p w:rsidR="00670713" w:rsidRDefault="00670713">
            <w:pPr>
              <w:rPr>
                <w:sz w:val="24"/>
                <w:szCs w:val="24"/>
              </w:rPr>
            </w:pPr>
          </w:p>
        </w:tc>
        <w:tc>
          <w:tcPr>
            <w:tcW w:w="4660" w:type="dxa"/>
            <w:vAlign w:val="bottom"/>
          </w:tcPr>
          <w:p w:rsidR="00670713" w:rsidRDefault="00000000">
            <w:pPr>
              <w:spacing w:line="217" w:lineRule="exact"/>
              <w:ind w:left="160"/>
              <w:rPr>
                <w:sz w:val="20"/>
                <w:szCs w:val="20"/>
              </w:rPr>
            </w:pPr>
            <w:r>
              <w:rPr>
                <w:rFonts w:ascii="宋体" w:eastAsia="宋体" w:hAnsi="宋体" w:cs="宋体"/>
                <w:sz w:val="19"/>
                <w:szCs w:val="19"/>
              </w:rPr>
              <w:t>据证明的；</w:t>
            </w:r>
          </w:p>
        </w:tc>
        <w:tc>
          <w:tcPr>
            <w:tcW w:w="0" w:type="dxa"/>
            <w:vAlign w:val="bottom"/>
          </w:tcPr>
          <w:p w:rsidR="00670713" w:rsidRDefault="00670713">
            <w:pPr>
              <w:rPr>
                <w:sz w:val="1"/>
                <w:szCs w:val="1"/>
              </w:rPr>
            </w:pPr>
          </w:p>
        </w:tc>
      </w:tr>
      <w:tr w:rsidR="00670713">
        <w:trPr>
          <w:trHeight w:val="402"/>
        </w:trPr>
        <w:tc>
          <w:tcPr>
            <w:tcW w:w="1780" w:type="dxa"/>
            <w:vAlign w:val="bottom"/>
          </w:tcPr>
          <w:p w:rsidR="00670713" w:rsidRDefault="00670713">
            <w:pPr>
              <w:rPr>
                <w:sz w:val="24"/>
                <w:szCs w:val="24"/>
              </w:rPr>
            </w:pPr>
          </w:p>
        </w:tc>
        <w:tc>
          <w:tcPr>
            <w:tcW w:w="2880" w:type="dxa"/>
            <w:vAlign w:val="bottom"/>
          </w:tcPr>
          <w:p w:rsidR="00670713" w:rsidRDefault="00670713">
            <w:pPr>
              <w:rPr>
                <w:sz w:val="24"/>
                <w:szCs w:val="24"/>
              </w:rPr>
            </w:pPr>
          </w:p>
        </w:tc>
        <w:tc>
          <w:tcPr>
            <w:tcW w:w="4660" w:type="dxa"/>
            <w:vAlign w:val="bottom"/>
          </w:tcPr>
          <w:p w:rsidR="00670713" w:rsidRDefault="00000000">
            <w:pPr>
              <w:spacing w:line="217" w:lineRule="exact"/>
              <w:ind w:right="3"/>
              <w:jc w:val="right"/>
              <w:rPr>
                <w:sz w:val="20"/>
                <w:szCs w:val="20"/>
              </w:rPr>
            </w:pPr>
            <w:r>
              <w:rPr>
                <w:rFonts w:ascii="宋体" w:eastAsia="宋体" w:hAnsi="宋体" w:cs="宋体"/>
                <w:sz w:val="19"/>
                <w:szCs w:val="19"/>
              </w:rPr>
              <w:t>（三）原判决、裁定认定事实的主要证据是</w:t>
            </w:r>
          </w:p>
        </w:tc>
        <w:tc>
          <w:tcPr>
            <w:tcW w:w="0" w:type="dxa"/>
            <w:vAlign w:val="bottom"/>
          </w:tcPr>
          <w:p w:rsidR="00670713" w:rsidRDefault="00670713">
            <w:pPr>
              <w:rPr>
                <w:sz w:val="1"/>
                <w:szCs w:val="1"/>
              </w:rPr>
            </w:pPr>
          </w:p>
        </w:tc>
      </w:tr>
      <w:tr w:rsidR="00670713">
        <w:trPr>
          <w:trHeight w:val="204"/>
        </w:trPr>
        <w:tc>
          <w:tcPr>
            <w:tcW w:w="1780" w:type="dxa"/>
            <w:vAlign w:val="bottom"/>
          </w:tcPr>
          <w:p w:rsidR="00670713" w:rsidRDefault="00000000">
            <w:pPr>
              <w:spacing w:line="204" w:lineRule="exact"/>
              <w:ind w:left="940"/>
              <w:rPr>
                <w:sz w:val="20"/>
                <w:szCs w:val="20"/>
              </w:rPr>
            </w:pPr>
            <w:r>
              <w:rPr>
                <w:rFonts w:ascii="宋体" w:eastAsia="宋体" w:hAnsi="宋体" w:cs="宋体"/>
                <w:sz w:val="19"/>
                <w:szCs w:val="19"/>
              </w:rPr>
              <w:t>第八节</w:t>
            </w:r>
          </w:p>
        </w:tc>
        <w:tc>
          <w:tcPr>
            <w:tcW w:w="2880" w:type="dxa"/>
            <w:vAlign w:val="bottom"/>
          </w:tcPr>
          <w:p w:rsidR="00670713" w:rsidRDefault="00000000">
            <w:pPr>
              <w:spacing w:line="204" w:lineRule="exact"/>
              <w:rPr>
                <w:sz w:val="20"/>
                <w:szCs w:val="20"/>
              </w:rPr>
            </w:pPr>
            <w:r>
              <w:rPr>
                <w:rFonts w:ascii="宋体" w:eastAsia="宋体" w:hAnsi="宋体" w:cs="宋体"/>
                <w:sz w:val="19"/>
                <w:szCs w:val="19"/>
              </w:rPr>
              <w:t>实现担保物权案件</w:t>
            </w:r>
          </w:p>
        </w:tc>
        <w:tc>
          <w:tcPr>
            <w:tcW w:w="4660" w:type="dxa"/>
            <w:vAlign w:val="bottom"/>
          </w:tcPr>
          <w:p w:rsidR="00670713" w:rsidRDefault="00670713">
            <w:pPr>
              <w:rPr>
                <w:sz w:val="17"/>
                <w:szCs w:val="17"/>
              </w:rPr>
            </w:pPr>
          </w:p>
        </w:tc>
        <w:tc>
          <w:tcPr>
            <w:tcW w:w="0" w:type="dxa"/>
            <w:vAlign w:val="bottom"/>
          </w:tcPr>
          <w:p w:rsidR="00670713" w:rsidRDefault="00670713">
            <w:pPr>
              <w:rPr>
                <w:sz w:val="1"/>
                <w:szCs w:val="1"/>
              </w:rPr>
            </w:pPr>
          </w:p>
        </w:tc>
      </w:tr>
      <w:tr w:rsidR="00670713">
        <w:trPr>
          <w:trHeight w:val="200"/>
        </w:trPr>
        <w:tc>
          <w:tcPr>
            <w:tcW w:w="1780" w:type="dxa"/>
            <w:vAlign w:val="bottom"/>
          </w:tcPr>
          <w:p w:rsidR="00670713" w:rsidRDefault="00670713">
            <w:pPr>
              <w:rPr>
                <w:sz w:val="17"/>
                <w:szCs w:val="17"/>
              </w:rPr>
            </w:pPr>
          </w:p>
        </w:tc>
        <w:tc>
          <w:tcPr>
            <w:tcW w:w="2880" w:type="dxa"/>
            <w:vAlign w:val="bottom"/>
          </w:tcPr>
          <w:p w:rsidR="00670713" w:rsidRDefault="00670713">
            <w:pPr>
              <w:rPr>
                <w:sz w:val="17"/>
                <w:szCs w:val="17"/>
              </w:rPr>
            </w:pPr>
          </w:p>
        </w:tc>
        <w:tc>
          <w:tcPr>
            <w:tcW w:w="4660" w:type="dxa"/>
            <w:vAlign w:val="bottom"/>
          </w:tcPr>
          <w:p w:rsidR="00670713" w:rsidRDefault="00000000">
            <w:pPr>
              <w:spacing w:line="200" w:lineRule="exact"/>
              <w:ind w:left="160"/>
              <w:rPr>
                <w:sz w:val="20"/>
                <w:szCs w:val="20"/>
              </w:rPr>
            </w:pPr>
            <w:r>
              <w:rPr>
                <w:rFonts w:ascii="宋体" w:eastAsia="宋体" w:hAnsi="宋体" w:cs="宋体"/>
                <w:sz w:val="19"/>
                <w:szCs w:val="19"/>
              </w:rPr>
              <w:t>伪造的；</w:t>
            </w:r>
          </w:p>
        </w:tc>
        <w:tc>
          <w:tcPr>
            <w:tcW w:w="0" w:type="dxa"/>
            <w:vAlign w:val="bottom"/>
          </w:tcPr>
          <w:p w:rsidR="00670713" w:rsidRDefault="00670713">
            <w:pPr>
              <w:rPr>
                <w:sz w:val="1"/>
                <w:szCs w:val="1"/>
              </w:rPr>
            </w:pPr>
          </w:p>
        </w:tc>
      </w:tr>
      <w:tr w:rsidR="00670713">
        <w:trPr>
          <w:trHeight w:val="402"/>
        </w:trPr>
        <w:tc>
          <w:tcPr>
            <w:tcW w:w="1780" w:type="dxa"/>
            <w:vAlign w:val="bottom"/>
          </w:tcPr>
          <w:p w:rsidR="00670713" w:rsidRDefault="00000000">
            <w:pPr>
              <w:spacing w:line="217" w:lineRule="exact"/>
              <w:ind w:left="420"/>
              <w:rPr>
                <w:sz w:val="20"/>
                <w:szCs w:val="20"/>
              </w:rPr>
            </w:pPr>
            <w:r>
              <w:rPr>
                <w:rFonts w:ascii="宋体" w:eastAsia="宋体" w:hAnsi="宋体" w:cs="宋体"/>
                <w:sz w:val="19"/>
                <w:szCs w:val="19"/>
              </w:rPr>
              <w:t>第二百零七条</w:t>
            </w:r>
          </w:p>
        </w:tc>
        <w:tc>
          <w:tcPr>
            <w:tcW w:w="2880" w:type="dxa"/>
            <w:vAlign w:val="bottom"/>
          </w:tcPr>
          <w:p w:rsidR="00670713" w:rsidRDefault="00000000">
            <w:pPr>
              <w:spacing w:line="217" w:lineRule="exact"/>
              <w:ind w:left="120"/>
              <w:rPr>
                <w:sz w:val="20"/>
                <w:szCs w:val="20"/>
              </w:rPr>
            </w:pPr>
            <w:r>
              <w:rPr>
                <w:rFonts w:ascii="宋体" w:eastAsia="宋体" w:hAnsi="宋体" w:cs="宋体"/>
                <w:sz w:val="19"/>
                <w:szCs w:val="19"/>
              </w:rPr>
              <w:t>申请实现担保物权，由担保</w:t>
            </w:r>
          </w:p>
        </w:tc>
        <w:tc>
          <w:tcPr>
            <w:tcW w:w="4660" w:type="dxa"/>
            <w:vAlign w:val="bottom"/>
          </w:tcPr>
          <w:p w:rsidR="00670713" w:rsidRDefault="00000000">
            <w:pPr>
              <w:spacing w:line="217" w:lineRule="exact"/>
              <w:ind w:right="3"/>
              <w:jc w:val="right"/>
              <w:rPr>
                <w:sz w:val="20"/>
                <w:szCs w:val="20"/>
              </w:rPr>
            </w:pPr>
            <w:r>
              <w:rPr>
                <w:rFonts w:ascii="宋体" w:eastAsia="宋体" w:hAnsi="宋体" w:cs="宋体"/>
                <w:sz w:val="19"/>
                <w:szCs w:val="19"/>
              </w:rPr>
              <w:t>（四）原判决、裁定认定事实的主要证据未</w:t>
            </w:r>
          </w:p>
        </w:tc>
        <w:tc>
          <w:tcPr>
            <w:tcW w:w="0" w:type="dxa"/>
            <w:vAlign w:val="bottom"/>
          </w:tcPr>
          <w:p w:rsidR="00670713" w:rsidRDefault="00670713">
            <w:pPr>
              <w:rPr>
                <w:sz w:val="1"/>
                <w:szCs w:val="1"/>
              </w:rPr>
            </w:pPr>
          </w:p>
        </w:tc>
      </w:tr>
      <w:tr w:rsidR="00670713">
        <w:trPr>
          <w:trHeight w:val="402"/>
        </w:trPr>
        <w:tc>
          <w:tcPr>
            <w:tcW w:w="4660" w:type="dxa"/>
            <w:gridSpan w:val="2"/>
            <w:vAlign w:val="bottom"/>
          </w:tcPr>
          <w:p w:rsidR="00670713" w:rsidRDefault="00000000">
            <w:pPr>
              <w:spacing w:line="217" w:lineRule="exact"/>
              <w:rPr>
                <w:sz w:val="20"/>
                <w:szCs w:val="20"/>
              </w:rPr>
            </w:pPr>
            <w:r>
              <w:rPr>
                <w:rFonts w:ascii="宋体" w:eastAsia="宋体" w:hAnsi="宋体" w:cs="宋体"/>
                <w:sz w:val="19"/>
                <w:szCs w:val="19"/>
              </w:rPr>
              <w:t>物权人以及其他有权请求实现担保物权的人依照</w:t>
            </w:r>
          </w:p>
        </w:tc>
        <w:tc>
          <w:tcPr>
            <w:tcW w:w="4660" w:type="dxa"/>
            <w:vAlign w:val="bottom"/>
          </w:tcPr>
          <w:p w:rsidR="00670713" w:rsidRDefault="00000000">
            <w:pPr>
              <w:spacing w:line="217" w:lineRule="exact"/>
              <w:ind w:left="160"/>
              <w:rPr>
                <w:sz w:val="20"/>
                <w:szCs w:val="20"/>
              </w:rPr>
            </w:pPr>
            <w:r>
              <w:rPr>
                <w:rFonts w:ascii="宋体" w:eastAsia="宋体" w:hAnsi="宋体" w:cs="宋体"/>
                <w:sz w:val="19"/>
                <w:szCs w:val="19"/>
              </w:rPr>
              <w:t>经质证的；</w:t>
            </w:r>
          </w:p>
        </w:tc>
        <w:tc>
          <w:tcPr>
            <w:tcW w:w="0" w:type="dxa"/>
            <w:vAlign w:val="bottom"/>
          </w:tcPr>
          <w:p w:rsidR="00670713" w:rsidRDefault="00670713">
            <w:pPr>
              <w:rPr>
                <w:sz w:val="1"/>
                <w:szCs w:val="1"/>
              </w:rPr>
            </w:pPr>
          </w:p>
        </w:tc>
      </w:tr>
      <w:tr w:rsidR="00670713">
        <w:trPr>
          <w:trHeight w:val="402"/>
        </w:trPr>
        <w:tc>
          <w:tcPr>
            <w:tcW w:w="4660" w:type="dxa"/>
            <w:gridSpan w:val="2"/>
            <w:vAlign w:val="bottom"/>
          </w:tcPr>
          <w:p w:rsidR="00670713" w:rsidRDefault="00000000">
            <w:pPr>
              <w:spacing w:line="217" w:lineRule="exact"/>
              <w:rPr>
                <w:sz w:val="20"/>
                <w:szCs w:val="20"/>
              </w:rPr>
            </w:pPr>
            <w:r>
              <w:rPr>
                <w:rFonts w:ascii="宋体" w:eastAsia="宋体" w:hAnsi="宋体" w:cs="宋体"/>
                <w:sz w:val="19"/>
                <w:szCs w:val="19"/>
              </w:rPr>
              <w:t>民法典等法律，向担保财产所在地或者担保物权</w:t>
            </w:r>
          </w:p>
        </w:tc>
        <w:tc>
          <w:tcPr>
            <w:tcW w:w="4660" w:type="dxa"/>
            <w:vAlign w:val="bottom"/>
          </w:tcPr>
          <w:p w:rsidR="00670713" w:rsidRDefault="00000000">
            <w:pPr>
              <w:spacing w:line="217" w:lineRule="exact"/>
              <w:ind w:right="3"/>
              <w:jc w:val="right"/>
              <w:rPr>
                <w:sz w:val="20"/>
                <w:szCs w:val="20"/>
              </w:rPr>
            </w:pPr>
            <w:r>
              <w:rPr>
                <w:rFonts w:ascii="宋体" w:eastAsia="宋体" w:hAnsi="宋体" w:cs="宋体"/>
                <w:sz w:val="19"/>
                <w:szCs w:val="19"/>
              </w:rPr>
              <w:t>（五）对审理案件需要的主要证据，当事人</w:t>
            </w:r>
          </w:p>
        </w:tc>
        <w:tc>
          <w:tcPr>
            <w:tcW w:w="0" w:type="dxa"/>
            <w:vAlign w:val="bottom"/>
          </w:tcPr>
          <w:p w:rsidR="00670713" w:rsidRDefault="00670713">
            <w:pPr>
              <w:rPr>
                <w:sz w:val="1"/>
                <w:szCs w:val="1"/>
              </w:rPr>
            </w:pPr>
          </w:p>
        </w:tc>
      </w:tr>
      <w:tr w:rsidR="00670713">
        <w:trPr>
          <w:trHeight w:val="402"/>
        </w:trPr>
        <w:tc>
          <w:tcPr>
            <w:tcW w:w="4660" w:type="dxa"/>
            <w:gridSpan w:val="2"/>
            <w:vAlign w:val="bottom"/>
          </w:tcPr>
          <w:p w:rsidR="00670713" w:rsidRDefault="00000000">
            <w:pPr>
              <w:spacing w:line="217" w:lineRule="exact"/>
              <w:rPr>
                <w:sz w:val="20"/>
                <w:szCs w:val="20"/>
              </w:rPr>
            </w:pPr>
            <w:r>
              <w:rPr>
                <w:rFonts w:ascii="宋体" w:eastAsia="宋体" w:hAnsi="宋体" w:cs="宋体"/>
                <w:sz w:val="19"/>
                <w:szCs w:val="19"/>
              </w:rPr>
              <w:t>登记地基层人民法院提出。</w:t>
            </w:r>
          </w:p>
        </w:tc>
        <w:tc>
          <w:tcPr>
            <w:tcW w:w="4660" w:type="dxa"/>
            <w:vAlign w:val="bottom"/>
          </w:tcPr>
          <w:p w:rsidR="00670713" w:rsidRDefault="00000000">
            <w:pPr>
              <w:spacing w:line="217" w:lineRule="exact"/>
              <w:ind w:right="3"/>
              <w:jc w:val="right"/>
              <w:rPr>
                <w:sz w:val="20"/>
                <w:szCs w:val="20"/>
              </w:rPr>
            </w:pPr>
            <w:r>
              <w:rPr>
                <w:rFonts w:ascii="宋体" w:eastAsia="宋体" w:hAnsi="宋体" w:cs="宋体"/>
                <w:sz w:val="19"/>
                <w:szCs w:val="19"/>
              </w:rPr>
              <w:t>因客观原因不能自行收集，书面申请人民法院调</w:t>
            </w:r>
          </w:p>
        </w:tc>
        <w:tc>
          <w:tcPr>
            <w:tcW w:w="0" w:type="dxa"/>
            <w:vAlign w:val="bottom"/>
          </w:tcPr>
          <w:p w:rsidR="00670713" w:rsidRDefault="00670713">
            <w:pPr>
              <w:rPr>
                <w:sz w:val="1"/>
                <w:szCs w:val="1"/>
              </w:rPr>
            </w:pPr>
          </w:p>
        </w:tc>
      </w:tr>
      <w:tr w:rsidR="00670713">
        <w:trPr>
          <w:trHeight w:val="402"/>
        </w:trPr>
        <w:tc>
          <w:tcPr>
            <w:tcW w:w="1780" w:type="dxa"/>
            <w:vAlign w:val="bottom"/>
          </w:tcPr>
          <w:p w:rsidR="00670713" w:rsidRDefault="00000000">
            <w:pPr>
              <w:spacing w:line="217" w:lineRule="exact"/>
              <w:ind w:left="420"/>
              <w:rPr>
                <w:sz w:val="20"/>
                <w:szCs w:val="20"/>
              </w:rPr>
            </w:pPr>
            <w:r>
              <w:rPr>
                <w:rFonts w:ascii="宋体" w:eastAsia="宋体" w:hAnsi="宋体" w:cs="宋体"/>
                <w:sz w:val="19"/>
                <w:szCs w:val="19"/>
              </w:rPr>
              <w:t>第二百零八条</w:t>
            </w:r>
          </w:p>
        </w:tc>
        <w:tc>
          <w:tcPr>
            <w:tcW w:w="2880" w:type="dxa"/>
            <w:vAlign w:val="bottom"/>
          </w:tcPr>
          <w:p w:rsidR="00670713" w:rsidRDefault="00000000">
            <w:pPr>
              <w:spacing w:line="217" w:lineRule="exact"/>
              <w:ind w:left="120"/>
              <w:rPr>
                <w:sz w:val="20"/>
                <w:szCs w:val="20"/>
              </w:rPr>
            </w:pPr>
            <w:r>
              <w:rPr>
                <w:rFonts w:ascii="宋体" w:eastAsia="宋体" w:hAnsi="宋体" w:cs="宋体"/>
                <w:sz w:val="19"/>
                <w:szCs w:val="19"/>
              </w:rPr>
              <w:t>人民法院受理申请后，经审</w:t>
            </w:r>
          </w:p>
        </w:tc>
        <w:tc>
          <w:tcPr>
            <w:tcW w:w="4660" w:type="dxa"/>
            <w:vAlign w:val="bottom"/>
          </w:tcPr>
          <w:p w:rsidR="00670713" w:rsidRDefault="00000000">
            <w:pPr>
              <w:spacing w:line="217" w:lineRule="exact"/>
              <w:ind w:left="160"/>
              <w:rPr>
                <w:sz w:val="20"/>
                <w:szCs w:val="20"/>
              </w:rPr>
            </w:pPr>
            <w:r>
              <w:rPr>
                <w:rFonts w:ascii="宋体" w:eastAsia="宋体" w:hAnsi="宋体" w:cs="宋体"/>
                <w:sz w:val="19"/>
                <w:szCs w:val="19"/>
              </w:rPr>
              <w:t>查收集，人民法院未调查收集的；</w:t>
            </w:r>
          </w:p>
        </w:tc>
        <w:tc>
          <w:tcPr>
            <w:tcW w:w="0" w:type="dxa"/>
            <w:vAlign w:val="bottom"/>
          </w:tcPr>
          <w:p w:rsidR="00670713" w:rsidRDefault="00670713">
            <w:pPr>
              <w:rPr>
                <w:sz w:val="1"/>
                <w:szCs w:val="1"/>
              </w:rPr>
            </w:pPr>
          </w:p>
        </w:tc>
      </w:tr>
      <w:tr w:rsidR="00670713">
        <w:trPr>
          <w:trHeight w:val="402"/>
        </w:trPr>
        <w:tc>
          <w:tcPr>
            <w:tcW w:w="4660" w:type="dxa"/>
            <w:gridSpan w:val="2"/>
            <w:vAlign w:val="bottom"/>
          </w:tcPr>
          <w:p w:rsidR="00670713" w:rsidRDefault="00000000">
            <w:pPr>
              <w:spacing w:line="217" w:lineRule="exact"/>
              <w:rPr>
                <w:sz w:val="20"/>
                <w:szCs w:val="20"/>
              </w:rPr>
            </w:pPr>
            <w:r>
              <w:rPr>
                <w:rFonts w:ascii="宋体" w:eastAsia="宋体" w:hAnsi="宋体" w:cs="宋体"/>
                <w:sz w:val="19"/>
                <w:szCs w:val="19"/>
              </w:rPr>
              <w:t>查，符合法律规定的，裁定拍卖、变卖担保财</w:t>
            </w:r>
          </w:p>
        </w:tc>
        <w:tc>
          <w:tcPr>
            <w:tcW w:w="4660" w:type="dxa"/>
            <w:vAlign w:val="bottom"/>
          </w:tcPr>
          <w:p w:rsidR="00670713" w:rsidRDefault="00000000">
            <w:pPr>
              <w:spacing w:line="217" w:lineRule="exact"/>
              <w:ind w:left="580"/>
              <w:rPr>
                <w:sz w:val="20"/>
                <w:szCs w:val="20"/>
              </w:rPr>
            </w:pPr>
            <w:r>
              <w:rPr>
                <w:rFonts w:ascii="宋体" w:eastAsia="宋体" w:hAnsi="宋体" w:cs="宋体"/>
                <w:sz w:val="19"/>
                <w:szCs w:val="19"/>
              </w:rPr>
              <w:t>（六）原判决、裁定适用法律确有错误的；</w:t>
            </w:r>
          </w:p>
        </w:tc>
        <w:tc>
          <w:tcPr>
            <w:tcW w:w="0" w:type="dxa"/>
            <w:vAlign w:val="bottom"/>
          </w:tcPr>
          <w:p w:rsidR="00670713" w:rsidRDefault="00670713">
            <w:pPr>
              <w:rPr>
                <w:sz w:val="1"/>
                <w:szCs w:val="1"/>
              </w:rPr>
            </w:pPr>
          </w:p>
        </w:tc>
      </w:tr>
      <w:tr w:rsidR="00670713">
        <w:trPr>
          <w:trHeight w:val="402"/>
        </w:trPr>
        <w:tc>
          <w:tcPr>
            <w:tcW w:w="4660" w:type="dxa"/>
            <w:gridSpan w:val="2"/>
            <w:vAlign w:val="bottom"/>
          </w:tcPr>
          <w:p w:rsidR="00670713" w:rsidRDefault="00000000">
            <w:pPr>
              <w:spacing w:line="217" w:lineRule="exact"/>
              <w:rPr>
                <w:sz w:val="20"/>
                <w:szCs w:val="20"/>
              </w:rPr>
            </w:pPr>
            <w:r>
              <w:rPr>
                <w:rFonts w:ascii="宋体" w:eastAsia="宋体" w:hAnsi="宋体" w:cs="宋体"/>
                <w:sz w:val="19"/>
                <w:szCs w:val="19"/>
              </w:rPr>
              <w:t>产，当事人依据该裁定可以向人民法院申请执</w:t>
            </w:r>
          </w:p>
        </w:tc>
        <w:tc>
          <w:tcPr>
            <w:tcW w:w="4660" w:type="dxa"/>
            <w:vAlign w:val="bottom"/>
          </w:tcPr>
          <w:p w:rsidR="00670713" w:rsidRDefault="00000000">
            <w:pPr>
              <w:spacing w:line="217" w:lineRule="exact"/>
              <w:ind w:right="3"/>
              <w:jc w:val="right"/>
              <w:rPr>
                <w:sz w:val="20"/>
                <w:szCs w:val="20"/>
              </w:rPr>
            </w:pPr>
            <w:r>
              <w:rPr>
                <w:rFonts w:ascii="宋体" w:eastAsia="宋体" w:hAnsi="宋体" w:cs="宋体"/>
                <w:sz w:val="19"/>
                <w:szCs w:val="19"/>
              </w:rPr>
              <w:t>（七）审判组织的组成不合法或者依法应当</w:t>
            </w:r>
          </w:p>
        </w:tc>
        <w:tc>
          <w:tcPr>
            <w:tcW w:w="0" w:type="dxa"/>
            <w:vAlign w:val="bottom"/>
          </w:tcPr>
          <w:p w:rsidR="00670713" w:rsidRDefault="00670713">
            <w:pPr>
              <w:rPr>
                <w:sz w:val="1"/>
                <w:szCs w:val="1"/>
              </w:rPr>
            </w:pPr>
          </w:p>
        </w:tc>
      </w:tr>
      <w:tr w:rsidR="00670713">
        <w:trPr>
          <w:trHeight w:val="402"/>
        </w:trPr>
        <w:tc>
          <w:tcPr>
            <w:tcW w:w="4660" w:type="dxa"/>
            <w:gridSpan w:val="2"/>
            <w:vAlign w:val="bottom"/>
          </w:tcPr>
          <w:p w:rsidR="00670713" w:rsidRDefault="00000000">
            <w:pPr>
              <w:spacing w:line="217" w:lineRule="exact"/>
              <w:rPr>
                <w:sz w:val="20"/>
                <w:szCs w:val="20"/>
              </w:rPr>
            </w:pPr>
            <w:r>
              <w:rPr>
                <w:rFonts w:ascii="宋体" w:eastAsia="宋体" w:hAnsi="宋体" w:cs="宋体"/>
                <w:sz w:val="19"/>
                <w:szCs w:val="19"/>
              </w:rPr>
              <w:t>行；不符合法律规定的，裁定驳回申请，当事人</w:t>
            </w:r>
          </w:p>
        </w:tc>
        <w:tc>
          <w:tcPr>
            <w:tcW w:w="4660" w:type="dxa"/>
            <w:vAlign w:val="bottom"/>
          </w:tcPr>
          <w:p w:rsidR="00670713" w:rsidRDefault="00000000">
            <w:pPr>
              <w:spacing w:line="217" w:lineRule="exact"/>
              <w:ind w:left="160"/>
              <w:rPr>
                <w:sz w:val="20"/>
                <w:szCs w:val="20"/>
              </w:rPr>
            </w:pPr>
            <w:r>
              <w:rPr>
                <w:rFonts w:ascii="宋体" w:eastAsia="宋体" w:hAnsi="宋体" w:cs="宋体"/>
                <w:sz w:val="19"/>
                <w:szCs w:val="19"/>
              </w:rPr>
              <w:t>回避的审判人员没有回避的；</w:t>
            </w:r>
          </w:p>
        </w:tc>
        <w:tc>
          <w:tcPr>
            <w:tcW w:w="0" w:type="dxa"/>
            <w:vAlign w:val="bottom"/>
          </w:tcPr>
          <w:p w:rsidR="00670713" w:rsidRDefault="00670713">
            <w:pPr>
              <w:rPr>
                <w:sz w:val="1"/>
                <w:szCs w:val="1"/>
              </w:rPr>
            </w:pPr>
          </w:p>
        </w:tc>
      </w:tr>
      <w:tr w:rsidR="00670713">
        <w:trPr>
          <w:trHeight w:val="402"/>
        </w:trPr>
        <w:tc>
          <w:tcPr>
            <w:tcW w:w="4660" w:type="dxa"/>
            <w:gridSpan w:val="2"/>
            <w:vAlign w:val="bottom"/>
          </w:tcPr>
          <w:p w:rsidR="00670713" w:rsidRDefault="00000000">
            <w:pPr>
              <w:spacing w:line="217" w:lineRule="exact"/>
              <w:rPr>
                <w:sz w:val="20"/>
                <w:szCs w:val="20"/>
              </w:rPr>
            </w:pPr>
            <w:r>
              <w:rPr>
                <w:rFonts w:ascii="宋体" w:eastAsia="宋体" w:hAnsi="宋体" w:cs="宋体"/>
                <w:sz w:val="19"/>
                <w:szCs w:val="19"/>
              </w:rPr>
              <w:t>可以向人民法院提起诉讼。</w:t>
            </w:r>
          </w:p>
        </w:tc>
        <w:tc>
          <w:tcPr>
            <w:tcW w:w="4660" w:type="dxa"/>
            <w:vAlign w:val="bottom"/>
          </w:tcPr>
          <w:p w:rsidR="00670713" w:rsidRDefault="00000000">
            <w:pPr>
              <w:spacing w:line="217" w:lineRule="exact"/>
              <w:ind w:right="3"/>
              <w:jc w:val="right"/>
              <w:rPr>
                <w:sz w:val="20"/>
                <w:szCs w:val="20"/>
              </w:rPr>
            </w:pPr>
            <w:r>
              <w:rPr>
                <w:rFonts w:ascii="宋体" w:eastAsia="宋体" w:hAnsi="宋体" w:cs="宋体"/>
                <w:sz w:val="19"/>
                <w:szCs w:val="19"/>
              </w:rPr>
              <w:t>（八）无诉讼行为能力人未经法定代理人代</w:t>
            </w:r>
          </w:p>
        </w:tc>
        <w:tc>
          <w:tcPr>
            <w:tcW w:w="0" w:type="dxa"/>
            <w:vAlign w:val="bottom"/>
          </w:tcPr>
          <w:p w:rsidR="00670713" w:rsidRDefault="00670713">
            <w:pPr>
              <w:rPr>
                <w:sz w:val="1"/>
                <w:szCs w:val="1"/>
              </w:rPr>
            </w:pPr>
          </w:p>
        </w:tc>
      </w:tr>
      <w:tr w:rsidR="00670713">
        <w:trPr>
          <w:trHeight w:val="402"/>
        </w:trPr>
        <w:tc>
          <w:tcPr>
            <w:tcW w:w="1780" w:type="dxa"/>
            <w:vMerge w:val="restart"/>
            <w:vAlign w:val="bottom"/>
          </w:tcPr>
          <w:p w:rsidR="00670713" w:rsidRDefault="00000000">
            <w:pPr>
              <w:spacing w:line="297" w:lineRule="exact"/>
              <w:ind w:left="660"/>
              <w:rPr>
                <w:sz w:val="20"/>
                <w:szCs w:val="20"/>
              </w:rPr>
            </w:pPr>
            <w:r>
              <w:rPr>
                <w:rFonts w:ascii="宋体" w:eastAsia="宋体" w:hAnsi="宋体" w:cs="宋体"/>
                <w:sz w:val="26"/>
                <w:szCs w:val="26"/>
              </w:rPr>
              <w:t>第十六章</w:t>
            </w:r>
          </w:p>
        </w:tc>
        <w:tc>
          <w:tcPr>
            <w:tcW w:w="2880" w:type="dxa"/>
            <w:vMerge w:val="restart"/>
            <w:vAlign w:val="bottom"/>
          </w:tcPr>
          <w:p w:rsidR="00670713" w:rsidRDefault="00000000">
            <w:pPr>
              <w:spacing w:line="297" w:lineRule="exact"/>
              <w:ind w:left="280"/>
              <w:rPr>
                <w:sz w:val="20"/>
                <w:szCs w:val="20"/>
              </w:rPr>
            </w:pPr>
            <w:r>
              <w:rPr>
                <w:rFonts w:ascii="宋体" w:eastAsia="宋体" w:hAnsi="宋体" w:cs="宋体"/>
                <w:sz w:val="26"/>
                <w:szCs w:val="26"/>
              </w:rPr>
              <w:t>审判监督程序</w:t>
            </w:r>
          </w:p>
        </w:tc>
        <w:tc>
          <w:tcPr>
            <w:tcW w:w="4660" w:type="dxa"/>
            <w:vAlign w:val="bottom"/>
          </w:tcPr>
          <w:p w:rsidR="00670713" w:rsidRDefault="00000000">
            <w:pPr>
              <w:spacing w:line="217" w:lineRule="exact"/>
              <w:ind w:right="3"/>
              <w:jc w:val="right"/>
              <w:rPr>
                <w:sz w:val="20"/>
                <w:szCs w:val="20"/>
              </w:rPr>
            </w:pPr>
            <w:r>
              <w:rPr>
                <w:rFonts w:ascii="宋体" w:eastAsia="宋体" w:hAnsi="宋体" w:cs="宋体"/>
                <w:sz w:val="19"/>
                <w:szCs w:val="19"/>
              </w:rPr>
              <w:t>为诉讼或者应当参加诉讼的当事人，因不能归责</w:t>
            </w:r>
          </w:p>
        </w:tc>
        <w:tc>
          <w:tcPr>
            <w:tcW w:w="0" w:type="dxa"/>
            <w:vAlign w:val="bottom"/>
          </w:tcPr>
          <w:p w:rsidR="00670713" w:rsidRDefault="00670713">
            <w:pPr>
              <w:rPr>
                <w:sz w:val="1"/>
                <w:szCs w:val="1"/>
              </w:rPr>
            </w:pPr>
          </w:p>
        </w:tc>
      </w:tr>
      <w:tr w:rsidR="00670713">
        <w:trPr>
          <w:trHeight w:val="239"/>
        </w:trPr>
        <w:tc>
          <w:tcPr>
            <w:tcW w:w="1780" w:type="dxa"/>
            <w:vMerge/>
            <w:vAlign w:val="bottom"/>
          </w:tcPr>
          <w:p w:rsidR="00670713" w:rsidRDefault="00670713">
            <w:pPr>
              <w:rPr>
                <w:sz w:val="20"/>
                <w:szCs w:val="20"/>
              </w:rPr>
            </w:pPr>
          </w:p>
        </w:tc>
        <w:tc>
          <w:tcPr>
            <w:tcW w:w="2880" w:type="dxa"/>
            <w:vMerge/>
            <w:vAlign w:val="bottom"/>
          </w:tcPr>
          <w:p w:rsidR="00670713" w:rsidRDefault="00670713">
            <w:pPr>
              <w:rPr>
                <w:sz w:val="20"/>
                <w:szCs w:val="20"/>
              </w:rPr>
            </w:pPr>
          </w:p>
        </w:tc>
        <w:tc>
          <w:tcPr>
            <w:tcW w:w="4660" w:type="dxa"/>
            <w:vMerge w:val="restart"/>
            <w:vAlign w:val="bottom"/>
          </w:tcPr>
          <w:p w:rsidR="00670713" w:rsidRDefault="00000000">
            <w:pPr>
              <w:spacing w:line="217" w:lineRule="exact"/>
              <w:ind w:right="3"/>
              <w:jc w:val="right"/>
              <w:rPr>
                <w:sz w:val="20"/>
                <w:szCs w:val="20"/>
              </w:rPr>
            </w:pPr>
            <w:r>
              <w:rPr>
                <w:rFonts w:ascii="宋体" w:eastAsia="宋体" w:hAnsi="宋体" w:cs="宋体"/>
                <w:sz w:val="19"/>
                <w:szCs w:val="19"/>
              </w:rPr>
              <w:t>于本人或者其诉讼代理人的事由，未参加诉讼</w:t>
            </w:r>
          </w:p>
        </w:tc>
        <w:tc>
          <w:tcPr>
            <w:tcW w:w="0" w:type="dxa"/>
            <w:vAlign w:val="bottom"/>
          </w:tcPr>
          <w:p w:rsidR="00670713" w:rsidRDefault="00670713">
            <w:pPr>
              <w:rPr>
                <w:sz w:val="1"/>
                <w:szCs w:val="1"/>
              </w:rPr>
            </w:pPr>
          </w:p>
        </w:tc>
      </w:tr>
      <w:tr w:rsidR="00670713">
        <w:trPr>
          <w:trHeight w:val="162"/>
        </w:trPr>
        <w:tc>
          <w:tcPr>
            <w:tcW w:w="1780" w:type="dxa"/>
            <w:vAlign w:val="bottom"/>
          </w:tcPr>
          <w:p w:rsidR="00670713" w:rsidRDefault="00670713">
            <w:pPr>
              <w:rPr>
                <w:sz w:val="14"/>
                <w:szCs w:val="14"/>
              </w:rPr>
            </w:pPr>
          </w:p>
        </w:tc>
        <w:tc>
          <w:tcPr>
            <w:tcW w:w="2880" w:type="dxa"/>
            <w:vAlign w:val="bottom"/>
          </w:tcPr>
          <w:p w:rsidR="00670713" w:rsidRDefault="00670713">
            <w:pPr>
              <w:rPr>
                <w:sz w:val="14"/>
                <w:szCs w:val="14"/>
              </w:rPr>
            </w:pPr>
          </w:p>
        </w:tc>
        <w:tc>
          <w:tcPr>
            <w:tcW w:w="4660" w:type="dxa"/>
            <w:vMerge/>
            <w:vAlign w:val="bottom"/>
          </w:tcPr>
          <w:p w:rsidR="00670713" w:rsidRDefault="00670713">
            <w:pPr>
              <w:rPr>
                <w:sz w:val="14"/>
                <w:szCs w:val="14"/>
              </w:rPr>
            </w:pPr>
          </w:p>
        </w:tc>
        <w:tc>
          <w:tcPr>
            <w:tcW w:w="0" w:type="dxa"/>
            <w:vAlign w:val="bottom"/>
          </w:tcPr>
          <w:p w:rsidR="00670713" w:rsidRDefault="00670713">
            <w:pPr>
              <w:rPr>
                <w:sz w:val="1"/>
                <w:szCs w:val="1"/>
              </w:rPr>
            </w:pPr>
          </w:p>
        </w:tc>
      </w:tr>
      <w:tr w:rsidR="00670713">
        <w:trPr>
          <w:trHeight w:val="404"/>
        </w:trPr>
        <w:tc>
          <w:tcPr>
            <w:tcW w:w="1780" w:type="dxa"/>
            <w:vAlign w:val="bottom"/>
          </w:tcPr>
          <w:p w:rsidR="00670713" w:rsidRDefault="00000000">
            <w:pPr>
              <w:spacing w:line="217" w:lineRule="exact"/>
              <w:ind w:left="420"/>
              <w:rPr>
                <w:sz w:val="20"/>
                <w:szCs w:val="20"/>
              </w:rPr>
            </w:pPr>
            <w:r>
              <w:rPr>
                <w:rFonts w:ascii="宋体" w:eastAsia="宋体" w:hAnsi="宋体" w:cs="宋体"/>
                <w:sz w:val="19"/>
                <w:szCs w:val="19"/>
              </w:rPr>
              <w:t>第二百零九条</w:t>
            </w:r>
          </w:p>
        </w:tc>
        <w:tc>
          <w:tcPr>
            <w:tcW w:w="2880" w:type="dxa"/>
            <w:vAlign w:val="bottom"/>
          </w:tcPr>
          <w:p w:rsidR="00670713" w:rsidRDefault="00000000">
            <w:pPr>
              <w:spacing w:line="217" w:lineRule="exact"/>
              <w:ind w:left="120"/>
              <w:rPr>
                <w:sz w:val="20"/>
                <w:szCs w:val="20"/>
              </w:rPr>
            </w:pPr>
            <w:r>
              <w:rPr>
                <w:rFonts w:ascii="宋体" w:eastAsia="宋体" w:hAnsi="宋体" w:cs="宋体"/>
                <w:sz w:val="19"/>
                <w:szCs w:val="19"/>
              </w:rPr>
              <w:t>各级人民法院院长对本院已</w:t>
            </w:r>
          </w:p>
        </w:tc>
        <w:tc>
          <w:tcPr>
            <w:tcW w:w="4660" w:type="dxa"/>
            <w:vAlign w:val="bottom"/>
          </w:tcPr>
          <w:p w:rsidR="00670713" w:rsidRDefault="00000000">
            <w:pPr>
              <w:spacing w:line="217" w:lineRule="exact"/>
              <w:ind w:left="160"/>
              <w:rPr>
                <w:sz w:val="20"/>
                <w:szCs w:val="20"/>
              </w:rPr>
            </w:pPr>
            <w:r>
              <w:rPr>
                <w:rFonts w:ascii="宋体" w:eastAsia="宋体" w:hAnsi="宋体" w:cs="宋体"/>
                <w:sz w:val="19"/>
                <w:szCs w:val="19"/>
              </w:rPr>
              <w:t>的；</w:t>
            </w:r>
          </w:p>
        </w:tc>
        <w:tc>
          <w:tcPr>
            <w:tcW w:w="0" w:type="dxa"/>
            <w:vAlign w:val="bottom"/>
          </w:tcPr>
          <w:p w:rsidR="00670713" w:rsidRDefault="00670713">
            <w:pPr>
              <w:rPr>
                <w:sz w:val="1"/>
                <w:szCs w:val="1"/>
              </w:rPr>
            </w:pPr>
          </w:p>
        </w:tc>
      </w:tr>
      <w:tr w:rsidR="00670713">
        <w:trPr>
          <w:trHeight w:val="402"/>
        </w:trPr>
        <w:tc>
          <w:tcPr>
            <w:tcW w:w="4660" w:type="dxa"/>
            <w:gridSpan w:val="2"/>
            <w:vAlign w:val="bottom"/>
          </w:tcPr>
          <w:p w:rsidR="00670713" w:rsidRDefault="00000000">
            <w:pPr>
              <w:spacing w:line="217" w:lineRule="exact"/>
              <w:rPr>
                <w:sz w:val="20"/>
                <w:szCs w:val="20"/>
              </w:rPr>
            </w:pPr>
            <w:r>
              <w:rPr>
                <w:rFonts w:ascii="宋体" w:eastAsia="宋体" w:hAnsi="宋体" w:cs="宋体"/>
                <w:sz w:val="19"/>
                <w:szCs w:val="19"/>
              </w:rPr>
              <w:t>经发生法律效力的判决、裁定、调解书，发现确</w:t>
            </w:r>
          </w:p>
        </w:tc>
        <w:tc>
          <w:tcPr>
            <w:tcW w:w="4660" w:type="dxa"/>
            <w:vAlign w:val="bottom"/>
          </w:tcPr>
          <w:p w:rsidR="00670713" w:rsidRDefault="00000000">
            <w:pPr>
              <w:spacing w:line="217" w:lineRule="exact"/>
              <w:ind w:right="3"/>
              <w:jc w:val="right"/>
              <w:rPr>
                <w:sz w:val="20"/>
                <w:szCs w:val="20"/>
              </w:rPr>
            </w:pPr>
            <w:r>
              <w:rPr>
                <w:rFonts w:ascii="宋体" w:eastAsia="宋体" w:hAnsi="宋体" w:cs="宋体"/>
                <w:sz w:val="19"/>
                <w:szCs w:val="19"/>
              </w:rPr>
              <w:t>（九）违反法律规定，剥夺当事人辩论权利</w:t>
            </w:r>
          </w:p>
        </w:tc>
        <w:tc>
          <w:tcPr>
            <w:tcW w:w="0" w:type="dxa"/>
            <w:vAlign w:val="bottom"/>
          </w:tcPr>
          <w:p w:rsidR="00670713" w:rsidRDefault="00670713">
            <w:pPr>
              <w:rPr>
                <w:sz w:val="1"/>
                <w:szCs w:val="1"/>
              </w:rPr>
            </w:pPr>
          </w:p>
        </w:tc>
      </w:tr>
      <w:tr w:rsidR="00670713">
        <w:trPr>
          <w:trHeight w:val="402"/>
        </w:trPr>
        <w:tc>
          <w:tcPr>
            <w:tcW w:w="4660" w:type="dxa"/>
            <w:gridSpan w:val="2"/>
            <w:vAlign w:val="bottom"/>
          </w:tcPr>
          <w:p w:rsidR="00670713" w:rsidRDefault="00000000">
            <w:pPr>
              <w:spacing w:line="217" w:lineRule="exact"/>
              <w:rPr>
                <w:sz w:val="20"/>
                <w:szCs w:val="20"/>
              </w:rPr>
            </w:pPr>
            <w:r>
              <w:rPr>
                <w:rFonts w:ascii="宋体" w:eastAsia="宋体" w:hAnsi="宋体" w:cs="宋体"/>
                <w:sz w:val="19"/>
                <w:szCs w:val="19"/>
              </w:rPr>
              <w:t>有错误，认为需要再审的，应当提交审判委员会</w:t>
            </w:r>
          </w:p>
        </w:tc>
        <w:tc>
          <w:tcPr>
            <w:tcW w:w="4660" w:type="dxa"/>
            <w:vAlign w:val="bottom"/>
          </w:tcPr>
          <w:p w:rsidR="00670713" w:rsidRDefault="00000000">
            <w:pPr>
              <w:spacing w:line="217" w:lineRule="exact"/>
              <w:ind w:left="160"/>
              <w:rPr>
                <w:sz w:val="20"/>
                <w:szCs w:val="20"/>
              </w:rPr>
            </w:pPr>
            <w:r>
              <w:rPr>
                <w:rFonts w:ascii="宋体" w:eastAsia="宋体" w:hAnsi="宋体" w:cs="宋体"/>
                <w:sz w:val="19"/>
                <w:szCs w:val="19"/>
              </w:rPr>
              <w:t>的；</w:t>
            </w:r>
          </w:p>
        </w:tc>
        <w:tc>
          <w:tcPr>
            <w:tcW w:w="0" w:type="dxa"/>
            <w:vAlign w:val="bottom"/>
          </w:tcPr>
          <w:p w:rsidR="00670713" w:rsidRDefault="00670713">
            <w:pPr>
              <w:rPr>
                <w:sz w:val="1"/>
                <w:szCs w:val="1"/>
              </w:rPr>
            </w:pPr>
          </w:p>
        </w:tc>
      </w:tr>
      <w:tr w:rsidR="00670713">
        <w:trPr>
          <w:trHeight w:val="402"/>
        </w:trPr>
        <w:tc>
          <w:tcPr>
            <w:tcW w:w="1780" w:type="dxa"/>
            <w:vAlign w:val="bottom"/>
          </w:tcPr>
          <w:p w:rsidR="00670713" w:rsidRDefault="00000000">
            <w:pPr>
              <w:spacing w:line="217" w:lineRule="exact"/>
              <w:rPr>
                <w:sz w:val="20"/>
                <w:szCs w:val="20"/>
              </w:rPr>
            </w:pPr>
            <w:r>
              <w:rPr>
                <w:rFonts w:ascii="宋体" w:eastAsia="宋体" w:hAnsi="宋体" w:cs="宋体"/>
                <w:sz w:val="19"/>
                <w:szCs w:val="19"/>
              </w:rPr>
              <w:t>讨论决定。</w:t>
            </w:r>
          </w:p>
        </w:tc>
        <w:tc>
          <w:tcPr>
            <w:tcW w:w="2880" w:type="dxa"/>
            <w:vAlign w:val="bottom"/>
          </w:tcPr>
          <w:p w:rsidR="00670713" w:rsidRDefault="00670713">
            <w:pPr>
              <w:rPr>
                <w:sz w:val="24"/>
                <w:szCs w:val="24"/>
              </w:rPr>
            </w:pPr>
          </w:p>
        </w:tc>
        <w:tc>
          <w:tcPr>
            <w:tcW w:w="4660" w:type="dxa"/>
            <w:vAlign w:val="bottom"/>
          </w:tcPr>
          <w:p w:rsidR="00670713" w:rsidRDefault="00000000">
            <w:pPr>
              <w:spacing w:line="217" w:lineRule="exact"/>
              <w:ind w:left="580"/>
              <w:rPr>
                <w:sz w:val="20"/>
                <w:szCs w:val="20"/>
              </w:rPr>
            </w:pPr>
            <w:r>
              <w:rPr>
                <w:rFonts w:ascii="宋体" w:eastAsia="宋体" w:hAnsi="宋体" w:cs="宋体"/>
                <w:sz w:val="19"/>
                <w:szCs w:val="19"/>
              </w:rPr>
              <w:t>（十）未经传票传唤，缺席判决的；</w:t>
            </w:r>
          </w:p>
        </w:tc>
        <w:tc>
          <w:tcPr>
            <w:tcW w:w="0" w:type="dxa"/>
            <w:vAlign w:val="bottom"/>
          </w:tcPr>
          <w:p w:rsidR="00670713" w:rsidRDefault="00670713">
            <w:pPr>
              <w:rPr>
                <w:sz w:val="1"/>
                <w:szCs w:val="1"/>
              </w:rPr>
            </w:pPr>
          </w:p>
        </w:tc>
      </w:tr>
      <w:tr w:rsidR="00670713">
        <w:trPr>
          <w:trHeight w:val="402"/>
        </w:trPr>
        <w:tc>
          <w:tcPr>
            <w:tcW w:w="4660" w:type="dxa"/>
            <w:gridSpan w:val="2"/>
            <w:vAlign w:val="bottom"/>
          </w:tcPr>
          <w:p w:rsidR="00670713" w:rsidRDefault="00000000">
            <w:pPr>
              <w:spacing w:line="217" w:lineRule="exact"/>
              <w:ind w:left="420"/>
              <w:rPr>
                <w:sz w:val="20"/>
                <w:szCs w:val="20"/>
              </w:rPr>
            </w:pPr>
            <w:r>
              <w:rPr>
                <w:rFonts w:ascii="宋体" w:eastAsia="宋体" w:hAnsi="宋体" w:cs="宋体"/>
                <w:sz w:val="19"/>
                <w:szCs w:val="19"/>
              </w:rPr>
              <w:t>最高人民法院对地方各级人民法院已经发生</w:t>
            </w:r>
          </w:p>
        </w:tc>
        <w:tc>
          <w:tcPr>
            <w:tcW w:w="4660" w:type="dxa"/>
            <w:vAlign w:val="bottom"/>
          </w:tcPr>
          <w:p w:rsidR="00670713" w:rsidRDefault="00000000">
            <w:pPr>
              <w:spacing w:line="217" w:lineRule="exact"/>
              <w:ind w:right="3"/>
              <w:jc w:val="right"/>
              <w:rPr>
                <w:sz w:val="20"/>
                <w:szCs w:val="20"/>
              </w:rPr>
            </w:pPr>
            <w:r>
              <w:rPr>
                <w:rFonts w:ascii="宋体" w:eastAsia="宋体" w:hAnsi="宋体" w:cs="宋体"/>
                <w:sz w:val="19"/>
                <w:szCs w:val="19"/>
              </w:rPr>
              <w:t>（十一）原判决、裁定遗漏或者超出诉讼请</w:t>
            </w:r>
          </w:p>
        </w:tc>
        <w:tc>
          <w:tcPr>
            <w:tcW w:w="0" w:type="dxa"/>
            <w:vAlign w:val="bottom"/>
          </w:tcPr>
          <w:p w:rsidR="00670713" w:rsidRDefault="00670713">
            <w:pPr>
              <w:rPr>
                <w:sz w:val="1"/>
                <w:szCs w:val="1"/>
              </w:rPr>
            </w:pPr>
          </w:p>
        </w:tc>
      </w:tr>
      <w:tr w:rsidR="00670713">
        <w:trPr>
          <w:trHeight w:val="402"/>
        </w:trPr>
        <w:tc>
          <w:tcPr>
            <w:tcW w:w="4660" w:type="dxa"/>
            <w:gridSpan w:val="2"/>
            <w:vAlign w:val="bottom"/>
          </w:tcPr>
          <w:p w:rsidR="00670713" w:rsidRDefault="00000000">
            <w:pPr>
              <w:spacing w:line="217" w:lineRule="exact"/>
              <w:rPr>
                <w:sz w:val="20"/>
                <w:szCs w:val="20"/>
              </w:rPr>
            </w:pPr>
            <w:r>
              <w:rPr>
                <w:rFonts w:ascii="宋体" w:eastAsia="宋体" w:hAnsi="宋体" w:cs="宋体"/>
                <w:sz w:val="19"/>
                <w:szCs w:val="19"/>
              </w:rPr>
              <w:t>法律效力的判决、裁定、调解书，上级人民法院</w:t>
            </w:r>
          </w:p>
        </w:tc>
        <w:tc>
          <w:tcPr>
            <w:tcW w:w="4660" w:type="dxa"/>
            <w:vAlign w:val="bottom"/>
          </w:tcPr>
          <w:p w:rsidR="00670713" w:rsidRDefault="00000000">
            <w:pPr>
              <w:spacing w:line="217" w:lineRule="exact"/>
              <w:ind w:left="160"/>
              <w:rPr>
                <w:sz w:val="20"/>
                <w:szCs w:val="20"/>
              </w:rPr>
            </w:pPr>
            <w:r>
              <w:rPr>
                <w:rFonts w:ascii="宋体" w:eastAsia="宋体" w:hAnsi="宋体" w:cs="宋体"/>
                <w:sz w:val="19"/>
                <w:szCs w:val="19"/>
              </w:rPr>
              <w:t>求的；</w:t>
            </w:r>
          </w:p>
        </w:tc>
        <w:tc>
          <w:tcPr>
            <w:tcW w:w="0" w:type="dxa"/>
            <w:vAlign w:val="bottom"/>
          </w:tcPr>
          <w:p w:rsidR="00670713" w:rsidRDefault="00670713">
            <w:pPr>
              <w:rPr>
                <w:sz w:val="1"/>
                <w:szCs w:val="1"/>
              </w:rPr>
            </w:pPr>
          </w:p>
        </w:tc>
      </w:tr>
      <w:tr w:rsidR="00670713">
        <w:trPr>
          <w:trHeight w:val="402"/>
        </w:trPr>
        <w:tc>
          <w:tcPr>
            <w:tcW w:w="4660" w:type="dxa"/>
            <w:gridSpan w:val="2"/>
            <w:vAlign w:val="bottom"/>
          </w:tcPr>
          <w:p w:rsidR="00670713" w:rsidRDefault="00000000">
            <w:pPr>
              <w:spacing w:line="217" w:lineRule="exact"/>
              <w:rPr>
                <w:sz w:val="20"/>
                <w:szCs w:val="20"/>
              </w:rPr>
            </w:pPr>
            <w:r>
              <w:rPr>
                <w:rFonts w:ascii="宋体" w:eastAsia="宋体" w:hAnsi="宋体" w:cs="宋体"/>
                <w:sz w:val="19"/>
                <w:szCs w:val="19"/>
              </w:rPr>
              <w:t>对下级人民法院已经发生法律效力的判决、裁</w:t>
            </w:r>
          </w:p>
        </w:tc>
        <w:tc>
          <w:tcPr>
            <w:tcW w:w="4660" w:type="dxa"/>
            <w:vAlign w:val="bottom"/>
          </w:tcPr>
          <w:p w:rsidR="00670713" w:rsidRDefault="00000000">
            <w:pPr>
              <w:spacing w:line="217" w:lineRule="exact"/>
              <w:ind w:right="3"/>
              <w:jc w:val="right"/>
              <w:rPr>
                <w:sz w:val="20"/>
                <w:szCs w:val="20"/>
              </w:rPr>
            </w:pPr>
            <w:r>
              <w:rPr>
                <w:rFonts w:ascii="宋体" w:eastAsia="宋体" w:hAnsi="宋体" w:cs="宋体"/>
                <w:sz w:val="19"/>
                <w:szCs w:val="19"/>
              </w:rPr>
              <w:t>（十二）据以作出原判决、裁定的法律文书</w:t>
            </w:r>
          </w:p>
        </w:tc>
        <w:tc>
          <w:tcPr>
            <w:tcW w:w="0" w:type="dxa"/>
            <w:vAlign w:val="bottom"/>
          </w:tcPr>
          <w:p w:rsidR="00670713" w:rsidRDefault="00670713">
            <w:pPr>
              <w:rPr>
                <w:sz w:val="1"/>
                <w:szCs w:val="1"/>
              </w:rPr>
            </w:pPr>
          </w:p>
        </w:tc>
      </w:tr>
      <w:tr w:rsidR="00670713">
        <w:trPr>
          <w:trHeight w:val="402"/>
        </w:trPr>
        <w:tc>
          <w:tcPr>
            <w:tcW w:w="4660" w:type="dxa"/>
            <w:gridSpan w:val="2"/>
            <w:vAlign w:val="bottom"/>
          </w:tcPr>
          <w:p w:rsidR="00670713" w:rsidRDefault="00000000">
            <w:pPr>
              <w:spacing w:line="217" w:lineRule="exact"/>
              <w:rPr>
                <w:sz w:val="20"/>
                <w:szCs w:val="20"/>
              </w:rPr>
            </w:pPr>
            <w:r>
              <w:rPr>
                <w:rFonts w:ascii="宋体" w:eastAsia="宋体" w:hAnsi="宋体" w:cs="宋体"/>
                <w:sz w:val="19"/>
                <w:szCs w:val="19"/>
              </w:rPr>
              <w:t>定、调解书，发现确有错误的，有权提审或者指</w:t>
            </w:r>
          </w:p>
        </w:tc>
        <w:tc>
          <w:tcPr>
            <w:tcW w:w="4660" w:type="dxa"/>
            <w:vAlign w:val="bottom"/>
          </w:tcPr>
          <w:p w:rsidR="00670713" w:rsidRDefault="00000000">
            <w:pPr>
              <w:spacing w:line="217" w:lineRule="exact"/>
              <w:ind w:left="160"/>
              <w:rPr>
                <w:sz w:val="20"/>
                <w:szCs w:val="20"/>
              </w:rPr>
            </w:pPr>
            <w:r>
              <w:rPr>
                <w:rFonts w:ascii="宋体" w:eastAsia="宋体" w:hAnsi="宋体" w:cs="宋体"/>
                <w:sz w:val="19"/>
                <w:szCs w:val="19"/>
              </w:rPr>
              <w:t>被撤销或者变更的；</w:t>
            </w:r>
          </w:p>
        </w:tc>
        <w:tc>
          <w:tcPr>
            <w:tcW w:w="0" w:type="dxa"/>
            <w:vAlign w:val="bottom"/>
          </w:tcPr>
          <w:p w:rsidR="00670713" w:rsidRDefault="00670713">
            <w:pPr>
              <w:rPr>
                <w:sz w:val="1"/>
                <w:szCs w:val="1"/>
              </w:rPr>
            </w:pPr>
          </w:p>
        </w:tc>
      </w:tr>
      <w:tr w:rsidR="00670713">
        <w:trPr>
          <w:trHeight w:val="402"/>
        </w:trPr>
        <w:tc>
          <w:tcPr>
            <w:tcW w:w="4660" w:type="dxa"/>
            <w:gridSpan w:val="2"/>
            <w:vAlign w:val="bottom"/>
          </w:tcPr>
          <w:p w:rsidR="00670713" w:rsidRDefault="00000000">
            <w:pPr>
              <w:spacing w:line="217" w:lineRule="exact"/>
              <w:rPr>
                <w:sz w:val="20"/>
                <w:szCs w:val="20"/>
              </w:rPr>
            </w:pPr>
            <w:r>
              <w:rPr>
                <w:rFonts w:ascii="宋体" w:eastAsia="宋体" w:hAnsi="宋体" w:cs="宋体"/>
                <w:sz w:val="19"/>
                <w:szCs w:val="19"/>
              </w:rPr>
              <w:t>令下级人民法院再审。</w:t>
            </w:r>
          </w:p>
        </w:tc>
        <w:tc>
          <w:tcPr>
            <w:tcW w:w="4660" w:type="dxa"/>
            <w:vAlign w:val="bottom"/>
          </w:tcPr>
          <w:p w:rsidR="00670713" w:rsidRDefault="00000000">
            <w:pPr>
              <w:spacing w:line="217" w:lineRule="exact"/>
              <w:ind w:left="580"/>
              <w:rPr>
                <w:sz w:val="20"/>
                <w:szCs w:val="20"/>
              </w:rPr>
            </w:pPr>
            <w:r>
              <w:rPr>
                <w:rFonts w:ascii="宋体" w:eastAsia="宋体" w:hAnsi="宋体" w:cs="宋体"/>
                <w:sz w:val="19"/>
                <w:szCs w:val="19"/>
              </w:rPr>
              <w:t>（十三）审判人员审理该案件时有贪污受贿，</w:t>
            </w:r>
          </w:p>
        </w:tc>
        <w:tc>
          <w:tcPr>
            <w:tcW w:w="0" w:type="dxa"/>
            <w:vAlign w:val="bottom"/>
          </w:tcPr>
          <w:p w:rsidR="00670713" w:rsidRDefault="00670713">
            <w:pPr>
              <w:rPr>
                <w:sz w:val="1"/>
                <w:szCs w:val="1"/>
              </w:rPr>
            </w:pPr>
          </w:p>
        </w:tc>
      </w:tr>
      <w:tr w:rsidR="00670713">
        <w:trPr>
          <w:trHeight w:val="572"/>
        </w:trPr>
        <w:tc>
          <w:tcPr>
            <w:tcW w:w="1780" w:type="dxa"/>
            <w:vAlign w:val="bottom"/>
          </w:tcPr>
          <w:p w:rsidR="00670713" w:rsidRDefault="00000000">
            <w:pPr>
              <w:spacing w:line="449" w:lineRule="exact"/>
              <w:ind w:left="100"/>
              <w:rPr>
                <w:sz w:val="20"/>
                <w:szCs w:val="20"/>
              </w:rPr>
            </w:pPr>
            <w:r>
              <w:rPr>
                <w:rFonts w:ascii="Arial" w:eastAsia="Arial" w:hAnsi="Arial" w:cs="Arial"/>
                <w:sz w:val="39"/>
                <w:szCs w:val="39"/>
                <w:vertAlign w:val="superscript"/>
              </w:rPr>
              <w:lastRenderedPageBreak/>
              <w:t xml:space="preserve">— </w:t>
            </w:r>
            <w:r>
              <w:rPr>
                <w:rFonts w:ascii="MS PGothic" w:eastAsia="MS PGothic" w:hAnsi="MS PGothic" w:cs="MS PGothic"/>
                <w:sz w:val="39"/>
                <w:szCs w:val="39"/>
              </w:rPr>
              <w:t>６６０</w:t>
            </w:r>
            <w:r>
              <w:rPr>
                <w:rFonts w:ascii="Arial" w:eastAsia="Arial" w:hAnsi="Arial" w:cs="Arial"/>
                <w:sz w:val="39"/>
                <w:szCs w:val="39"/>
              </w:rPr>
              <w:t xml:space="preserve"> </w:t>
            </w:r>
            <w:r>
              <w:rPr>
                <w:rFonts w:ascii="Arial" w:eastAsia="Arial" w:hAnsi="Arial" w:cs="Arial"/>
                <w:sz w:val="39"/>
                <w:szCs w:val="39"/>
                <w:vertAlign w:val="superscript"/>
              </w:rPr>
              <w:t>—</w:t>
            </w:r>
          </w:p>
        </w:tc>
        <w:tc>
          <w:tcPr>
            <w:tcW w:w="2880" w:type="dxa"/>
            <w:vAlign w:val="bottom"/>
          </w:tcPr>
          <w:p w:rsidR="00670713" w:rsidRDefault="00670713">
            <w:pPr>
              <w:rPr>
                <w:sz w:val="24"/>
                <w:szCs w:val="24"/>
              </w:rPr>
            </w:pPr>
          </w:p>
        </w:tc>
        <w:tc>
          <w:tcPr>
            <w:tcW w:w="4660" w:type="dxa"/>
            <w:vAlign w:val="bottom"/>
          </w:tcPr>
          <w:p w:rsidR="00670713" w:rsidRDefault="00670713">
            <w:pPr>
              <w:rPr>
                <w:sz w:val="24"/>
                <w:szCs w:val="24"/>
              </w:rPr>
            </w:pPr>
          </w:p>
        </w:tc>
        <w:tc>
          <w:tcPr>
            <w:tcW w:w="0" w:type="dxa"/>
            <w:vAlign w:val="bottom"/>
          </w:tcPr>
          <w:p w:rsidR="00670713" w:rsidRDefault="00670713">
            <w:pPr>
              <w:rPr>
                <w:sz w:val="1"/>
                <w:szCs w:val="1"/>
              </w:rPr>
            </w:pPr>
          </w:p>
        </w:tc>
      </w:tr>
    </w:tbl>
    <w:p w:rsidR="00670713" w:rsidRDefault="00670713">
      <w:pPr>
        <w:sectPr w:rsidR="00670713">
          <w:pgSz w:w="9620" w:h="14994"/>
          <w:pgMar w:top="0" w:right="94" w:bottom="0" w:left="200" w:header="0" w:footer="0" w:gutter="0"/>
          <w:cols w:space="720" w:equalWidth="0">
            <w:col w:w="9320"/>
          </w:cols>
        </w:sectPr>
      </w:pPr>
    </w:p>
    <w:p w:rsidR="00670713" w:rsidRDefault="00670713">
      <w:pPr>
        <w:spacing w:line="200" w:lineRule="exact"/>
        <w:rPr>
          <w:sz w:val="20"/>
          <w:szCs w:val="20"/>
        </w:rPr>
      </w:pPr>
      <w:bookmarkStart w:id="21" w:name="page22"/>
      <w:bookmarkEnd w:id="21"/>
    </w:p>
    <w:tbl>
      <w:tblPr>
        <w:tblW w:w="0" w:type="auto"/>
        <w:tblLayout w:type="fixed"/>
        <w:tblCellMar>
          <w:left w:w="0" w:type="dxa"/>
          <w:right w:w="0" w:type="dxa"/>
        </w:tblCellMar>
        <w:tblLook w:val="04A0" w:firstRow="1" w:lastRow="0" w:firstColumn="1" w:lastColumn="0" w:noHBand="0" w:noVBand="1"/>
      </w:tblPr>
      <w:tblGrid>
        <w:gridCol w:w="4660"/>
        <w:gridCol w:w="4560"/>
        <w:gridCol w:w="100"/>
      </w:tblGrid>
      <w:tr w:rsidR="00670713">
        <w:trPr>
          <w:trHeight w:val="433"/>
        </w:trPr>
        <w:tc>
          <w:tcPr>
            <w:tcW w:w="4660" w:type="dxa"/>
            <w:vAlign w:val="bottom"/>
          </w:tcPr>
          <w:p w:rsidR="00670713" w:rsidRDefault="00670713">
            <w:pPr>
              <w:rPr>
                <w:sz w:val="24"/>
                <w:szCs w:val="24"/>
              </w:rPr>
            </w:pPr>
          </w:p>
        </w:tc>
        <w:tc>
          <w:tcPr>
            <w:tcW w:w="4660" w:type="dxa"/>
            <w:gridSpan w:val="2"/>
            <w:vAlign w:val="bottom"/>
          </w:tcPr>
          <w:p w:rsidR="00670713" w:rsidRDefault="00000000">
            <w:pPr>
              <w:spacing w:line="432" w:lineRule="exact"/>
              <w:ind w:left="420"/>
              <w:rPr>
                <w:sz w:val="20"/>
                <w:szCs w:val="20"/>
              </w:rPr>
            </w:pPr>
            <w:r>
              <w:rPr>
                <w:rFonts w:ascii="宋体" w:eastAsia="宋体" w:hAnsi="宋体" w:cs="宋体"/>
                <w:sz w:val="19"/>
                <w:szCs w:val="19"/>
              </w:rPr>
              <w:t>全国人民代表大会常务委员会公报</w:t>
            </w:r>
            <w:r>
              <w:rPr>
                <w:rFonts w:ascii="MS PGothic" w:eastAsia="MS PGothic" w:hAnsi="MS PGothic" w:cs="MS PGothic"/>
                <w:sz w:val="38"/>
                <w:szCs w:val="38"/>
                <w:vertAlign w:val="subscript"/>
              </w:rPr>
              <w:t>２０２３</w:t>
            </w:r>
            <w:r>
              <w:rPr>
                <w:rFonts w:ascii="Arial" w:eastAsia="Arial" w:hAnsi="Arial" w:cs="Arial"/>
                <w:sz w:val="19"/>
                <w:szCs w:val="19"/>
              </w:rPr>
              <w:t>·</w:t>
            </w:r>
            <w:r>
              <w:rPr>
                <w:rFonts w:ascii="MS PGothic" w:eastAsia="MS PGothic" w:hAnsi="MS PGothic" w:cs="MS PGothic"/>
                <w:sz w:val="38"/>
                <w:szCs w:val="38"/>
                <w:vertAlign w:val="subscript"/>
              </w:rPr>
              <w:t>６</w:t>
            </w:r>
          </w:p>
        </w:tc>
      </w:tr>
      <w:tr w:rsidR="00670713">
        <w:trPr>
          <w:trHeight w:val="69"/>
        </w:trPr>
        <w:tc>
          <w:tcPr>
            <w:tcW w:w="4660" w:type="dxa"/>
            <w:tcBorders>
              <w:bottom w:val="single" w:sz="8" w:space="0" w:color="auto"/>
            </w:tcBorders>
            <w:vAlign w:val="bottom"/>
          </w:tcPr>
          <w:p w:rsidR="00670713" w:rsidRDefault="00670713">
            <w:pPr>
              <w:rPr>
                <w:sz w:val="5"/>
                <w:szCs w:val="5"/>
              </w:rPr>
            </w:pPr>
          </w:p>
        </w:tc>
        <w:tc>
          <w:tcPr>
            <w:tcW w:w="4560" w:type="dxa"/>
            <w:tcBorders>
              <w:bottom w:val="single" w:sz="8" w:space="0" w:color="auto"/>
            </w:tcBorders>
            <w:vAlign w:val="bottom"/>
          </w:tcPr>
          <w:p w:rsidR="00670713" w:rsidRDefault="00670713">
            <w:pPr>
              <w:rPr>
                <w:sz w:val="5"/>
                <w:szCs w:val="5"/>
              </w:rPr>
            </w:pPr>
          </w:p>
        </w:tc>
        <w:tc>
          <w:tcPr>
            <w:tcW w:w="100" w:type="dxa"/>
            <w:vAlign w:val="bottom"/>
          </w:tcPr>
          <w:p w:rsidR="00670713" w:rsidRDefault="00670713">
            <w:pPr>
              <w:rPr>
                <w:sz w:val="5"/>
                <w:szCs w:val="5"/>
              </w:rPr>
            </w:pPr>
          </w:p>
        </w:tc>
      </w:tr>
      <w:tr w:rsidR="00670713">
        <w:trPr>
          <w:trHeight w:val="439"/>
        </w:trPr>
        <w:tc>
          <w:tcPr>
            <w:tcW w:w="4660" w:type="dxa"/>
            <w:vAlign w:val="bottom"/>
          </w:tcPr>
          <w:p w:rsidR="00670713" w:rsidRDefault="00000000">
            <w:pPr>
              <w:spacing w:line="217" w:lineRule="exact"/>
              <w:rPr>
                <w:sz w:val="20"/>
                <w:szCs w:val="20"/>
              </w:rPr>
            </w:pPr>
            <w:r>
              <w:rPr>
                <w:rFonts w:ascii="宋体" w:eastAsia="宋体" w:hAnsi="宋体" w:cs="宋体"/>
                <w:sz w:val="19"/>
                <w:szCs w:val="19"/>
              </w:rPr>
              <w:t>徇私舞弊，枉法裁判行为的。</w:t>
            </w:r>
          </w:p>
        </w:tc>
        <w:tc>
          <w:tcPr>
            <w:tcW w:w="4660" w:type="dxa"/>
            <w:gridSpan w:val="2"/>
            <w:vAlign w:val="bottom"/>
          </w:tcPr>
          <w:p w:rsidR="00670713" w:rsidRDefault="00000000">
            <w:pPr>
              <w:spacing w:line="217" w:lineRule="exact"/>
              <w:ind w:left="160"/>
              <w:rPr>
                <w:sz w:val="20"/>
                <w:szCs w:val="20"/>
              </w:rPr>
            </w:pPr>
            <w:r>
              <w:rPr>
                <w:rFonts w:ascii="宋体" w:eastAsia="宋体" w:hAnsi="宋体" w:cs="宋体"/>
                <w:sz w:val="19"/>
                <w:szCs w:val="19"/>
              </w:rPr>
              <w:t>金、医疗费用、劳动报酬等案件，可以不中止执</w:t>
            </w:r>
          </w:p>
        </w:tc>
      </w:tr>
      <w:tr w:rsidR="00670713">
        <w:trPr>
          <w:trHeight w:val="402"/>
        </w:trPr>
        <w:tc>
          <w:tcPr>
            <w:tcW w:w="4660" w:type="dxa"/>
            <w:vAlign w:val="bottom"/>
          </w:tcPr>
          <w:p w:rsidR="00670713" w:rsidRDefault="00000000">
            <w:pPr>
              <w:spacing w:line="217" w:lineRule="exact"/>
              <w:ind w:left="420"/>
              <w:rPr>
                <w:sz w:val="20"/>
                <w:szCs w:val="20"/>
              </w:rPr>
            </w:pPr>
            <w:r>
              <w:rPr>
                <w:rFonts w:ascii="宋体" w:eastAsia="宋体" w:hAnsi="宋体" w:cs="宋体"/>
                <w:sz w:val="19"/>
                <w:szCs w:val="19"/>
              </w:rPr>
              <w:t>第二百一十二条 当事人对已经发生法律效</w:t>
            </w:r>
          </w:p>
        </w:tc>
        <w:tc>
          <w:tcPr>
            <w:tcW w:w="4660" w:type="dxa"/>
            <w:gridSpan w:val="2"/>
            <w:vAlign w:val="bottom"/>
          </w:tcPr>
          <w:p w:rsidR="00670713" w:rsidRDefault="00000000">
            <w:pPr>
              <w:spacing w:line="217" w:lineRule="exact"/>
              <w:ind w:left="160"/>
              <w:rPr>
                <w:sz w:val="20"/>
                <w:szCs w:val="20"/>
              </w:rPr>
            </w:pPr>
            <w:r>
              <w:rPr>
                <w:rFonts w:ascii="宋体" w:eastAsia="宋体" w:hAnsi="宋体" w:cs="宋体"/>
                <w:sz w:val="19"/>
                <w:szCs w:val="19"/>
              </w:rPr>
              <w:t>行。</w:t>
            </w:r>
          </w:p>
        </w:tc>
      </w:tr>
      <w:tr w:rsidR="00670713">
        <w:trPr>
          <w:trHeight w:val="402"/>
        </w:trPr>
        <w:tc>
          <w:tcPr>
            <w:tcW w:w="4660" w:type="dxa"/>
            <w:vAlign w:val="bottom"/>
          </w:tcPr>
          <w:p w:rsidR="00670713" w:rsidRDefault="00000000">
            <w:pPr>
              <w:spacing w:line="217" w:lineRule="exact"/>
              <w:rPr>
                <w:sz w:val="20"/>
                <w:szCs w:val="20"/>
              </w:rPr>
            </w:pPr>
            <w:r>
              <w:rPr>
                <w:rFonts w:ascii="宋体" w:eastAsia="宋体" w:hAnsi="宋体" w:cs="宋体"/>
                <w:sz w:val="19"/>
                <w:szCs w:val="19"/>
              </w:rPr>
              <w:t>力的调解书，提出证据证明调解违反自愿原则或</w:t>
            </w:r>
          </w:p>
        </w:tc>
        <w:tc>
          <w:tcPr>
            <w:tcW w:w="4660" w:type="dxa"/>
            <w:gridSpan w:val="2"/>
            <w:vAlign w:val="bottom"/>
          </w:tcPr>
          <w:p w:rsidR="00670713" w:rsidRDefault="00000000">
            <w:pPr>
              <w:spacing w:line="217" w:lineRule="exact"/>
              <w:ind w:left="580"/>
              <w:rPr>
                <w:sz w:val="20"/>
                <w:szCs w:val="20"/>
              </w:rPr>
            </w:pPr>
            <w:r>
              <w:rPr>
                <w:rFonts w:ascii="宋体" w:eastAsia="宋体" w:hAnsi="宋体" w:cs="宋体"/>
                <w:sz w:val="19"/>
                <w:szCs w:val="19"/>
              </w:rPr>
              <w:t>第二百一十八条 人民法院按照审判监督程</w:t>
            </w:r>
          </w:p>
        </w:tc>
      </w:tr>
      <w:tr w:rsidR="00670713">
        <w:trPr>
          <w:trHeight w:val="402"/>
        </w:trPr>
        <w:tc>
          <w:tcPr>
            <w:tcW w:w="4660" w:type="dxa"/>
            <w:vAlign w:val="bottom"/>
          </w:tcPr>
          <w:p w:rsidR="00670713" w:rsidRDefault="00000000">
            <w:pPr>
              <w:spacing w:line="217" w:lineRule="exact"/>
              <w:rPr>
                <w:sz w:val="20"/>
                <w:szCs w:val="20"/>
              </w:rPr>
            </w:pPr>
            <w:r>
              <w:rPr>
                <w:rFonts w:ascii="宋体" w:eastAsia="宋体" w:hAnsi="宋体" w:cs="宋体"/>
                <w:sz w:val="19"/>
                <w:szCs w:val="19"/>
              </w:rPr>
              <w:t>者调解协议的内容违反法律的，可以申请再审。</w:t>
            </w:r>
          </w:p>
        </w:tc>
        <w:tc>
          <w:tcPr>
            <w:tcW w:w="4660" w:type="dxa"/>
            <w:gridSpan w:val="2"/>
            <w:vAlign w:val="bottom"/>
          </w:tcPr>
          <w:p w:rsidR="00670713" w:rsidRDefault="00000000">
            <w:pPr>
              <w:spacing w:line="217" w:lineRule="exact"/>
              <w:ind w:left="160"/>
              <w:rPr>
                <w:sz w:val="20"/>
                <w:szCs w:val="20"/>
              </w:rPr>
            </w:pPr>
            <w:r>
              <w:rPr>
                <w:rFonts w:ascii="宋体" w:eastAsia="宋体" w:hAnsi="宋体" w:cs="宋体"/>
                <w:sz w:val="19"/>
                <w:szCs w:val="19"/>
              </w:rPr>
              <w:t>序再审的案件，发生法律效力的判决、裁定是由</w:t>
            </w:r>
          </w:p>
        </w:tc>
      </w:tr>
      <w:tr w:rsidR="00670713">
        <w:trPr>
          <w:trHeight w:val="402"/>
        </w:trPr>
        <w:tc>
          <w:tcPr>
            <w:tcW w:w="4660" w:type="dxa"/>
            <w:vAlign w:val="bottom"/>
          </w:tcPr>
          <w:p w:rsidR="00670713" w:rsidRDefault="00000000">
            <w:pPr>
              <w:spacing w:line="217" w:lineRule="exact"/>
              <w:rPr>
                <w:sz w:val="20"/>
                <w:szCs w:val="20"/>
              </w:rPr>
            </w:pPr>
            <w:r>
              <w:rPr>
                <w:rFonts w:ascii="宋体" w:eastAsia="宋体" w:hAnsi="宋体" w:cs="宋体"/>
                <w:sz w:val="19"/>
                <w:szCs w:val="19"/>
              </w:rPr>
              <w:t>经人民法院审查属实的，应当再审。</w:t>
            </w:r>
          </w:p>
        </w:tc>
        <w:tc>
          <w:tcPr>
            <w:tcW w:w="4660" w:type="dxa"/>
            <w:gridSpan w:val="2"/>
            <w:vAlign w:val="bottom"/>
          </w:tcPr>
          <w:p w:rsidR="00670713" w:rsidRDefault="00000000">
            <w:pPr>
              <w:spacing w:line="217" w:lineRule="exact"/>
              <w:ind w:left="160"/>
              <w:rPr>
                <w:sz w:val="20"/>
                <w:szCs w:val="20"/>
              </w:rPr>
            </w:pPr>
            <w:r>
              <w:rPr>
                <w:rFonts w:ascii="宋体" w:eastAsia="宋体" w:hAnsi="宋体" w:cs="宋体"/>
                <w:sz w:val="19"/>
                <w:szCs w:val="19"/>
              </w:rPr>
              <w:t>第一审法院作出的，按照第一审程序审理，所作</w:t>
            </w:r>
          </w:p>
        </w:tc>
      </w:tr>
      <w:tr w:rsidR="00670713">
        <w:trPr>
          <w:trHeight w:val="402"/>
        </w:trPr>
        <w:tc>
          <w:tcPr>
            <w:tcW w:w="4660" w:type="dxa"/>
            <w:vAlign w:val="bottom"/>
          </w:tcPr>
          <w:p w:rsidR="00670713" w:rsidRDefault="00000000">
            <w:pPr>
              <w:spacing w:line="217" w:lineRule="exact"/>
              <w:ind w:left="420"/>
              <w:rPr>
                <w:sz w:val="20"/>
                <w:szCs w:val="20"/>
              </w:rPr>
            </w:pPr>
            <w:r>
              <w:rPr>
                <w:rFonts w:ascii="宋体" w:eastAsia="宋体" w:hAnsi="宋体" w:cs="宋体"/>
                <w:sz w:val="19"/>
                <w:szCs w:val="19"/>
              </w:rPr>
              <w:t>第二百一十三条 当事人对已经发生法律效</w:t>
            </w:r>
          </w:p>
        </w:tc>
        <w:tc>
          <w:tcPr>
            <w:tcW w:w="4660" w:type="dxa"/>
            <w:gridSpan w:val="2"/>
            <w:vAlign w:val="bottom"/>
          </w:tcPr>
          <w:p w:rsidR="00670713" w:rsidRDefault="00000000">
            <w:pPr>
              <w:spacing w:line="217" w:lineRule="exact"/>
              <w:ind w:left="160"/>
              <w:rPr>
                <w:sz w:val="20"/>
                <w:szCs w:val="20"/>
              </w:rPr>
            </w:pPr>
            <w:r>
              <w:rPr>
                <w:rFonts w:ascii="宋体" w:eastAsia="宋体" w:hAnsi="宋体" w:cs="宋体"/>
                <w:sz w:val="19"/>
                <w:szCs w:val="19"/>
              </w:rPr>
              <w:t>的判决、裁定，当事人可以上诉；发生法律效力</w:t>
            </w:r>
          </w:p>
        </w:tc>
      </w:tr>
      <w:tr w:rsidR="00670713">
        <w:trPr>
          <w:trHeight w:val="402"/>
        </w:trPr>
        <w:tc>
          <w:tcPr>
            <w:tcW w:w="4660" w:type="dxa"/>
            <w:vAlign w:val="bottom"/>
          </w:tcPr>
          <w:p w:rsidR="00670713" w:rsidRDefault="00000000">
            <w:pPr>
              <w:spacing w:line="217" w:lineRule="exact"/>
              <w:rPr>
                <w:sz w:val="20"/>
                <w:szCs w:val="20"/>
              </w:rPr>
            </w:pPr>
            <w:r>
              <w:rPr>
                <w:rFonts w:ascii="宋体" w:eastAsia="宋体" w:hAnsi="宋体" w:cs="宋体"/>
                <w:sz w:val="19"/>
                <w:szCs w:val="19"/>
              </w:rPr>
              <w:t>力的解除婚姻关系的判决、调解书，不得申请再</w:t>
            </w:r>
          </w:p>
        </w:tc>
        <w:tc>
          <w:tcPr>
            <w:tcW w:w="4660" w:type="dxa"/>
            <w:gridSpan w:val="2"/>
            <w:vAlign w:val="bottom"/>
          </w:tcPr>
          <w:p w:rsidR="00670713" w:rsidRDefault="00000000">
            <w:pPr>
              <w:spacing w:line="217" w:lineRule="exact"/>
              <w:ind w:left="160"/>
              <w:rPr>
                <w:sz w:val="20"/>
                <w:szCs w:val="20"/>
              </w:rPr>
            </w:pPr>
            <w:r>
              <w:rPr>
                <w:rFonts w:ascii="宋体" w:eastAsia="宋体" w:hAnsi="宋体" w:cs="宋体"/>
                <w:sz w:val="19"/>
                <w:szCs w:val="19"/>
              </w:rPr>
              <w:t>的判决、裁定是由第二审法院作出的，按照第二</w:t>
            </w:r>
          </w:p>
        </w:tc>
      </w:tr>
      <w:tr w:rsidR="00670713">
        <w:trPr>
          <w:trHeight w:val="402"/>
        </w:trPr>
        <w:tc>
          <w:tcPr>
            <w:tcW w:w="4660" w:type="dxa"/>
            <w:vAlign w:val="bottom"/>
          </w:tcPr>
          <w:p w:rsidR="00670713" w:rsidRDefault="00000000">
            <w:pPr>
              <w:spacing w:line="217" w:lineRule="exact"/>
              <w:rPr>
                <w:sz w:val="20"/>
                <w:szCs w:val="20"/>
              </w:rPr>
            </w:pPr>
            <w:r>
              <w:rPr>
                <w:rFonts w:ascii="宋体" w:eastAsia="宋体" w:hAnsi="宋体" w:cs="宋体"/>
                <w:sz w:val="19"/>
                <w:szCs w:val="19"/>
              </w:rPr>
              <w:t>审。</w:t>
            </w:r>
          </w:p>
        </w:tc>
        <w:tc>
          <w:tcPr>
            <w:tcW w:w="4660" w:type="dxa"/>
            <w:gridSpan w:val="2"/>
            <w:vAlign w:val="bottom"/>
          </w:tcPr>
          <w:p w:rsidR="00670713" w:rsidRDefault="00000000">
            <w:pPr>
              <w:spacing w:line="217" w:lineRule="exact"/>
              <w:ind w:left="160"/>
              <w:rPr>
                <w:sz w:val="20"/>
                <w:szCs w:val="20"/>
              </w:rPr>
            </w:pPr>
            <w:r>
              <w:rPr>
                <w:rFonts w:ascii="宋体" w:eastAsia="宋体" w:hAnsi="宋体" w:cs="宋体"/>
                <w:sz w:val="19"/>
                <w:szCs w:val="19"/>
              </w:rPr>
              <w:t>审程序审理，所作的判决、裁定，是发生法律效</w:t>
            </w:r>
          </w:p>
        </w:tc>
      </w:tr>
      <w:tr w:rsidR="00670713">
        <w:trPr>
          <w:trHeight w:val="402"/>
        </w:trPr>
        <w:tc>
          <w:tcPr>
            <w:tcW w:w="4660" w:type="dxa"/>
            <w:vAlign w:val="bottom"/>
          </w:tcPr>
          <w:p w:rsidR="00670713" w:rsidRDefault="00000000">
            <w:pPr>
              <w:spacing w:line="217" w:lineRule="exact"/>
              <w:ind w:left="420"/>
              <w:rPr>
                <w:sz w:val="20"/>
                <w:szCs w:val="20"/>
              </w:rPr>
            </w:pPr>
            <w:r>
              <w:rPr>
                <w:rFonts w:ascii="宋体" w:eastAsia="宋体" w:hAnsi="宋体" w:cs="宋体"/>
                <w:sz w:val="19"/>
                <w:szCs w:val="19"/>
              </w:rPr>
              <w:t>第二百一十四条 当事人申请再审的，应当</w:t>
            </w:r>
          </w:p>
        </w:tc>
        <w:tc>
          <w:tcPr>
            <w:tcW w:w="4660" w:type="dxa"/>
            <w:gridSpan w:val="2"/>
            <w:vAlign w:val="bottom"/>
          </w:tcPr>
          <w:p w:rsidR="00670713" w:rsidRDefault="00000000">
            <w:pPr>
              <w:spacing w:line="217" w:lineRule="exact"/>
              <w:ind w:left="160"/>
              <w:rPr>
                <w:sz w:val="20"/>
                <w:szCs w:val="20"/>
              </w:rPr>
            </w:pPr>
            <w:r>
              <w:rPr>
                <w:rFonts w:ascii="宋体" w:eastAsia="宋体" w:hAnsi="宋体" w:cs="宋体"/>
                <w:sz w:val="19"/>
                <w:szCs w:val="19"/>
              </w:rPr>
              <w:t>力的判决、裁定；上级人民法院按照审判监督程</w:t>
            </w:r>
          </w:p>
        </w:tc>
      </w:tr>
      <w:tr w:rsidR="00670713">
        <w:trPr>
          <w:trHeight w:val="402"/>
        </w:trPr>
        <w:tc>
          <w:tcPr>
            <w:tcW w:w="4660" w:type="dxa"/>
            <w:vAlign w:val="bottom"/>
          </w:tcPr>
          <w:p w:rsidR="00670713" w:rsidRDefault="00000000">
            <w:pPr>
              <w:spacing w:line="217" w:lineRule="exact"/>
              <w:rPr>
                <w:sz w:val="20"/>
                <w:szCs w:val="20"/>
              </w:rPr>
            </w:pPr>
            <w:r>
              <w:rPr>
                <w:rFonts w:ascii="宋体" w:eastAsia="宋体" w:hAnsi="宋体" w:cs="宋体"/>
                <w:sz w:val="19"/>
                <w:szCs w:val="19"/>
              </w:rPr>
              <w:t>提交再审申请书等材料。人民法院应当自收到再</w:t>
            </w:r>
          </w:p>
        </w:tc>
        <w:tc>
          <w:tcPr>
            <w:tcW w:w="4660" w:type="dxa"/>
            <w:gridSpan w:val="2"/>
            <w:vAlign w:val="bottom"/>
          </w:tcPr>
          <w:p w:rsidR="00670713" w:rsidRDefault="00000000">
            <w:pPr>
              <w:spacing w:line="217" w:lineRule="exact"/>
              <w:ind w:left="160"/>
              <w:rPr>
                <w:sz w:val="20"/>
                <w:szCs w:val="20"/>
              </w:rPr>
            </w:pPr>
            <w:r>
              <w:rPr>
                <w:rFonts w:ascii="宋体" w:eastAsia="宋体" w:hAnsi="宋体" w:cs="宋体"/>
                <w:sz w:val="19"/>
                <w:szCs w:val="19"/>
              </w:rPr>
              <w:t>序提审的，按照第二审程序审理，所作的判决、</w:t>
            </w:r>
          </w:p>
        </w:tc>
      </w:tr>
      <w:tr w:rsidR="00670713">
        <w:trPr>
          <w:trHeight w:val="402"/>
        </w:trPr>
        <w:tc>
          <w:tcPr>
            <w:tcW w:w="4660" w:type="dxa"/>
            <w:vAlign w:val="bottom"/>
          </w:tcPr>
          <w:p w:rsidR="00670713" w:rsidRDefault="00000000">
            <w:pPr>
              <w:spacing w:line="217" w:lineRule="exact"/>
              <w:rPr>
                <w:sz w:val="20"/>
                <w:szCs w:val="20"/>
              </w:rPr>
            </w:pPr>
            <w:r>
              <w:rPr>
                <w:rFonts w:ascii="宋体" w:eastAsia="宋体" w:hAnsi="宋体" w:cs="宋体"/>
                <w:sz w:val="19"/>
                <w:szCs w:val="19"/>
              </w:rPr>
              <w:t>审申请书之日起五日内将再审申请书副本发送对</w:t>
            </w:r>
          </w:p>
        </w:tc>
        <w:tc>
          <w:tcPr>
            <w:tcW w:w="4660" w:type="dxa"/>
            <w:gridSpan w:val="2"/>
            <w:vAlign w:val="bottom"/>
          </w:tcPr>
          <w:p w:rsidR="00670713" w:rsidRDefault="00000000">
            <w:pPr>
              <w:spacing w:line="217" w:lineRule="exact"/>
              <w:ind w:left="160"/>
              <w:rPr>
                <w:sz w:val="20"/>
                <w:szCs w:val="20"/>
              </w:rPr>
            </w:pPr>
            <w:r>
              <w:rPr>
                <w:rFonts w:ascii="宋体" w:eastAsia="宋体" w:hAnsi="宋体" w:cs="宋体"/>
                <w:sz w:val="19"/>
                <w:szCs w:val="19"/>
              </w:rPr>
              <w:t>裁定是发生法律效力的判决、裁定。</w:t>
            </w:r>
          </w:p>
        </w:tc>
      </w:tr>
      <w:tr w:rsidR="00670713">
        <w:trPr>
          <w:trHeight w:val="402"/>
        </w:trPr>
        <w:tc>
          <w:tcPr>
            <w:tcW w:w="4660" w:type="dxa"/>
            <w:vAlign w:val="bottom"/>
          </w:tcPr>
          <w:p w:rsidR="00670713" w:rsidRDefault="00000000">
            <w:pPr>
              <w:spacing w:line="217" w:lineRule="exact"/>
              <w:rPr>
                <w:sz w:val="20"/>
                <w:szCs w:val="20"/>
              </w:rPr>
            </w:pPr>
            <w:r>
              <w:rPr>
                <w:rFonts w:ascii="宋体" w:eastAsia="宋体" w:hAnsi="宋体" w:cs="宋体"/>
                <w:sz w:val="19"/>
                <w:szCs w:val="19"/>
              </w:rPr>
              <w:t>方当事人。对方当事人应当自收到再审申请书副</w:t>
            </w:r>
          </w:p>
        </w:tc>
        <w:tc>
          <w:tcPr>
            <w:tcW w:w="4660" w:type="dxa"/>
            <w:gridSpan w:val="2"/>
            <w:vAlign w:val="bottom"/>
          </w:tcPr>
          <w:p w:rsidR="00670713" w:rsidRDefault="00000000">
            <w:pPr>
              <w:spacing w:line="217" w:lineRule="exact"/>
              <w:ind w:left="580"/>
              <w:rPr>
                <w:sz w:val="20"/>
                <w:szCs w:val="20"/>
              </w:rPr>
            </w:pPr>
            <w:r>
              <w:rPr>
                <w:rFonts w:ascii="宋体" w:eastAsia="宋体" w:hAnsi="宋体" w:cs="宋体"/>
                <w:sz w:val="19"/>
                <w:szCs w:val="19"/>
              </w:rPr>
              <w:t>人民法院审理再审案件，应当另行组成合议</w:t>
            </w:r>
          </w:p>
        </w:tc>
      </w:tr>
      <w:tr w:rsidR="00670713">
        <w:trPr>
          <w:trHeight w:val="402"/>
        </w:trPr>
        <w:tc>
          <w:tcPr>
            <w:tcW w:w="4660" w:type="dxa"/>
            <w:vAlign w:val="bottom"/>
          </w:tcPr>
          <w:p w:rsidR="00670713" w:rsidRDefault="00000000">
            <w:pPr>
              <w:spacing w:line="217" w:lineRule="exact"/>
              <w:rPr>
                <w:sz w:val="20"/>
                <w:szCs w:val="20"/>
              </w:rPr>
            </w:pPr>
            <w:r>
              <w:rPr>
                <w:rFonts w:ascii="宋体" w:eastAsia="宋体" w:hAnsi="宋体" w:cs="宋体"/>
                <w:sz w:val="19"/>
                <w:szCs w:val="19"/>
              </w:rPr>
              <w:t>本之日起十五日内提交书面意见；不提交书面意</w:t>
            </w:r>
          </w:p>
        </w:tc>
        <w:tc>
          <w:tcPr>
            <w:tcW w:w="4660" w:type="dxa"/>
            <w:gridSpan w:val="2"/>
            <w:vAlign w:val="bottom"/>
          </w:tcPr>
          <w:p w:rsidR="00670713" w:rsidRDefault="00000000">
            <w:pPr>
              <w:spacing w:line="217" w:lineRule="exact"/>
              <w:ind w:left="160"/>
              <w:rPr>
                <w:sz w:val="20"/>
                <w:szCs w:val="20"/>
              </w:rPr>
            </w:pPr>
            <w:r>
              <w:rPr>
                <w:rFonts w:ascii="宋体" w:eastAsia="宋体" w:hAnsi="宋体" w:cs="宋体"/>
                <w:sz w:val="19"/>
                <w:szCs w:val="19"/>
              </w:rPr>
              <w:t>庭。</w:t>
            </w:r>
          </w:p>
        </w:tc>
      </w:tr>
      <w:tr w:rsidR="00670713">
        <w:trPr>
          <w:trHeight w:val="404"/>
        </w:trPr>
        <w:tc>
          <w:tcPr>
            <w:tcW w:w="4660" w:type="dxa"/>
            <w:vAlign w:val="bottom"/>
          </w:tcPr>
          <w:p w:rsidR="00670713" w:rsidRDefault="00000000">
            <w:pPr>
              <w:spacing w:line="217" w:lineRule="exact"/>
              <w:rPr>
                <w:sz w:val="20"/>
                <w:szCs w:val="20"/>
              </w:rPr>
            </w:pPr>
            <w:r>
              <w:rPr>
                <w:rFonts w:ascii="宋体" w:eastAsia="宋体" w:hAnsi="宋体" w:cs="宋体"/>
                <w:sz w:val="19"/>
                <w:szCs w:val="19"/>
              </w:rPr>
              <w:t>见的，不影响人民法院审查。人民法院可以要求</w:t>
            </w:r>
          </w:p>
        </w:tc>
        <w:tc>
          <w:tcPr>
            <w:tcW w:w="4660" w:type="dxa"/>
            <w:gridSpan w:val="2"/>
            <w:vAlign w:val="bottom"/>
          </w:tcPr>
          <w:p w:rsidR="00670713" w:rsidRDefault="00000000">
            <w:pPr>
              <w:spacing w:line="217" w:lineRule="exact"/>
              <w:ind w:left="580"/>
              <w:rPr>
                <w:sz w:val="20"/>
                <w:szCs w:val="20"/>
              </w:rPr>
            </w:pPr>
            <w:r>
              <w:rPr>
                <w:rFonts w:ascii="宋体" w:eastAsia="宋体" w:hAnsi="宋体" w:cs="宋体"/>
                <w:sz w:val="19"/>
                <w:szCs w:val="19"/>
              </w:rPr>
              <w:t>第二百一十九条 最高人民检察院对各级人</w:t>
            </w:r>
          </w:p>
        </w:tc>
      </w:tr>
      <w:tr w:rsidR="00670713">
        <w:trPr>
          <w:trHeight w:val="402"/>
        </w:trPr>
        <w:tc>
          <w:tcPr>
            <w:tcW w:w="4660" w:type="dxa"/>
            <w:vAlign w:val="bottom"/>
          </w:tcPr>
          <w:p w:rsidR="00670713" w:rsidRDefault="00000000">
            <w:pPr>
              <w:spacing w:line="217" w:lineRule="exact"/>
              <w:rPr>
                <w:sz w:val="20"/>
                <w:szCs w:val="20"/>
              </w:rPr>
            </w:pPr>
            <w:r>
              <w:rPr>
                <w:rFonts w:ascii="宋体" w:eastAsia="宋体" w:hAnsi="宋体" w:cs="宋体"/>
                <w:sz w:val="19"/>
                <w:szCs w:val="19"/>
              </w:rPr>
              <w:t>申请人和对方当事人补充有关材料，询问有关事</w:t>
            </w:r>
          </w:p>
        </w:tc>
        <w:tc>
          <w:tcPr>
            <w:tcW w:w="4660" w:type="dxa"/>
            <w:gridSpan w:val="2"/>
            <w:vAlign w:val="bottom"/>
          </w:tcPr>
          <w:p w:rsidR="00670713" w:rsidRDefault="00000000">
            <w:pPr>
              <w:spacing w:line="217" w:lineRule="exact"/>
              <w:ind w:left="160"/>
              <w:rPr>
                <w:sz w:val="20"/>
                <w:szCs w:val="20"/>
              </w:rPr>
            </w:pPr>
            <w:r>
              <w:rPr>
                <w:rFonts w:ascii="宋体" w:eastAsia="宋体" w:hAnsi="宋体" w:cs="宋体"/>
                <w:sz w:val="19"/>
                <w:szCs w:val="19"/>
              </w:rPr>
              <w:t>民法院已经发生法律效力的判决、裁定，上级人</w:t>
            </w:r>
          </w:p>
        </w:tc>
      </w:tr>
      <w:tr w:rsidR="00670713">
        <w:trPr>
          <w:trHeight w:val="402"/>
        </w:trPr>
        <w:tc>
          <w:tcPr>
            <w:tcW w:w="4660" w:type="dxa"/>
            <w:vAlign w:val="bottom"/>
          </w:tcPr>
          <w:p w:rsidR="00670713" w:rsidRDefault="00000000">
            <w:pPr>
              <w:spacing w:line="217" w:lineRule="exact"/>
              <w:rPr>
                <w:sz w:val="20"/>
                <w:szCs w:val="20"/>
              </w:rPr>
            </w:pPr>
            <w:r>
              <w:rPr>
                <w:rFonts w:ascii="宋体" w:eastAsia="宋体" w:hAnsi="宋体" w:cs="宋体"/>
                <w:sz w:val="19"/>
                <w:szCs w:val="19"/>
              </w:rPr>
              <w:t>项。</w:t>
            </w:r>
          </w:p>
        </w:tc>
        <w:tc>
          <w:tcPr>
            <w:tcW w:w="4660" w:type="dxa"/>
            <w:gridSpan w:val="2"/>
            <w:vAlign w:val="bottom"/>
          </w:tcPr>
          <w:p w:rsidR="00670713" w:rsidRDefault="00000000">
            <w:pPr>
              <w:spacing w:line="217" w:lineRule="exact"/>
              <w:ind w:left="160"/>
              <w:rPr>
                <w:sz w:val="20"/>
                <w:szCs w:val="20"/>
              </w:rPr>
            </w:pPr>
            <w:r>
              <w:rPr>
                <w:rFonts w:ascii="宋体" w:eastAsia="宋体" w:hAnsi="宋体" w:cs="宋体"/>
                <w:sz w:val="19"/>
                <w:szCs w:val="19"/>
              </w:rPr>
              <w:t>民检察院对下级人民法院已经发生法律效力的判</w:t>
            </w:r>
          </w:p>
        </w:tc>
      </w:tr>
      <w:tr w:rsidR="00670713">
        <w:trPr>
          <w:trHeight w:val="402"/>
        </w:trPr>
        <w:tc>
          <w:tcPr>
            <w:tcW w:w="4660" w:type="dxa"/>
            <w:vAlign w:val="bottom"/>
          </w:tcPr>
          <w:p w:rsidR="00670713" w:rsidRDefault="00000000">
            <w:pPr>
              <w:spacing w:line="217" w:lineRule="exact"/>
              <w:ind w:left="420"/>
              <w:rPr>
                <w:sz w:val="20"/>
                <w:szCs w:val="20"/>
              </w:rPr>
            </w:pPr>
            <w:r>
              <w:rPr>
                <w:rFonts w:ascii="宋体" w:eastAsia="宋体" w:hAnsi="宋体" w:cs="宋体"/>
                <w:sz w:val="19"/>
                <w:szCs w:val="19"/>
              </w:rPr>
              <w:t>第二百一十五条 人民法院应当自收到再审</w:t>
            </w:r>
          </w:p>
        </w:tc>
        <w:tc>
          <w:tcPr>
            <w:tcW w:w="4660" w:type="dxa"/>
            <w:gridSpan w:val="2"/>
            <w:vAlign w:val="bottom"/>
          </w:tcPr>
          <w:p w:rsidR="00670713" w:rsidRDefault="00000000">
            <w:pPr>
              <w:spacing w:line="217" w:lineRule="exact"/>
              <w:ind w:left="160"/>
              <w:rPr>
                <w:sz w:val="20"/>
                <w:szCs w:val="20"/>
              </w:rPr>
            </w:pPr>
            <w:r>
              <w:rPr>
                <w:rFonts w:ascii="宋体" w:eastAsia="宋体" w:hAnsi="宋体" w:cs="宋体"/>
                <w:sz w:val="19"/>
                <w:szCs w:val="19"/>
              </w:rPr>
              <w:t>决、裁定，发现有本法第二百一十一条规定情形</w:t>
            </w:r>
          </w:p>
        </w:tc>
      </w:tr>
      <w:tr w:rsidR="00670713">
        <w:trPr>
          <w:trHeight w:val="402"/>
        </w:trPr>
        <w:tc>
          <w:tcPr>
            <w:tcW w:w="4660" w:type="dxa"/>
            <w:vAlign w:val="bottom"/>
          </w:tcPr>
          <w:p w:rsidR="00670713" w:rsidRDefault="00000000">
            <w:pPr>
              <w:spacing w:line="217" w:lineRule="exact"/>
              <w:rPr>
                <w:sz w:val="20"/>
                <w:szCs w:val="20"/>
              </w:rPr>
            </w:pPr>
            <w:r>
              <w:rPr>
                <w:rFonts w:ascii="宋体" w:eastAsia="宋体" w:hAnsi="宋体" w:cs="宋体"/>
                <w:sz w:val="19"/>
                <w:szCs w:val="19"/>
              </w:rPr>
              <w:t>申请书之日起三个月内审查，符合本法规定的，</w:t>
            </w:r>
          </w:p>
        </w:tc>
        <w:tc>
          <w:tcPr>
            <w:tcW w:w="4660" w:type="dxa"/>
            <w:gridSpan w:val="2"/>
            <w:vAlign w:val="bottom"/>
          </w:tcPr>
          <w:p w:rsidR="00670713" w:rsidRDefault="00000000">
            <w:pPr>
              <w:spacing w:line="217" w:lineRule="exact"/>
              <w:ind w:left="160"/>
              <w:rPr>
                <w:sz w:val="20"/>
                <w:szCs w:val="20"/>
              </w:rPr>
            </w:pPr>
            <w:r>
              <w:rPr>
                <w:rFonts w:ascii="宋体" w:eastAsia="宋体" w:hAnsi="宋体" w:cs="宋体"/>
                <w:sz w:val="19"/>
                <w:szCs w:val="19"/>
              </w:rPr>
              <w:t>之一的，或者发现调解书损害国家利益、社会公</w:t>
            </w:r>
          </w:p>
        </w:tc>
      </w:tr>
      <w:tr w:rsidR="00670713">
        <w:trPr>
          <w:trHeight w:val="402"/>
        </w:trPr>
        <w:tc>
          <w:tcPr>
            <w:tcW w:w="4660" w:type="dxa"/>
            <w:vAlign w:val="bottom"/>
          </w:tcPr>
          <w:p w:rsidR="00670713" w:rsidRDefault="00000000">
            <w:pPr>
              <w:spacing w:line="217" w:lineRule="exact"/>
              <w:rPr>
                <w:sz w:val="20"/>
                <w:szCs w:val="20"/>
              </w:rPr>
            </w:pPr>
            <w:r>
              <w:rPr>
                <w:rFonts w:ascii="宋体" w:eastAsia="宋体" w:hAnsi="宋体" w:cs="宋体"/>
                <w:sz w:val="19"/>
                <w:szCs w:val="19"/>
              </w:rPr>
              <w:t>裁定再审；不符合本法规定的，裁定驳回申请。</w:t>
            </w:r>
          </w:p>
        </w:tc>
        <w:tc>
          <w:tcPr>
            <w:tcW w:w="4660" w:type="dxa"/>
            <w:gridSpan w:val="2"/>
            <w:vAlign w:val="bottom"/>
          </w:tcPr>
          <w:p w:rsidR="00670713" w:rsidRDefault="00000000">
            <w:pPr>
              <w:spacing w:line="217" w:lineRule="exact"/>
              <w:ind w:left="160"/>
              <w:rPr>
                <w:sz w:val="20"/>
                <w:szCs w:val="20"/>
              </w:rPr>
            </w:pPr>
            <w:r>
              <w:rPr>
                <w:rFonts w:ascii="宋体" w:eastAsia="宋体" w:hAnsi="宋体" w:cs="宋体"/>
                <w:sz w:val="19"/>
                <w:szCs w:val="19"/>
              </w:rPr>
              <w:t>共利益的，应当提出抗诉。</w:t>
            </w:r>
          </w:p>
        </w:tc>
      </w:tr>
      <w:tr w:rsidR="00670713">
        <w:trPr>
          <w:trHeight w:val="402"/>
        </w:trPr>
        <w:tc>
          <w:tcPr>
            <w:tcW w:w="4660" w:type="dxa"/>
            <w:vAlign w:val="bottom"/>
          </w:tcPr>
          <w:p w:rsidR="00670713" w:rsidRDefault="00000000">
            <w:pPr>
              <w:spacing w:line="217" w:lineRule="exact"/>
              <w:rPr>
                <w:sz w:val="20"/>
                <w:szCs w:val="20"/>
              </w:rPr>
            </w:pPr>
            <w:r>
              <w:rPr>
                <w:rFonts w:ascii="宋体" w:eastAsia="宋体" w:hAnsi="宋体" w:cs="宋体"/>
                <w:sz w:val="19"/>
                <w:szCs w:val="19"/>
              </w:rPr>
              <w:t>有特殊情况需要延长的，由本院院长批准。</w:t>
            </w:r>
          </w:p>
        </w:tc>
        <w:tc>
          <w:tcPr>
            <w:tcW w:w="4660" w:type="dxa"/>
            <w:gridSpan w:val="2"/>
            <w:vAlign w:val="bottom"/>
          </w:tcPr>
          <w:p w:rsidR="00670713" w:rsidRDefault="00000000">
            <w:pPr>
              <w:spacing w:line="217" w:lineRule="exact"/>
              <w:ind w:left="580"/>
              <w:rPr>
                <w:sz w:val="20"/>
                <w:szCs w:val="20"/>
              </w:rPr>
            </w:pPr>
            <w:r>
              <w:rPr>
                <w:rFonts w:ascii="宋体" w:eastAsia="宋体" w:hAnsi="宋体" w:cs="宋体"/>
                <w:sz w:val="19"/>
                <w:szCs w:val="19"/>
              </w:rPr>
              <w:t>地方各级人民检察院对同级人民法院已经</w:t>
            </w:r>
          </w:p>
        </w:tc>
      </w:tr>
      <w:tr w:rsidR="00670713">
        <w:trPr>
          <w:trHeight w:val="402"/>
        </w:trPr>
        <w:tc>
          <w:tcPr>
            <w:tcW w:w="4660" w:type="dxa"/>
            <w:vAlign w:val="bottom"/>
          </w:tcPr>
          <w:p w:rsidR="00670713" w:rsidRDefault="00000000">
            <w:pPr>
              <w:spacing w:line="217" w:lineRule="exact"/>
              <w:ind w:left="420"/>
              <w:rPr>
                <w:sz w:val="20"/>
                <w:szCs w:val="20"/>
              </w:rPr>
            </w:pPr>
            <w:r>
              <w:rPr>
                <w:rFonts w:ascii="宋体" w:eastAsia="宋体" w:hAnsi="宋体" w:cs="宋体"/>
                <w:sz w:val="19"/>
                <w:szCs w:val="19"/>
              </w:rPr>
              <w:t>因当事人申请裁定再审的案件由中级人民法</w:t>
            </w:r>
          </w:p>
        </w:tc>
        <w:tc>
          <w:tcPr>
            <w:tcW w:w="4660" w:type="dxa"/>
            <w:gridSpan w:val="2"/>
            <w:vAlign w:val="bottom"/>
          </w:tcPr>
          <w:p w:rsidR="00670713" w:rsidRDefault="00000000">
            <w:pPr>
              <w:spacing w:line="217" w:lineRule="exact"/>
              <w:ind w:left="160"/>
              <w:rPr>
                <w:sz w:val="20"/>
                <w:szCs w:val="20"/>
              </w:rPr>
            </w:pPr>
            <w:r>
              <w:rPr>
                <w:rFonts w:ascii="宋体" w:eastAsia="宋体" w:hAnsi="宋体" w:cs="宋体"/>
                <w:sz w:val="19"/>
                <w:szCs w:val="19"/>
              </w:rPr>
              <w:t>发生法律效力的判决、裁定，发现有本法第二百</w:t>
            </w:r>
          </w:p>
        </w:tc>
      </w:tr>
      <w:tr w:rsidR="00670713">
        <w:trPr>
          <w:trHeight w:val="402"/>
        </w:trPr>
        <w:tc>
          <w:tcPr>
            <w:tcW w:w="4660" w:type="dxa"/>
            <w:vAlign w:val="bottom"/>
          </w:tcPr>
          <w:p w:rsidR="00670713" w:rsidRDefault="00000000">
            <w:pPr>
              <w:spacing w:line="217" w:lineRule="exact"/>
              <w:rPr>
                <w:sz w:val="20"/>
                <w:szCs w:val="20"/>
              </w:rPr>
            </w:pPr>
            <w:r>
              <w:rPr>
                <w:rFonts w:ascii="宋体" w:eastAsia="宋体" w:hAnsi="宋体" w:cs="宋体"/>
                <w:sz w:val="19"/>
                <w:szCs w:val="19"/>
              </w:rPr>
              <w:t>院以上的人民法院审理，但当事人依照本法第二</w:t>
            </w:r>
          </w:p>
        </w:tc>
        <w:tc>
          <w:tcPr>
            <w:tcW w:w="4660" w:type="dxa"/>
            <w:gridSpan w:val="2"/>
            <w:vAlign w:val="bottom"/>
          </w:tcPr>
          <w:p w:rsidR="00670713" w:rsidRDefault="00000000">
            <w:pPr>
              <w:spacing w:line="217" w:lineRule="exact"/>
              <w:ind w:left="160"/>
              <w:rPr>
                <w:sz w:val="20"/>
                <w:szCs w:val="20"/>
              </w:rPr>
            </w:pPr>
            <w:r>
              <w:rPr>
                <w:rFonts w:ascii="宋体" w:eastAsia="宋体" w:hAnsi="宋体" w:cs="宋体"/>
                <w:sz w:val="19"/>
                <w:szCs w:val="19"/>
              </w:rPr>
              <w:t>一十一条规定情形之一的，或者发现调解书损害</w:t>
            </w:r>
          </w:p>
        </w:tc>
      </w:tr>
      <w:tr w:rsidR="00670713">
        <w:trPr>
          <w:trHeight w:val="402"/>
        </w:trPr>
        <w:tc>
          <w:tcPr>
            <w:tcW w:w="4660" w:type="dxa"/>
            <w:vAlign w:val="bottom"/>
          </w:tcPr>
          <w:p w:rsidR="00670713" w:rsidRDefault="00000000">
            <w:pPr>
              <w:spacing w:line="217" w:lineRule="exact"/>
              <w:rPr>
                <w:sz w:val="20"/>
                <w:szCs w:val="20"/>
              </w:rPr>
            </w:pPr>
            <w:r>
              <w:rPr>
                <w:rFonts w:ascii="宋体" w:eastAsia="宋体" w:hAnsi="宋体" w:cs="宋体"/>
                <w:sz w:val="19"/>
                <w:szCs w:val="19"/>
              </w:rPr>
              <w:t>百一十条的规定选择向基层人民法院申请再审的</w:t>
            </w:r>
          </w:p>
        </w:tc>
        <w:tc>
          <w:tcPr>
            <w:tcW w:w="4660" w:type="dxa"/>
            <w:gridSpan w:val="2"/>
            <w:vAlign w:val="bottom"/>
          </w:tcPr>
          <w:p w:rsidR="00670713" w:rsidRDefault="00000000">
            <w:pPr>
              <w:spacing w:line="217" w:lineRule="exact"/>
              <w:ind w:left="160"/>
              <w:rPr>
                <w:sz w:val="20"/>
                <w:szCs w:val="20"/>
              </w:rPr>
            </w:pPr>
            <w:r>
              <w:rPr>
                <w:rFonts w:ascii="宋体" w:eastAsia="宋体" w:hAnsi="宋体" w:cs="宋体"/>
                <w:sz w:val="19"/>
                <w:szCs w:val="19"/>
              </w:rPr>
              <w:t>国家利益、社会公共利益的，可以向同级人民法</w:t>
            </w:r>
          </w:p>
        </w:tc>
      </w:tr>
      <w:tr w:rsidR="00670713">
        <w:trPr>
          <w:trHeight w:val="402"/>
        </w:trPr>
        <w:tc>
          <w:tcPr>
            <w:tcW w:w="4660" w:type="dxa"/>
            <w:vAlign w:val="bottom"/>
          </w:tcPr>
          <w:p w:rsidR="00670713" w:rsidRDefault="00000000">
            <w:pPr>
              <w:spacing w:line="217" w:lineRule="exact"/>
              <w:rPr>
                <w:sz w:val="20"/>
                <w:szCs w:val="20"/>
              </w:rPr>
            </w:pPr>
            <w:r>
              <w:rPr>
                <w:rFonts w:ascii="宋体" w:eastAsia="宋体" w:hAnsi="宋体" w:cs="宋体"/>
                <w:sz w:val="19"/>
                <w:szCs w:val="19"/>
              </w:rPr>
              <w:t>除外。最高人民法院、高级人民法院裁定再审的</w:t>
            </w:r>
          </w:p>
        </w:tc>
        <w:tc>
          <w:tcPr>
            <w:tcW w:w="4660" w:type="dxa"/>
            <w:gridSpan w:val="2"/>
            <w:vAlign w:val="bottom"/>
          </w:tcPr>
          <w:p w:rsidR="00670713" w:rsidRDefault="00000000">
            <w:pPr>
              <w:spacing w:line="217" w:lineRule="exact"/>
              <w:ind w:left="160"/>
              <w:rPr>
                <w:sz w:val="20"/>
                <w:szCs w:val="20"/>
              </w:rPr>
            </w:pPr>
            <w:r>
              <w:rPr>
                <w:rFonts w:ascii="宋体" w:eastAsia="宋体" w:hAnsi="宋体" w:cs="宋体"/>
                <w:sz w:val="19"/>
                <w:szCs w:val="19"/>
              </w:rPr>
              <w:t>院提出检察建议，并报上级人民检察院备案；也</w:t>
            </w:r>
          </w:p>
        </w:tc>
      </w:tr>
      <w:tr w:rsidR="00670713">
        <w:trPr>
          <w:trHeight w:val="402"/>
        </w:trPr>
        <w:tc>
          <w:tcPr>
            <w:tcW w:w="4660" w:type="dxa"/>
            <w:vAlign w:val="bottom"/>
          </w:tcPr>
          <w:p w:rsidR="00670713" w:rsidRDefault="00000000">
            <w:pPr>
              <w:spacing w:line="217" w:lineRule="exact"/>
              <w:rPr>
                <w:sz w:val="20"/>
                <w:szCs w:val="20"/>
              </w:rPr>
            </w:pPr>
            <w:r>
              <w:rPr>
                <w:rFonts w:ascii="宋体" w:eastAsia="宋体" w:hAnsi="宋体" w:cs="宋体"/>
                <w:sz w:val="19"/>
                <w:szCs w:val="19"/>
              </w:rPr>
              <w:t>案件，由本院再审或者交其他人民法院再审，也</w:t>
            </w:r>
          </w:p>
        </w:tc>
        <w:tc>
          <w:tcPr>
            <w:tcW w:w="4660" w:type="dxa"/>
            <w:gridSpan w:val="2"/>
            <w:vAlign w:val="bottom"/>
          </w:tcPr>
          <w:p w:rsidR="00670713" w:rsidRDefault="00000000">
            <w:pPr>
              <w:spacing w:line="217" w:lineRule="exact"/>
              <w:ind w:left="160"/>
              <w:rPr>
                <w:sz w:val="20"/>
                <w:szCs w:val="20"/>
              </w:rPr>
            </w:pPr>
            <w:r>
              <w:rPr>
                <w:rFonts w:ascii="宋体" w:eastAsia="宋体" w:hAnsi="宋体" w:cs="宋体"/>
                <w:sz w:val="19"/>
                <w:szCs w:val="19"/>
              </w:rPr>
              <w:t>可以提请上级人民检察院向同级人民法院提出抗</w:t>
            </w:r>
          </w:p>
        </w:tc>
      </w:tr>
      <w:tr w:rsidR="00670713">
        <w:trPr>
          <w:trHeight w:val="404"/>
        </w:trPr>
        <w:tc>
          <w:tcPr>
            <w:tcW w:w="4660" w:type="dxa"/>
            <w:vAlign w:val="bottom"/>
          </w:tcPr>
          <w:p w:rsidR="00670713" w:rsidRDefault="00000000">
            <w:pPr>
              <w:spacing w:line="217" w:lineRule="exact"/>
              <w:rPr>
                <w:sz w:val="20"/>
                <w:szCs w:val="20"/>
              </w:rPr>
            </w:pPr>
            <w:r>
              <w:rPr>
                <w:rFonts w:ascii="宋体" w:eastAsia="宋体" w:hAnsi="宋体" w:cs="宋体"/>
                <w:sz w:val="19"/>
                <w:szCs w:val="19"/>
              </w:rPr>
              <w:t>可以交原审人民法院再审。</w:t>
            </w:r>
          </w:p>
        </w:tc>
        <w:tc>
          <w:tcPr>
            <w:tcW w:w="4660" w:type="dxa"/>
            <w:gridSpan w:val="2"/>
            <w:vAlign w:val="bottom"/>
          </w:tcPr>
          <w:p w:rsidR="00670713" w:rsidRDefault="00000000">
            <w:pPr>
              <w:spacing w:line="217" w:lineRule="exact"/>
              <w:ind w:left="160"/>
              <w:rPr>
                <w:sz w:val="20"/>
                <w:szCs w:val="20"/>
              </w:rPr>
            </w:pPr>
            <w:r>
              <w:rPr>
                <w:rFonts w:ascii="宋体" w:eastAsia="宋体" w:hAnsi="宋体" w:cs="宋体"/>
                <w:sz w:val="19"/>
                <w:szCs w:val="19"/>
              </w:rPr>
              <w:t>诉。</w:t>
            </w:r>
          </w:p>
        </w:tc>
      </w:tr>
      <w:tr w:rsidR="00670713">
        <w:trPr>
          <w:trHeight w:val="402"/>
        </w:trPr>
        <w:tc>
          <w:tcPr>
            <w:tcW w:w="4660" w:type="dxa"/>
            <w:vAlign w:val="bottom"/>
          </w:tcPr>
          <w:p w:rsidR="00670713" w:rsidRDefault="00000000">
            <w:pPr>
              <w:spacing w:line="217" w:lineRule="exact"/>
              <w:ind w:left="420"/>
              <w:rPr>
                <w:sz w:val="20"/>
                <w:szCs w:val="20"/>
              </w:rPr>
            </w:pPr>
            <w:r>
              <w:rPr>
                <w:rFonts w:ascii="宋体" w:eastAsia="宋体" w:hAnsi="宋体" w:cs="宋体"/>
                <w:sz w:val="19"/>
                <w:szCs w:val="19"/>
              </w:rPr>
              <w:t>第二百一十六条 当事人申请再审，应当在</w:t>
            </w:r>
          </w:p>
        </w:tc>
        <w:tc>
          <w:tcPr>
            <w:tcW w:w="4660" w:type="dxa"/>
            <w:gridSpan w:val="2"/>
            <w:vAlign w:val="bottom"/>
          </w:tcPr>
          <w:p w:rsidR="00670713" w:rsidRDefault="00000000">
            <w:pPr>
              <w:spacing w:line="217" w:lineRule="exact"/>
              <w:ind w:left="580"/>
              <w:rPr>
                <w:sz w:val="20"/>
                <w:szCs w:val="20"/>
              </w:rPr>
            </w:pPr>
            <w:r>
              <w:rPr>
                <w:rFonts w:ascii="宋体" w:eastAsia="宋体" w:hAnsi="宋体" w:cs="宋体"/>
                <w:sz w:val="19"/>
                <w:szCs w:val="19"/>
              </w:rPr>
              <w:t>各级人民检察院对审判监督程序以外的其他</w:t>
            </w:r>
          </w:p>
        </w:tc>
      </w:tr>
      <w:tr w:rsidR="00670713">
        <w:trPr>
          <w:trHeight w:val="402"/>
        </w:trPr>
        <w:tc>
          <w:tcPr>
            <w:tcW w:w="4660" w:type="dxa"/>
            <w:vAlign w:val="bottom"/>
          </w:tcPr>
          <w:p w:rsidR="00670713" w:rsidRDefault="00000000">
            <w:pPr>
              <w:spacing w:line="217" w:lineRule="exact"/>
              <w:rPr>
                <w:sz w:val="20"/>
                <w:szCs w:val="20"/>
              </w:rPr>
            </w:pPr>
            <w:r>
              <w:rPr>
                <w:rFonts w:ascii="宋体" w:eastAsia="宋体" w:hAnsi="宋体" w:cs="宋体"/>
                <w:sz w:val="19"/>
                <w:szCs w:val="19"/>
              </w:rPr>
              <w:t>判决、裁定发生法律效力后六个月内提出；有本</w:t>
            </w:r>
          </w:p>
        </w:tc>
        <w:tc>
          <w:tcPr>
            <w:tcW w:w="4660" w:type="dxa"/>
            <w:gridSpan w:val="2"/>
            <w:vAlign w:val="bottom"/>
          </w:tcPr>
          <w:p w:rsidR="00670713" w:rsidRDefault="00000000">
            <w:pPr>
              <w:spacing w:line="217" w:lineRule="exact"/>
              <w:ind w:left="160"/>
              <w:rPr>
                <w:sz w:val="20"/>
                <w:szCs w:val="20"/>
              </w:rPr>
            </w:pPr>
            <w:r>
              <w:rPr>
                <w:rFonts w:ascii="宋体" w:eastAsia="宋体" w:hAnsi="宋体" w:cs="宋体"/>
                <w:sz w:val="19"/>
                <w:szCs w:val="19"/>
              </w:rPr>
              <w:t>审判程序中审判人员的违法行为，有权向同级人</w:t>
            </w:r>
          </w:p>
        </w:tc>
      </w:tr>
      <w:tr w:rsidR="00670713">
        <w:trPr>
          <w:trHeight w:val="402"/>
        </w:trPr>
        <w:tc>
          <w:tcPr>
            <w:tcW w:w="4660" w:type="dxa"/>
            <w:vAlign w:val="bottom"/>
          </w:tcPr>
          <w:p w:rsidR="00670713" w:rsidRDefault="00000000">
            <w:pPr>
              <w:spacing w:line="217" w:lineRule="exact"/>
              <w:rPr>
                <w:sz w:val="20"/>
                <w:szCs w:val="20"/>
              </w:rPr>
            </w:pPr>
            <w:r>
              <w:rPr>
                <w:rFonts w:ascii="宋体" w:eastAsia="宋体" w:hAnsi="宋体" w:cs="宋体"/>
                <w:sz w:val="19"/>
                <w:szCs w:val="19"/>
              </w:rPr>
              <w:t>法第二百一十一条第一项、第三项、第十二项、</w:t>
            </w:r>
          </w:p>
        </w:tc>
        <w:tc>
          <w:tcPr>
            <w:tcW w:w="4660" w:type="dxa"/>
            <w:gridSpan w:val="2"/>
            <w:vAlign w:val="bottom"/>
          </w:tcPr>
          <w:p w:rsidR="00670713" w:rsidRDefault="00000000">
            <w:pPr>
              <w:spacing w:line="217" w:lineRule="exact"/>
              <w:ind w:left="160"/>
              <w:rPr>
                <w:sz w:val="20"/>
                <w:szCs w:val="20"/>
              </w:rPr>
            </w:pPr>
            <w:r>
              <w:rPr>
                <w:rFonts w:ascii="宋体" w:eastAsia="宋体" w:hAnsi="宋体" w:cs="宋体"/>
                <w:sz w:val="19"/>
                <w:szCs w:val="19"/>
              </w:rPr>
              <w:t>民法院提出检察建议。</w:t>
            </w:r>
          </w:p>
        </w:tc>
      </w:tr>
      <w:tr w:rsidR="00670713">
        <w:trPr>
          <w:trHeight w:val="402"/>
        </w:trPr>
        <w:tc>
          <w:tcPr>
            <w:tcW w:w="4660" w:type="dxa"/>
            <w:vAlign w:val="bottom"/>
          </w:tcPr>
          <w:p w:rsidR="00670713" w:rsidRDefault="00000000">
            <w:pPr>
              <w:spacing w:line="217" w:lineRule="exact"/>
              <w:rPr>
                <w:sz w:val="20"/>
                <w:szCs w:val="20"/>
              </w:rPr>
            </w:pPr>
            <w:r>
              <w:rPr>
                <w:rFonts w:ascii="宋体" w:eastAsia="宋体" w:hAnsi="宋体" w:cs="宋体"/>
                <w:sz w:val="19"/>
                <w:szCs w:val="19"/>
              </w:rPr>
              <w:t>第十三项规定情形的，自知道或者应当知道之日</w:t>
            </w:r>
          </w:p>
        </w:tc>
        <w:tc>
          <w:tcPr>
            <w:tcW w:w="4660" w:type="dxa"/>
            <w:gridSpan w:val="2"/>
            <w:vAlign w:val="bottom"/>
          </w:tcPr>
          <w:p w:rsidR="00670713" w:rsidRDefault="00000000">
            <w:pPr>
              <w:spacing w:line="217" w:lineRule="exact"/>
              <w:ind w:left="580"/>
              <w:rPr>
                <w:sz w:val="20"/>
                <w:szCs w:val="20"/>
              </w:rPr>
            </w:pPr>
            <w:r>
              <w:rPr>
                <w:rFonts w:ascii="宋体" w:eastAsia="宋体" w:hAnsi="宋体" w:cs="宋体"/>
                <w:sz w:val="19"/>
                <w:szCs w:val="19"/>
              </w:rPr>
              <w:t>第二百二十条 有下列情形之一的，当事人</w:t>
            </w:r>
          </w:p>
        </w:tc>
      </w:tr>
      <w:tr w:rsidR="00670713">
        <w:trPr>
          <w:trHeight w:val="402"/>
        </w:trPr>
        <w:tc>
          <w:tcPr>
            <w:tcW w:w="4660" w:type="dxa"/>
            <w:vAlign w:val="bottom"/>
          </w:tcPr>
          <w:p w:rsidR="00670713" w:rsidRDefault="00000000">
            <w:pPr>
              <w:spacing w:line="217" w:lineRule="exact"/>
              <w:rPr>
                <w:sz w:val="20"/>
                <w:szCs w:val="20"/>
              </w:rPr>
            </w:pPr>
            <w:r>
              <w:rPr>
                <w:rFonts w:ascii="宋体" w:eastAsia="宋体" w:hAnsi="宋体" w:cs="宋体"/>
                <w:sz w:val="19"/>
                <w:szCs w:val="19"/>
              </w:rPr>
              <w:t>起六个月内提出。</w:t>
            </w:r>
          </w:p>
        </w:tc>
        <w:tc>
          <w:tcPr>
            <w:tcW w:w="4660" w:type="dxa"/>
            <w:gridSpan w:val="2"/>
            <w:vAlign w:val="bottom"/>
          </w:tcPr>
          <w:p w:rsidR="00670713" w:rsidRDefault="00000000">
            <w:pPr>
              <w:spacing w:line="217" w:lineRule="exact"/>
              <w:ind w:left="160"/>
              <w:rPr>
                <w:sz w:val="20"/>
                <w:szCs w:val="20"/>
              </w:rPr>
            </w:pPr>
            <w:r>
              <w:rPr>
                <w:rFonts w:ascii="宋体" w:eastAsia="宋体" w:hAnsi="宋体" w:cs="宋体"/>
                <w:sz w:val="19"/>
                <w:szCs w:val="19"/>
              </w:rPr>
              <w:t>可以向人民检察院申请检察建议或者抗诉：</w:t>
            </w:r>
          </w:p>
        </w:tc>
      </w:tr>
      <w:tr w:rsidR="00670713">
        <w:trPr>
          <w:trHeight w:val="402"/>
        </w:trPr>
        <w:tc>
          <w:tcPr>
            <w:tcW w:w="4660" w:type="dxa"/>
            <w:vAlign w:val="bottom"/>
          </w:tcPr>
          <w:p w:rsidR="00670713" w:rsidRDefault="00000000">
            <w:pPr>
              <w:spacing w:line="217" w:lineRule="exact"/>
              <w:ind w:left="420"/>
              <w:rPr>
                <w:sz w:val="20"/>
                <w:szCs w:val="20"/>
              </w:rPr>
            </w:pPr>
            <w:r>
              <w:rPr>
                <w:rFonts w:ascii="宋体" w:eastAsia="宋体" w:hAnsi="宋体" w:cs="宋体"/>
                <w:sz w:val="19"/>
                <w:szCs w:val="19"/>
              </w:rPr>
              <w:t>第二百一十七条 按照审判监督程序决定再</w:t>
            </w:r>
          </w:p>
        </w:tc>
        <w:tc>
          <w:tcPr>
            <w:tcW w:w="4660" w:type="dxa"/>
            <w:gridSpan w:val="2"/>
            <w:vAlign w:val="bottom"/>
          </w:tcPr>
          <w:p w:rsidR="00670713" w:rsidRDefault="00000000">
            <w:pPr>
              <w:spacing w:line="217" w:lineRule="exact"/>
              <w:ind w:left="580"/>
              <w:rPr>
                <w:sz w:val="20"/>
                <w:szCs w:val="20"/>
              </w:rPr>
            </w:pPr>
            <w:r>
              <w:rPr>
                <w:rFonts w:ascii="宋体" w:eastAsia="宋体" w:hAnsi="宋体" w:cs="宋体"/>
                <w:sz w:val="19"/>
                <w:szCs w:val="19"/>
              </w:rPr>
              <w:t>（一）人民法院驳回再审申请的；</w:t>
            </w:r>
          </w:p>
        </w:tc>
      </w:tr>
      <w:tr w:rsidR="00670713">
        <w:trPr>
          <w:trHeight w:val="402"/>
        </w:trPr>
        <w:tc>
          <w:tcPr>
            <w:tcW w:w="4660" w:type="dxa"/>
            <w:vAlign w:val="bottom"/>
          </w:tcPr>
          <w:p w:rsidR="00670713" w:rsidRDefault="00000000">
            <w:pPr>
              <w:spacing w:line="217" w:lineRule="exact"/>
              <w:rPr>
                <w:sz w:val="20"/>
                <w:szCs w:val="20"/>
              </w:rPr>
            </w:pPr>
            <w:r>
              <w:rPr>
                <w:rFonts w:ascii="宋体" w:eastAsia="宋体" w:hAnsi="宋体" w:cs="宋体"/>
                <w:sz w:val="19"/>
                <w:szCs w:val="19"/>
              </w:rPr>
              <w:t>审的案件，裁定中止原判决、裁定、调解书的</w:t>
            </w:r>
          </w:p>
        </w:tc>
        <w:tc>
          <w:tcPr>
            <w:tcW w:w="4660" w:type="dxa"/>
            <w:gridSpan w:val="2"/>
            <w:vAlign w:val="bottom"/>
          </w:tcPr>
          <w:p w:rsidR="00670713" w:rsidRDefault="00000000">
            <w:pPr>
              <w:spacing w:line="217" w:lineRule="exact"/>
              <w:ind w:left="580"/>
              <w:rPr>
                <w:sz w:val="20"/>
                <w:szCs w:val="20"/>
              </w:rPr>
            </w:pPr>
            <w:r>
              <w:rPr>
                <w:rFonts w:ascii="宋体" w:eastAsia="宋体" w:hAnsi="宋体" w:cs="宋体"/>
                <w:sz w:val="19"/>
                <w:szCs w:val="19"/>
              </w:rPr>
              <w:t>（二）人民法院逾期未对再审申请作出裁定</w:t>
            </w:r>
          </w:p>
        </w:tc>
      </w:tr>
      <w:tr w:rsidR="00670713">
        <w:trPr>
          <w:trHeight w:val="402"/>
        </w:trPr>
        <w:tc>
          <w:tcPr>
            <w:tcW w:w="4660" w:type="dxa"/>
            <w:vAlign w:val="bottom"/>
          </w:tcPr>
          <w:p w:rsidR="00670713" w:rsidRDefault="00000000">
            <w:pPr>
              <w:spacing w:line="217" w:lineRule="exact"/>
              <w:rPr>
                <w:sz w:val="20"/>
                <w:szCs w:val="20"/>
              </w:rPr>
            </w:pPr>
            <w:r>
              <w:rPr>
                <w:rFonts w:ascii="宋体" w:eastAsia="宋体" w:hAnsi="宋体" w:cs="宋体"/>
                <w:sz w:val="19"/>
                <w:szCs w:val="19"/>
              </w:rPr>
              <w:t>执行，但追索赡养费、扶养费、抚养费、抚恤</w:t>
            </w:r>
          </w:p>
        </w:tc>
        <w:tc>
          <w:tcPr>
            <w:tcW w:w="4660" w:type="dxa"/>
            <w:gridSpan w:val="2"/>
            <w:vAlign w:val="bottom"/>
          </w:tcPr>
          <w:p w:rsidR="00670713" w:rsidRDefault="00000000">
            <w:pPr>
              <w:spacing w:line="217" w:lineRule="exact"/>
              <w:ind w:left="160"/>
              <w:rPr>
                <w:sz w:val="20"/>
                <w:szCs w:val="20"/>
              </w:rPr>
            </w:pPr>
            <w:r>
              <w:rPr>
                <w:rFonts w:ascii="宋体" w:eastAsia="宋体" w:hAnsi="宋体" w:cs="宋体"/>
                <w:sz w:val="19"/>
                <w:szCs w:val="19"/>
              </w:rPr>
              <w:t>的；</w:t>
            </w:r>
          </w:p>
        </w:tc>
      </w:tr>
      <w:tr w:rsidR="00670713">
        <w:trPr>
          <w:trHeight w:val="572"/>
        </w:trPr>
        <w:tc>
          <w:tcPr>
            <w:tcW w:w="4660" w:type="dxa"/>
            <w:vAlign w:val="bottom"/>
          </w:tcPr>
          <w:p w:rsidR="00670713" w:rsidRDefault="00670713">
            <w:pPr>
              <w:rPr>
                <w:sz w:val="24"/>
                <w:szCs w:val="24"/>
              </w:rPr>
            </w:pPr>
          </w:p>
        </w:tc>
        <w:tc>
          <w:tcPr>
            <w:tcW w:w="4660" w:type="dxa"/>
            <w:gridSpan w:val="2"/>
            <w:vAlign w:val="bottom"/>
          </w:tcPr>
          <w:p w:rsidR="00670713" w:rsidRDefault="00000000">
            <w:pPr>
              <w:spacing w:line="449" w:lineRule="exact"/>
              <w:ind w:left="3400"/>
              <w:rPr>
                <w:sz w:val="20"/>
                <w:szCs w:val="20"/>
              </w:rPr>
            </w:pPr>
            <w:r>
              <w:rPr>
                <w:rFonts w:ascii="Arial" w:eastAsia="Arial" w:hAnsi="Arial" w:cs="Arial"/>
                <w:w w:val="82"/>
                <w:sz w:val="39"/>
                <w:szCs w:val="39"/>
                <w:vertAlign w:val="superscript"/>
              </w:rPr>
              <w:t xml:space="preserve">— </w:t>
            </w:r>
            <w:r>
              <w:rPr>
                <w:rFonts w:ascii="MS PGothic" w:eastAsia="MS PGothic" w:hAnsi="MS PGothic" w:cs="MS PGothic"/>
                <w:w w:val="82"/>
                <w:sz w:val="39"/>
                <w:szCs w:val="39"/>
              </w:rPr>
              <w:t>６６１</w:t>
            </w:r>
            <w:r>
              <w:rPr>
                <w:rFonts w:ascii="Arial" w:eastAsia="Arial" w:hAnsi="Arial" w:cs="Arial"/>
                <w:w w:val="82"/>
                <w:sz w:val="39"/>
                <w:szCs w:val="39"/>
              </w:rPr>
              <w:t xml:space="preserve"> </w:t>
            </w:r>
            <w:r>
              <w:rPr>
                <w:rFonts w:ascii="Arial" w:eastAsia="Arial" w:hAnsi="Arial" w:cs="Arial"/>
                <w:w w:val="82"/>
                <w:sz w:val="39"/>
                <w:szCs w:val="39"/>
                <w:vertAlign w:val="superscript"/>
              </w:rPr>
              <w:t>—</w:t>
            </w:r>
          </w:p>
        </w:tc>
      </w:tr>
    </w:tbl>
    <w:p w:rsidR="00670713" w:rsidRDefault="00670713">
      <w:pPr>
        <w:sectPr w:rsidR="00670713">
          <w:pgSz w:w="9620" w:h="14994"/>
          <w:pgMar w:top="0" w:right="94" w:bottom="0" w:left="200" w:header="0" w:footer="0" w:gutter="0"/>
          <w:cols w:space="720" w:equalWidth="0">
            <w:col w:w="9320"/>
          </w:cols>
        </w:sectPr>
      </w:pPr>
    </w:p>
    <w:p w:rsidR="00670713" w:rsidRDefault="00670713">
      <w:pPr>
        <w:spacing w:line="200" w:lineRule="exact"/>
        <w:rPr>
          <w:sz w:val="20"/>
          <w:szCs w:val="20"/>
        </w:rPr>
      </w:pPr>
      <w:bookmarkStart w:id="22" w:name="page23"/>
      <w:bookmarkEnd w:id="22"/>
    </w:p>
    <w:p w:rsidR="00670713" w:rsidRDefault="00000000">
      <w:pPr>
        <w:spacing w:line="432" w:lineRule="exact"/>
        <w:ind w:left="220"/>
        <w:rPr>
          <w:sz w:val="20"/>
          <w:szCs w:val="20"/>
        </w:rPr>
      </w:pPr>
      <w:r>
        <w:rPr>
          <w:rFonts w:ascii="宋体" w:eastAsia="宋体" w:hAnsi="宋体" w:cs="宋体"/>
          <w:sz w:val="19"/>
          <w:szCs w:val="19"/>
        </w:rPr>
        <w:t>全国人民代表大会常务委员会公报</w:t>
      </w:r>
      <w:r>
        <w:rPr>
          <w:rFonts w:ascii="MS PGothic" w:eastAsia="MS PGothic" w:hAnsi="MS PGothic" w:cs="MS PGothic"/>
          <w:sz w:val="38"/>
          <w:szCs w:val="38"/>
          <w:vertAlign w:val="subscript"/>
        </w:rPr>
        <w:t>２０２３</w:t>
      </w:r>
      <w:r>
        <w:rPr>
          <w:rFonts w:ascii="Arial" w:eastAsia="Arial" w:hAnsi="Arial" w:cs="Arial"/>
          <w:sz w:val="19"/>
          <w:szCs w:val="19"/>
        </w:rPr>
        <w:t>·</w:t>
      </w:r>
      <w:r>
        <w:rPr>
          <w:rFonts w:ascii="MS PGothic" w:eastAsia="MS PGothic" w:hAnsi="MS PGothic" w:cs="MS PGothic"/>
          <w:sz w:val="38"/>
          <w:szCs w:val="38"/>
          <w:vertAlign w:val="subscript"/>
        </w:rPr>
        <w:t>６</w:t>
      </w:r>
    </w:p>
    <w:p w:rsidR="00670713" w:rsidRDefault="00000000">
      <w:pPr>
        <w:spacing w:line="20" w:lineRule="exact"/>
        <w:rPr>
          <w:sz w:val="20"/>
          <w:szCs w:val="20"/>
        </w:rPr>
      </w:pPr>
      <w:r>
        <w:rPr>
          <w:noProof/>
          <w:sz w:val="20"/>
          <w:szCs w:val="20"/>
        </w:rPr>
        <w:drawing>
          <wp:anchor distT="0" distB="0" distL="114300" distR="114300" simplePos="0" relativeHeight="251662848" behindDoc="1" locked="0" layoutInCell="0" allowOverlap="1">
            <wp:simplePos x="0" y="0"/>
            <wp:positionH relativeFrom="column">
              <wp:posOffset>-1270</wp:posOffset>
            </wp:positionH>
            <wp:positionV relativeFrom="paragraph">
              <wp:posOffset>44450</wp:posOffset>
            </wp:positionV>
            <wp:extent cx="5855970" cy="9525"/>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
                    <a:srcRect/>
                    <a:stretch>
                      <a:fillRect/>
                    </a:stretch>
                  </pic:blipFill>
                  <pic:spPr bwMode="auto">
                    <a:xfrm>
                      <a:off x="0" y="0"/>
                      <a:ext cx="5855970" cy="9525"/>
                    </a:xfrm>
                    <a:prstGeom prst="rect">
                      <a:avLst/>
                    </a:prstGeom>
                    <a:noFill/>
                  </pic:spPr>
                </pic:pic>
              </a:graphicData>
            </a:graphic>
          </wp:anchor>
        </w:drawing>
      </w:r>
    </w:p>
    <w:p w:rsidR="00670713" w:rsidRDefault="00670713">
      <w:pPr>
        <w:sectPr w:rsidR="00670713">
          <w:pgSz w:w="9620" w:h="14994"/>
          <w:pgMar w:top="0" w:right="194" w:bottom="0" w:left="200" w:header="0" w:footer="0" w:gutter="0"/>
          <w:cols w:space="720" w:equalWidth="0">
            <w:col w:w="9220"/>
          </w:cols>
        </w:sectPr>
      </w:pPr>
    </w:p>
    <w:p w:rsidR="00670713" w:rsidRDefault="00670713">
      <w:pPr>
        <w:spacing w:line="313" w:lineRule="exact"/>
        <w:rPr>
          <w:sz w:val="20"/>
          <w:szCs w:val="20"/>
        </w:rPr>
      </w:pPr>
    </w:p>
    <w:p w:rsidR="00670713" w:rsidRDefault="00000000">
      <w:pPr>
        <w:spacing w:line="217" w:lineRule="exact"/>
        <w:ind w:left="420"/>
        <w:rPr>
          <w:sz w:val="20"/>
          <w:szCs w:val="20"/>
        </w:rPr>
      </w:pPr>
      <w:r>
        <w:rPr>
          <w:rFonts w:ascii="宋体" w:eastAsia="宋体" w:hAnsi="宋体" w:cs="宋体"/>
          <w:sz w:val="19"/>
          <w:szCs w:val="19"/>
        </w:rPr>
        <w:t>（三）再审判决、裁定有明显错误的。</w:t>
      </w:r>
    </w:p>
    <w:p w:rsidR="00670713" w:rsidRDefault="00670713">
      <w:pPr>
        <w:spacing w:line="214" w:lineRule="exact"/>
        <w:rPr>
          <w:sz w:val="20"/>
          <w:szCs w:val="20"/>
        </w:rPr>
      </w:pPr>
    </w:p>
    <w:p w:rsidR="00670713" w:rsidRDefault="00000000">
      <w:pPr>
        <w:spacing w:line="348" w:lineRule="exact"/>
        <w:ind w:right="100" w:firstLine="419"/>
        <w:jc w:val="both"/>
        <w:rPr>
          <w:sz w:val="20"/>
          <w:szCs w:val="20"/>
        </w:rPr>
      </w:pPr>
      <w:r>
        <w:rPr>
          <w:rFonts w:ascii="宋体" w:eastAsia="宋体" w:hAnsi="宋体" w:cs="宋体"/>
          <w:sz w:val="19"/>
          <w:szCs w:val="19"/>
        </w:rPr>
        <w:t>人民检察院对当事人的申请应当在三个月内进行审查，作出提出或者不予提出检察建议或者抗诉的决定。当事人不得再次向人民检察院申请检察建议或者抗诉。</w:t>
      </w:r>
    </w:p>
    <w:p w:rsidR="00670713" w:rsidRDefault="00670713">
      <w:pPr>
        <w:spacing w:line="210" w:lineRule="exact"/>
        <w:rPr>
          <w:sz w:val="20"/>
          <w:szCs w:val="20"/>
        </w:rPr>
      </w:pPr>
    </w:p>
    <w:p w:rsidR="00670713" w:rsidRDefault="00000000">
      <w:pPr>
        <w:spacing w:line="333" w:lineRule="exact"/>
        <w:ind w:right="100" w:firstLine="419"/>
        <w:jc w:val="both"/>
        <w:rPr>
          <w:sz w:val="20"/>
          <w:szCs w:val="20"/>
        </w:rPr>
      </w:pPr>
      <w:r>
        <w:rPr>
          <w:rFonts w:ascii="宋体" w:eastAsia="宋体" w:hAnsi="宋体" w:cs="宋体"/>
          <w:sz w:val="19"/>
          <w:szCs w:val="19"/>
        </w:rPr>
        <w:t>第二百二十一条 人民检察院因履行法律监督职责提出检察建议或者抗诉的需要，可以向当事人或者案外人调查核实有关情况。</w:t>
      </w:r>
    </w:p>
    <w:p w:rsidR="00670713" w:rsidRDefault="00670713">
      <w:pPr>
        <w:spacing w:line="208" w:lineRule="exact"/>
        <w:rPr>
          <w:sz w:val="20"/>
          <w:szCs w:val="20"/>
        </w:rPr>
      </w:pPr>
    </w:p>
    <w:p w:rsidR="00670713" w:rsidRDefault="00000000">
      <w:pPr>
        <w:spacing w:line="405" w:lineRule="exact"/>
        <w:ind w:right="100" w:firstLine="419"/>
        <w:jc w:val="both"/>
        <w:rPr>
          <w:sz w:val="20"/>
          <w:szCs w:val="20"/>
        </w:rPr>
      </w:pPr>
      <w:r>
        <w:rPr>
          <w:rFonts w:ascii="宋体" w:eastAsia="宋体" w:hAnsi="宋体" w:cs="宋体"/>
          <w:sz w:val="19"/>
          <w:szCs w:val="19"/>
        </w:rPr>
        <w:t>第二百二十二条 人民检察院提出抗诉的案件，接受抗诉的人民法院应当自收到抗诉书之日起三十日内作出再审的裁定；有本法第二百一十一条第一项至第五项规定情形之一的，可以交下一级人民法院再审，但经该下一级人民法院再审的除外。</w:t>
      </w:r>
    </w:p>
    <w:p w:rsidR="00670713" w:rsidRDefault="00670713">
      <w:pPr>
        <w:spacing w:line="390" w:lineRule="exact"/>
        <w:rPr>
          <w:sz w:val="20"/>
          <w:szCs w:val="20"/>
        </w:rPr>
      </w:pPr>
    </w:p>
    <w:p w:rsidR="00670713" w:rsidRDefault="00000000">
      <w:pPr>
        <w:spacing w:line="448" w:lineRule="exact"/>
        <w:ind w:right="100" w:firstLine="419"/>
        <w:jc w:val="both"/>
        <w:rPr>
          <w:sz w:val="20"/>
          <w:szCs w:val="20"/>
        </w:rPr>
      </w:pPr>
      <w:r>
        <w:rPr>
          <w:rFonts w:ascii="宋体" w:eastAsia="宋体" w:hAnsi="宋体" w:cs="宋体"/>
          <w:sz w:val="19"/>
          <w:szCs w:val="19"/>
        </w:rPr>
        <w:t>第二百二十三条 人民检察院决定对人民法院的判决、裁定、调解书提出抗诉的，应当制作抗诉书。</w:t>
      </w:r>
    </w:p>
    <w:p w:rsidR="00670713" w:rsidRDefault="00670713">
      <w:pPr>
        <w:spacing w:line="309" w:lineRule="exact"/>
        <w:rPr>
          <w:sz w:val="20"/>
          <w:szCs w:val="20"/>
        </w:rPr>
      </w:pPr>
    </w:p>
    <w:p w:rsidR="00670713" w:rsidRDefault="00000000">
      <w:pPr>
        <w:spacing w:line="333" w:lineRule="exact"/>
        <w:ind w:right="100" w:firstLine="419"/>
        <w:jc w:val="both"/>
        <w:rPr>
          <w:sz w:val="20"/>
          <w:szCs w:val="20"/>
        </w:rPr>
      </w:pPr>
      <w:r>
        <w:rPr>
          <w:rFonts w:ascii="宋体" w:eastAsia="宋体" w:hAnsi="宋体" w:cs="宋体"/>
          <w:sz w:val="19"/>
          <w:szCs w:val="19"/>
        </w:rPr>
        <w:t>第二百二十四条 人民检察院提出抗诉的案件，人民法院再审时，应当通知人民检察院派员出席法庭。</w:t>
      </w:r>
    </w:p>
    <w:p w:rsidR="00670713" w:rsidRDefault="00670713">
      <w:pPr>
        <w:spacing w:line="345" w:lineRule="exact"/>
        <w:rPr>
          <w:sz w:val="20"/>
          <w:szCs w:val="20"/>
        </w:rPr>
      </w:pPr>
    </w:p>
    <w:p w:rsidR="00670713" w:rsidRDefault="00000000">
      <w:pPr>
        <w:spacing w:line="297" w:lineRule="exact"/>
        <w:ind w:left="660"/>
        <w:rPr>
          <w:sz w:val="20"/>
          <w:szCs w:val="20"/>
        </w:rPr>
      </w:pPr>
      <w:r>
        <w:rPr>
          <w:rFonts w:ascii="宋体" w:eastAsia="宋体" w:hAnsi="宋体" w:cs="宋体"/>
          <w:sz w:val="26"/>
          <w:szCs w:val="26"/>
        </w:rPr>
        <w:t>第十七章 督 促 程 序</w:t>
      </w:r>
    </w:p>
    <w:p w:rsidR="00670713" w:rsidRDefault="00670713">
      <w:pPr>
        <w:spacing w:line="367" w:lineRule="exact"/>
        <w:rPr>
          <w:sz w:val="20"/>
          <w:szCs w:val="20"/>
        </w:rPr>
      </w:pPr>
    </w:p>
    <w:p w:rsidR="00670713" w:rsidRDefault="00000000">
      <w:pPr>
        <w:spacing w:line="334" w:lineRule="exact"/>
        <w:ind w:right="100" w:firstLine="419"/>
        <w:jc w:val="both"/>
        <w:rPr>
          <w:sz w:val="20"/>
          <w:szCs w:val="20"/>
        </w:rPr>
      </w:pPr>
      <w:r>
        <w:rPr>
          <w:rFonts w:ascii="宋体" w:eastAsia="宋体" w:hAnsi="宋体" w:cs="宋体"/>
          <w:sz w:val="19"/>
          <w:szCs w:val="19"/>
        </w:rPr>
        <w:t>第二百二十五条 债权人请求债务人给付金钱、有价证券，符合下列条件的，可以向有管辖权的基层人民法院申请支付令：</w:t>
      </w:r>
    </w:p>
    <w:p w:rsidR="00670713" w:rsidRDefault="00670713">
      <w:pPr>
        <w:spacing w:line="188" w:lineRule="exact"/>
        <w:rPr>
          <w:sz w:val="20"/>
          <w:szCs w:val="20"/>
        </w:rPr>
      </w:pPr>
    </w:p>
    <w:p w:rsidR="00670713" w:rsidRDefault="00000000">
      <w:pPr>
        <w:spacing w:line="217" w:lineRule="exact"/>
        <w:ind w:left="420"/>
        <w:rPr>
          <w:sz w:val="20"/>
          <w:szCs w:val="20"/>
        </w:rPr>
      </w:pPr>
      <w:r>
        <w:rPr>
          <w:rFonts w:ascii="宋体" w:eastAsia="宋体" w:hAnsi="宋体" w:cs="宋体"/>
          <w:sz w:val="19"/>
          <w:szCs w:val="19"/>
        </w:rPr>
        <w:t>（一）债权人与债务人没有其他债务纠纷的；</w:t>
      </w:r>
    </w:p>
    <w:p w:rsidR="00670713" w:rsidRDefault="00670713">
      <w:pPr>
        <w:spacing w:line="185" w:lineRule="exact"/>
        <w:rPr>
          <w:sz w:val="20"/>
          <w:szCs w:val="20"/>
        </w:rPr>
      </w:pPr>
    </w:p>
    <w:p w:rsidR="00670713" w:rsidRDefault="00000000">
      <w:pPr>
        <w:spacing w:line="217" w:lineRule="exact"/>
        <w:ind w:left="420"/>
        <w:rPr>
          <w:sz w:val="20"/>
          <w:szCs w:val="20"/>
        </w:rPr>
      </w:pPr>
      <w:r>
        <w:rPr>
          <w:rFonts w:ascii="宋体" w:eastAsia="宋体" w:hAnsi="宋体" w:cs="宋体"/>
          <w:sz w:val="19"/>
          <w:szCs w:val="19"/>
        </w:rPr>
        <w:t>（二）支付令能够送达债务人的。</w:t>
      </w:r>
    </w:p>
    <w:p w:rsidR="00670713" w:rsidRDefault="00670713">
      <w:pPr>
        <w:spacing w:line="214" w:lineRule="exact"/>
        <w:rPr>
          <w:sz w:val="20"/>
          <w:szCs w:val="20"/>
        </w:rPr>
      </w:pPr>
    </w:p>
    <w:p w:rsidR="00670713" w:rsidRDefault="00000000">
      <w:pPr>
        <w:spacing w:line="295" w:lineRule="exact"/>
        <w:ind w:right="100" w:firstLine="419"/>
        <w:jc w:val="both"/>
        <w:rPr>
          <w:sz w:val="20"/>
          <w:szCs w:val="20"/>
        </w:rPr>
      </w:pPr>
      <w:r>
        <w:rPr>
          <w:rFonts w:ascii="宋体" w:eastAsia="宋体" w:hAnsi="宋体" w:cs="宋体"/>
          <w:sz w:val="19"/>
          <w:szCs w:val="19"/>
        </w:rPr>
        <w:t>申请书应当写明请求给付金钱或者有价证券的数量和所根据的事实、证据。</w:t>
      </w:r>
    </w:p>
    <w:p w:rsidR="00670713" w:rsidRDefault="00670713">
      <w:pPr>
        <w:spacing w:line="207" w:lineRule="exact"/>
        <w:rPr>
          <w:sz w:val="20"/>
          <w:szCs w:val="20"/>
        </w:rPr>
      </w:pPr>
    </w:p>
    <w:p w:rsidR="00670713" w:rsidRDefault="00000000">
      <w:pPr>
        <w:spacing w:line="298" w:lineRule="exact"/>
        <w:ind w:right="100" w:firstLine="419"/>
        <w:jc w:val="both"/>
        <w:rPr>
          <w:sz w:val="20"/>
          <w:szCs w:val="20"/>
        </w:rPr>
      </w:pPr>
      <w:r>
        <w:rPr>
          <w:rFonts w:ascii="宋体" w:eastAsia="宋体" w:hAnsi="宋体" w:cs="宋体"/>
          <w:sz w:val="19"/>
          <w:szCs w:val="19"/>
        </w:rPr>
        <w:t>第二百二十六条 债权人提出申请后，人民法院应当在五日内通知债权人是否受理。</w:t>
      </w:r>
    </w:p>
    <w:p w:rsidR="00670713" w:rsidRDefault="00670713">
      <w:pPr>
        <w:spacing w:line="207" w:lineRule="exact"/>
        <w:rPr>
          <w:sz w:val="20"/>
          <w:szCs w:val="20"/>
        </w:rPr>
      </w:pPr>
    </w:p>
    <w:p w:rsidR="00670713" w:rsidRDefault="00000000">
      <w:pPr>
        <w:spacing w:line="333" w:lineRule="exact"/>
        <w:ind w:right="100" w:firstLine="419"/>
        <w:jc w:val="both"/>
        <w:rPr>
          <w:sz w:val="20"/>
          <w:szCs w:val="20"/>
        </w:rPr>
      </w:pPr>
      <w:r>
        <w:rPr>
          <w:rFonts w:ascii="宋体" w:eastAsia="宋体" w:hAnsi="宋体" w:cs="宋体"/>
          <w:sz w:val="19"/>
          <w:szCs w:val="19"/>
        </w:rPr>
        <w:t>第二百二十七条 人民法院受理申请后，经审查债权人提供的事实、证据，对债权债务关系明确、合法的，应当在受理之日起十五日内向债</w:t>
      </w:r>
    </w:p>
    <w:p w:rsidR="00670713" w:rsidRDefault="00670713">
      <w:pPr>
        <w:spacing w:line="125" w:lineRule="exact"/>
        <w:rPr>
          <w:sz w:val="20"/>
          <w:szCs w:val="20"/>
        </w:rPr>
      </w:pPr>
    </w:p>
    <w:p w:rsidR="00670713" w:rsidRDefault="00000000">
      <w:pPr>
        <w:spacing w:line="449" w:lineRule="exact"/>
        <w:ind w:left="100"/>
        <w:rPr>
          <w:sz w:val="20"/>
          <w:szCs w:val="20"/>
        </w:rPr>
      </w:pPr>
      <w:r>
        <w:rPr>
          <w:rFonts w:ascii="Arial" w:eastAsia="Arial" w:hAnsi="Arial" w:cs="Arial"/>
          <w:sz w:val="39"/>
          <w:szCs w:val="39"/>
          <w:vertAlign w:val="superscript"/>
        </w:rPr>
        <w:t xml:space="preserve">— </w:t>
      </w:r>
      <w:r>
        <w:rPr>
          <w:rFonts w:ascii="MS PGothic" w:eastAsia="MS PGothic" w:hAnsi="MS PGothic" w:cs="MS PGothic"/>
          <w:sz w:val="39"/>
          <w:szCs w:val="39"/>
        </w:rPr>
        <w:t>６６２</w:t>
      </w:r>
      <w:r>
        <w:rPr>
          <w:rFonts w:ascii="Arial" w:eastAsia="Arial" w:hAnsi="Arial" w:cs="Arial"/>
          <w:sz w:val="39"/>
          <w:szCs w:val="39"/>
        </w:rPr>
        <w:t xml:space="preserve"> </w:t>
      </w:r>
      <w:r>
        <w:rPr>
          <w:rFonts w:ascii="Arial" w:eastAsia="Arial" w:hAnsi="Arial" w:cs="Arial"/>
          <w:sz w:val="39"/>
          <w:szCs w:val="39"/>
          <w:vertAlign w:val="superscript"/>
        </w:rPr>
        <w:t>—</w:t>
      </w:r>
    </w:p>
    <w:p w:rsidR="00670713" w:rsidRDefault="00000000">
      <w:pPr>
        <w:spacing w:line="20" w:lineRule="exact"/>
        <w:rPr>
          <w:sz w:val="20"/>
          <w:szCs w:val="20"/>
        </w:rPr>
      </w:pPr>
      <w:r>
        <w:rPr>
          <w:sz w:val="20"/>
          <w:szCs w:val="20"/>
        </w:rPr>
        <w:br w:type="column"/>
      </w:r>
    </w:p>
    <w:p w:rsidR="00670713" w:rsidRDefault="00670713">
      <w:pPr>
        <w:spacing w:line="314" w:lineRule="exact"/>
        <w:rPr>
          <w:sz w:val="20"/>
          <w:szCs w:val="20"/>
        </w:rPr>
      </w:pPr>
    </w:p>
    <w:p w:rsidR="00670713" w:rsidRDefault="00000000">
      <w:pPr>
        <w:spacing w:line="298" w:lineRule="exact"/>
        <w:jc w:val="both"/>
        <w:rPr>
          <w:sz w:val="20"/>
          <w:szCs w:val="20"/>
        </w:rPr>
      </w:pPr>
      <w:r>
        <w:rPr>
          <w:rFonts w:ascii="宋体" w:eastAsia="宋体" w:hAnsi="宋体" w:cs="宋体"/>
          <w:sz w:val="19"/>
          <w:szCs w:val="19"/>
        </w:rPr>
        <w:t>务人发出支付令；申请不成立的，裁定予以驳回。</w:t>
      </w:r>
    </w:p>
    <w:p w:rsidR="00670713" w:rsidRDefault="00670713">
      <w:pPr>
        <w:spacing w:line="200" w:lineRule="exact"/>
        <w:rPr>
          <w:sz w:val="20"/>
          <w:szCs w:val="20"/>
        </w:rPr>
      </w:pPr>
    </w:p>
    <w:p w:rsidR="00670713" w:rsidRDefault="00670713">
      <w:pPr>
        <w:spacing w:line="313" w:lineRule="exact"/>
        <w:rPr>
          <w:sz w:val="20"/>
          <w:szCs w:val="20"/>
        </w:rPr>
      </w:pPr>
    </w:p>
    <w:p w:rsidR="00670713" w:rsidRDefault="00000000">
      <w:pPr>
        <w:spacing w:line="295" w:lineRule="exact"/>
        <w:ind w:firstLine="419"/>
        <w:jc w:val="both"/>
        <w:rPr>
          <w:sz w:val="20"/>
          <w:szCs w:val="20"/>
        </w:rPr>
      </w:pPr>
      <w:r>
        <w:rPr>
          <w:rFonts w:ascii="宋体" w:eastAsia="宋体" w:hAnsi="宋体" w:cs="宋体"/>
          <w:sz w:val="19"/>
          <w:szCs w:val="19"/>
        </w:rPr>
        <w:t>债务人应当自收到支付令之日起十五日内清偿债务，或者向人民法院提出书面异议。</w:t>
      </w:r>
    </w:p>
    <w:p w:rsidR="00670713" w:rsidRDefault="00670713">
      <w:pPr>
        <w:spacing w:line="215" w:lineRule="exact"/>
        <w:rPr>
          <w:sz w:val="20"/>
          <w:szCs w:val="20"/>
        </w:rPr>
      </w:pPr>
    </w:p>
    <w:p w:rsidR="00670713" w:rsidRDefault="00000000">
      <w:pPr>
        <w:spacing w:line="444" w:lineRule="exact"/>
        <w:ind w:firstLine="419"/>
        <w:jc w:val="both"/>
        <w:rPr>
          <w:sz w:val="20"/>
          <w:szCs w:val="20"/>
        </w:rPr>
      </w:pPr>
      <w:r>
        <w:rPr>
          <w:rFonts w:ascii="宋体" w:eastAsia="宋体" w:hAnsi="宋体" w:cs="宋体"/>
          <w:sz w:val="19"/>
          <w:szCs w:val="19"/>
        </w:rPr>
        <w:t>债务人在前款规定的期间不提出异议又不履行支付令的，债权人可以向人民法院申请执行。</w:t>
      </w:r>
    </w:p>
    <w:p w:rsidR="00670713" w:rsidRDefault="00670713">
      <w:pPr>
        <w:spacing w:line="312" w:lineRule="exact"/>
        <w:rPr>
          <w:sz w:val="20"/>
          <w:szCs w:val="20"/>
        </w:rPr>
      </w:pPr>
    </w:p>
    <w:p w:rsidR="00670713" w:rsidRDefault="00000000">
      <w:pPr>
        <w:spacing w:line="333" w:lineRule="exact"/>
        <w:ind w:firstLine="419"/>
        <w:jc w:val="both"/>
        <w:rPr>
          <w:sz w:val="20"/>
          <w:szCs w:val="20"/>
        </w:rPr>
      </w:pPr>
      <w:r>
        <w:rPr>
          <w:rFonts w:ascii="宋体" w:eastAsia="宋体" w:hAnsi="宋体" w:cs="宋体"/>
          <w:sz w:val="19"/>
          <w:szCs w:val="19"/>
        </w:rPr>
        <w:t>第二百二十八条 人民法院收到债务人提出的书面异议后，经审查，异议成立的，应当裁定终结督促程序，支付令自行失效。</w:t>
      </w:r>
    </w:p>
    <w:p w:rsidR="00670713" w:rsidRDefault="00670713">
      <w:pPr>
        <w:spacing w:line="206" w:lineRule="exact"/>
        <w:rPr>
          <w:sz w:val="20"/>
          <w:szCs w:val="20"/>
        </w:rPr>
      </w:pPr>
    </w:p>
    <w:p w:rsidR="00670713" w:rsidRDefault="00000000">
      <w:pPr>
        <w:spacing w:line="298" w:lineRule="exact"/>
        <w:ind w:firstLine="419"/>
        <w:jc w:val="both"/>
        <w:rPr>
          <w:sz w:val="20"/>
          <w:szCs w:val="20"/>
        </w:rPr>
      </w:pPr>
      <w:r>
        <w:rPr>
          <w:rFonts w:ascii="宋体" w:eastAsia="宋体" w:hAnsi="宋体" w:cs="宋体"/>
          <w:sz w:val="19"/>
          <w:szCs w:val="19"/>
        </w:rPr>
        <w:t>支付令失效的，转入诉讼程序，但申请支付令的一方当事人不同意提起诉讼的除外。</w:t>
      </w:r>
    </w:p>
    <w:p w:rsidR="00670713" w:rsidRDefault="00670713">
      <w:pPr>
        <w:spacing w:line="348" w:lineRule="exact"/>
        <w:rPr>
          <w:sz w:val="20"/>
          <w:szCs w:val="20"/>
        </w:rPr>
      </w:pPr>
    </w:p>
    <w:p w:rsidR="00670713" w:rsidRDefault="00000000">
      <w:pPr>
        <w:spacing w:line="297" w:lineRule="exact"/>
        <w:ind w:left="660"/>
        <w:rPr>
          <w:sz w:val="20"/>
          <w:szCs w:val="20"/>
        </w:rPr>
      </w:pPr>
      <w:r>
        <w:rPr>
          <w:rFonts w:ascii="宋体" w:eastAsia="宋体" w:hAnsi="宋体" w:cs="宋体"/>
          <w:sz w:val="26"/>
          <w:szCs w:val="26"/>
        </w:rPr>
        <w:t>第十八章 公示催告程序</w:t>
      </w:r>
    </w:p>
    <w:p w:rsidR="00670713" w:rsidRDefault="00670713">
      <w:pPr>
        <w:spacing w:line="367" w:lineRule="exact"/>
        <w:rPr>
          <w:sz w:val="20"/>
          <w:szCs w:val="20"/>
        </w:rPr>
      </w:pPr>
    </w:p>
    <w:p w:rsidR="00670713" w:rsidRDefault="00000000">
      <w:pPr>
        <w:spacing w:line="409" w:lineRule="exact"/>
        <w:ind w:firstLine="419"/>
        <w:jc w:val="both"/>
        <w:rPr>
          <w:sz w:val="20"/>
          <w:szCs w:val="20"/>
        </w:rPr>
      </w:pPr>
      <w:r>
        <w:rPr>
          <w:rFonts w:ascii="宋体" w:eastAsia="宋体" w:hAnsi="宋体" w:cs="宋体"/>
          <w:sz w:val="19"/>
          <w:szCs w:val="19"/>
        </w:rPr>
        <w:t>第二百二十九条 按照规定可以背书转让的票据持有人，因票据被盗、遗失或者灭失，可以向票据支付地的基层人民法院申请公示催告。依照法律规定可以申请公示催告的其他事项，适用本章规定。</w:t>
      </w:r>
    </w:p>
    <w:p w:rsidR="00670713" w:rsidRDefault="00670713">
      <w:pPr>
        <w:spacing w:line="378" w:lineRule="exact"/>
        <w:rPr>
          <w:sz w:val="20"/>
          <w:szCs w:val="20"/>
        </w:rPr>
      </w:pPr>
    </w:p>
    <w:p w:rsidR="00670713" w:rsidRDefault="00000000">
      <w:pPr>
        <w:spacing w:line="333" w:lineRule="exact"/>
        <w:ind w:firstLine="419"/>
        <w:jc w:val="both"/>
        <w:rPr>
          <w:sz w:val="20"/>
          <w:szCs w:val="20"/>
        </w:rPr>
      </w:pPr>
      <w:r>
        <w:rPr>
          <w:rFonts w:ascii="宋体" w:eastAsia="宋体" w:hAnsi="宋体" w:cs="宋体"/>
          <w:sz w:val="19"/>
          <w:szCs w:val="19"/>
        </w:rPr>
        <w:t>申请人应当向人民法院递交申请书，写明票面金额、发票人、持票人、背书人等票据主要内容和申请的理由、事实。</w:t>
      </w:r>
    </w:p>
    <w:p w:rsidR="00670713" w:rsidRDefault="00670713">
      <w:pPr>
        <w:spacing w:line="208" w:lineRule="exact"/>
        <w:rPr>
          <w:sz w:val="20"/>
          <w:szCs w:val="20"/>
        </w:rPr>
      </w:pPr>
    </w:p>
    <w:p w:rsidR="00670713" w:rsidRDefault="00000000">
      <w:pPr>
        <w:spacing w:line="409" w:lineRule="exact"/>
        <w:ind w:firstLine="419"/>
        <w:jc w:val="both"/>
        <w:rPr>
          <w:sz w:val="20"/>
          <w:szCs w:val="20"/>
        </w:rPr>
      </w:pPr>
      <w:r>
        <w:rPr>
          <w:rFonts w:ascii="宋体" w:eastAsia="宋体" w:hAnsi="宋体" w:cs="宋体"/>
          <w:sz w:val="19"/>
          <w:szCs w:val="19"/>
        </w:rPr>
        <w:t>第二百三十条 人民法院决定受理申请，应当同时通知支付人停止支付，并在三日内发出公告，催促利害关系人申报权利。公示催告的期间，由人民法院根据情况决定，但不得少于六十日。</w:t>
      </w:r>
    </w:p>
    <w:p w:rsidR="00670713" w:rsidRDefault="00670713">
      <w:pPr>
        <w:spacing w:line="380" w:lineRule="exact"/>
        <w:rPr>
          <w:sz w:val="20"/>
          <w:szCs w:val="20"/>
        </w:rPr>
      </w:pPr>
    </w:p>
    <w:p w:rsidR="00670713" w:rsidRDefault="00000000">
      <w:pPr>
        <w:spacing w:line="448" w:lineRule="exact"/>
        <w:ind w:firstLine="419"/>
        <w:jc w:val="both"/>
        <w:rPr>
          <w:sz w:val="20"/>
          <w:szCs w:val="20"/>
        </w:rPr>
      </w:pPr>
      <w:r>
        <w:rPr>
          <w:rFonts w:ascii="宋体" w:eastAsia="宋体" w:hAnsi="宋体" w:cs="宋体"/>
          <w:sz w:val="19"/>
          <w:szCs w:val="19"/>
        </w:rPr>
        <w:t>第二百三十一条 支付人收到人民法院停止支付的通知，应当停止支付，至公示催告程序终结。</w:t>
      </w:r>
    </w:p>
    <w:p w:rsidR="00670713" w:rsidRDefault="00670713">
      <w:pPr>
        <w:spacing w:line="307" w:lineRule="exact"/>
        <w:rPr>
          <w:sz w:val="20"/>
          <w:szCs w:val="20"/>
        </w:rPr>
      </w:pPr>
    </w:p>
    <w:p w:rsidR="00670713" w:rsidRDefault="00000000">
      <w:pPr>
        <w:spacing w:line="298" w:lineRule="exact"/>
        <w:ind w:left="420"/>
        <w:rPr>
          <w:sz w:val="20"/>
          <w:szCs w:val="20"/>
        </w:rPr>
      </w:pPr>
      <w:r>
        <w:rPr>
          <w:rFonts w:ascii="宋体" w:eastAsia="宋体" w:hAnsi="宋体" w:cs="宋体"/>
          <w:sz w:val="19"/>
          <w:szCs w:val="19"/>
        </w:rPr>
        <w:t>公示催告期间，转让票据权利的行为无效。第二百三十二条 利害关系人应当在公示催</w:t>
      </w:r>
    </w:p>
    <w:p w:rsidR="00670713" w:rsidRDefault="00670713">
      <w:pPr>
        <w:spacing w:line="186" w:lineRule="exact"/>
        <w:rPr>
          <w:sz w:val="20"/>
          <w:szCs w:val="20"/>
        </w:rPr>
      </w:pPr>
    </w:p>
    <w:p w:rsidR="00670713" w:rsidRDefault="00000000">
      <w:pPr>
        <w:spacing w:line="217" w:lineRule="exact"/>
        <w:rPr>
          <w:sz w:val="20"/>
          <w:szCs w:val="20"/>
        </w:rPr>
      </w:pPr>
      <w:r>
        <w:rPr>
          <w:rFonts w:ascii="宋体" w:eastAsia="宋体" w:hAnsi="宋体" w:cs="宋体"/>
          <w:sz w:val="19"/>
          <w:szCs w:val="19"/>
        </w:rPr>
        <w:t>告期间向人民法院申报。</w:t>
      </w:r>
    </w:p>
    <w:p w:rsidR="00670713" w:rsidRDefault="00670713">
      <w:pPr>
        <w:spacing w:line="185" w:lineRule="exact"/>
        <w:rPr>
          <w:sz w:val="20"/>
          <w:szCs w:val="20"/>
        </w:rPr>
      </w:pPr>
    </w:p>
    <w:p w:rsidR="00670713" w:rsidRDefault="00000000">
      <w:pPr>
        <w:spacing w:line="217" w:lineRule="exact"/>
        <w:ind w:left="420"/>
        <w:rPr>
          <w:sz w:val="20"/>
          <w:szCs w:val="20"/>
        </w:rPr>
      </w:pPr>
      <w:r>
        <w:rPr>
          <w:rFonts w:ascii="宋体" w:eastAsia="宋体" w:hAnsi="宋体" w:cs="宋体"/>
          <w:sz w:val="19"/>
          <w:szCs w:val="19"/>
        </w:rPr>
        <w:t>人民法院收到利害关系人的申报后，应当</w:t>
      </w:r>
    </w:p>
    <w:p w:rsidR="00670713" w:rsidRDefault="00670713">
      <w:pPr>
        <w:sectPr w:rsidR="00670713">
          <w:type w:val="continuous"/>
          <w:pgSz w:w="9620" w:h="14994"/>
          <w:pgMar w:top="0" w:right="194" w:bottom="0" w:left="200" w:header="0" w:footer="0" w:gutter="0"/>
          <w:cols w:num="2" w:space="720" w:equalWidth="0">
            <w:col w:w="4500" w:space="320"/>
            <w:col w:w="4400"/>
          </w:cols>
        </w:sectPr>
      </w:pPr>
    </w:p>
    <w:p w:rsidR="00670713" w:rsidRDefault="00670713">
      <w:pPr>
        <w:spacing w:line="200" w:lineRule="exact"/>
        <w:rPr>
          <w:sz w:val="20"/>
          <w:szCs w:val="20"/>
        </w:rPr>
      </w:pPr>
      <w:bookmarkStart w:id="23" w:name="page24"/>
      <w:bookmarkEnd w:id="23"/>
    </w:p>
    <w:tbl>
      <w:tblPr>
        <w:tblW w:w="0" w:type="auto"/>
        <w:tblLayout w:type="fixed"/>
        <w:tblCellMar>
          <w:left w:w="0" w:type="dxa"/>
          <w:right w:w="0" w:type="dxa"/>
        </w:tblCellMar>
        <w:tblLook w:val="04A0" w:firstRow="1" w:lastRow="0" w:firstColumn="1" w:lastColumn="0" w:noHBand="0" w:noVBand="1"/>
      </w:tblPr>
      <w:tblGrid>
        <w:gridCol w:w="2000"/>
        <w:gridCol w:w="2660"/>
        <w:gridCol w:w="4560"/>
        <w:gridCol w:w="100"/>
        <w:gridCol w:w="20"/>
      </w:tblGrid>
      <w:tr w:rsidR="00670713">
        <w:trPr>
          <w:trHeight w:val="433"/>
        </w:trPr>
        <w:tc>
          <w:tcPr>
            <w:tcW w:w="2000" w:type="dxa"/>
            <w:vAlign w:val="bottom"/>
          </w:tcPr>
          <w:p w:rsidR="00670713" w:rsidRDefault="00670713">
            <w:pPr>
              <w:rPr>
                <w:sz w:val="24"/>
                <w:szCs w:val="24"/>
              </w:rPr>
            </w:pPr>
          </w:p>
        </w:tc>
        <w:tc>
          <w:tcPr>
            <w:tcW w:w="2660" w:type="dxa"/>
            <w:vAlign w:val="bottom"/>
          </w:tcPr>
          <w:p w:rsidR="00670713" w:rsidRDefault="00670713">
            <w:pPr>
              <w:rPr>
                <w:sz w:val="24"/>
                <w:szCs w:val="24"/>
              </w:rPr>
            </w:pPr>
          </w:p>
        </w:tc>
        <w:tc>
          <w:tcPr>
            <w:tcW w:w="4660" w:type="dxa"/>
            <w:gridSpan w:val="2"/>
            <w:vAlign w:val="bottom"/>
          </w:tcPr>
          <w:p w:rsidR="00670713" w:rsidRDefault="00000000">
            <w:pPr>
              <w:spacing w:line="432" w:lineRule="exact"/>
              <w:ind w:left="420"/>
              <w:rPr>
                <w:sz w:val="20"/>
                <w:szCs w:val="20"/>
              </w:rPr>
            </w:pPr>
            <w:r>
              <w:rPr>
                <w:rFonts w:ascii="宋体" w:eastAsia="宋体" w:hAnsi="宋体" w:cs="宋体"/>
                <w:sz w:val="19"/>
                <w:szCs w:val="19"/>
              </w:rPr>
              <w:t>全国人民代表大会常务委员会公报</w:t>
            </w:r>
            <w:r>
              <w:rPr>
                <w:rFonts w:ascii="MS PGothic" w:eastAsia="MS PGothic" w:hAnsi="MS PGothic" w:cs="MS PGothic"/>
                <w:sz w:val="38"/>
                <w:szCs w:val="38"/>
                <w:vertAlign w:val="subscript"/>
              </w:rPr>
              <w:t>２０２３</w:t>
            </w:r>
            <w:r>
              <w:rPr>
                <w:rFonts w:ascii="Arial" w:eastAsia="Arial" w:hAnsi="Arial" w:cs="Arial"/>
                <w:sz w:val="19"/>
                <w:szCs w:val="19"/>
              </w:rPr>
              <w:t>·</w:t>
            </w:r>
            <w:r>
              <w:rPr>
                <w:rFonts w:ascii="MS PGothic" w:eastAsia="MS PGothic" w:hAnsi="MS PGothic" w:cs="MS PGothic"/>
                <w:sz w:val="38"/>
                <w:szCs w:val="38"/>
                <w:vertAlign w:val="subscript"/>
              </w:rPr>
              <w:t>６</w:t>
            </w:r>
          </w:p>
        </w:tc>
        <w:tc>
          <w:tcPr>
            <w:tcW w:w="0" w:type="dxa"/>
            <w:vAlign w:val="bottom"/>
          </w:tcPr>
          <w:p w:rsidR="00670713" w:rsidRDefault="00670713">
            <w:pPr>
              <w:rPr>
                <w:sz w:val="1"/>
                <w:szCs w:val="1"/>
              </w:rPr>
            </w:pPr>
          </w:p>
        </w:tc>
      </w:tr>
      <w:tr w:rsidR="00670713">
        <w:trPr>
          <w:trHeight w:val="69"/>
        </w:trPr>
        <w:tc>
          <w:tcPr>
            <w:tcW w:w="4660" w:type="dxa"/>
            <w:gridSpan w:val="2"/>
            <w:tcBorders>
              <w:bottom w:val="single" w:sz="8" w:space="0" w:color="auto"/>
            </w:tcBorders>
            <w:vAlign w:val="bottom"/>
          </w:tcPr>
          <w:p w:rsidR="00670713" w:rsidRDefault="00670713">
            <w:pPr>
              <w:rPr>
                <w:sz w:val="5"/>
                <w:szCs w:val="5"/>
              </w:rPr>
            </w:pPr>
          </w:p>
        </w:tc>
        <w:tc>
          <w:tcPr>
            <w:tcW w:w="4560" w:type="dxa"/>
            <w:tcBorders>
              <w:bottom w:val="single" w:sz="8" w:space="0" w:color="auto"/>
            </w:tcBorders>
            <w:vAlign w:val="bottom"/>
          </w:tcPr>
          <w:p w:rsidR="00670713" w:rsidRDefault="00670713">
            <w:pPr>
              <w:rPr>
                <w:sz w:val="5"/>
                <w:szCs w:val="5"/>
              </w:rPr>
            </w:pPr>
          </w:p>
        </w:tc>
        <w:tc>
          <w:tcPr>
            <w:tcW w:w="100" w:type="dxa"/>
            <w:vAlign w:val="bottom"/>
          </w:tcPr>
          <w:p w:rsidR="00670713" w:rsidRDefault="00670713">
            <w:pPr>
              <w:rPr>
                <w:sz w:val="5"/>
                <w:szCs w:val="5"/>
              </w:rPr>
            </w:pPr>
          </w:p>
        </w:tc>
        <w:tc>
          <w:tcPr>
            <w:tcW w:w="0" w:type="dxa"/>
            <w:vAlign w:val="bottom"/>
          </w:tcPr>
          <w:p w:rsidR="00670713" w:rsidRDefault="00670713">
            <w:pPr>
              <w:rPr>
                <w:sz w:val="1"/>
                <w:szCs w:val="1"/>
              </w:rPr>
            </w:pPr>
          </w:p>
        </w:tc>
      </w:tr>
      <w:tr w:rsidR="00670713">
        <w:trPr>
          <w:trHeight w:val="439"/>
        </w:trPr>
        <w:tc>
          <w:tcPr>
            <w:tcW w:w="4660" w:type="dxa"/>
            <w:gridSpan w:val="2"/>
            <w:vAlign w:val="bottom"/>
          </w:tcPr>
          <w:p w:rsidR="00670713" w:rsidRDefault="00000000">
            <w:pPr>
              <w:spacing w:line="217" w:lineRule="exact"/>
              <w:rPr>
                <w:sz w:val="20"/>
                <w:szCs w:val="20"/>
              </w:rPr>
            </w:pPr>
            <w:r>
              <w:rPr>
                <w:rFonts w:ascii="宋体" w:eastAsia="宋体" w:hAnsi="宋体" w:cs="宋体"/>
                <w:sz w:val="19"/>
                <w:szCs w:val="19"/>
              </w:rPr>
              <w:t>裁定终结公示催告程序，并通知申请人和支付</w:t>
            </w:r>
          </w:p>
        </w:tc>
        <w:tc>
          <w:tcPr>
            <w:tcW w:w="4660" w:type="dxa"/>
            <w:gridSpan w:val="2"/>
            <w:vAlign w:val="bottom"/>
          </w:tcPr>
          <w:p w:rsidR="00670713" w:rsidRDefault="00000000">
            <w:pPr>
              <w:spacing w:line="217" w:lineRule="exact"/>
              <w:ind w:right="100"/>
              <w:jc w:val="right"/>
              <w:rPr>
                <w:sz w:val="20"/>
                <w:szCs w:val="20"/>
              </w:rPr>
            </w:pPr>
            <w:r>
              <w:rPr>
                <w:rFonts w:ascii="宋体" w:eastAsia="宋体" w:hAnsi="宋体" w:cs="宋体"/>
                <w:sz w:val="19"/>
                <w:szCs w:val="19"/>
              </w:rPr>
              <w:t>也可以决定由本院执行或者指令其他人民法院执</w:t>
            </w:r>
          </w:p>
        </w:tc>
        <w:tc>
          <w:tcPr>
            <w:tcW w:w="0" w:type="dxa"/>
            <w:vAlign w:val="bottom"/>
          </w:tcPr>
          <w:p w:rsidR="00670713" w:rsidRDefault="00670713">
            <w:pPr>
              <w:rPr>
                <w:sz w:val="1"/>
                <w:szCs w:val="1"/>
              </w:rPr>
            </w:pPr>
          </w:p>
        </w:tc>
      </w:tr>
      <w:tr w:rsidR="00670713">
        <w:trPr>
          <w:trHeight w:val="402"/>
        </w:trPr>
        <w:tc>
          <w:tcPr>
            <w:tcW w:w="2000" w:type="dxa"/>
            <w:vAlign w:val="bottom"/>
          </w:tcPr>
          <w:p w:rsidR="00670713" w:rsidRDefault="00000000">
            <w:pPr>
              <w:spacing w:line="217" w:lineRule="exact"/>
              <w:rPr>
                <w:sz w:val="20"/>
                <w:szCs w:val="20"/>
              </w:rPr>
            </w:pPr>
            <w:r>
              <w:rPr>
                <w:rFonts w:ascii="宋体" w:eastAsia="宋体" w:hAnsi="宋体" w:cs="宋体"/>
                <w:sz w:val="19"/>
                <w:szCs w:val="19"/>
              </w:rPr>
              <w:t>人。</w:t>
            </w:r>
          </w:p>
        </w:tc>
        <w:tc>
          <w:tcPr>
            <w:tcW w:w="2660" w:type="dxa"/>
            <w:vAlign w:val="bottom"/>
          </w:tcPr>
          <w:p w:rsidR="00670713" w:rsidRDefault="00670713">
            <w:pPr>
              <w:rPr>
                <w:sz w:val="24"/>
                <w:szCs w:val="24"/>
              </w:rPr>
            </w:pPr>
          </w:p>
        </w:tc>
        <w:tc>
          <w:tcPr>
            <w:tcW w:w="4660" w:type="dxa"/>
            <w:gridSpan w:val="2"/>
            <w:vAlign w:val="bottom"/>
          </w:tcPr>
          <w:p w:rsidR="00670713" w:rsidRDefault="00000000">
            <w:pPr>
              <w:spacing w:line="217" w:lineRule="exact"/>
              <w:ind w:left="160"/>
              <w:rPr>
                <w:sz w:val="20"/>
                <w:szCs w:val="20"/>
              </w:rPr>
            </w:pPr>
            <w:r>
              <w:rPr>
                <w:rFonts w:ascii="宋体" w:eastAsia="宋体" w:hAnsi="宋体" w:cs="宋体"/>
                <w:sz w:val="19"/>
                <w:szCs w:val="19"/>
              </w:rPr>
              <w:t>行。</w:t>
            </w:r>
          </w:p>
        </w:tc>
        <w:tc>
          <w:tcPr>
            <w:tcW w:w="0" w:type="dxa"/>
            <w:vAlign w:val="bottom"/>
          </w:tcPr>
          <w:p w:rsidR="00670713" w:rsidRDefault="00670713">
            <w:pPr>
              <w:rPr>
                <w:sz w:val="1"/>
                <w:szCs w:val="1"/>
              </w:rPr>
            </w:pPr>
          </w:p>
        </w:tc>
      </w:tr>
      <w:tr w:rsidR="00670713">
        <w:trPr>
          <w:trHeight w:val="402"/>
        </w:trPr>
        <w:tc>
          <w:tcPr>
            <w:tcW w:w="4660" w:type="dxa"/>
            <w:gridSpan w:val="2"/>
            <w:vAlign w:val="bottom"/>
          </w:tcPr>
          <w:p w:rsidR="00670713" w:rsidRDefault="00000000">
            <w:pPr>
              <w:spacing w:line="217" w:lineRule="exact"/>
              <w:ind w:left="420"/>
              <w:rPr>
                <w:sz w:val="20"/>
                <w:szCs w:val="20"/>
              </w:rPr>
            </w:pPr>
            <w:r>
              <w:rPr>
                <w:rFonts w:ascii="宋体" w:eastAsia="宋体" w:hAnsi="宋体" w:cs="宋体"/>
                <w:sz w:val="19"/>
                <w:szCs w:val="19"/>
              </w:rPr>
              <w:t>申请人或者申报人可以向人民法院起诉。</w:t>
            </w:r>
          </w:p>
        </w:tc>
        <w:tc>
          <w:tcPr>
            <w:tcW w:w="4660" w:type="dxa"/>
            <w:gridSpan w:val="2"/>
            <w:vAlign w:val="bottom"/>
          </w:tcPr>
          <w:p w:rsidR="00670713" w:rsidRDefault="00000000">
            <w:pPr>
              <w:spacing w:line="217" w:lineRule="exact"/>
              <w:ind w:right="100"/>
              <w:jc w:val="right"/>
              <w:rPr>
                <w:sz w:val="20"/>
                <w:szCs w:val="20"/>
              </w:rPr>
            </w:pPr>
            <w:r>
              <w:rPr>
                <w:rFonts w:ascii="宋体" w:eastAsia="宋体" w:hAnsi="宋体" w:cs="宋体"/>
                <w:sz w:val="19"/>
                <w:szCs w:val="19"/>
              </w:rPr>
              <w:t>第二百三十八条 执行过程中，案外人对执</w:t>
            </w:r>
          </w:p>
        </w:tc>
        <w:tc>
          <w:tcPr>
            <w:tcW w:w="0" w:type="dxa"/>
            <w:vAlign w:val="bottom"/>
          </w:tcPr>
          <w:p w:rsidR="00670713" w:rsidRDefault="00670713">
            <w:pPr>
              <w:rPr>
                <w:sz w:val="1"/>
                <w:szCs w:val="1"/>
              </w:rPr>
            </w:pPr>
          </w:p>
        </w:tc>
      </w:tr>
      <w:tr w:rsidR="00670713">
        <w:trPr>
          <w:trHeight w:val="402"/>
        </w:trPr>
        <w:tc>
          <w:tcPr>
            <w:tcW w:w="2000" w:type="dxa"/>
            <w:vAlign w:val="bottom"/>
          </w:tcPr>
          <w:p w:rsidR="00670713" w:rsidRDefault="00000000">
            <w:pPr>
              <w:spacing w:line="217" w:lineRule="exact"/>
              <w:ind w:left="420"/>
              <w:rPr>
                <w:sz w:val="20"/>
                <w:szCs w:val="20"/>
              </w:rPr>
            </w:pPr>
            <w:r>
              <w:rPr>
                <w:rFonts w:ascii="宋体" w:eastAsia="宋体" w:hAnsi="宋体" w:cs="宋体"/>
                <w:sz w:val="19"/>
                <w:szCs w:val="19"/>
              </w:rPr>
              <w:t>第二百三十三条</w:t>
            </w:r>
          </w:p>
        </w:tc>
        <w:tc>
          <w:tcPr>
            <w:tcW w:w="2660" w:type="dxa"/>
            <w:vAlign w:val="bottom"/>
          </w:tcPr>
          <w:p w:rsidR="00670713" w:rsidRDefault="00000000">
            <w:pPr>
              <w:spacing w:line="217" w:lineRule="exact"/>
              <w:ind w:right="157"/>
              <w:jc w:val="right"/>
              <w:rPr>
                <w:sz w:val="20"/>
                <w:szCs w:val="20"/>
              </w:rPr>
            </w:pPr>
            <w:r>
              <w:rPr>
                <w:rFonts w:ascii="宋体" w:eastAsia="宋体" w:hAnsi="宋体" w:cs="宋体"/>
                <w:sz w:val="19"/>
                <w:szCs w:val="19"/>
              </w:rPr>
              <w:t>没有人申报的，人民法院</w:t>
            </w:r>
          </w:p>
        </w:tc>
        <w:tc>
          <w:tcPr>
            <w:tcW w:w="4660" w:type="dxa"/>
            <w:gridSpan w:val="2"/>
            <w:vAlign w:val="bottom"/>
          </w:tcPr>
          <w:p w:rsidR="00670713" w:rsidRDefault="00000000">
            <w:pPr>
              <w:spacing w:line="217" w:lineRule="exact"/>
              <w:ind w:right="100"/>
              <w:jc w:val="right"/>
              <w:rPr>
                <w:sz w:val="20"/>
                <w:szCs w:val="20"/>
              </w:rPr>
            </w:pPr>
            <w:r>
              <w:rPr>
                <w:rFonts w:ascii="宋体" w:eastAsia="宋体" w:hAnsi="宋体" w:cs="宋体"/>
                <w:sz w:val="19"/>
                <w:szCs w:val="19"/>
              </w:rPr>
              <w:t>行标的提出书面异议的，人民法院应当自收到书</w:t>
            </w:r>
          </w:p>
        </w:tc>
        <w:tc>
          <w:tcPr>
            <w:tcW w:w="0" w:type="dxa"/>
            <w:vAlign w:val="bottom"/>
          </w:tcPr>
          <w:p w:rsidR="00670713" w:rsidRDefault="00670713">
            <w:pPr>
              <w:rPr>
                <w:sz w:val="1"/>
                <w:szCs w:val="1"/>
              </w:rPr>
            </w:pPr>
          </w:p>
        </w:tc>
      </w:tr>
      <w:tr w:rsidR="00670713">
        <w:trPr>
          <w:trHeight w:val="402"/>
        </w:trPr>
        <w:tc>
          <w:tcPr>
            <w:tcW w:w="4660" w:type="dxa"/>
            <w:gridSpan w:val="2"/>
            <w:vAlign w:val="bottom"/>
          </w:tcPr>
          <w:p w:rsidR="00670713" w:rsidRDefault="00000000">
            <w:pPr>
              <w:spacing w:line="217" w:lineRule="exact"/>
              <w:rPr>
                <w:sz w:val="20"/>
                <w:szCs w:val="20"/>
              </w:rPr>
            </w:pPr>
            <w:r>
              <w:rPr>
                <w:rFonts w:ascii="宋体" w:eastAsia="宋体" w:hAnsi="宋体" w:cs="宋体"/>
                <w:sz w:val="19"/>
                <w:szCs w:val="19"/>
              </w:rPr>
              <w:t>应当根据申请人的申请，作出判决，宣告票据无</w:t>
            </w:r>
          </w:p>
        </w:tc>
        <w:tc>
          <w:tcPr>
            <w:tcW w:w="4660" w:type="dxa"/>
            <w:gridSpan w:val="2"/>
            <w:vAlign w:val="bottom"/>
          </w:tcPr>
          <w:p w:rsidR="00670713" w:rsidRDefault="00000000">
            <w:pPr>
              <w:spacing w:line="217" w:lineRule="exact"/>
              <w:ind w:right="100"/>
              <w:jc w:val="right"/>
              <w:rPr>
                <w:sz w:val="20"/>
                <w:szCs w:val="20"/>
              </w:rPr>
            </w:pPr>
            <w:r>
              <w:rPr>
                <w:rFonts w:ascii="宋体" w:eastAsia="宋体" w:hAnsi="宋体" w:cs="宋体"/>
                <w:sz w:val="19"/>
                <w:szCs w:val="19"/>
              </w:rPr>
              <w:t>面异议之日起十五日内审查，理由成立的，裁定</w:t>
            </w:r>
          </w:p>
        </w:tc>
        <w:tc>
          <w:tcPr>
            <w:tcW w:w="0" w:type="dxa"/>
            <w:vAlign w:val="bottom"/>
          </w:tcPr>
          <w:p w:rsidR="00670713" w:rsidRDefault="00670713">
            <w:pPr>
              <w:rPr>
                <w:sz w:val="1"/>
                <w:szCs w:val="1"/>
              </w:rPr>
            </w:pPr>
          </w:p>
        </w:tc>
      </w:tr>
      <w:tr w:rsidR="00670713">
        <w:trPr>
          <w:trHeight w:val="402"/>
        </w:trPr>
        <w:tc>
          <w:tcPr>
            <w:tcW w:w="4660" w:type="dxa"/>
            <w:gridSpan w:val="2"/>
            <w:vAlign w:val="bottom"/>
          </w:tcPr>
          <w:p w:rsidR="00670713" w:rsidRDefault="00000000">
            <w:pPr>
              <w:spacing w:line="217" w:lineRule="exact"/>
              <w:rPr>
                <w:sz w:val="20"/>
                <w:szCs w:val="20"/>
              </w:rPr>
            </w:pPr>
            <w:r>
              <w:rPr>
                <w:rFonts w:ascii="宋体" w:eastAsia="宋体" w:hAnsi="宋体" w:cs="宋体"/>
                <w:sz w:val="19"/>
                <w:szCs w:val="19"/>
              </w:rPr>
              <w:t>效。判决应当公告，并通知支付人。自判决公告</w:t>
            </w:r>
          </w:p>
        </w:tc>
        <w:tc>
          <w:tcPr>
            <w:tcW w:w="4660" w:type="dxa"/>
            <w:gridSpan w:val="2"/>
            <w:vAlign w:val="bottom"/>
          </w:tcPr>
          <w:p w:rsidR="00670713" w:rsidRDefault="00000000">
            <w:pPr>
              <w:spacing w:line="217" w:lineRule="exact"/>
              <w:ind w:right="100"/>
              <w:jc w:val="right"/>
              <w:rPr>
                <w:sz w:val="20"/>
                <w:szCs w:val="20"/>
              </w:rPr>
            </w:pPr>
            <w:r>
              <w:rPr>
                <w:rFonts w:ascii="宋体" w:eastAsia="宋体" w:hAnsi="宋体" w:cs="宋体"/>
                <w:sz w:val="19"/>
                <w:szCs w:val="19"/>
              </w:rPr>
              <w:t>中止对该标的的执行；理由不成立的，裁定驳</w:t>
            </w:r>
          </w:p>
        </w:tc>
        <w:tc>
          <w:tcPr>
            <w:tcW w:w="0" w:type="dxa"/>
            <w:vAlign w:val="bottom"/>
          </w:tcPr>
          <w:p w:rsidR="00670713" w:rsidRDefault="00670713">
            <w:pPr>
              <w:rPr>
                <w:sz w:val="1"/>
                <w:szCs w:val="1"/>
              </w:rPr>
            </w:pPr>
          </w:p>
        </w:tc>
      </w:tr>
      <w:tr w:rsidR="00670713">
        <w:trPr>
          <w:trHeight w:val="402"/>
        </w:trPr>
        <w:tc>
          <w:tcPr>
            <w:tcW w:w="4660" w:type="dxa"/>
            <w:gridSpan w:val="2"/>
            <w:vAlign w:val="bottom"/>
          </w:tcPr>
          <w:p w:rsidR="00670713" w:rsidRDefault="00000000">
            <w:pPr>
              <w:spacing w:line="217" w:lineRule="exact"/>
              <w:rPr>
                <w:sz w:val="20"/>
                <w:szCs w:val="20"/>
              </w:rPr>
            </w:pPr>
            <w:r>
              <w:rPr>
                <w:rFonts w:ascii="宋体" w:eastAsia="宋体" w:hAnsi="宋体" w:cs="宋体"/>
                <w:sz w:val="19"/>
                <w:szCs w:val="19"/>
              </w:rPr>
              <w:t>之日起，申请人有权向支付人请求支付。</w:t>
            </w:r>
          </w:p>
        </w:tc>
        <w:tc>
          <w:tcPr>
            <w:tcW w:w="4660" w:type="dxa"/>
            <w:gridSpan w:val="2"/>
            <w:vAlign w:val="bottom"/>
          </w:tcPr>
          <w:p w:rsidR="00670713" w:rsidRDefault="00000000">
            <w:pPr>
              <w:spacing w:line="217" w:lineRule="exact"/>
              <w:ind w:left="160"/>
              <w:rPr>
                <w:sz w:val="20"/>
                <w:szCs w:val="20"/>
              </w:rPr>
            </w:pPr>
            <w:r>
              <w:rPr>
                <w:rFonts w:ascii="宋体" w:eastAsia="宋体" w:hAnsi="宋体" w:cs="宋体"/>
                <w:sz w:val="19"/>
                <w:szCs w:val="19"/>
              </w:rPr>
              <w:t>回。案外人、当事人对裁定不服，认为原判决、</w:t>
            </w:r>
          </w:p>
        </w:tc>
        <w:tc>
          <w:tcPr>
            <w:tcW w:w="0" w:type="dxa"/>
            <w:vAlign w:val="bottom"/>
          </w:tcPr>
          <w:p w:rsidR="00670713" w:rsidRDefault="00670713">
            <w:pPr>
              <w:rPr>
                <w:sz w:val="1"/>
                <w:szCs w:val="1"/>
              </w:rPr>
            </w:pPr>
          </w:p>
        </w:tc>
      </w:tr>
      <w:tr w:rsidR="00670713">
        <w:trPr>
          <w:trHeight w:val="402"/>
        </w:trPr>
        <w:tc>
          <w:tcPr>
            <w:tcW w:w="2000" w:type="dxa"/>
            <w:vAlign w:val="bottom"/>
          </w:tcPr>
          <w:p w:rsidR="00670713" w:rsidRDefault="00000000">
            <w:pPr>
              <w:spacing w:line="217" w:lineRule="exact"/>
              <w:ind w:left="420"/>
              <w:rPr>
                <w:sz w:val="20"/>
                <w:szCs w:val="20"/>
              </w:rPr>
            </w:pPr>
            <w:r>
              <w:rPr>
                <w:rFonts w:ascii="宋体" w:eastAsia="宋体" w:hAnsi="宋体" w:cs="宋体"/>
                <w:sz w:val="19"/>
                <w:szCs w:val="19"/>
              </w:rPr>
              <w:t>第二百三十四条</w:t>
            </w:r>
          </w:p>
        </w:tc>
        <w:tc>
          <w:tcPr>
            <w:tcW w:w="2660" w:type="dxa"/>
            <w:vAlign w:val="bottom"/>
          </w:tcPr>
          <w:p w:rsidR="00670713" w:rsidRDefault="00000000">
            <w:pPr>
              <w:spacing w:line="217" w:lineRule="exact"/>
              <w:ind w:right="157"/>
              <w:jc w:val="right"/>
              <w:rPr>
                <w:sz w:val="20"/>
                <w:szCs w:val="20"/>
              </w:rPr>
            </w:pPr>
            <w:r>
              <w:rPr>
                <w:rFonts w:ascii="宋体" w:eastAsia="宋体" w:hAnsi="宋体" w:cs="宋体"/>
                <w:sz w:val="19"/>
                <w:szCs w:val="19"/>
              </w:rPr>
              <w:t>利害关系人因正当理由不</w:t>
            </w:r>
          </w:p>
        </w:tc>
        <w:tc>
          <w:tcPr>
            <w:tcW w:w="4660" w:type="dxa"/>
            <w:gridSpan w:val="2"/>
            <w:vAlign w:val="bottom"/>
          </w:tcPr>
          <w:p w:rsidR="00670713" w:rsidRDefault="00000000">
            <w:pPr>
              <w:spacing w:line="217" w:lineRule="exact"/>
              <w:ind w:right="100"/>
              <w:jc w:val="right"/>
              <w:rPr>
                <w:sz w:val="20"/>
                <w:szCs w:val="20"/>
              </w:rPr>
            </w:pPr>
            <w:r>
              <w:rPr>
                <w:rFonts w:ascii="宋体" w:eastAsia="宋体" w:hAnsi="宋体" w:cs="宋体"/>
                <w:sz w:val="19"/>
                <w:szCs w:val="19"/>
              </w:rPr>
              <w:t>裁定错误的，依照审判监督程序办理；与原判</w:t>
            </w:r>
          </w:p>
        </w:tc>
        <w:tc>
          <w:tcPr>
            <w:tcW w:w="0" w:type="dxa"/>
            <w:vAlign w:val="bottom"/>
          </w:tcPr>
          <w:p w:rsidR="00670713" w:rsidRDefault="00670713">
            <w:pPr>
              <w:rPr>
                <w:sz w:val="1"/>
                <w:szCs w:val="1"/>
              </w:rPr>
            </w:pPr>
          </w:p>
        </w:tc>
      </w:tr>
      <w:tr w:rsidR="00670713">
        <w:trPr>
          <w:trHeight w:val="402"/>
        </w:trPr>
        <w:tc>
          <w:tcPr>
            <w:tcW w:w="4660" w:type="dxa"/>
            <w:gridSpan w:val="2"/>
            <w:vAlign w:val="bottom"/>
          </w:tcPr>
          <w:p w:rsidR="00670713" w:rsidRDefault="00000000">
            <w:pPr>
              <w:spacing w:line="217" w:lineRule="exact"/>
              <w:rPr>
                <w:sz w:val="20"/>
                <w:szCs w:val="20"/>
              </w:rPr>
            </w:pPr>
            <w:r>
              <w:rPr>
                <w:rFonts w:ascii="宋体" w:eastAsia="宋体" w:hAnsi="宋体" w:cs="宋体"/>
                <w:sz w:val="19"/>
                <w:szCs w:val="19"/>
              </w:rPr>
              <w:t>能在判决前向人民法院申报的，自知道或者应当</w:t>
            </w:r>
          </w:p>
        </w:tc>
        <w:tc>
          <w:tcPr>
            <w:tcW w:w="4660" w:type="dxa"/>
            <w:gridSpan w:val="2"/>
            <w:vAlign w:val="bottom"/>
          </w:tcPr>
          <w:p w:rsidR="00670713" w:rsidRDefault="00000000">
            <w:pPr>
              <w:spacing w:line="217" w:lineRule="exact"/>
              <w:ind w:right="100"/>
              <w:jc w:val="right"/>
              <w:rPr>
                <w:sz w:val="20"/>
                <w:szCs w:val="20"/>
              </w:rPr>
            </w:pPr>
            <w:r>
              <w:rPr>
                <w:rFonts w:ascii="宋体" w:eastAsia="宋体" w:hAnsi="宋体" w:cs="宋体"/>
                <w:sz w:val="19"/>
                <w:szCs w:val="19"/>
              </w:rPr>
              <w:t>决、裁定无关的，可以自裁定送达之日起十五日</w:t>
            </w:r>
          </w:p>
        </w:tc>
        <w:tc>
          <w:tcPr>
            <w:tcW w:w="0" w:type="dxa"/>
            <w:vAlign w:val="bottom"/>
          </w:tcPr>
          <w:p w:rsidR="00670713" w:rsidRDefault="00670713">
            <w:pPr>
              <w:rPr>
                <w:sz w:val="1"/>
                <w:szCs w:val="1"/>
              </w:rPr>
            </w:pPr>
          </w:p>
        </w:tc>
      </w:tr>
      <w:tr w:rsidR="00670713">
        <w:trPr>
          <w:trHeight w:val="402"/>
        </w:trPr>
        <w:tc>
          <w:tcPr>
            <w:tcW w:w="4660" w:type="dxa"/>
            <w:gridSpan w:val="2"/>
            <w:vAlign w:val="bottom"/>
          </w:tcPr>
          <w:p w:rsidR="00670713" w:rsidRDefault="00000000">
            <w:pPr>
              <w:spacing w:line="217" w:lineRule="exact"/>
              <w:rPr>
                <w:sz w:val="20"/>
                <w:szCs w:val="20"/>
              </w:rPr>
            </w:pPr>
            <w:r>
              <w:rPr>
                <w:rFonts w:ascii="宋体" w:eastAsia="宋体" w:hAnsi="宋体" w:cs="宋体"/>
                <w:sz w:val="19"/>
                <w:szCs w:val="19"/>
              </w:rPr>
              <w:t>知道判决公告之日起一年内，可以向作出判决的</w:t>
            </w:r>
          </w:p>
        </w:tc>
        <w:tc>
          <w:tcPr>
            <w:tcW w:w="4660" w:type="dxa"/>
            <w:gridSpan w:val="2"/>
            <w:vAlign w:val="bottom"/>
          </w:tcPr>
          <w:p w:rsidR="00670713" w:rsidRDefault="00000000">
            <w:pPr>
              <w:spacing w:line="217" w:lineRule="exact"/>
              <w:ind w:left="160"/>
              <w:rPr>
                <w:sz w:val="20"/>
                <w:szCs w:val="20"/>
              </w:rPr>
            </w:pPr>
            <w:r>
              <w:rPr>
                <w:rFonts w:ascii="宋体" w:eastAsia="宋体" w:hAnsi="宋体" w:cs="宋体"/>
                <w:sz w:val="19"/>
                <w:szCs w:val="19"/>
              </w:rPr>
              <w:t>内向人民法院提起诉讼。</w:t>
            </w:r>
          </w:p>
        </w:tc>
        <w:tc>
          <w:tcPr>
            <w:tcW w:w="0" w:type="dxa"/>
            <w:vAlign w:val="bottom"/>
          </w:tcPr>
          <w:p w:rsidR="00670713" w:rsidRDefault="00670713">
            <w:pPr>
              <w:rPr>
                <w:sz w:val="1"/>
                <w:szCs w:val="1"/>
              </w:rPr>
            </w:pPr>
          </w:p>
        </w:tc>
      </w:tr>
      <w:tr w:rsidR="00670713">
        <w:trPr>
          <w:trHeight w:val="402"/>
        </w:trPr>
        <w:tc>
          <w:tcPr>
            <w:tcW w:w="2000" w:type="dxa"/>
            <w:vAlign w:val="bottom"/>
          </w:tcPr>
          <w:p w:rsidR="00670713" w:rsidRDefault="00000000">
            <w:pPr>
              <w:spacing w:line="217" w:lineRule="exact"/>
              <w:rPr>
                <w:sz w:val="20"/>
                <w:szCs w:val="20"/>
              </w:rPr>
            </w:pPr>
            <w:r>
              <w:rPr>
                <w:rFonts w:ascii="宋体" w:eastAsia="宋体" w:hAnsi="宋体" w:cs="宋体"/>
                <w:sz w:val="19"/>
                <w:szCs w:val="19"/>
              </w:rPr>
              <w:t>人民法院起诉。</w:t>
            </w:r>
          </w:p>
        </w:tc>
        <w:tc>
          <w:tcPr>
            <w:tcW w:w="2660" w:type="dxa"/>
            <w:vAlign w:val="bottom"/>
          </w:tcPr>
          <w:p w:rsidR="00670713" w:rsidRDefault="00670713">
            <w:pPr>
              <w:rPr>
                <w:sz w:val="24"/>
                <w:szCs w:val="24"/>
              </w:rPr>
            </w:pPr>
          </w:p>
        </w:tc>
        <w:tc>
          <w:tcPr>
            <w:tcW w:w="4660" w:type="dxa"/>
            <w:gridSpan w:val="2"/>
            <w:vAlign w:val="bottom"/>
          </w:tcPr>
          <w:p w:rsidR="00670713" w:rsidRDefault="00000000">
            <w:pPr>
              <w:spacing w:line="217" w:lineRule="exact"/>
              <w:ind w:right="100"/>
              <w:jc w:val="right"/>
              <w:rPr>
                <w:sz w:val="20"/>
                <w:szCs w:val="20"/>
              </w:rPr>
            </w:pPr>
            <w:r>
              <w:rPr>
                <w:rFonts w:ascii="宋体" w:eastAsia="宋体" w:hAnsi="宋体" w:cs="宋体"/>
                <w:sz w:val="19"/>
                <w:szCs w:val="19"/>
              </w:rPr>
              <w:t>第二百三十九条 执行工作由执行员进行。</w:t>
            </w:r>
          </w:p>
        </w:tc>
        <w:tc>
          <w:tcPr>
            <w:tcW w:w="0" w:type="dxa"/>
            <w:vAlign w:val="bottom"/>
          </w:tcPr>
          <w:p w:rsidR="00670713" w:rsidRDefault="00670713">
            <w:pPr>
              <w:rPr>
                <w:sz w:val="1"/>
                <w:szCs w:val="1"/>
              </w:rPr>
            </w:pPr>
          </w:p>
        </w:tc>
      </w:tr>
      <w:tr w:rsidR="00670713">
        <w:trPr>
          <w:trHeight w:val="402"/>
        </w:trPr>
        <w:tc>
          <w:tcPr>
            <w:tcW w:w="4660" w:type="dxa"/>
            <w:gridSpan w:val="2"/>
            <w:vMerge w:val="restart"/>
            <w:vAlign w:val="bottom"/>
          </w:tcPr>
          <w:p w:rsidR="00670713" w:rsidRDefault="00000000">
            <w:pPr>
              <w:spacing w:line="297" w:lineRule="exact"/>
              <w:ind w:left="800"/>
              <w:rPr>
                <w:sz w:val="20"/>
                <w:szCs w:val="20"/>
              </w:rPr>
            </w:pPr>
            <w:r>
              <w:rPr>
                <w:rFonts w:ascii="宋体" w:eastAsia="宋体" w:hAnsi="宋体" w:cs="宋体"/>
                <w:sz w:val="26"/>
                <w:szCs w:val="26"/>
              </w:rPr>
              <w:t>第三编 执 行 程 序</w:t>
            </w:r>
          </w:p>
        </w:tc>
        <w:tc>
          <w:tcPr>
            <w:tcW w:w="4660" w:type="dxa"/>
            <w:gridSpan w:val="2"/>
            <w:vAlign w:val="bottom"/>
          </w:tcPr>
          <w:p w:rsidR="00670713" w:rsidRDefault="00000000">
            <w:pPr>
              <w:spacing w:line="217" w:lineRule="exact"/>
              <w:ind w:right="100"/>
              <w:jc w:val="right"/>
              <w:rPr>
                <w:sz w:val="20"/>
                <w:szCs w:val="20"/>
              </w:rPr>
            </w:pPr>
            <w:r>
              <w:rPr>
                <w:rFonts w:ascii="宋体" w:eastAsia="宋体" w:hAnsi="宋体" w:cs="宋体"/>
                <w:sz w:val="19"/>
                <w:szCs w:val="19"/>
              </w:rPr>
              <w:t>采取强制执行措施时，执行员应当出示证</w:t>
            </w:r>
          </w:p>
        </w:tc>
        <w:tc>
          <w:tcPr>
            <w:tcW w:w="0" w:type="dxa"/>
            <w:vAlign w:val="bottom"/>
          </w:tcPr>
          <w:p w:rsidR="00670713" w:rsidRDefault="00670713">
            <w:pPr>
              <w:rPr>
                <w:sz w:val="1"/>
                <w:szCs w:val="1"/>
              </w:rPr>
            </w:pPr>
          </w:p>
        </w:tc>
      </w:tr>
      <w:tr w:rsidR="00670713">
        <w:trPr>
          <w:trHeight w:val="268"/>
        </w:trPr>
        <w:tc>
          <w:tcPr>
            <w:tcW w:w="4660" w:type="dxa"/>
            <w:gridSpan w:val="2"/>
            <w:vMerge/>
            <w:vAlign w:val="bottom"/>
          </w:tcPr>
          <w:p w:rsidR="00670713" w:rsidRDefault="00670713">
            <w:pPr>
              <w:rPr>
                <w:sz w:val="23"/>
                <w:szCs w:val="23"/>
              </w:rPr>
            </w:pPr>
          </w:p>
        </w:tc>
        <w:tc>
          <w:tcPr>
            <w:tcW w:w="4660" w:type="dxa"/>
            <w:gridSpan w:val="2"/>
            <w:vMerge w:val="restart"/>
            <w:vAlign w:val="bottom"/>
          </w:tcPr>
          <w:p w:rsidR="00670713" w:rsidRDefault="00000000">
            <w:pPr>
              <w:spacing w:line="217" w:lineRule="exact"/>
              <w:ind w:right="100"/>
              <w:jc w:val="right"/>
              <w:rPr>
                <w:sz w:val="20"/>
                <w:szCs w:val="20"/>
              </w:rPr>
            </w:pPr>
            <w:r>
              <w:rPr>
                <w:rFonts w:ascii="宋体" w:eastAsia="宋体" w:hAnsi="宋体" w:cs="宋体"/>
                <w:sz w:val="19"/>
                <w:szCs w:val="19"/>
              </w:rPr>
              <w:t>件。执行完毕后，应当将执行情况制作笔录，由</w:t>
            </w:r>
          </w:p>
        </w:tc>
        <w:tc>
          <w:tcPr>
            <w:tcW w:w="0" w:type="dxa"/>
            <w:vAlign w:val="bottom"/>
          </w:tcPr>
          <w:p w:rsidR="00670713" w:rsidRDefault="00670713">
            <w:pPr>
              <w:rPr>
                <w:sz w:val="1"/>
                <w:szCs w:val="1"/>
              </w:rPr>
            </w:pPr>
          </w:p>
        </w:tc>
      </w:tr>
      <w:tr w:rsidR="00670713">
        <w:trPr>
          <w:trHeight w:val="133"/>
        </w:trPr>
        <w:tc>
          <w:tcPr>
            <w:tcW w:w="2000" w:type="dxa"/>
            <w:vAlign w:val="bottom"/>
          </w:tcPr>
          <w:p w:rsidR="00670713" w:rsidRDefault="00670713">
            <w:pPr>
              <w:rPr>
                <w:sz w:val="11"/>
                <w:szCs w:val="11"/>
              </w:rPr>
            </w:pPr>
          </w:p>
        </w:tc>
        <w:tc>
          <w:tcPr>
            <w:tcW w:w="2660" w:type="dxa"/>
            <w:vAlign w:val="bottom"/>
          </w:tcPr>
          <w:p w:rsidR="00670713" w:rsidRDefault="00670713">
            <w:pPr>
              <w:rPr>
                <w:sz w:val="11"/>
                <w:szCs w:val="11"/>
              </w:rPr>
            </w:pPr>
          </w:p>
        </w:tc>
        <w:tc>
          <w:tcPr>
            <w:tcW w:w="4660" w:type="dxa"/>
            <w:gridSpan w:val="2"/>
            <w:vMerge/>
            <w:vAlign w:val="bottom"/>
          </w:tcPr>
          <w:p w:rsidR="00670713" w:rsidRDefault="00670713">
            <w:pPr>
              <w:rPr>
                <w:sz w:val="11"/>
                <w:szCs w:val="11"/>
              </w:rPr>
            </w:pPr>
          </w:p>
        </w:tc>
        <w:tc>
          <w:tcPr>
            <w:tcW w:w="0" w:type="dxa"/>
            <w:vAlign w:val="bottom"/>
          </w:tcPr>
          <w:p w:rsidR="00670713" w:rsidRDefault="00670713">
            <w:pPr>
              <w:rPr>
                <w:sz w:val="1"/>
                <w:szCs w:val="1"/>
              </w:rPr>
            </w:pPr>
          </w:p>
        </w:tc>
      </w:tr>
      <w:tr w:rsidR="00670713">
        <w:trPr>
          <w:trHeight w:val="315"/>
        </w:trPr>
        <w:tc>
          <w:tcPr>
            <w:tcW w:w="2000" w:type="dxa"/>
            <w:vAlign w:val="bottom"/>
          </w:tcPr>
          <w:p w:rsidR="00670713" w:rsidRDefault="00000000">
            <w:pPr>
              <w:spacing w:line="297" w:lineRule="exact"/>
              <w:ind w:left="660"/>
              <w:rPr>
                <w:sz w:val="20"/>
                <w:szCs w:val="20"/>
              </w:rPr>
            </w:pPr>
            <w:r>
              <w:rPr>
                <w:rFonts w:ascii="宋体" w:eastAsia="宋体" w:hAnsi="宋体" w:cs="宋体"/>
                <w:sz w:val="26"/>
                <w:szCs w:val="26"/>
              </w:rPr>
              <w:t>第十九章</w:t>
            </w:r>
          </w:p>
        </w:tc>
        <w:tc>
          <w:tcPr>
            <w:tcW w:w="2660" w:type="dxa"/>
            <w:vAlign w:val="bottom"/>
          </w:tcPr>
          <w:p w:rsidR="00670713" w:rsidRDefault="00000000">
            <w:pPr>
              <w:spacing w:line="297" w:lineRule="exact"/>
              <w:ind w:right="837"/>
              <w:jc w:val="right"/>
              <w:rPr>
                <w:sz w:val="20"/>
                <w:szCs w:val="20"/>
              </w:rPr>
            </w:pPr>
            <w:r>
              <w:rPr>
                <w:rFonts w:ascii="宋体" w:eastAsia="宋体" w:hAnsi="宋体" w:cs="宋体"/>
                <w:sz w:val="26"/>
                <w:szCs w:val="26"/>
              </w:rPr>
              <w:t>一 般 规 定</w:t>
            </w:r>
          </w:p>
        </w:tc>
        <w:tc>
          <w:tcPr>
            <w:tcW w:w="4660" w:type="dxa"/>
            <w:gridSpan w:val="2"/>
            <w:vMerge w:val="restart"/>
            <w:vAlign w:val="bottom"/>
          </w:tcPr>
          <w:p w:rsidR="00670713" w:rsidRDefault="00000000">
            <w:pPr>
              <w:spacing w:line="217" w:lineRule="exact"/>
              <w:ind w:left="160"/>
              <w:rPr>
                <w:sz w:val="20"/>
                <w:szCs w:val="20"/>
              </w:rPr>
            </w:pPr>
            <w:r>
              <w:rPr>
                <w:rFonts w:ascii="宋体" w:eastAsia="宋体" w:hAnsi="宋体" w:cs="宋体"/>
                <w:sz w:val="19"/>
                <w:szCs w:val="19"/>
              </w:rPr>
              <w:t>在场的有关人员签名或者盖章。</w:t>
            </w:r>
          </w:p>
        </w:tc>
        <w:tc>
          <w:tcPr>
            <w:tcW w:w="0" w:type="dxa"/>
            <w:vAlign w:val="bottom"/>
          </w:tcPr>
          <w:p w:rsidR="00670713" w:rsidRDefault="00670713">
            <w:pPr>
              <w:rPr>
                <w:sz w:val="1"/>
                <w:szCs w:val="1"/>
              </w:rPr>
            </w:pPr>
          </w:p>
        </w:tc>
      </w:tr>
      <w:tr w:rsidR="00670713">
        <w:trPr>
          <w:trHeight w:val="89"/>
        </w:trPr>
        <w:tc>
          <w:tcPr>
            <w:tcW w:w="2000" w:type="dxa"/>
            <w:vAlign w:val="bottom"/>
          </w:tcPr>
          <w:p w:rsidR="00670713" w:rsidRDefault="00670713">
            <w:pPr>
              <w:rPr>
                <w:sz w:val="7"/>
                <w:szCs w:val="7"/>
              </w:rPr>
            </w:pPr>
          </w:p>
        </w:tc>
        <w:tc>
          <w:tcPr>
            <w:tcW w:w="2660" w:type="dxa"/>
            <w:vAlign w:val="bottom"/>
          </w:tcPr>
          <w:p w:rsidR="00670713" w:rsidRDefault="00670713">
            <w:pPr>
              <w:rPr>
                <w:sz w:val="7"/>
                <w:szCs w:val="7"/>
              </w:rPr>
            </w:pPr>
          </w:p>
        </w:tc>
        <w:tc>
          <w:tcPr>
            <w:tcW w:w="4660" w:type="dxa"/>
            <w:gridSpan w:val="2"/>
            <w:vMerge/>
            <w:vAlign w:val="bottom"/>
          </w:tcPr>
          <w:p w:rsidR="00670713" w:rsidRDefault="00670713">
            <w:pPr>
              <w:rPr>
                <w:sz w:val="7"/>
                <w:szCs w:val="7"/>
              </w:rPr>
            </w:pPr>
          </w:p>
        </w:tc>
        <w:tc>
          <w:tcPr>
            <w:tcW w:w="0" w:type="dxa"/>
            <w:vAlign w:val="bottom"/>
          </w:tcPr>
          <w:p w:rsidR="00670713" w:rsidRDefault="00670713">
            <w:pPr>
              <w:rPr>
                <w:sz w:val="1"/>
                <w:szCs w:val="1"/>
              </w:rPr>
            </w:pPr>
          </w:p>
        </w:tc>
      </w:tr>
      <w:tr w:rsidR="00670713">
        <w:trPr>
          <w:trHeight w:val="402"/>
        </w:trPr>
        <w:tc>
          <w:tcPr>
            <w:tcW w:w="2000" w:type="dxa"/>
            <w:vMerge w:val="restart"/>
            <w:vAlign w:val="bottom"/>
          </w:tcPr>
          <w:p w:rsidR="00670713" w:rsidRDefault="00000000">
            <w:pPr>
              <w:spacing w:line="217" w:lineRule="exact"/>
              <w:ind w:left="420"/>
              <w:rPr>
                <w:sz w:val="20"/>
                <w:szCs w:val="20"/>
              </w:rPr>
            </w:pPr>
            <w:r>
              <w:rPr>
                <w:rFonts w:ascii="宋体" w:eastAsia="宋体" w:hAnsi="宋体" w:cs="宋体"/>
                <w:sz w:val="19"/>
                <w:szCs w:val="19"/>
              </w:rPr>
              <w:t>第二百三十五条</w:t>
            </w:r>
          </w:p>
        </w:tc>
        <w:tc>
          <w:tcPr>
            <w:tcW w:w="2660" w:type="dxa"/>
            <w:vMerge w:val="restart"/>
            <w:vAlign w:val="bottom"/>
          </w:tcPr>
          <w:p w:rsidR="00670713" w:rsidRDefault="00000000">
            <w:pPr>
              <w:spacing w:line="217" w:lineRule="exact"/>
              <w:ind w:right="157"/>
              <w:jc w:val="right"/>
              <w:rPr>
                <w:sz w:val="20"/>
                <w:szCs w:val="20"/>
              </w:rPr>
            </w:pPr>
            <w:r>
              <w:rPr>
                <w:rFonts w:ascii="宋体" w:eastAsia="宋体" w:hAnsi="宋体" w:cs="宋体"/>
                <w:sz w:val="19"/>
                <w:szCs w:val="19"/>
              </w:rPr>
              <w:t>发生法律效力的民事判</w:t>
            </w:r>
          </w:p>
        </w:tc>
        <w:tc>
          <w:tcPr>
            <w:tcW w:w="4660" w:type="dxa"/>
            <w:gridSpan w:val="2"/>
            <w:vAlign w:val="bottom"/>
          </w:tcPr>
          <w:p w:rsidR="00670713" w:rsidRDefault="00000000">
            <w:pPr>
              <w:spacing w:line="217" w:lineRule="exact"/>
              <w:ind w:left="580"/>
              <w:rPr>
                <w:sz w:val="20"/>
                <w:szCs w:val="20"/>
              </w:rPr>
            </w:pPr>
            <w:r>
              <w:rPr>
                <w:rFonts w:ascii="宋体" w:eastAsia="宋体" w:hAnsi="宋体" w:cs="宋体"/>
                <w:sz w:val="19"/>
                <w:szCs w:val="19"/>
              </w:rPr>
              <w:t>人民法院根据需要可以设立执行机构。</w:t>
            </w:r>
          </w:p>
        </w:tc>
        <w:tc>
          <w:tcPr>
            <w:tcW w:w="0" w:type="dxa"/>
            <w:vAlign w:val="bottom"/>
          </w:tcPr>
          <w:p w:rsidR="00670713" w:rsidRDefault="00670713">
            <w:pPr>
              <w:rPr>
                <w:sz w:val="1"/>
                <w:szCs w:val="1"/>
              </w:rPr>
            </w:pPr>
          </w:p>
        </w:tc>
      </w:tr>
      <w:tr w:rsidR="00670713">
        <w:trPr>
          <w:trHeight w:val="54"/>
        </w:trPr>
        <w:tc>
          <w:tcPr>
            <w:tcW w:w="2000" w:type="dxa"/>
            <w:vMerge/>
            <w:vAlign w:val="bottom"/>
          </w:tcPr>
          <w:p w:rsidR="00670713" w:rsidRDefault="00670713">
            <w:pPr>
              <w:rPr>
                <w:sz w:val="4"/>
                <w:szCs w:val="4"/>
              </w:rPr>
            </w:pPr>
          </w:p>
        </w:tc>
        <w:tc>
          <w:tcPr>
            <w:tcW w:w="2660" w:type="dxa"/>
            <w:vMerge/>
            <w:vAlign w:val="bottom"/>
          </w:tcPr>
          <w:p w:rsidR="00670713" w:rsidRDefault="00670713">
            <w:pPr>
              <w:rPr>
                <w:sz w:val="4"/>
                <w:szCs w:val="4"/>
              </w:rPr>
            </w:pPr>
          </w:p>
        </w:tc>
        <w:tc>
          <w:tcPr>
            <w:tcW w:w="4560" w:type="dxa"/>
            <w:vAlign w:val="bottom"/>
          </w:tcPr>
          <w:p w:rsidR="00670713" w:rsidRDefault="00670713">
            <w:pPr>
              <w:rPr>
                <w:sz w:val="4"/>
                <w:szCs w:val="4"/>
              </w:rPr>
            </w:pPr>
          </w:p>
        </w:tc>
        <w:tc>
          <w:tcPr>
            <w:tcW w:w="100" w:type="dxa"/>
            <w:vAlign w:val="bottom"/>
          </w:tcPr>
          <w:p w:rsidR="00670713" w:rsidRDefault="00670713">
            <w:pPr>
              <w:rPr>
                <w:sz w:val="4"/>
                <w:szCs w:val="4"/>
              </w:rPr>
            </w:pPr>
          </w:p>
        </w:tc>
        <w:tc>
          <w:tcPr>
            <w:tcW w:w="0" w:type="dxa"/>
            <w:vAlign w:val="bottom"/>
          </w:tcPr>
          <w:p w:rsidR="00670713" w:rsidRDefault="00670713">
            <w:pPr>
              <w:rPr>
                <w:sz w:val="1"/>
                <w:szCs w:val="1"/>
              </w:rPr>
            </w:pPr>
          </w:p>
        </w:tc>
      </w:tr>
      <w:tr w:rsidR="00670713">
        <w:trPr>
          <w:trHeight w:val="347"/>
        </w:trPr>
        <w:tc>
          <w:tcPr>
            <w:tcW w:w="4660" w:type="dxa"/>
            <w:gridSpan w:val="2"/>
            <w:vMerge w:val="restart"/>
            <w:vAlign w:val="bottom"/>
          </w:tcPr>
          <w:p w:rsidR="00670713" w:rsidRDefault="00000000">
            <w:pPr>
              <w:spacing w:line="217" w:lineRule="exact"/>
              <w:rPr>
                <w:sz w:val="20"/>
                <w:szCs w:val="20"/>
              </w:rPr>
            </w:pPr>
            <w:r>
              <w:rPr>
                <w:rFonts w:ascii="宋体" w:eastAsia="宋体" w:hAnsi="宋体" w:cs="宋体"/>
                <w:sz w:val="19"/>
                <w:szCs w:val="19"/>
              </w:rPr>
              <w:t>决、裁定，以及刑事判决、裁定中的财产部分，</w:t>
            </w:r>
          </w:p>
        </w:tc>
        <w:tc>
          <w:tcPr>
            <w:tcW w:w="4660" w:type="dxa"/>
            <w:gridSpan w:val="2"/>
            <w:vAlign w:val="bottom"/>
          </w:tcPr>
          <w:p w:rsidR="00670713" w:rsidRDefault="00000000">
            <w:pPr>
              <w:spacing w:line="217" w:lineRule="exact"/>
              <w:ind w:right="100"/>
              <w:jc w:val="right"/>
              <w:rPr>
                <w:sz w:val="20"/>
                <w:szCs w:val="20"/>
              </w:rPr>
            </w:pPr>
            <w:r>
              <w:rPr>
                <w:rFonts w:ascii="宋体" w:eastAsia="宋体" w:hAnsi="宋体" w:cs="宋体"/>
                <w:sz w:val="19"/>
                <w:szCs w:val="19"/>
              </w:rPr>
              <w:t>第二百四十条 被执行人或者被执行的财产</w:t>
            </w:r>
          </w:p>
        </w:tc>
        <w:tc>
          <w:tcPr>
            <w:tcW w:w="0" w:type="dxa"/>
            <w:vAlign w:val="bottom"/>
          </w:tcPr>
          <w:p w:rsidR="00670713" w:rsidRDefault="00670713">
            <w:pPr>
              <w:rPr>
                <w:sz w:val="1"/>
                <w:szCs w:val="1"/>
              </w:rPr>
            </w:pPr>
          </w:p>
        </w:tc>
      </w:tr>
      <w:tr w:rsidR="00670713">
        <w:trPr>
          <w:trHeight w:val="52"/>
        </w:trPr>
        <w:tc>
          <w:tcPr>
            <w:tcW w:w="4660" w:type="dxa"/>
            <w:gridSpan w:val="2"/>
            <w:vMerge/>
            <w:vAlign w:val="bottom"/>
          </w:tcPr>
          <w:p w:rsidR="00670713" w:rsidRDefault="00670713">
            <w:pPr>
              <w:rPr>
                <w:sz w:val="4"/>
                <w:szCs w:val="4"/>
              </w:rPr>
            </w:pPr>
          </w:p>
        </w:tc>
        <w:tc>
          <w:tcPr>
            <w:tcW w:w="4560" w:type="dxa"/>
            <w:vAlign w:val="bottom"/>
          </w:tcPr>
          <w:p w:rsidR="00670713" w:rsidRDefault="00670713">
            <w:pPr>
              <w:rPr>
                <w:sz w:val="4"/>
                <w:szCs w:val="4"/>
              </w:rPr>
            </w:pPr>
          </w:p>
        </w:tc>
        <w:tc>
          <w:tcPr>
            <w:tcW w:w="100" w:type="dxa"/>
            <w:vAlign w:val="bottom"/>
          </w:tcPr>
          <w:p w:rsidR="00670713" w:rsidRDefault="00670713">
            <w:pPr>
              <w:rPr>
                <w:sz w:val="4"/>
                <w:szCs w:val="4"/>
              </w:rPr>
            </w:pPr>
          </w:p>
        </w:tc>
        <w:tc>
          <w:tcPr>
            <w:tcW w:w="0" w:type="dxa"/>
            <w:vAlign w:val="bottom"/>
          </w:tcPr>
          <w:p w:rsidR="00670713" w:rsidRDefault="00670713">
            <w:pPr>
              <w:rPr>
                <w:sz w:val="1"/>
                <w:szCs w:val="1"/>
              </w:rPr>
            </w:pPr>
          </w:p>
        </w:tc>
      </w:tr>
      <w:tr w:rsidR="00670713">
        <w:trPr>
          <w:trHeight w:val="349"/>
        </w:trPr>
        <w:tc>
          <w:tcPr>
            <w:tcW w:w="4660" w:type="dxa"/>
            <w:gridSpan w:val="2"/>
            <w:vMerge w:val="restart"/>
            <w:vAlign w:val="bottom"/>
          </w:tcPr>
          <w:p w:rsidR="00670713" w:rsidRDefault="00000000">
            <w:pPr>
              <w:spacing w:line="217" w:lineRule="exact"/>
              <w:rPr>
                <w:sz w:val="20"/>
                <w:szCs w:val="20"/>
              </w:rPr>
            </w:pPr>
            <w:r>
              <w:rPr>
                <w:rFonts w:ascii="宋体" w:eastAsia="宋体" w:hAnsi="宋体" w:cs="宋体"/>
                <w:sz w:val="19"/>
                <w:szCs w:val="19"/>
              </w:rPr>
              <w:t>由第一审人民法院或者与第一审人民法院同级的</w:t>
            </w:r>
          </w:p>
        </w:tc>
        <w:tc>
          <w:tcPr>
            <w:tcW w:w="4660" w:type="dxa"/>
            <w:gridSpan w:val="2"/>
            <w:vAlign w:val="bottom"/>
          </w:tcPr>
          <w:p w:rsidR="00670713" w:rsidRDefault="00000000">
            <w:pPr>
              <w:spacing w:line="217" w:lineRule="exact"/>
              <w:ind w:right="100"/>
              <w:jc w:val="right"/>
              <w:rPr>
                <w:sz w:val="20"/>
                <w:szCs w:val="20"/>
              </w:rPr>
            </w:pPr>
            <w:r>
              <w:rPr>
                <w:rFonts w:ascii="宋体" w:eastAsia="宋体" w:hAnsi="宋体" w:cs="宋体"/>
                <w:sz w:val="19"/>
                <w:szCs w:val="19"/>
              </w:rPr>
              <w:t>在外地的，可以委托当地人民法院代为执行。受</w:t>
            </w:r>
          </w:p>
        </w:tc>
        <w:tc>
          <w:tcPr>
            <w:tcW w:w="0" w:type="dxa"/>
            <w:vAlign w:val="bottom"/>
          </w:tcPr>
          <w:p w:rsidR="00670713" w:rsidRDefault="00670713">
            <w:pPr>
              <w:rPr>
                <w:sz w:val="1"/>
                <w:szCs w:val="1"/>
              </w:rPr>
            </w:pPr>
          </w:p>
        </w:tc>
      </w:tr>
      <w:tr w:rsidR="00670713">
        <w:trPr>
          <w:trHeight w:val="47"/>
        </w:trPr>
        <w:tc>
          <w:tcPr>
            <w:tcW w:w="4660" w:type="dxa"/>
            <w:gridSpan w:val="2"/>
            <w:vMerge/>
            <w:vAlign w:val="bottom"/>
          </w:tcPr>
          <w:p w:rsidR="00670713" w:rsidRDefault="00670713">
            <w:pPr>
              <w:rPr>
                <w:sz w:val="4"/>
                <w:szCs w:val="4"/>
              </w:rPr>
            </w:pPr>
          </w:p>
        </w:tc>
        <w:tc>
          <w:tcPr>
            <w:tcW w:w="4560" w:type="dxa"/>
            <w:vAlign w:val="bottom"/>
          </w:tcPr>
          <w:p w:rsidR="00670713" w:rsidRDefault="00670713">
            <w:pPr>
              <w:rPr>
                <w:sz w:val="4"/>
                <w:szCs w:val="4"/>
              </w:rPr>
            </w:pPr>
          </w:p>
        </w:tc>
        <w:tc>
          <w:tcPr>
            <w:tcW w:w="100" w:type="dxa"/>
            <w:vAlign w:val="bottom"/>
          </w:tcPr>
          <w:p w:rsidR="00670713" w:rsidRDefault="00670713">
            <w:pPr>
              <w:rPr>
                <w:sz w:val="4"/>
                <w:szCs w:val="4"/>
              </w:rPr>
            </w:pPr>
          </w:p>
        </w:tc>
        <w:tc>
          <w:tcPr>
            <w:tcW w:w="0" w:type="dxa"/>
            <w:vAlign w:val="bottom"/>
          </w:tcPr>
          <w:p w:rsidR="00670713" w:rsidRDefault="00670713">
            <w:pPr>
              <w:rPr>
                <w:sz w:val="1"/>
                <w:szCs w:val="1"/>
              </w:rPr>
            </w:pPr>
          </w:p>
        </w:tc>
      </w:tr>
      <w:tr w:rsidR="00670713">
        <w:trPr>
          <w:trHeight w:val="402"/>
        </w:trPr>
        <w:tc>
          <w:tcPr>
            <w:tcW w:w="4660" w:type="dxa"/>
            <w:gridSpan w:val="2"/>
            <w:vAlign w:val="bottom"/>
          </w:tcPr>
          <w:p w:rsidR="00670713" w:rsidRDefault="00000000">
            <w:pPr>
              <w:spacing w:line="217" w:lineRule="exact"/>
              <w:rPr>
                <w:sz w:val="20"/>
                <w:szCs w:val="20"/>
              </w:rPr>
            </w:pPr>
            <w:r>
              <w:rPr>
                <w:rFonts w:ascii="宋体" w:eastAsia="宋体" w:hAnsi="宋体" w:cs="宋体"/>
                <w:sz w:val="19"/>
                <w:szCs w:val="19"/>
              </w:rPr>
              <w:t>被执行的财产所在地人民法院执行。</w:t>
            </w:r>
          </w:p>
        </w:tc>
        <w:tc>
          <w:tcPr>
            <w:tcW w:w="4660" w:type="dxa"/>
            <w:gridSpan w:val="2"/>
            <w:vAlign w:val="bottom"/>
          </w:tcPr>
          <w:p w:rsidR="00670713" w:rsidRDefault="00000000">
            <w:pPr>
              <w:spacing w:line="217" w:lineRule="exact"/>
              <w:ind w:right="100"/>
              <w:jc w:val="right"/>
              <w:rPr>
                <w:sz w:val="20"/>
                <w:szCs w:val="20"/>
              </w:rPr>
            </w:pPr>
            <w:r>
              <w:rPr>
                <w:rFonts w:ascii="宋体" w:eastAsia="宋体" w:hAnsi="宋体" w:cs="宋体"/>
                <w:sz w:val="19"/>
                <w:szCs w:val="19"/>
              </w:rPr>
              <w:t>委托人民法院收到委托函件后，必须在十五日内</w:t>
            </w:r>
          </w:p>
        </w:tc>
        <w:tc>
          <w:tcPr>
            <w:tcW w:w="0" w:type="dxa"/>
            <w:vAlign w:val="bottom"/>
          </w:tcPr>
          <w:p w:rsidR="00670713" w:rsidRDefault="00670713">
            <w:pPr>
              <w:rPr>
                <w:sz w:val="1"/>
                <w:szCs w:val="1"/>
              </w:rPr>
            </w:pPr>
          </w:p>
        </w:tc>
      </w:tr>
      <w:tr w:rsidR="00670713">
        <w:trPr>
          <w:trHeight w:val="400"/>
        </w:trPr>
        <w:tc>
          <w:tcPr>
            <w:tcW w:w="4660" w:type="dxa"/>
            <w:gridSpan w:val="2"/>
            <w:vAlign w:val="bottom"/>
          </w:tcPr>
          <w:p w:rsidR="00670713" w:rsidRDefault="00000000">
            <w:pPr>
              <w:spacing w:line="217" w:lineRule="exact"/>
              <w:ind w:left="420"/>
              <w:rPr>
                <w:sz w:val="20"/>
                <w:szCs w:val="20"/>
              </w:rPr>
            </w:pPr>
            <w:r>
              <w:rPr>
                <w:rFonts w:ascii="宋体" w:eastAsia="宋体" w:hAnsi="宋体" w:cs="宋体"/>
                <w:sz w:val="19"/>
                <w:szCs w:val="19"/>
              </w:rPr>
              <w:t>法律规定由人民法院执行的其他法律文书，</w:t>
            </w:r>
          </w:p>
        </w:tc>
        <w:tc>
          <w:tcPr>
            <w:tcW w:w="4660" w:type="dxa"/>
            <w:gridSpan w:val="2"/>
            <w:vAlign w:val="bottom"/>
          </w:tcPr>
          <w:p w:rsidR="00670713" w:rsidRDefault="00000000">
            <w:pPr>
              <w:spacing w:line="217" w:lineRule="exact"/>
              <w:ind w:right="100"/>
              <w:jc w:val="right"/>
              <w:rPr>
                <w:sz w:val="20"/>
                <w:szCs w:val="20"/>
              </w:rPr>
            </w:pPr>
            <w:r>
              <w:rPr>
                <w:rFonts w:ascii="宋体" w:eastAsia="宋体" w:hAnsi="宋体" w:cs="宋体"/>
                <w:sz w:val="19"/>
                <w:szCs w:val="19"/>
              </w:rPr>
              <w:t>开始执行，不得拒绝。执行完毕后，应当将执行</w:t>
            </w:r>
          </w:p>
        </w:tc>
        <w:tc>
          <w:tcPr>
            <w:tcW w:w="0" w:type="dxa"/>
            <w:vAlign w:val="bottom"/>
          </w:tcPr>
          <w:p w:rsidR="00670713" w:rsidRDefault="00670713">
            <w:pPr>
              <w:rPr>
                <w:sz w:val="1"/>
                <w:szCs w:val="1"/>
              </w:rPr>
            </w:pPr>
          </w:p>
        </w:tc>
      </w:tr>
      <w:tr w:rsidR="00670713">
        <w:trPr>
          <w:trHeight w:val="396"/>
        </w:trPr>
        <w:tc>
          <w:tcPr>
            <w:tcW w:w="4660" w:type="dxa"/>
            <w:gridSpan w:val="2"/>
            <w:vAlign w:val="bottom"/>
          </w:tcPr>
          <w:p w:rsidR="00670713" w:rsidRDefault="00000000">
            <w:pPr>
              <w:spacing w:line="217" w:lineRule="exact"/>
              <w:rPr>
                <w:sz w:val="20"/>
                <w:szCs w:val="20"/>
              </w:rPr>
            </w:pPr>
            <w:r>
              <w:rPr>
                <w:rFonts w:ascii="宋体" w:eastAsia="宋体" w:hAnsi="宋体" w:cs="宋体"/>
                <w:sz w:val="19"/>
                <w:szCs w:val="19"/>
              </w:rPr>
              <w:t>由被执行人住所地或者被执行的财产所在地人民</w:t>
            </w:r>
          </w:p>
        </w:tc>
        <w:tc>
          <w:tcPr>
            <w:tcW w:w="4660" w:type="dxa"/>
            <w:gridSpan w:val="2"/>
            <w:vAlign w:val="bottom"/>
          </w:tcPr>
          <w:p w:rsidR="00670713" w:rsidRDefault="00000000">
            <w:pPr>
              <w:spacing w:line="217" w:lineRule="exact"/>
              <w:ind w:right="100"/>
              <w:jc w:val="right"/>
              <w:rPr>
                <w:sz w:val="20"/>
                <w:szCs w:val="20"/>
              </w:rPr>
            </w:pPr>
            <w:r>
              <w:rPr>
                <w:rFonts w:ascii="宋体" w:eastAsia="宋体" w:hAnsi="宋体" w:cs="宋体"/>
                <w:sz w:val="19"/>
                <w:szCs w:val="19"/>
              </w:rPr>
              <w:t>结果及时函复委托人民法院；在三十日内如果还</w:t>
            </w:r>
          </w:p>
        </w:tc>
        <w:tc>
          <w:tcPr>
            <w:tcW w:w="0" w:type="dxa"/>
            <w:vAlign w:val="bottom"/>
          </w:tcPr>
          <w:p w:rsidR="00670713" w:rsidRDefault="00670713">
            <w:pPr>
              <w:rPr>
                <w:sz w:val="1"/>
                <w:szCs w:val="1"/>
              </w:rPr>
            </w:pPr>
          </w:p>
        </w:tc>
      </w:tr>
      <w:tr w:rsidR="00670713">
        <w:trPr>
          <w:trHeight w:val="402"/>
        </w:trPr>
        <w:tc>
          <w:tcPr>
            <w:tcW w:w="2000" w:type="dxa"/>
            <w:vAlign w:val="bottom"/>
          </w:tcPr>
          <w:p w:rsidR="00670713" w:rsidRDefault="00000000">
            <w:pPr>
              <w:spacing w:line="217" w:lineRule="exact"/>
              <w:rPr>
                <w:sz w:val="20"/>
                <w:szCs w:val="20"/>
              </w:rPr>
            </w:pPr>
            <w:r>
              <w:rPr>
                <w:rFonts w:ascii="宋体" w:eastAsia="宋体" w:hAnsi="宋体" w:cs="宋体"/>
                <w:sz w:val="19"/>
                <w:szCs w:val="19"/>
              </w:rPr>
              <w:t>法院执行。</w:t>
            </w:r>
          </w:p>
        </w:tc>
        <w:tc>
          <w:tcPr>
            <w:tcW w:w="2660" w:type="dxa"/>
            <w:vAlign w:val="bottom"/>
          </w:tcPr>
          <w:p w:rsidR="00670713" w:rsidRDefault="00670713">
            <w:pPr>
              <w:rPr>
                <w:sz w:val="24"/>
                <w:szCs w:val="24"/>
              </w:rPr>
            </w:pPr>
          </w:p>
        </w:tc>
        <w:tc>
          <w:tcPr>
            <w:tcW w:w="4660" w:type="dxa"/>
            <w:gridSpan w:val="2"/>
            <w:vAlign w:val="bottom"/>
          </w:tcPr>
          <w:p w:rsidR="00670713" w:rsidRDefault="00000000">
            <w:pPr>
              <w:spacing w:line="217" w:lineRule="exact"/>
              <w:ind w:right="100"/>
              <w:jc w:val="right"/>
              <w:rPr>
                <w:sz w:val="20"/>
                <w:szCs w:val="20"/>
              </w:rPr>
            </w:pPr>
            <w:r>
              <w:rPr>
                <w:rFonts w:ascii="宋体" w:eastAsia="宋体" w:hAnsi="宋体" w:cs="宋体"/>
                <w:sz w:val="19"/>
                <w:szCs w:val="19"/>
              </w:rPr>
              <w:t>未执行完毕，也应当将执行情况函告委托人民法</w:t>
            </w:r>
          </w:p>
        </w:tc>
        <w:tc>
          <w:tcPr>
            <w:tcW w:w="0" w:type="dxa"/>
            <w:vAlign w:val="bottom"/>
          </w:tcPr>
          <w:p w:rsidR="00670713" w:rsidRDefault="00670713">
            <w:pPr>
              <w:rPr>
                <w:sz w:val="1"/>
                <w:szCs w:val="1"/>
              </w:rPr>
            </w:pPr>
          </w:p>
        </w:tc>
      </w:tr>
      <w:tr w:rsidR="00670713">
        <w:trPr>
          <w:trHeight w:val="398"/>
        </w:trPr>
        <w:tc>
          <w:tcPr>
            <w:tcW w:w="2000" w:type="dxa"/>
            <w:vAlign w:val="bottom"/>
          </w:tcPr>
          <w:p w:rsidR="00670713" w:rsidRDefault="00000000">
            <w:pPr>
              <w:spacing w:line="217" w:lineRule="exact"/>
              <w:ind w:left="420"/>
              <w:rPr>
                <w:sz w:val="20"/>
                <w:szCs w:val="20"/>
              </w:rPr>
            </w:pPr>
            <w:r>
              <w:rPr>
                <w:rFonts w:ascii="宋体" w:eastAsia="宋体" w:hAnsi="宋体" w:cs="宋体"/>
                <w:sz w:val="19"/>
                <w:szCs w:val="19"/>
              </w:rPr>
              <w:t>第二百三十六条</w:t>
            </w:r>
          </w:p>
        </w:tc>
        <w:tc>
          <w:tcPr>
            <w:tcW w:w="2660" w:type="dxa"/>
            <w:vAlign w:val="bottom"/>
          </w:tcPr>
          <w:p w:rsidR="00670713" w:rsidRDefault="00000000">
            <w:pPr>
              <w:spacing w:line="217" w:lineRule="exact"/>
              <w:ind w:right="177"/>
              <w:jc w:val="right"/>
              <w:rPr>
                <w:sz w:val="20"/>
                <w:szCs w:val="20"/>
              </w:rPr>
            </w:pPr>
            <w:r>
              <w:rPr>
                <w:rFonts w:ascii="宋体" w:eastAsia="宋体" w:hAnsi="宋体" w:cs="宋体"/>
                <w:sz w:val="19"/>
                <w:szCs w:val="19"/>
              </w:rPr>
              <w:t>当事人、利害关系人认</w:t>
            </w:r>
          </w:p>
        </w:tc>
        <w:tc>
          <w:tcPr>
            <w:tcW w:w="4660" w:type="dxa"/>
            <w:gridSpan w:val="2"/>
            <w:vAlign w:val="bottom"/>
          </w:tcPr>
          <w:p w:rsidR="00670713" w:rsidRDefault="00000000">
            <w:pPr>
              <w:spacing w:line="217" w:lineRule="exact"/>
              <w:ind w:left="160"/>
              <w:rPr>
                <w:sz w:val="20"/>
                <w:szCs w:val="20"/>
              </w:rPr>
            </w:pPr>
            <w:r>
              <w:rPr>
                <w:rFonts w:ascii="宋体" w:eastAsia="宋体" w:hAnsi="宋体" w:cs="宋体"/>
                <w:sz w:val="19"/>
                <w:szCs w:val="19"/>
              </w:rPr>
              <w:t>院。</w:t>
            </w:r>
          </w:p>
        </w:tc>
        <w:tc>
          <w:tcPr>
            <w:tcW w:w="0" w:type="dxa"/>
            <w:vAlign w:val="bottom"/>
          </w:tcPr>
          <w:p w:rsidR="00670713" w:rsidRDefault="00670713">
            <w:pPr>
              <w:rPr>
                <w:sz w:val="1"/>
                <w:szCs w:val="1"/>
              </w:rPr>
            </w:pPr>
          </w:p>
        </w:tc>
      </w:tr>
      <w:tr w:rsidR="00670713">
        <w:trPr>
          <w:trHeight w:val="400"/>
        </w:trPr>
        <w:tc>
          <w:tcPr>
            <w:tcW w:w="4660" w:type="dxa"/>
            <w:gridSpan w:val="2"/>
            <w:vAlign w:val="bottom"/>
          </w:tcPr>
          <w:p w:rsidR="00670713" w:rsidRDefault="00000000">
            <w:pPr>
              <w:spacing w:line="217" w:lineRule="exact"/>
              <w:rPr>
                <w:sz w:val="20"/>
                <w:szCs w:val="20"/>
              </w:rPr>
            </w:pPr>
            <w:r>
              <w:rPr>
                <w:rFonts w:ascii="宋体" w:eastAsia="宋体" w:hAnsi="宋体" w:cs="宋体"/>
                <w:sz w:val="19"/>
                <w:szCs w:val="19"/>
              </w:rPr>
              <w:t>为执行行为违反法律规定的，可以向负责执行</w:t>
            </w:r>
          </w:p>
        </w:tc>
        <w:tc>
          <w:tcPr>
            <w:tcW w:w="4660" w:type="dxa"/>
            <w:gridSpan w:val="2"/>
            <w:vAlign w:val="bottom"/>
          </w:tcPr>
          <w:p w:rsidR="00670713" w:rsidRDefault="00000000">
            <w:pPr>
              <w:spacing w:line="217" w:lineRule="exact"/>
              <w:ind w:right="100"/>
              <w:jc w:val="right"/>
              <w:rPr>
                <w:sz w:val="20"/>
                <w:szCs w:val="20"/>
              </w:rPr>
            </w:pPr>
            <w:r>
              <w:rPr>
                <w:rFonts w:ascii="宋体" w:eastAsia="宋体" w:hAnsi="宋体" w:cs="宋体"/>
                <w:sz w:val="19"/>
                <w:szCs w:val="19"/>
              </w:rPr>
              <w:t>受委托人民法院自收到委托函件之日起十五</w:t>
            </w:r>
          </w:p>
        </w:tc>
        <w:tc>
          <w:tcPr>
            <w:tcW w:w="0" w:type="dxa"/>
            <w:vAlign w:val="bottom"/>
          </w:tcPr>
          <w:p w:rsidR="00670713" w:rsidRDefault="00670713">
            <w:pPr>
              <w:rPr>
                <w:sz w:val="1"/>
                <w:szCs w:val="1"/>
              </w:rPr>
            </w:pPr>
          </w:p>
        </w:tc>
      </w:tr>
      <w:tr w:rsidR="00670713">
        <w:trPr>
          <w:trHeight w:val="400"/>
        </w:trPr>
        <w:tc>
          <w:tcPr>
            <w:tcW w:w="4660" w:type="dxa"/>
            <w:gridSpan w:val="2"/>
            <w:vAlign w:val="bottom"/>
          </w:tcPr>
          <w:p w:rsidR="00670713" w:rsidRDefault="00000000">
            <w:pPr>
              <w:spacing w:line="217" w:lineRule="exact"/>
              <w:rPr>
                <w:sz w:val="20"/>
                <w:szCs w:val="20"/>
              </w:rPr>
            </w:pPr>
            <w:r>
              <w:rPr>
                <w:rFonts w:ascii="宋体" w:eastAsia="宋体" w:hAnsi="宋体" w:cs="宋体"/>
                <w:sz w:val="19"/>
                <w:szCs w:val="19"/>
              </w:rPr>
              <w:t>的人民法院提出书面异议。当事人、利害关系</w:t>
            </w:r>
          </w:p>
        </w:tc>
        <w:tc>
          <w:tcPr>
            <w:tcW w:w="4660" w:type="dxa"/>
            <w:gridSpan w:val="2"/>
            <w:vAlign w:val="bottom"/>
          </w:tcPr>
          <w:p w:rsidR="00670713" w:rsidRDefault="00000000">
            <w:pPr>
              <w:spacing w:line="217" w:lineRule="exact"/>
              <w:ind w:right="100"/>
              <w:jc w:val="right"/>
              <w:rPr>
                <w:sz w:val="20"/>
                <w:szCs w:val="20"/>
              </w:rPr>
            </w:pPr>
            <w:r>
              <w:rPr>
                <w:rFonts w:ascii="宋体" w:eastAsia="宋体" w:hAnsi="宋体" w:cs="宋体"/>
                <w:sz w:val="19"/>
                <w:szCs w:val="19"/>
              </w:rPr>
              <w:t>日内不执行的，委托人民法院可以请求受委托人</w:t>
            </w:r>
          </w:p>
        </w:tc>
        <w:tc>
          <w:tcPr>
            <w:tcW w:w="0" w:type="dxa"/>
            <w:vAlign w:val="bottom"/>
          </w:tcPr>
          <w:p w:rsidR="00670713" w:rsidRDefault="00670713">
            <w:pPr>
              <w:rPr>
                <w:sz w:val="1"/>
                <w:szCs w:val="1"/>
              </w:rPr>
            </w:pPr>
          </w:p>
        </w:tc>
      </w:tr>
      <w:tr w:rsidR="00670713">
        <w:trPr>
          <w:trHeight w:val="398"/>
        </w:trPr>
        <w:tc>
          <w:tcPr>
            <w:tcW w:w="4660" w:type="dxa"/>
            <w:gridSpan w:val="2"/>
            <w:vAlign w:val="bottom"/>
          </w:tcPr>
          <w:p w:rsidR="00670713" w:rsidRDefault="00000000">
            <w:pPr>
              <w:spacing w:line="217" w:lineRule="exact"/>
              <w:rPr>
                <w:sz w:val="20"/>
                <w:szCs w:val="20"/>
              </w:rPr>
            </w:pPr>
            <w:r>
              <w:rPr>
                <w:rFonts w:ascii="宋体" w:eastAsia="宋体" w:hAnsi="宋体" w:cs="宋体"/>
                <w:sz w:val="19"/>
                <w:szCs w:val="19"/>
              </w:rPr>
              <w:t>人提出书面异议的，人民法院应当自收到书面</w:t>
            </w:r>
          </w:p>
        </w:tc>
        <w:tc>
          <w:tcPr>
            <w:tcW w:w="4660" w:type="dxa"/>
            <w:gridSpan w:val="2"/>
            <w:vAlign w:val="bottom"/>
          </w:tcPr>
          <w:p w:rsidR="00670713" w:rsidRDefault="00000000">
            <w:pPr>
              <w:spacing w:line="217" w:lineRule="exact"/>
              <w:ind w:right="100"/>
              <w:jc w:val="right"/>
              <w:rPr>
                <w:sz w:val="20"/>
                <w:szCs w:val="20"/>
              </w:rPr>
            </w:pPr>
            <w:r>
              <w:rPr>
                <w:rFonts w:ascii="宋体" w:eastAsia="宋体" w:hAnsi="宋体" w:cs="宋体"/>
                <w:sz w:val="19"/>
                <w:szCs w:val="19"/>
              </w:rPr>
              <w:t>民法院的上级人民法院指令受委托人民法院执</w:t>
            </w:r>
          </w:p>
        </w:tc>
        <w:tc>
          <w:tcPr>
            <w:tcW w:w="0" w:type="dxa"/>
            <w:vAlign w:val="bottom"/>
          </w:tcPr>
          <w:p w:rsidR="00670713" w:rsidRDefault="00670713">
            <w:pPr>
              <w:rPr>
                <w:sz w:val="1"/>
                <w:szCs w:val="1"/>
              </w:rPr>
            </w:pPr>
          </w:p>
        </w:tc>
      </w:tr>
      <w:tr w:rsidR="00670713">
        <w:trPr>
          <w:trHeight w:val="400"/>
        </w:trPr>
        <w:tc>
          <w:tcPr>
            <w:tcW w:w="4660" w:type="dxa"/>
            <w:gridSpan w:val="2"/>
            <w:vAlign w:val="bottom"/>
          </w:tcPr>
          <w:p w:rsidR="00670713" w:rsidRDefault="00000000">
            <w:pPr>
              <w:spacing w:line="217" w:lineRule="exact"/>
              <w:rPr>
                <w:sz w:val="20"/>
                <w:szCs w:val="20"/>
              </w:rPr>
            </w:pPr>
            <w:r>
              <w:rPr>
                <w:rFonts w:ascii="宋体" w:eastAsia="宋体" w:hAnsi="宋体" w:cs="宋体"/>
                <w:sz w:val="19"/>
                <w:szCs w:val="19"/>
              </w:rPr>
              <w:t>异议之日起十五日内审查，理由成立的，裁定</w:t>
            </w:r>
          </w:p>
        </w:tc>
        <w:tc>
          <w:tcPr>
            <w:tcW w:w="4660" w:type="dxa"/>
            <w:gridSpan w:val="2"/>
            <w:vAlign w:val="bottom"/>
          </w:tcPr>
          <w:p w:rsidR="00670713" w:rsidRDefault="00000000">
            <w:pPr>
              <w:spacing w:line="217" w:lineRule="exact"/>
              <w:ind w:left="160"/>
              <w:rPr>
                <w:sz w:val="20"/>
                <w:szCs w:val="20"/>
              </w:rPr>
            </w:pPr>
            <w:r>
              <w:rPr>
                <w:rFonts w:ascii="宋体" w:eastAsia="宋体" w:hAnsi="宋体" w:cs="宋体"/>
                <w:sz w:val="19"/>
                <w:szCs w:val="19"/>
              </w:rPr>
              <w:t>行。</w:t>
            </w:r>
          </w:p>
        </w:tc>
        <w:tc>
          <w:tcPr>
            <w:tcW w:w="0" w:type="dxa"/>
            <w:vAlign w:val="bottom"/>
          </w:tcPr>
          <w:p w:rsidR="00670713" w:rsidRDefault="00670713">
            <w:pPr>
              <w:rPr>
                <w:sz w:val="1"/>
                <w:szCs w:val="1"/>
              </w:rPr>
            </w:pPr>
          </w:p>
        </w:tc>
      </w:tr>
      <w:tr w:rsidR="00670713">
        <w:trPr>
          <w:trHeight w:val="398"/>
        </w:trPr>
        <w:tc>
          <w:tcPr>
            <w:tcW w:w="4660" w:type="dxa"/>
            <w:gridSpan w:val="2"/>
            <w:vAlign w:val="bottom"/>
          </w:tcPr>
          <w:p w:rsidR="00670713" w:rsidRDefault="00000000">
            <w:pPr>
              <w:spacing w:line="217" w:lineRule="exact"/>
              <w:rPr>
                <w:sz w:val="20"/>
                <w:szCs w:val="20"/>
              </w:rPr>
            </w:pPr>
            <w:r>
              <w:rPr>
                <w:rFonts w:ascii="宋体" w:eastAsia="宋体" w:hAnsi="宋体" w:cs="宋体"/>
                <w:sz w:val="19"/>
                <w:szCs w:val="19"/>
              </w:rPr>
              <w:t>撤销或者改正；理由不成立的，裁定驳回。当</w:t>
            </w:r>
          </w:p>
        </w:tc>
        <w:tc>
          <w:tcPr>
            <w:tcW w:w="4660" w:type="dxa"/>
            <w:gridSpan w:val="2"/>
            <w:vAlign w:val="bottom"/>
          </w:tcPr>
          <w:p w:rsidR="00670713" w:rsidRDefault="00000000">
            <w:pPr>
              <w:spacing w:line="217" w:lineRule="exact"/>
              <w:ind w:right="100"/>
              <w:jc w:val="right"/>
              <w:rPr>
                <w:sz w:val="20"/>
                <w:szCs w:val="20"/>
              </w:rPr>
            </w:pPr>
            <w:r>
              <w:rPr>
                <w:rFonts w:ascii="宋体" w:eastAsia="宋体" w:hAnsi="宋体" w:cs="宋体"/>
                <w:sz w:val="19"/>
                <w:szCs w:val="19"/>
              </w:rPr>
              <w:t>第二百四十一条 在执行中，双方当事人自</w:t>
            </w:r>
          </w:p>
        </w:tc>
        <w:tc>
          <w:tcPr>
            <w:tcW w:w="0" w:type="dxa"/>
            <w:vAlign w:val="bottom"/>
          </w:tcPr>
          <w:p w:rsidR="00670713" w:rsidRDefault="00670713">
            <w:pPr>
              <w:rPr>
                <w:sz w:val="1"/>
                <w:szCs w:val="1"/>
              </w:rPr>
            </w:pPr>
          </w:p>
        </w:tc>
      </w:tr>
      <w:tr w:rsidR="00670713">
        <w:trPr>
          <w:trHeight w:val="400"/>
        </w:trPr>
        <w:tc>
          <w:tcPr>
            <w:tcW w:w="4660" w:type="dxa"/>
            <w:gridSpan w:val="2"/>
            <w:vAlign w:val="bottom"/>
          </w:tcPr>
          <w:p w:rsidR="00670713" w:rsidRDefault="00000000">
            <w:pPr>
              <w:spacing w:line="217" w:lineRule="exact"/>
              <w:rPr>
                <w:sz w:val="20"/>
                <w:szCs w:val="20"/>
              </w:rPr>
            </w:pPr>
            <w:r>
              <w:rPr>
                <w:rFonts w:ascii="宋体" w:eastAsia="宋体" w:hAnsi="宋体" w:cs="宋体"/>
                <w:sz w:val="19"/>
                <w:szCs w:val="19"/>
              </w:rPr>
              <w:t>事人、利害关系人对裁定不服的，可以自裁定</w:t>
            </w:r>
          </w:p>
        </w:tc>
        <w:tc>
          <w:tcPr>
            <w:tcW w:w="4660" w:type="dxa"/>
            <w:gridSpan w:val="2"/>
            <w:vAlign w:val="bottom"/>
          </w:tcPr>
          <w:p w:rsidR="00670713" w:rsidRDefault="00000000">
            <w:pPr>
              <w:spacing w:line="217" w:lineRule="exact"/>
              <w:ind w:right="100"/>
              <w:jc w:val="right"/>
              <w:rPr>
                <w:sz w:val="20"/>
                <w:szCs w:val="20"/>
              </w:rPr>
            </w:pPr>
            <w:r>
              <w:rPr>
                <w:rFonts w:ascii="宋体" w:eastAsia="宋体" w:hAnsi="宋体" w:cs="宋体"/>
                <w:sz w:val="19"/>
                <w:szCs w:val="19"/>
              </w:rPr>
              <w:t>行和解达成协议的，执行员应当将协议内容记入</w:t>
            </w:r>
          </w:p>
        </w:tc>
        <w:tc>
          <w:tcPr>
            <w:tcW w:w="0" w:type="dxa"/>
            <w:vAlign w:val="bottom"/>
          </w:tcPr>
          <w:p w:rsidR="00670713" w:rsidRDefault="00670713">
            <w:pPr>
              <w:rPr>
                <w:sz w:val="1"/>
                <w:szCs w:val="1"/>
              </w:rPr>
            </w:pPr>
          </w:p>
        </w:tc>
      </w:tr>
      <w:tr w:rsidR="00670713">
        <w:trPr>
          <w:trHeight w:val="396"/>
        </w:trPr>
        <w:tc>
          <w:tcPr>
            <w:tcW w:w="4660" w:type="dxa"/>
            <w:gridSpan w:val="2"/>
            <w:vAlign w:val="bottom"/>
          </w:tcPr>
          <w:p w:rsidR="00670713" w:rsidRDefault="00000000">
            <w:pPr>
              <w:spacing w:line="217" w:lineRule="exact"/>
              <w:rPr>
                <w:sz w:val="20"/>
                <w:szCs w:val="20"/>
              </w:rPr>
            </w:pPr>
            <w:r>
              <w:rPr>
                <w:rFonts w:ascii="宋体" w:eastAsia="宋体" w:hAnsi="宋体" w:cs="宋体"/>
                <w:sz w:val="19"/>
                <w:szCs w:val="19"/>
              </w:rPr>
              <w:t>送达之日起十日内向上一级人民法院申请复</w:t>
            </w:r>
          </w:p>
        </w:tc>
        <w:tc>
          <w:tcPr>
            <w:tcW w:w="4660" w:type="dxa"/>
            <w:gridSpan w:val="2"/>
            <w:vAlign w:val="bottom"/>
          </w:tcPr>
          <w:p w:rsidR="00670713" w:rsidRDefault="00000000">
            <w:pPr>
              <w:spacing w:line="217" w:lineRule="exact"/>
              <w:ind w:left="160"/>
              <w:rPr>
                <w:sz w:val="20"/>
                <w:szCs w:val="20"/>
              </w:rPr>
            </w:pPr>
            <w:r>
              <w:rPr>
                <w:rFonts w:ascii="宋体" w:eastAsia="宋体" w:hAnsi="宋体" w:cs="宋体"/>
                <w:sz w:val="19"/>
                <w:szCs w:val="19"/>
              </w:rPr>
              <w:t>笔录，由双方当事人签名或者盖章。</w:t>
            </w:r>
          </w:p>
        </w:tc>
        <w:tc>
          <w:tcPr>
            <w:tcW w:w="0" w:type="dxa"/>
            <w:vAlign w:val="bottom"/>
          </w:tcPr>
          <w:p w:rsidR="00670713" w:rsidRDefault="00670713">
            <w:pPr>
              <w:rPr>
                <w:sz w:val="1"/>
                <w:szCs w:val="1"/>
              </w:rPr>
            </w:pPr>
          </w:p>
        </w:tc>
      </w:tr>
      <w:tr w:rsidR="00670713">
        <w:trPr>
          <w:trHeight w:val="402"/>
        </w:trPr>
        <w:tc>
          <w:tcPr>
            <w:tcW w:w="2000" w:type="dxa"/>
            <w:vAlign w:val="bottom"/>
          </w:tcPr>
          <w:p w:rsidR="00670713" w:rsidRDefault="00000000">
            <w:pPr>
              <w:spacing w:line="217" w:lineRule="exact"/>
              <w:rPr>
                <w:sz w:val="20"/>
                <w:szCs w:val="20"/>
              </w:rPr>
            </w:pPr>
            <w:r>
              <w:rPr>
                <w:rFonts w:ascii="宋体" w:eastAsia="宋体" w:hAnsi="宋体" w:cs="宋体"/>
                <w:sz w:val="19"/>
                <w:szCs w:val="19"/>
              </w:rPr>
              <w:t>议。</w:t>
            </w:r>
          </w:p>
        </w:tc>
        <w:tc>
          <w:tcPr>
            <w:tcW w:w="2660" w:type="dxa"/>
            <w:vAlign w:val="bottom"/>
          </w:tcPr>
          <w:p w:rsidR="00670713" w:rsidRDefault="00670713">
            <w:pPr>
              <w:rPr>
                <w:sz w:val="24"/>
                <w:szCs w:val="24"/>
              </w:rPr>
            </w:pPr>
          </w:p>
        </w:tc>
        <w:tc>
          <w:tcPr>
            <w:tcW w:w="4660" w:type="dxa"/>
            <w:gridSpan w:val="2"/>
            <w:vAlign w:val="bottom"/>
          </w:tcPr>
          <w:p w:rsidR="00670713" w:rsidRDefault="00000000">
            <w:pPr>
              <w:spacing w:line="217" w:lineRule="exact"/>
              <w:ind w:right="100"/>
              <w:jc w:val="right"/>
              <w:rPr>
                <w:sz w:val="20"/>
                <w:szCs w:val="20"/>
              </w:rPr>
            </w:pPr>
            <w:r>
              <w:rPr>
                <w:rFonts w:ascii="宋体" w:eastAsia="宋体" w:hAnsi="宋体" w:cs="宋体"/>
                <w:sz w:val="19"/>
                <w:szCs w:val="19"/>
              </w:rPr>
              <w:t>申请执行人因受欺诈、胁迫与被执行人达成</w:t>
            </w:r>
          </w:p>
        </w:tc>
        <w:tc>
          <w:tcPr>
            <w:tcW w:w="0" w:type="dxa"/>
            <w:vAlign w:val="bottom"/>
          </w:tcPr>
          <w:p w:rsidR="00670713" w:rsidRDefault="00670713">
            <w:pPr>
              <w:rPr>
                <w:sz w:val="1"/>
                <w:szCs w:val="1"/>
              </w:rPr>
            </w:pPr>
          </w:p>
        </w:tc>
      </w:tr>
      <w:tr w:rsidR="00670713">
        <w:trPr>
          <w:trHeight w:val="400"/>
        </w:trPr>
        <w:tc>
          <w:tcPr>
            <w:tcW w:w="2000" w:type="dxa"/>
            <w:vAlign w:val="bottom"/>
          </w:tcPr>
          <w:p w:rsidR="00670713" w:rsidRDefault="00000000">
            <w:pPr>
              <w:spacing w:line="217" w:lineRule="exact"/>
              <w:ind w:left="420"/>
              <w:rPr>
                <w:sz w:val="20"/>
                <w:szCs w:val="20"/>
              </w:rPr>
            </w:pPr>
            <w:r>
              <w:rPr>
                <w:rFonts w:ascii="宋体" w:eastAsia="宋体" w:hAnsi="宋体" w:cs="宋体"/>
                <w:sz w:val="19"/>
                <w:szCs w:val="19"/>
              </w:rPr>
              <w:t>第二百三十七条</w:t>
            </w:r>
          </w:p>
        </w:tc>
        <w:tc>
          <w:tcPr>
            <w:tcW w:w="2660" w:type="dxa"/>
            <w:vAlign w:val="bottom"/>
          </w:tcPr>
          <w:p w:rsidR="00670713" w:rsidRDefault="00000000">
            <w:pPr>
              <w:spacing w:line="217" w:lineRule="exact"/>
              <w:ind w:right="157"/>
              <w:jc w:val="right"/>
              <w:rPr>
                <w:sz w:val="20"/>
                <w:szCs w:val="20"/>
              </w:rPr>
            </w:pPr>
            <w:r>
              <w:rPr>
                <w:rFonts w:ascii="宋体" w:eastAsia="宋体" w:hAnsi="宋体" w:cs="宋体"/>
                <w:sz w:val="19"/>
                <w:szCs w:val="19"/>
              </w:rPr>
              <w:t>人民法院自收到申请执行</w:t>
            </w:r>
          </w:p>
        </w:tc>
        <w:tc>
          <w:tcPr>
            <w:tcW w:w="4660" w:type="dxa"/>
            <w:gridSpan w:val="2"/>
            <w:vAlign w:val="bottom"/>
          </w:tcPr>
          <w:p w:rsidR="00670713" w:rsidRDefault="00000000">
            <w:pPr>
              <w:spacing w:line="217" w:lineRule="exact"/>
              <w:ind w:right="100"/>
              <w:jc w:val="right"/>
              <w:rPr>
                <w:sz w:val="20"/>
                <w:szCs w:val="20"/>
              </w:rPr>
            </w:pPr>
            <w:r>
              <w:rPr>
                <w:rFonts w:ascii="宋体" w:eastAsia="宋体" w:hAnsi="宋体" w:cs="宋体"/>
                <w:sz w:val="19"/>
                <w:szCs w:val="19"/>
              </w:rPr>
              <w:t>和解协议，或者当事人不履行和解协议的，人民</w:t>
            </w:r>
          </w:p>
        </w:tc>
        <w:tc>
          <w:tcPr>
            <w:tcW w:w="0" w:type="dxa"/>
            <w:vAlign w:val="bottom"/>
          </w:tcPr>
          <w:p w:rsidR="00670713" w:rsidRDefault="00670713">
            <w:pPr>
              <w:rPr>
                <w:sz w:val="1"/>
                <w:szCs w:val="1"/>
              </w:rPr>
            </w:pPr>
          </w:p>
        </w:tc>
      </w:tr>
      <w:tr w:rsidR="00670713">
        <w:trPr>
          <w:trHeight w:val="398"/>
        </w:trPr>
        <w:tc>
          <w:tcPr>
            <w:tcW w:w="4660" w:type="dxa"/>
            <w:gridSpan w:val="2"/>
            <w:vAlign w:val="bottom"/>
          </w:tcPr>
          <w:p w:rsidR="00670713" w:rsidRDefault="00000000">
            <w:pPr>
              <w:spacing w:line="217" w:lineRule="exact"/>
              <w:rPr>
                <w:sz w:val="20"/>
                <w:szCs w:val="20"/>
              </w:rPr>
            </w:pPr>
            <w:r>
              <w:rPr>
                <w:rFonts w:ascii="宋体" w:eastAsia="宋体" w:hAnsi="宋体" w:cs="宋体"/>
                <w:sz w:val="19"/>
                <w:szCs w:val="19"/>
              </w:rPr>
              <w:t>书之日起超过六个月未执行的，申请执行人可以</w:t>
            </w:r>
          </w:p>
        </w:tc>
        <w:tc>
          <w:tcPr>
            <w:tcW w:w="4660" w:type="dxa"/>
            <w:gridSpan w:val="2"/>
            <w:vAlign w:val="bottom"/>
          </w:tcPr>
          <w:p w:rsidR="00670713" w:rsidRDefault="00000000">
            <w:pPr>
              <w:spacing w:line="217" w:lineRule="exact"/>
              <w:ind w:right="100"/>
              <w:jc w:val="right"/>
              <w:rPr>
                <w:sz w:val="20"/>
                <w:szCs w:val="20"/>
              </w:rPr>
            </w:pPr>
            <w:r>
              <w:rPr>
                <w:rFonts w:ascii="宋体" w:eastAsia="宋体" w:hAnsi="宋体" w:cs="宋体"/>
                <w:sz w:val="19"/>
                <w:szCs w:val="19"/>
              </w:rPr>
              <w:t>法院可以根据当事人的申请，恢复对原生效法律</w:t>
            </w:r>
          </w:p>
        </w:tc>
        <w:tc>
          <w:tcPr>
            <w:tcW w:w="0" w:type="dxa"/>
            <w:vAlign w:val="bottom"/>
          </w:tcPr>
          <w:p w:rsidR="00670713" w:rsidRDefault="00670713">
            <w:pPr>
              <w:rPr>
                <w:sz w:val="1"/>
                <w:szCs w:val="1"/>
              </w:rPr>
            </w:pPr>
          </w:p>
        </w:tc>
      </w:tr>
      <w:tr w:rsidR="00670713">
        <w:trPr>
          <w:trHeight w:val="400"/>
        </w:trPr>
        <w:tc>
          <w:tcPr>
            <w:tcW w:w="4660" w:type="dxa"/>
            <w:gridSpan w:val="2"/>
            <w:vAlign w:val="bottom"/>
          </w:tcPr>
          <w:p w:rsidR="00670713" w:rsidRDefault="00000000">
            <w:pPr>
              <w:spacing w:line="217" w:lineRule="exact"/>
              <w:rPr>
                <w:sz w:val="20"/>
                <w:szCs w:val="20"/>
              </w:rPr>
            </w:pPr>
            <w:r>
              <w:rPr>
                <w:rFonts w:ascii="宋体" w:eastAsia="宋体" w:hAnsi="宋体" w:cs="宋体"/>
                <w:sz w:val="19"/>
                <w:szCs w:val="19"/>
              </w:rPr>
              <w:t>向上一级人民法院申请执行。上一级人民法院经</w:t>
            </w:r>
          </w:p>
        </w:tc>
        <w:tc>
          <w:tcPr>
            <w:tcW w:w="4660" w:type="dxa"/>
            <w:gridSpan w:val="2"/>
            <w:vAlign w:val="bottom"/>
          </w:tcPr>
          <w:p w:rsidR="00670713" w:rsidRDefault="00000000">
            <w:pPr>
              <w:spacing w:line="217" w:lineRule="exact"/>
              <w:ind w:left="160"/>
              <w:rPr>
                <w:sz w:val="20"/>
                <w:szCs w:val="20"/>
              </w:rPr>
            </w:pPr>
            <w:r>
              <w:rPr>
                <w:rFonts w:ascii="宋体" w:eastAsia="宋体" w:hAnsi="宋体" w:cs="宋体"/>
                <w:sz w:val="19"/>
                <w:szCs w:val="19"/>
              </w:rPr>
              <w:t>文书的执行。</w:t>
            </w:r>
          </w:p>
        </w:tc>
        <w:tc>
          <w:tcPr>
            <w:tcW w:w="0" w:type="dxa"/>
            <w:vAlign w:val="bottom"/>
          </w:tcPr>
          <w:p w:rsidR="00670713" w:rsidRDefault="00670713">
            <w:pPr>
              <w:rPr>
                <w:sz w:val="1"/>
                <w:szCs w:val="1"/>
              </w:rPr>
            </w:pPr>
          </w:p>
        </w:tc>
      </w:tr>
      <w:tr w:rsidR="00670713">
        <w:trPr>
          <w:trHeight w:val="398"/>
        </w:trPr>
        <w:tc>
          <w:tcPr>
            <w:tcW w:w="4660" w:type="dxa"/>
            <w:gridSpan w:val="2"/>
            <w:vAlign w:val="bottom"/>
          </w:tcPr>
          <w:p w:rsidR="00670713" w:rsidRDefault="00000000">
            <w:pPr>
              <w:spacing w:line="217" w:lineRule="exact"/>
              <w:rPr>
                <w:sz w:val="20"/>
                <w:szCs w:val="20"/>
              </w:rPr>
            </w:pPr>
            <w:r>
              <w:rPr>
                <w:rFonts w:ascii="宋体" w:eastAsia="宋体" w:hAnsi="宋体" w:cs="宋体"/>
                <w:sz w:val="19"/>
                <w:szCs w:val="19"/>
              </w:rPr>
              <w:t>审查，可以责令原人民法院在一定期限内执行，</w:t>
            </w:r>
          </w:p>
        </w:tc>
        <w:tc>
          <w:tcPr>
            <w:tcW w:w="4660" w:type="dxa"/>
            <w:gridSpan w:val="2"/>
            <w:vAlign w:val="bottom"/>
          </w:tcPr>
          <w:p w:rsidR="00670713" w:rsidRDefault="00000000">
            <w:pPr>
              <w:spacing w:line="217" w:lineRule="exact"/>
              <w:ind w:right="100"/>
              <w:jc w:val="right"/>
              <w:rPr>
                <w:sz w:val="20"/>
                <w:szCs w:val="20"/>
              </w:rPr>
            </w:pPr>
            <w:r>
              <w:rPr>
                <w:rFonts w:ascii="宋体" w:eastAsia="宋体" w:hAnsi="宋体" w:cs="宋体"/>
                <w:sz w:val="19"/>
                <w:szCs w:val="19"/>
              </w:rPr>
              <w:t>第二百四十二条 在执行中，被执行人向人</w:t>
            </w:r>
          </w:p>
        </w:tc>
        <w:tc>
          <w:tcPr>
            <w:tcW w:w="0" w:type="dxa"/>
            <w:vAlign w:val="bottom"/>
          </w:tcPr>
          <w:p w:rsidR="00670713" w:rsidRDefault="00670713">
            <w:pPr>
              <w:rPr>
                <w:sz w:val="1"/>
                <w:szCs w:val="1"/>
              </w:rPr>
            </w:pPr>
          </w:p>
        </w:tc>
      </w:tr>
      <w:tr w:rsidR="00670713">
        <w:trPr>
          <w:trHeight w:val="572"/>
        </w:trPr>
        <w:tc>
          <w:tcPr>
            <w:tcW w:w="2000" w:type="dxa"/>
            <w:vAlign w:val="bottom"/>
          </w:tcPr>
          <w:p w:rsidR="00670713" w:rsidRDefault="00670713">
            <w:pPr>
              <w:rPr>
                <w:sz w:val="24"/>
                <w:szCs w:val="24"/>
              </w:rPr>
            </w:pPr>
          </w:p>
        </w:tc>
        <w:tc>
          <w:tcPr>
            <w:tcW w:w="2660" w:type="dxa"/>
            <w:vAlign w:val="bottom"/>
          </w:tcPr>
          <w:p w:rsidR="00670713" w:rsidRDefault="00670713">
            <w:pPr>
              <w:rPr>
                <w:sz w:val="24"/>
                <w:szCs w:val="24"/>
              </w:rPr>
            </w:pPr>
          </w:p>
        </w:tc>
        <w:tc>
          <w:tcPr>
            <w:tcW w:w="4660" w:type="dxa"/>
            <w:gridSpan w:val="2"/>
            <w:vAlign w:val="bottom"/>
          </w:tcPr>
          <w:p w:rsidR="00670713" w:rsidRDefault="00000000">
            <w:pPr>
              <w:spacing w:line="449" w:lineRule="exact"/>
              <w:ind w:left="3400"/>
              <w:rPr>
                <w:sz w:val="20"/>
                <w:szCs w:val="20"/>
              </w:rPr>
            </w:pPr>
            <w:r>
              <w:rPr>
                <w:rFonts w:ascii="Arial" w:eastAsia="Arial" w:hAnsi="Arial" w:cs="Arial"/>
                <w:w w:val="82"/>
                <w:sz w:val="39"/>
                <w:szCs w:val="39"/>
                <w:vertAlign w:val="superscript"/>
              </w:rPr>
              <w:t xml:space="preserve">— </w:t>
            </w:r>
            <w:r>
              <w:rPr>
                <w:rFonts w:ascii="MS PGothic" w:eastAsia="MS PGothic" w:hAnsi="MS PGothic" w:cs="MS PGothic"/>
                <w:w w:val="82"/>
                <w:sz w:val="39"/>
                <w:szCs w:val="39"/>
              </w:rPr>
              <w:t>６６３</w:t>
            </w:r>
            <w:r>
              <w:rPr>
                <w:rFonts w:ascii="Arial" w:eastAsia="Arial" w:hAnsi="Arial" w:cs="Arial"/>
                <w:w w:val="82"/>
                <w:sz w:val="39"/>
                <w:szCs w:val="39"/>
              </w:rPr>
              <w:t xml:space="preserve"> </w:t>
            </w:r>
            <w:r>
              <w:rPr>
                <w:rFonts w:ascii="Arial" w:eastAsia="Arial" w:hAnsi="Arial" w:cs="Arial"/>
                <w:w w:val="82"/>
                <w:sz w:val="39"/>
                <w:szCs w:val="39"/>
                <w:vertAlign w:val="superscript"/>
              </w:rPr>
              <w:t>—</w:t>
            </w:r>
          </w:p>
        </w:tc>
        <w:tc>
          <w:tcPr>
            <w:tcW w:w="0" w:type="dxa"/>
            <w:vAlign w:val="bottom"/>
          </w:tcPr>
          <w:p w:rsidR="00670713" w:rsidRDefault="00670713">
            <w:pPr>
              <w:rPr>
                <w:sz w:val="1"/>
                <w:szCs w:val="1"/>
              </w:rPr>
            </w:pPr>
          </w:p>
        </w:tc>
      </w:tr>
    </w:tbl>
    <w:p w:rsidR="00670713" w:rsidRDefault="00670713">
      <w:pPr>
        <w:sectPr w:rsidR="00670713">
          <w:pgSz w:w="9620" w:h="14994"/>
          <w:pgMar w:top="0" w:right="94" w:bottom="0" w:left="200" w:header="0" w:footer="0" w:gutter="0"/>
          <w:cols w:space="720" w:equalWidth="0">
            <w:col w:w="9320"/>
          </w:cols>
        </w:sectPr>
      </w:pPr>
    </w:p>
    <w:p w:rsidR="00670713" w:rsidRDefault="00670713">
      <w:pPr>
        <w:spacing w:line="200" w:lineRule="exact"/>
        <w:rPr>
          <w:sz w:val="20"/>
          <w:szCs w:val="20"/>
        </w:rPr>
      </w:pPr>
      <w:bookmarkStart w:id="24" w:name="page25"/>
      <w:bookmarkEnd w:id="24"/>
    </w:p>
    <w:p w:rsidR="00670713" w:rsidRDefault="00000000">
      <w:pPr>
        <w:spacing w:line="432" w:lineRule="exact"/>
        <w:ind w:left="220"/>
        <w:rPr>
          <w:sz w:val="20"/>
          <w:szCs w:val="20"/>
        </w:rPr>
      </w:pPr>
      <w:r>
        <w:rPr>
          <w:rFonts w:ascii="宋体" w:eastAsia="宋体" w:hAnsi="宋体" w:cs="宋体"/>
          <w:sz w:val="19"/>
          <w:szCs w:val="19"/>
        </w:rPr>
        <w:t>全国人民代表大会常务委员会公报</w:t>
      </w:r>
      <w:r>
        <w:rPr>
          <w:rFonts w:ascii="MS PGothic" w:eastAsia="MS PGothic" w:hAnsi="MS PGothic" w:cs="MS PGothic"/>
          <w:sz w:val="38"/>
          <w:szCs w:val="38"/>
          <w:vertAlign w:val="subscript"/>
        </w:rPr>
        <w:t>２０２３</w:t>
      </w:r>
      <w:r>
        <w:rPr>
          <w:rFonts w:ascii="Arial" w:eastAsia="Arial" w:hAnsi="Arial" w:cs="Arial"/>
          <w:sz w:val="19"/>
          <w:szCs w:val="19"/>
        </w:rPr>
        <w:t>·</w:t>
      </w:r>
      <w:r>
        <w:rPr>
          <w:rFonts w:ascii="MS PGothic" w:eastAsia="MS PGothic" w:hAnsi="MS PGothic" w:cs="MS PGothic"/>
          <w:sz w:val="38"/>
          <w:szCs w:val="38"/>
          <w:vertAlign w:val="subscript"/>
        </w:rPr>
        <w:t>６</w:t>
      </w:r>
    </w:p>
    <w:p w:rsidR="00670713" w:rsidRDefault="00000000">
      <w:pPr>
        <w:spacing w:line="20" w:lineRule="exact"/>
        <w:rPr>
          <w:sz w:val="20"/>
          <w:szCs w:val="20"/>
        </w:rPr>
      </w:pPr>
      <w:r>
        <w:rPr>
          <w:noProof/>
          <w:sz w:val="20"/>
          <w:szCs w:val="20"/>
        </w:rPr>
        <w:drawing>
          <wp:anchor distT="0" distB="0" distL="114300" distR="114300" simplePos="0" relativeHeight="251663872" behindDoc="1" locked="0" layoutInCell="0" allowOverlap="1">
            <wp:simplePos x="0" y="0"/>
            <wp:positionH relativeFrom="column">
              <wp:posOffset>-1270</wp:posOffset>
            </wp:positionH>
            <wp:positionV relativeFrom="paragraph">
              <wp:posOffset>44450</wp:posOffset>
            </wp:positionV>
            <wp:extent cx="5855970" cy="9525"/>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
                    <a:srcRect/>
                    <a:stretch>
                      <a:fillRect/>
                    </a:stretch>
                  </pic:blipFill>
                  <pic:spPr bwMode="auto">
                    <a:xfrm>
                      <a:off x="0" y="0"/>
                      <a:ext cx="5855970" cy="9525"/>
                    </a:xfrm>
                    <a:prstGeom prst="rect">
                      <a:avLst/>
                    </a:prstGeom>
                    <a:noFill/>
                  </pic:spPr>
                </pic:pic>
              </a:graphicData>
            </a:graphic>
          </wp:anchor>
        </w:drawing>
      </w:r>
    </w:p>
    <w:p w:rsidR="00670713" w:rsidRDefault="00670713">
      <w:pPr>
        <w:sectPr w:rsidR="00670713">
          <w:pgSz w:w="9620" w:h="14994"/>
          <w:pgMar w:top="0" w:right="94" w:bottom="0" w:left="200" w:header="0" w:footer="0" w:gutter="0"/>
          <w:cols w:space="720" w:equalWidth="0">
            <w:col w:w="9320"/>
          </w:cols>
        </w:sectPr>
      </w:pPr>
    </w:p>
    <w:p w:rsidR="00670713" w:rsidRDefault="00670713">
      <w:pPr>
        <w:spacing w:line="334" w:lineRule="exact"/>
        <w:rPr>
          <w:sz w:val="20"/>
          <w:szCs w:val="20"/>
        </w:rPr>
      </w:pPr>
    </w:p>
    <w:p w:rsidR="00670713" w:rsidRDefault="00000000">
      <w:pPr>
        <w:spacing w:line="350" w:lineRule="exact"/>
        <w:jc w:val="both"/>
        <w:rPr>
          <w:sz w:val="20"/>
          <w:szCs w:val="20"/>
        </w:rPr>
      </w:pPr>
      <w:r>
        <w:rPr>
          <w:rFonts w:ascii="宋体" w:eastAsia="宋体" w:hAnsi="宋体" w:cs="宋体"/>
          <w:sz w:val="19"/>
          <w:szCs w:val="19"/>
        </w:rPr>
        <w:t>民法院提供担保，并经申请执行人同意的，人民法院可以决定暂缓执行及暂缓执行的期限。被执行人逾期仍不履行的，人民法院有权执行被执行人的担保财产或者担保人的财产。</w:t>
      </w:r>
    </w:p>
    <w:p w:rsidR="00670713" w:rsidRDefault="00670713">
      <w:pPr>
        <w:spacing w:line="211" w:lineRule="exact"/>
        <w:rPr>
          <w:sz w:val="20"/>
          <w:szCs w:val="20"/>
        </w:rPr>
      </w:pPr>
    </w:p>
    <w:p w:rsidR="00670713" w:rsidRDefault="00000000">
      <w:pPr>
        <w:spacing w:line="416" w:lineRule="exact"/>
        <w:ind w:firstLine="419"/>
        <w:jc w:val="both"/>
        <w:rPr>
          <w:sz w:val="20"/>
          <w:szCs w:val="20"/>
        </w:rPr>
      </w:pPr>
      <w:r>
        <w:rPr>
          <w:rFonts w:ascii="宋体" w:eastAsia="宋体" w:hAnsi="宋体" w:cs="宋体"/>
          <w:sz w:val="19"/>
          <w:szCs w:val="19"/>
        </w:rPr>
        <w:t>第二百四十三条 作为被执行人的公民死亡的，以其遗产偿还债务。作为被执行人的法人或者其他组织终止的，由其权利义务承受人履行义务。</w:t>
      </w:r>
    </w:p>
    <w:p w:rsidR="00670713" w:rsidRDefault="00000000">
      <w:pPr>
        <w:spacing w:line="20" w:lineRule="exact"/>
        <w:rPr>
          <w:sz w:val="20"/>
          <w:szCs w:val="20"/>
        </w:rPr>
      </w:pPr>
      <w:r>
        <w:rPr>
          <w:sz w:val="20"/>
          <w:szCs w:val="20"/>
        </w:rPr>
        <w:br w:type="column"/>
      </w:r>
    </w:p>
    <w:p w:rsidR="00670713" w:rsidRDefault="00670713">
      <w:pPr>
        <w:spacing w:line="293" w:lineRule="exact"/>
        <w:rPr>
          <w:sz w:val="20"/>
          <w:szCs w:val="20"/>
        </w:rPr>
      </w:pPr>
    </w:p>
    <w:p w:rsidR="00670713" w:rsidRDefault="00000000">
      <w:pPr>
        <w:spacing w:line="217" w:lineRule="exact"/>
        <w:rPr>
          <w:sz w:val="20"/>
          <w:szCs w:val="20"/>
        </w:rPr>
      </w:pPr>
      <w:r>
        <w:rPr>
          <w:rFonts w:ascii="宋体" w:eastAsia="宋体" w:hAnsi="宋体" w:cs="宋体"/>
          <w:sz w:val="19"/>
          <w:szCs w:val="19"/>
        </w:rPr>
        <w:t>者事后没有达成书面仲裁协议的；</w:t>
      </w:r>
    </w:p>
    <w:p w:rsidR="00670713" w:rsidRDefault="00670713">
      <w:pPr>
        <w:spacing w:line="206" w:lineRule="exact"/>
        <w:rPr>
          <w:sz w:val="20"/>
          <w:szCs w:val="20"/>
        </w:rPr>
      </w:pPr>
    </w:p>
    <w:p w:rsidR="00670713" w:rsidRDefault="00000000">
      <w:pPr>
        <w:spacing w:line="298" w:lineRule="exact"/>
        <w:ind w:right="100" w:firstLine="415"/>
        <w:rPr>
          <w:sz w:val="20"/>
          <w:szCs w:val="20"/>
        </w:rPr>
      </w:pPr>
      <w:r>
        <w:rPr>
          <w:rFonts w:ascii="宋体" w:eastAsia="宋体" w:hAnsi="宋体" w:cs="宋体"/>
          <w:sz w:val="19"/>
          <w:szCs w:val="19"/>
        </w:rPr>
        <w:t>（二）裁决的事项不属于仲裁协议的范围或者仲裁机构无权仲裁的；</w:t>
      </w:r>
    </w:p>
    <w:p w:rsidR="00670713" w:rsidRDefault="00670713">
      <w:pPr>
        <w:spacing w:line="207" w:lineRule="exact"/>
        <w:rPr>
          <w:sz w:val="20"/>
          <w:szCs w:val="20"/>
        </w:rPr>
      </w:pPr>
    </w:p>
    <w:p w:rsidR="00670713" w:rsidRDefault="00000000">
      <w:pPr>
        <w:spacing w:line="298" w:lineRule="exact"/>
        <w:ind w:right="100" w:firstLine="415"/>
        <w:rPr>
          <w:sz w:val="20"/>
          <w:szCs w:val="20"/>
        </w:rPr>
      </w:pPr>
      <w:r>
        <w:rPr>
          <w:rFonts w:ascii="宋体" w:eastAsia="宋体" w:hAnsi="宋体" w:cs="宋体"/>
          <w:sz w:val="19"/>
          <w:szCs w:val="19"/>
        </w:rPr>
        <w:t>（三）仲裁庭的组成或者仲裁的程序违反法定程序的；</w:t>
      </w:r>
    </w:p>
    <w:p w:rsidR="00670713" w:rsidRDefault="00670713">
      <w:pPr>
        <w:spacing w:line="186" w:lineRule="exact"/>
        <w:rPr>
          <w:sz w:val="20"/>
          <w:szCs w:val="20"/>
        </w:rPr>
      </w:pPr>
    </w:p>
    <w:p w:rsidR="00670713" w:rsidRDefault="00000000">
      <w:pPr>
        <w:spacing w:line="217" w:lineRule="exact"/>
        <w:ind w:left="420"/>
        <w:rPr>
          <w:sz w:val="20"/>
          <w:szCs w:val="20"/>
        </w:rPr>
      </w:pPr>
      <w:r>
        <w:rPr>
          <w:rFonts w:ascii="宋体" w:eastAsia="宋体" w:hAnsi="宋体" w:cs="宋体"/>
          <w:sz w:val="19"/>
          <w:szCs w:val="19"/>
        </w:rPr>
        <w:t>（四）裁决所根据的证据是伪造的；</w:t>
      </w:r>
    </w:p>
    <w:p w:rsidR="00670713" w:rsidRDefault="00670713">
      <w:pPr>
        <w:spacing w:line="206" w:lineRule="exact"/>
        <w:rPr>
          <w:sz w:val="20"/>
          <w:szCs w:val="20"/>
        </w:rPr>
      </w:pPr>
    </w:p>
    <w:p w:rsidR="00670713" w:rsidRDefault="00000000">
      <w:pPr>
        <w:spacing w:line="298" w:lineRule="exact"/>
        <w:ind w:right="100" w:firstLine="415"/>
        <w:rPr>
          <w:sz w:val="20"/>
          <w:szCs w:val="20"/>
        </w:rPr>
      </w:pPr>
      <w:r>
        <w:rPr>
          <w:rFonts w:ascii="宋体" w:eastAsia="宋体" w:hAnsi="宋体" w:cs="宋体"/>
          <w:sz w:val="19"/>
          <w:szCs w:val="19"/>
        </w:rPr>
        <w:t>（五）对方当事人向仲裁机构隐瞒了足以影响公正裁决的证据的；</w:t>
      </w:r>
    </w:p>
    <w:p w:rsidR="00670713" w:rsidRDefault="00670713">
      <w:pPr>
        <w:spacing w:line="186" w:lineRule="exact"/>
        <w:rPr>
          <w:sz w:val="20"/>
          <w:szCs w:val="20"/>
        </w:rPr>
      </w:pPr>
    </w:p>
    <w:p w:rsidR="00670713" w:rsidRDefault="00670713">
      <w:pPr>
        <w:sectPr w:rsidR="00670713">
          <w:type w:val="continuous"/>
          <w:pgSz w:w="9620" w:h="14994"/>
          <w:pgMar w:top="0" w:right="94" w:bottom="0" w:left="200" w:header="0" w:footer="0" w:gutter="0"/>
          <w:cols w:num="2" w:space="720" w:equalWidth="0">
            <w:col w:w="4400" w:space="420"/>
            <w:col w:w="4500"/>
          </w:cols>
        </w:sectPr>
      </w:pPr>
    </w:p>
    <w:tbl>
      <w:tblPr>
        <w:tblW w:w="0" w:type="auto"/>
        <w:tblLayout w:type="fixed"/>
        <w:tblCellMar>
          <w:left w:w="0" w:type="dxa"/>
          <w:right w:w="0" w:type="dxa"/>
        </w:tblCellMar>
        <w:tblLook w:val="04A0" w:firstRow="1" w:lastRow="0" w:firstColumn="1" w:lastColumn="0" w:noHBand="0" w:noVBand="1"/>
      </w:tblPr>
      <w:tblGrid>
        <w:gridCol w:w="4660"/>
        <w:gridCol w:w="4660"/>
        <w:gridCol w:w="20"/>
      </w:tblGrid>
      <w:tr w:rsidR="00670713">
        <w:trPr>
          <w:trHeight w:val="217"/>
        </w:trPr>
        <w:tc>
          <w:tcPr>
            <w:tcW w:w="4660" w:type="dxa"/>
            <w:vAlign w:val="bottom"/>
          </w:tcPr>
          <w:p w:rsidR="00670713" w:rsidRDefault="00000000">
            <w:pPr>
              <w:spacing w:line="217" w:lineRule="exact"/>
              <w:ind w:left="420"/>
              <w:rPr>
                <w:sz w:val="20"/>
                <w:szCs w:val="20"/>
              </w:rPr>
            </w:pPr>
            <w:r>
              <w:rPr>
                <w:rFonts w:ascii="宋体" w:eastAsia="宋体" w:hAnsi="宋体" w:cs="宋体"/>
                <w:sz w:val="19"/>
                <w:szCs w:val="19"/>
              </w:rPr>
              <w:t>第二百四十四条 执行完毕后，据以执行的</w:t>
            </w:r>
          </w:p>
        </w:tc>
        <w:tc>
          <w:tcPr>
            <w:tcW w:w="4660" w:type="dxa"/>
            <w:vAlign w:val="bottom"/>
          </w:tcPr>
          <w:p w:rsidR="00670713" w:rsidRDefault="00000000">
            <w:pPr>
              <w:spacing w:line="217" w:lineRule="exact"/>
              <w:ind w:left="580"/>
              <w:rPr>
                <w:sz w:val="20"/>
                <w:szCs w:val="20"/>
              </w:rPr>
            </w:pPr>
            <w:r>
              <w:rPr>
                <w:rFonts w:ascii="宋体" w:eastAsia="宋体" w:hAnsi="宋体" w:cs="宋体"/>
                <w:sz w:val="19"/>
                <w:szCs w:val="19"/>
              </w:rPr>
              <w:t>（六）仲裁员在仲裁该案时有贪污受贿，徇</w:t>
            </w:r>
          </w:p>
        </w:tc>
        <w:tc>
          <w:tcPr>
            <w:tcW w:w="0" w:type="dxa"/>
            <w:vAlign w:val="bottom"/>
          </w:tcPr>
          <w:p w:rsidR="00670713" w:rsidRDefault="00670713">
            <w:pPr>
              <w:rPr>
                <w:sz w:val="1"/>
                <w:szCs w:val="1"/>
              </w:rPr>
            </w:pPr>
          </w:p>
        </w:tc>
      </w:tr>
      <w:tr w:rsidR="00670713">
        <w:trPr>
          <w:trHeight w:val="402"/>
        </w:trPr>
        <w:tc>
          <w:tcPr>
            <w:tcW w:w="4660" w:type="dxa"/>
            <w:vAlign w:val="bottom"/>
          </w:tcPr>
          <w:p w:rsidR="00670713" w:rsidRDefault="00000000">
            <w:pPr>
              <w:spacing w:line="217" w:lineRule="exact"/>
              <w:rPr>
                <w:sz w:val="20"/>
                <w:szCs w:val="20"/>
              </w:rPr>
            </w:pPr>
            <w:r>
              <w:rPr>
                <w:rFonts w:ascii="宋体" w:eastAsia="宋体" w:hAnsi="宋体" w:cs="宋体"/>
                <w:sz w:val="19"/>
                <w:szCs w:val="19"/>
              </w:rPr>
              <w:t>判决、裁定和其他法律文书确有错误，被人民法</w:t>
            </w:r>
          </w:p>
        </w:tc>
        <w:tc>
          <w:tcPr>
            <w:tcW w:w="4660" w:type="dxa"/>
            <w:vAlign w:val="bottom"/>
          </w:tcPr>
          <w:p w:rsidR="00670713" w:rsidRDefault="00000000">
            <w:pPr>
              <w:spacing w:line="217" w:lineRule="exact"/>
              <w:ind w:left="160"/>
              <w:rPr>
                <w:sz w:val="20"/>
                <w:szCs w:val="20"/>
              </w:rPr>
            </w:pPr>
            <w:r>
              <w:rPr>
                <w:rFonts w:ascii="宋体" w:eastAsia="宋体" w:hAnsi="宋体" w:cs="宋体"/>
                <w:sz w:val="19"/>
                <w:szCs w:val="19"/>
              </w:rPr>
              <w:t>私舞弊，枉法裁决行为的。</w:t>
            </w:r>
          </w:p>
        </w:tc>
        <w:tc>
          <w:tcPr>
            <w:tcW w:w="0" w:type="dxa"/>
            <w:vAlign w:val="bottom"/>
          </w:tcPr>
          <w:p w:rsidR="00670713" w:rsidRDefault="00670713">
            <w:pPr>
              <w:rPr>
                <w:sz w:val="1"/>
                <w:szCs w:val="1"/>
              </w:rPr>
            </w:pPr>
          </w:p>
        </w:tc>
      </w:tr>
      <w:tr w:rsidR="00670713">
        <w:trPr>
          <w:trHeight w:val="402"/>
        </w:trPr>
        <w:tc>
          <w:tcPr>
            <w:tcW w:w="4660" w:type="dxa"/>
            <w:vAlign w:val="bottom"/>
          </w:tcPr>
          <w:p w:rsidR="00670713" w:rsidRDefault="00000000">
            <w:pPr>
              <w:spacing w:line="217" w:lineRule="exact"/>
              <w:rPr>
                <w:sz w:val="20"/>
                <w:szCs w:val="20"/>
              </w:rPr>
            </w:pPr>
            <w:r>
              <w:rPr>
                <w:rFonts w:ascii="宋体" w:eastAsia="宋体" w:hAnsi="宋体" w:cs="宋体"/>
                <w:sz w:val="19"/>
                <w:szCs w:val="19"/>
              </w:rPr>
              <w:t>院撤销的，对已被执行的财产，人民法院应当作</w:t>
            </w:r>
          </w:p>
        </w:tc>
        <w:tc>
          <w:tcPr>
            <w:tcW w:w="4660" w:type="dxa"/>
            <w:vAlign w:val="bottom"/>
          </w:tcPr>
          <w:p w:rsidR="00670713" w:rsidRDefault="00000000">
            <w:pPr>
              <w:spacing w:line="217" w:lineRule="exact"/>
              <w:ind w:left="580"/>
              <w:rPr>
                <w:sz w:val="20"/>
                <w:szCs w:val="20"/>
              </w:rPr>
            </w:pPr>
            <w:r>
              <w:rPr>
                <w:rFonts w:ascii="宋体" w:eastAsia="宋体" w:hAnsi="宋体" w:cs="宋体"/>
                <w:sz w:val="19"/>
                <w:szCs w:val="19"/>
              </w:rPr>
              <w:t>人民法院认定执行该裁决违背社会公共利益</w:t>
            </w:r>
          </w:p>
        </w:tc>
        <w:tc>
          <w:tcPr>
            <w:tcW w:w="0" w:type="dxa"/>
            <w:vAlign w:val="bottom"/>
          </w:tcPr>
          <w:p w:rsidR="00670713" w:rsidRDefault="00670713">
            <w:pPr>
              <w:rPr>
                <w:sz w:val="1"/>
                <w:szCs w:val="1"/>
              </w:rPr>
            </w:pPr>
          </w:p>
        </w:tc>
      </w:tr>
      <w:tr w:rsidR="00670713">
        <w:trPr>
          <w:trHeight w:val="402"/>
        </w:trPr>
        <w:tc>
          <w:tcPr>
            <w:tcW w:w="4660" w:type="dxa"/>
            <w:vAlign w:val="bottom"/>
          </w:tcPr>
          <w:p w:rsidR="00670713" w:rsidRDefault="00000000">
            <w:pPr>
              <w:spacing w:line="217" w:lineRule="exact"/>
              <w:rPr>
                <w:sz w:val="20"/>
                <w:szCs w:val="20"/>
              </w:rPr>
            </w:pPr>
            <w:r>
              <w:rPr>
                <w:rFonts w:ascii="宋体" w:eastAsia="宋体" w:hAnsi="宋体" w:cs="宋体"/>
                <w:sz w:val="19"/>
                <w:szCs w:val="19"/>
              </w:rPr>
              <w:t>出裁定，责令取得财产的人返还；拒不返还的，</w:t>
            </w:r>
          </w:p>
        </w:tc>
        <w:tc>
          <w:tcPr>
            <w:tcW w:w="4660" w:type="dxa"/>
            <w:vAlign w:val="bottom"/>
          </w:tcPr>
          <w:p w:rsidR="00670713" w:rsidRDefault="00000000">
            <w:pPr>
              <w:spacing w:line="217" w:lineRule="exact"/>
              <w:ind w:left="160"/>
              <w:rPr>
                <w:sz w:val="20"/>
                <w:szCs w:val="20"/>
              </w:rPr>
            </w:pPr>
            <w:r>
              <w:rPr>
                <w:rFonts w:ascii="宋体" w:eastAsia="宋体" w:hAnsi="宋体" w:cs="宋体"/>
                <w:sz w:val="19"/>
                <w:szCs w:val="19"/>
              </w:rPr>
              <w:t>的，裁定不予执行。</w:t>
            </w:r>
          </w:p>
        </w:tc>
        <w:tc>
          <w:tcPr>
            <w:tcW w:w="0" w:type="dxa"/>
            <w:vAlign w:val="bottom"/>
          </w:tcPr>
          <w:p w:rsidR="00670713" w:rsidRDefault="00670713">
            <w:pPr>
              <w:rPr>
                <w:sz w:val="1"/>
                <w:szCs w:val="1"/>
              </w:rPr>
            </w:pPr>
          </w:p>
        </w:tc>
      </w:tr>
      <w:tr w:rsidR="00670713">
        <w:trPr>
          <w:trHeight w:val="402"/>
        </w:trPr>
        <w:tc>
          <w:tcPr>
            <w:tcW w:w="4660" w:type="dxa"/>
            <w:vAlign w:val="bottom"/>
          </w:tcPr>
          <w:p w:rsidR="00670713" w:rsidRDefault="00000000">
            <w:pPr>
              <w:spacing w:line="217" w:lineRule="exact"/>
              <w:rPr>
                <w:sz w:val="20"/>
                <w:szCs w:val="20"/>
              </w:rPr>
            </w:pPr>
            <w:r>
              <w:rPr>
                <w:rFonts w:ascii="宋体" w:eastAsia="宋体" w:hAnsi="宋体" w:cs="宋体"/>
                <w:sz w:val="19"/>
                <w:szCs w:val="19"/>
              </w:rPr>
              <w:t>强制执行。</w:t>
            </w:r>
          </w:p>
        </w:tc>
        <w:tc>
          <w:tcPr>
            <w:tcW w:w="4660" w:type="dxa"/>
            <w:vAlign w:val="bottom"/>
          </w:tcPr>
          <w:p w:rsidR="00670713" w:rsidRDefault="00000000">
            <w:pPr>
              <w:spacing w:line="217" w:lineRule="exact"/>
              <w:ind w:left="580"/>
              <w:rPr>
                <w:sz w:val="20"/>
                <w:szCs w:val="20"/>
              </w:rPr>
            </w:pPr>
            <w:r>
              <w:rPr>
                <w:rFonts w:ascii="宋体" w:eastAsia="宋体" w:hAnsi="宋体" w:cs="宋体"/>
                <w:sz w:val="19"/>
                <w:szCs w:val="19"/>
              </w:rPr>
              <w:t>裁定书应当送达双方当事人和仲裁机构。</w:t>
            </w:r>
          </w:p>
        </w:tc>
        <w:tc>
          <w:tcPr>
            <w:tcW w:w="0" w:type="dxa"/>
            <w:vAlign w:val="bottom"/>
          </w:tcPr>
          <w:p w:rsidR="00670713" w:rsidRDefault="00670713">
            <w:pPr>
              <w:rPr>
                <w:sz w:val="1"/>
                <w:szCs w:val="1"/>
              </w:rPr>
            </w:pPr>
          </w:p>
        </w:tc>
      </w:tr>
      <w:tr w:rsidR="00670713">
        <w:trPr>
          <w:trHeight w:val="404"/>
        </w:trPr>
        <w:tc>
          <w:tcPr>
            <w:tcW w:w="4660" w:type="dxa"/>
            <w:vAlign w:val="bottom"/>
          </w:tcPr>
          <w:p w:rsidR="00670713" w:rsidRDefault="00000000">
            <w:pPr>
              <w:spacing w:line="217" w:lineRule="exact"/>
              <w:ind w:left="420"/>
              <w:rPr>
                <w:sz w:val="20"/>
                <w:szCs w:val="20"/>
              </w:rPr>
            </w:pPr>
            <w:r>
              <w:rPr>
                <w:rFonts w:ascii="宋体" w:eastAsia="宋体" w:hAnsi="宋体" w:cs="宋体"/>
                <w:sz w:val="19"/>
                <w:szCs w:val="19"/>
              </w:rPr>
              <w:t>第二百四十五条 人民法院制作的调解书的</w:t>
            </w:r>
          </w:p>
        </w:tc>
        <w:tc>
          <w:tcPr>
            <w:tcW w:w="4660" w:type="dxa"/>
            <w:vAlign w:val="bottom"/>
          </w:tcPr>
          <w:p w:rsidR="00670713" w:rsidRDefault="00000000">
            <w:pPr>
              <w:spacing w:line="217" w:lineRule="exact"/>
              <w:ind w:left="580"/>
              <w:rPr>
                <w:sz w:val="20"/>
                <w:szCs w:val="20"/>
              </w:rPr>
            </w:pPr>
            <w:r>
              <w:rPr>
                <w:rFonts w:ascii="宋体" w:eastAsia="宋体" w:hAnsi="宋体" w:cs="宋体"/>
                <w:sz w:val="19"/>
                <w:szCs w:val="19"/>
              </w:rPr>
              <w:t>仲裁裁决被人民法院裁定不予执行的，当事</w:t>
            </w:r>
          </w:p>
        </w:tc>
        <w:tc>
          <w:tcPr>
            <w:tcW w:w="0" w:type="dxa"/>
            <w:vAlign w:val="bottom"/>
          </w:tcPr>
          <w:p w:rsidR="00670713" w:rsidRDefault="00670713">
            <w:pPr>
              <w:rPr>
                <w:sz w:val="1"/>
                <w:szCs w:val="1"/>
              </w:rPr>
            </w:pPr>
          </w:p>
        </w:tc>
      </w:tr>
      <w:tr w:rsidR="00670713">
        <w:trPr>
          <w:trHeight w:val="402"/>
        </w:trPr>
        <w:tc>
          <w:tcPr>
            <w:tcW w:w="4660" w:type="dxa"/>
            <w:vAlign w:val="bottom"/>
          </w:tcPr>
          <w:p w:rsidR="00670713" w:rsidRDefault="00000000">
            <w:pPr>
              <w:spacing w:line="217" w:lineRule="exact"/>
              <w:rPr>
                <w:sz w:val="20"/>
                <w:szCs w:val="20"/>
              </w:rPr>
            </w:pPr>
            <w:r>
              <w:rPr>
                <w:rFonts w:ascii="宋体" w:eastAsia="宋体" w:hAnsi="宋体" w:cs="宋体"/>
                <w:sz w:val="19"/>
                <w:szCs w:val="19"/>
              </w:rPr>
              <w:t>执行，适用本编的规定。</w:t>
            </w:r>
          </w:p>
        </w:tc>
        <w:tc>
          <w:tcPr>
            <w:tcW w:w="4660" w:type="dxa"/>
            <w:vAlign w:val="bottom"/>
          </w:tcPr>
          <w:p w:rsidR="00670713" w:rsidRDefault="00000000">
            <w:pPr>
              <w:spacing w:line="217" w:lineRule="exact"/>
              <w:ind w:left="160"/>
              <w:rPr>
                <w:sz w:val="20"/>
                <w:szCs w:val="20"/>
              </w:rPr>
            </w:pPr>
            <w:r>
              <w:rPr>
                <w:rFonts w:ascii="宋体" w:eastAsia="宋体" w:hAnsi="宋体" w:cs="宋体"/>
                <w:sz w:val="19"/>
                <w:szCs w:val="19"/>
              </w:rPr>
              <w:t>人可以根据双方达成的书面仲裁协议重新申请仲</w:t>
            </w:r>
          </w:p>
        </w:tc>
        <w:tc>
          <w:tcPr>
            <w:tcW w:w="0" w:type="dxa"/>
            <w:vAlign w:val="bottom"/>
          </w:tcPr>
          <w:p w:rsidR="00670713" w:rsidRDefault="00670713">
            <w:pPr>
              <w:rPr>
                <w:sz w:val="1"/>
                <w:szCs w:val="1"/>
              </w:rPr>
            </w:pPr>
          </w:p>
        </w:tc>
      </w:tr>
      <w:tr w:rsidR="00670713">
        <w:trPr>
          <w:trHeight w:val="402"/>
        </w:trPr>
        <w:tc>
          <w:tcPr>
            <w:tcW w:w="4660" w:type="dxa"/>
            <w:vAlign w:val="bottom"/>
          </w:tcPr>
          <w:p w:rsidR="00670713" w:rsidRDefault="00000000">
            <w:pPr>
              <w:spacing w:line="217" w:lineRule="exact"/>
              <w:ind w:left="420"/>
              <w:rPr>
                <w:sz w:val="20"/>
                <w:szCs w:val="20"/>
              </w:rPr>
            </w:pPr>
            <w:r>
              <w:rPr>
                <w:rFonts w:ascii="宋体" w:eastAsia="宋体" w:hAnsi="宋体" w:cs="宋体"/>
                <w:sz w:val="19"/>
                <w:szCs w:val="19"/>
              </w:rPr>
              <w:t>第二百四十六条 人民检察院有权对民事执</w:t>
            </w:r>
          </w:p>
        </w:tc>
        <w:tc>
          <w:tcPr>
            <w:tcW w:w="4660" w:type="dxa"/>
            <w:vAlign w:val="bottom"/>
          </w:tcPr>
          <w:p w:rsidR="00670713" w:rsidRDefault="00000000">
            <w:pPr>
              <w:spacing w:line="217" w:lineRule="exact"/>
              <w:ind w:left="160"/>
              <w:rPr>
                <w:sz w:val="20"/>
                <w:szCs w:val="20"/>
              </w:rPr>
            </w:pPr>
            <w:r>
              <w:rPr>
                <w:rFonts w:ascii="宋体" w:eastAsia="宋体" w:hAnsi="宋体" w:cs="宋体"/>
                <w:sz w:val="19"/>
                <w:szCs w:val="19"/>
              </w:rPr>
              <w:t>裁，也可以向人民法院起诉。</w:t>
            </w:r>
          </w:p>
        </w:tc>
        <w:tc>
          <w:tcPr>
            <w:tcW w:w="0" w:type="dxa"/>
            <w:vAlign w:val="bottom"/>
          </w:tcPr>
          <w:p w:rsidR="00670713" w:rsidRDefault="00670713">
            <w:pPr>
              <w:rPr>
                <w:sz w:val="1"/>
                <w:szCs w:val="1"/>
              </w:rPr>
            </w:pPr>
          </w:p>
        </w:tc>
      </w:tr>
      <w:tr w:rsidR="00670713">
        <w:trPr>
          <w:trHeight w:val="402"/>
        </w:trPr>
        <w:tc>
          <w:tcPr>
            <w:tcW w:w="4660" w:type="dxa"/>
            <w:vAlign w:val="bottom"/>
          </w:tcPr>
          <w:p w:rsidR="00670713" w:rsidRDefault="00000000">
            <w:pPr>
              <w:spacing w:line="217" w:lineRule="exact"/>
              <w:rPr>
                <w:sz w:val="20"/>
                <w:szCs w:val="20"/>
              </w:rPr>
            </w:pPr>
            <w:r>
              <w:rPr>
                <w:rFonts w:ascii="宋体" w:eastAsia="宋体" w:hAnsi="宋体" w:cs="宋体"/>
                <w:sz w:val="19"/>
                <w:szCs w:val="19"/>
              </w:rPr>
              <w:t>行活动实行法律监督。</w:t>
            </w:r>
          </w:p>
        </w:tc>
        <w:tc>
          <w:tcPr>
            <w:tcW w:w="4660" w:type="dxa"/>
            <w:vAlign w:val="bottom"/>
          </w:tcPr>
          <w:p w:rsidR="00670713" w:rsidRDefault="00000000">
            <w:pPr>
              <w:spacing w:line="217" w:lineRule="exact"/>
              <w:ind w:left="580"/>
              <w:rPr>
                <w:sz w:val="20"/>
                <w:szCs w:val="20"/>
              </w:rPr>
            </w:pPr>
            <w:r>
              <w:rPr>
                <w:rFonts w:ascii="宋体" w:eastAsia="宋体" w:hAnsi="宋体" w:cs="宋体"/>
                <w:sz w:val="19"/>
                <w:szCs w:val="19"/>
              </w:rPr>
              <w:t>第二百四十九条 对公证机关依法赋予强制</w:t>
            </w:r>
          </w:p>
        </w:tc>
        <w:tc>
          <w:tcPr>
            <w:tcW w:w="0" w:type="dxa"/>
            <w:vAlign w:val="bottom"/>
          </w:tcPr>
          <w:p w:rsidR="00670713" w:rsidRDefault="00670713">
            <w:pPr>
              <w:rPr>
                <w:sz w:val="1"/>
                <w:szCs w:val="1"/>
              </w:rPr>
            </w:pPr>
          </w:p>
        </w:tc>
      </w:tr>
      <w:tr w:rsidR="00670713">
        <w:trPr>
          <w:trHeight w:val="402"/>
        </w:trPr>
        <w:tc>
          <w:tcPr>
            <w:tcW w:w="4660" w:type="dxa"/>
            <w:vMerge w:val="restart"/>
            <w:vAlign w:val="bottom"/>
          </w:tcPr>
          <w:p w:rsidR="00670713" w:rsidRDefault="00000000">
            <w:pPr>
              <w:spacing w:line="297" w:lineRule="exact"/>
              <w:ind w:left="380"/>
              <w:rPr>
                <w:sz w:val="20"/>
                <w:szCs w:val="20"/>
              </w:rPr>
            </w:pPr>
            <w:r>
              <w:rPr>
                <w:rFonts w:ascii="宋体" w:eastAsia="宋体" w:hAnsi="宋体" w:cs="宋体"/>
                <w:sz w:val="26"/>
                <w:szCs w:val="26"/>
              </w:rPr>
              <w:t>第二十章 执行的申请和移送</w:t>
            </w:r>
          </w:p>
        </w:tc>
        <w:tc>
          <w:tcPr>
            <w:tcW w:w="4660" w:type="dxa"/>
            <w:vAlign w:val="bottom"/>
          </w:tcPr>
          <w:p w:rsidR="00670713" w:rsidRDefault="00000000">
            <w:pPr>
              <w:spacing w:line="217" w:lineRule="exact"/>
              <w:ind w:left="160"/>
              <w:rPr>
                <w:sz w:val="20"/>
                <w:szCs w:val="20"/>
              </w:rPr>
            </w:pPr>
            <w:r>
              <w:rPr>
                <w:rFonts w:ascii="宋体" w:eastAsia="宋体" w:hAnsi="宋体" w:cs="宋体"/>
                <w:sz w:val="19"/>
                <w:szCs w:val="19"/>
              </w:rPr>
              <w:t>执行效力的债权文书，一方当事人不履行的，对</w:t>
            </w:r>
          </w:p>
        </w:tc>
        <w:tc>
          <w:tcPr>
            <w:tcW w:w="0" w:type="dxa"/>
            <w:vAlign w:val="bottom"/>
          </w:tcPr>
          <w:p w:rsidR="00670713" w:rsidRDefault="00670713">
            <w:pPr>
              <w:rPr>
                <w:sz w:val="1"/>
                <w:szCs w:val="1"/>
              </w:rPr>
            </w:pPr>
          </w:p>
        </w:tc>
      </w:tr>
      <w:tr w:rsidR="00670713">
        <w:trPr>
          <w:trHeight w:val="239"/>
        </w:trPr>
        <w:tc>
          <w:tcPr>
            <w:tcW w:w="4660" w:type="dxa"/>
            <w:vMerge/>
            <w:vAlign w:val="bottom"/>
          </w:tcPr>
          <w:p w:rsidR="00670713" w:rsidRDefault="00670713">
            <w:pPr>
              <w:rPr>
                <w:sz w:val="20"/>
                <w:szCs w:val="20"/>
              </w:rPr>
            </w:pPr>
          </w:p>
        </w:tc>
        <w:tc>
          <w:tcPr>
            <w:tcW w:w="4660" w:type="dxa"/>
            <w:vMerge w:val="restart"/>
            <w:vAlign w:val="bottom"/>
          </w:tcPr>
          <w:p w:rsidR="00670713" w:rsidRDefault="00000000">
            <w:pPr>
              <w:spacing w:line="217" w:lineRule="exact"/>
              <w:ind w:left="160"/>
              <w:rPr>
                <w:sz w:val="20"/>
                <w:szCs w:val="20"/>
              </w:rPr>
            </w:pPr>
            <w:r>
              <w:rPr>
                <w:rFonts w:ascii="宋体" w:eastAsia="宋体" w:hAnsi="宋体" w:cs="宋体"/>
                <w:sz w:val="19"/>
                <w:szCs w:val="19"/>
              </w:rPr>
              <w:t>方当事人可以向有管辖权的人民法院申请执行，</w:t>
            </w:r>
          </w:p>
        </w:tc>
        <w:tc>
          <w:tcPr>
            <w:tcW w:w="0" w:type="dxa"/>
            <w:vAlign w:val="bottom"/>
          </w:tcPr>
          <w:p w:rsidR="00670713" w:rsidRDefault="00670713">
            <w:pPr>
              <w:rPr>
                <w:sz w:val="1"/>
                <w:szCs w:val="1"/>
              </w:rPr>
            </w:pPr>
          </w:p>
        </w:tc>
      </w:tr>
      <w:tr w:rsidR="00670713">
        <w:trPr>
          <w:trHeight w:val="162"/>
        </w:trPr>
        <w:tc>
          <w:tcPr>
            <w:tcW w:w="4660" w:type="dxa"/>
            <w:vAlign w:val="bottom"/>
          </w:tcPr>
          <w:p w:rsidR="00670713" w:rsidRDefault="00670713">
            <w:pPr>
              <w:rPr>
                <w:sz w:val="14"/>
                <w:szCs w:val="14"/>
              </w:rPr>
            </w:pPr>
          </w:p>
        </w:tc>
        <w:tc>
          <w:tcPr>
            <w:tcW w:w="4660" w:type="dxa"/>
            <w:vMerge/>
            <w:vAlign w:val="bottom"/>
          </w:tcPr>
          <w:p w:rsidR="00670713" w:rsidRDefault="00670713">
            <w:pPr>
              <w:rPr>
                <w:sz w:val="14"/>
                <w:szCs w:val="14"/>
              </w:rPr>
            </w:pPr>
          </w:p>
        </w:tc>
        <w:tc>
          <w:tcPr>
            <w:tcW w:w="0" w:type="dxa"/>
            <w:vAlign w:val="bottom"/>
          </w:tcPr>
          <w:p w:rsidR="00670713" w:rsidRDefault="00670713">
            <w:pPr>
              <w:rPr>
                <w:sz w:val="1"/>
                <w:szCs w:val="1"/>
              </w:rPr>
            </w:pPr>
          </w:p>
        </w:tc>
      </w:tr>
      <w:tr w:rsidR="00670713">
        <w:trPr>
          <w:trHeight w:val="402"/>
        </w:trPr>
        <w:tc>
          <w:tcPr>
            <w:tcW w:w="4660" w:type="dxa"/>
            <w:vAlign w:val="bottom"/>
          </w:tcPr>
          <w:p w:rsidR="00670713" w:rsidRDefault="00000000">
            <w:pPr>
              <w:spacing w:line="217" w:lineRule="exact"/>
              <w:ind w:left="420"/>
              <w:rPr>
                <w:sz w:val="20"/>
                <w:szCs w:val="20"/>
              </w:rPr>
            </w:pPr>
            <w:r>
              <w:rPr>
                <w:rFonts w:ascii="宋体" w:eastAsia="宋体" w:hAnsi="宋体" w:cs="宋体"/>
                <w:sz w:val="19"/>
                <w:szCs w:val="19"/>
              </w:rPr>
              <w:t>第二百四十七条 发生法律效力的民事判</w:t>
            </w:r>
          </w:p>
        </w:tc>
        <w:tc>
          <w:tcPr>
            <w:tcW w:w="4660" w:type="dxa"/>
            <w:vAlign w:val="bottom"/>
          </w:tcPr>
          <w:p w:rsidR="00670713" w:rsidRDefault="00000000">
            <w:pPr>
              <w:spacing w:line="217" w:lineRule="exact"/>
              <w:ind w:left="160"/>
              <w:rPr>
                <w:sz w:val="20"/>
                <w:szCs w:val="20"/>
              </w:rPr>
            </w:pPr>
            <w:r>
              <w:rPr>
                <w:rFonts w:ascii="宋体" w:eastAsia="宋体" w:hAnsi="宋体" w:cs="宋体"/>
                <w:sz w:val="19"/>
                <w:szCs w:val="19"/>
              </w:rPr>
              <w:t>受申请的人民法院应当执行。</w:t>
            </w:r>
          </w:p>
        </w:tc>
        <w:tc>
          <w:tcPr>
            <w:tcW w:w="0" w:type="dxa"/>
            <w:vAlign w:val="bottom"/>
          </w:tcPr>
          <w:p w:rsidR="00670713" w:rsidRDefault="00670713">
            <w:pPr>
              <w:rPr>
                <w:sz w:val="1"/>
                <w:szCs w:val="1"/>
              </w:rPr>
            </w:pPr>
          </w:p>
        </w:tc>
      </w:tr>
      <w:tr w:rsidR="00670713">
        <w:trPr>
          <w:trHeight w:val="402"/>
        </w:trPr>
        <w:tc>
          <w:tcPr>
            <w:tcW w:w="4660" w:type="dxa"/>
            <w:vAlign w:val="bottom"/>
          </w:tcPr>
          <w:p w:rsidR="00670713" w:rsidRDefault="00000000">
            <w:pPr>
              <w:spacing w:line="217" w:lineRule="exact"/>
              <w:rPr>
                <w:sz w:val="20"/>
                <w:szCs w:val="20"/>
              </w:rPr>
            </w:pPr>
            <w:r>
              <w:rPr>
                <w:rFonts w:ascii="宋体" w:eastAsia="宋体" w:hAnsi="宋体" w:cs="宋体"/>
                <w:sz w:val="19"/>
                <w:szCs w:val="19"/>
              </w:rPr>
              <w:t>决、裁定，当事人必须履行。一方拒绝履行的，</w:t>
            </w:r>
          </w:p>
        </w:tc>
        <w:tc>
          <w:tcPr>
            <w:tcW w:w="4660" w:type="dxa"/>
            <w:vAlign w:val="bottom"/>
          </w:tcPr>
          <w:p w:rsidR="00670713" w:rsidRDefault="00000000">
            <w:pPr>
              <w:spacing w:line="217" w:lineRule="exact"/>
              <w:ind w:left="580"/>
              <w:rPr>
                <w:sz w:val="20"/>
                <w:szCs w:val="20"/>
              </w:rPr>
            </w:pPr>
            <w:r>
              <w:rPr>
                <w:rFonts w:ascii="宋体" w:eastAsia="宋体" w:hAnsi="宋体" w:cs="宋体"/>
                <w:sz w:val="19"/>
                <w:szCs w:val="19"/>
              </w:rPr>
              <w:t>公证债权文书确有错误的，人民法院裁定不</w:t>
            </w:r>
          </w:p>
        </w:tc>
        <w:tc>
          <w:tcPr>
            <w:tcW w:w="0" w:type="dxa"/>
            <w:vAlign w:val="bottom"/>
          </w:tcPr>
          <w:p w:rsidR="00670713" w:rsidRDefault="00670713">
            <w:pPr>
              <w:rPr>
                <w:sz w:val="1"/>
                <w:szCs w:val="1"/>
              </w:rPr>
            </w:pPr>
          </w:p>
        </w:tc>
      </w:tr>
      <w:tr w:rsidR="00670713">
        <w:trPr>
          <w:trHeight w:val="402"/>
        </w:trPr>
        <w:tc>
          <w:tcPr>
            <w:tcW w:w="4660" w:type="dxa"/>
            <w:vAlign w:val="bottom"/>
          </w:tcPr>
          <w:p w:rsidR="00670713" w:rsidRDefault="00000000">
            <w:pPr>
              <w:spacing w:line="217" w:lineRule="exact"/>
              <w:rPr>
                <w:sz w:val="20"/>
                <w:szCs w:val="20"/>
              </w:rPr>
            </w:pPr>
            <w:r>
              <w:rPr>
                <w:rFonts w:ascii="宋体" w:eastAsia="宋体" w:hAnsi="宋体" w:cs="宋体"/>
                <w:sz w:val="19"/>
                <w:szCs w:val="19"/>
              </w:rPr>
              <w:t>对方当事人可以向人民法院申请执行，也可以由</w:t>
            </w:r>
          </w:p>
        </w:tc>
        <w:tc>
          <w:tcPr>
            <w:tcW w:w="4660" w:type="dxa"/>
            <w:vAlign w:val="bottom"/>
          </w:tcPr>
          <w:p w:rsidR="00670713" w:rsidRDefault="00000000">
            <w:pPr>
              <w:spacing w:line="217" w:lineRule="exact"/>
              <w:ind w:left="160"/>
              <w:rPr>
                <w:sz w:val="20"/>
                <w:szCs w:val="20"/>
              </w:rPr>
            </w:pPr>
            <w:r>
              <w:rPr>
                <w:rFonts w:ascii="宋体" w:eastAsia="宋体" w:hAnsi="宋体" w:cs="宋体"/>
                <w:sz w:val="19"/>
                <w:szCs w:val="19"/>
              </w:rPr>
              <w:t>予执行，并将裁定书送达双方当事人和公证机</w:t>
            </w:r>
          </w:p>
        </w:tc>
        <w:tc>
          <w:tcPr>
            <w:tcW w:w="0" w:type="dxa"/>
            <w:vAlign w:val="bottom"/>
          </w:tcPr>
          <w:p w:rsidR="00670713" w:rsidRDefault="00670713">
            <w:pPr>
              <w:rPr>
                <w:sz w:val="1"/>
                <w:szCs w:val="1"/>
              </w:rPr>
            </w:pPr>
          </w:p>
        </w:tc>
      </w:tr>
      <w:tr w:rsidR="00670713">
        <w:trPr>
          <w:trHeight w:val="402"/>
        </w:trPr>
        <w:tc>
          <w:tcPr>
            <w:tcW w:w="4660" w:type="dxa"/>
            <w:vAlign w:val="bottom"/>
          </w:tcPr>
          <w:p w:rsidR="00670713" w:rsidRDefault="00000000">
            <w:pPr>
              <w:spacing w:line="217" w:lineRule="exact"/>
              <w:rPr>
                <w:sz w:val="20"/>
                <w:szCs w:val="20"/>
              </w:rPr>
            </w:pPr>
            <w:r>
              <w:rPr>
                <w:rFonts w:ascii="宋体" w:eastAsia="宋体" w:hAnsi="宋体" w:cs="宋体"/>
                <w:sz w:val="19"/>
                <w:szCs w:val="19"/>
              </w:rPr>
              <w:t>审判员移送执行员执行。</w:t>
            </w:r>
          </w:p>
        </w:tc>
        <w:tc>
          <w:tcPr>
            <w:tcW w:w="4660" w:type="dxa"/>
            <w:vAlign w:val="bottom"/>
          </w:tcPr>
          <w:p w:rsidR="00670713" w:rsidRDefault="00000000">
            <w:pPr>
              <w:spacing w:line="217" w:lineRule="exact"/>
              <w:ind w:left="160"/>
              <w:rPr>
                <w:sz w:val="20"/>
                <w:szCs w:val="20"/>
              </w:rPr>
            </w:pPr>
            <w:r>
              <w:rPr>
                <w:rFonts w:ascii="宋体" w:eastAsia="宋体" w:hAnsi="宋体" w:cs="宋体"/>
                <w:sz w:val="19"/>
                <w:szCs w:val="19"/>
              </w:rPr>
              <w:t>关。</w:t>
            </w:r>
          </w:p>
        </w:tc>
        <w:tc>
          <w:tcPr>
            <w:tcW w:w="0" w:type="dxa"/>
            <w:vAlign w:val="bottom"/>
          </w:tcPr>
          <w:p w:rsidR="00670713" w:rsidRDefault="00670713">
            <w:pPr>
              <w:rPr>
                <w:sz w:val="1"/>
                <w:szCs w:val="1"/>
              </w:rPr>
            </w:pPr>
          </w:p>
        </w:tc>
      </w:tr>
      <w:tr w:rsidR="00670713">
        <w:trPr>
          <w:trHeight w:val="402"/>
        </w:trPr>
        <w:tc>
          <w:tcPr>
            <w:tcW w:w="4660" w:type="dxa"/>
            <w:vAlign w:val="bottom"/>
          </w:tcPr>
          <w:p w:rsidR="00670713" w:rsidRDefault="00000000">
            <w:pPr>
              <w:spacing w:line="217" w:lineRule="exact"/>
              <w:ind w:left="420"/>
              <w:rPr>
                <w:sz w:val="20"/>
                <w:szCs w:val="20"/>
              </w:rPr>
            </w:pPr>
            <w:r>
              <w:rPr>
                <w:rFonts w:ascii="宋体" w:eastAsia="宋体" w:hAnsi="宋体" w:cs="宋体"/>
                <w:sz w:val="19"/>
                <w:szCs w:val="19"/>
              </w:rPr>
              <w:t>调解书和其他应当由人民法院执行的法律文</w:t>
            </w:r>
          </w:p>
        </w:tc>
        <w:tc>
          <w:tcPr>
            <w:tcW w:w="4660" w:type="dxa"/>
            <w:vAlign w:val="bottom"/>
          </w:tcPr>
          <w:p w:rsidR="00670713" w:rsidRDefault="00000000">
            <w:pPr>
              <w:spacing w:line="217" w:lineRule="exact"/>
              <w:ind w:left="580"/>
              <w:rPr>
                <w:sz w:val="20"/>
                <w:szCs w:val="20"/>
              </w:rPr>
            </w:pPr>
            <w:r>
              <w:rPr>
                <w:rFonts w:ascii="宋体" w:eastAsia="宋体" w:hAnsi="宋体" w:cs="宋体"/>
                <w:sz w:val="19"/>
                <w:szCs w:val="19"/>
              </w:rPr>
              <w:t>第二百五十条 申请执行的期间为二年。申</w:t>
            </w:r>
          </w:p>
        </w:tc>
        <w:tc>
          <w:tcPr>
            <w:tcW w:w="0" w:type="dxa"/>
            <w:vAlign w:val="bottom"/>
          </w:tcPr>
          <w:p w:rsidR="00670713" w:rsidRDefault="00670713">
            <w:pPr>
              <w:rPr>
                <w:sz w:val="1"/>
                <w:szCs w:val="1"/>
              </w:rPr>
            </w:pPr>
          </w:p>
        </w:tc>
      </w:tr>
      <w:tr w:rsidR="00670713">
        <w:trPr>
          <w:trHeight w:val="402"/>
        </w:trPr>
        <w:tc>
          <w:tcPr>
            <w:tcW w:w="4660" w:type="dxa"/>
            <w:vAlign w:val="bottom"/>
          </w:tcPr>
          <w:p w:rsidR="00670713" w:rsidRDefault="00000000">
            <w:pPr>
              <w:spacing w:line="217" w:lineRule="exact"/>
              <w:rPr>
                <w:sz w:val="20"/>
                <w:szCs w:val="20"/>
              </w:rPr>
            </w:pPr>
            <w:r>
              <w:rPr>
                <w:rFonts w:ascii="宋体" w:eastAsia="宋体" w:hAnsi="宋体" w:cs="宋体"/>
                <w:sz w:val="19"/>
                <w:szCs w:val="19"/>
              </w:rPr>
              <w:t>书，当事人必须履行。一方拒绝履行的，对方当</w:t>
            </w:r>
          </w:p>
        </w:tc>
        <w:tc>
          <w:tcPr>
            <w:tcW w:w="4660" w:type="dxa"/>
            <w:vAlign w:val="bottom"/>
          </w:tcPr>
          <w:p w:rsidR="00670713" w:rsidRDefault="00000000">
            <w:pPr>
              <w:spacing w:line="217" w:lineRule="exact"/>
              <w:ind w:left="160"/>
              <w:rPr>
                <w:sz w:val="20"/>
                <w:szCs w:val="20"/>
              </w:rPr>
            </w:pPr>
            <w:r>
              <w:rPr>
                <w:rFonts w:ascii="宋体" w:eastAsia="宋体" w:hAnsi="宋体" w:cs="宋体"/>
                <w:sz w:val="19"/>
                <w:szCs w:val="19"/>
              </w:rPr>
              <w:t>请执行时效的中止、中断，适用法律有关诉讼时</w:t>
            </w:r>
          </w:p>
        </w:tc>
        <w:tc>
          <w:tcPr>
            <w:tcW w:w="0" w:type="dxa"/>
            <w:vAlign w:val="bottom"/>
          </w:tcPr>
          <w:p w:rsidR="00670713" w:rsidRDefault="00670713">
            <w:pPr>
              <w:rPr>
                <w:sz w:val="1"/>
                <w:szCs w:val="1"/>
              </w:rPr>
            </w:pPr>
          </w:p>
        </w:tc>
      </w:tr>
      <w:tr w:rsidR="00670713">
        <w:trPr>
          <w:trHeight w:val="404"/>
        </w:trPr>
        <w:tc>
          <w:tcPr>
            <w:tcW w:w="4660" w:type="dxa"/>
            <w:vAlign w:val="bottom"/>
          </w:tcPr>
          <w:p w:rsidR="00670713" w:rsidRDefault="00000000">
            <w:pPr>
              <w:spacing w:line="217" w:lineRule="exact"/>
              <w:rPr>
                <w:sz w:val="20"/>
                <w:szCs w:val="20"/>
              </w:rPr>
            </w:pPr>
            <w:r>
              <w:rPr>
                <w:rFonts w:ascii="宋体" w:eastAsia="宋体" w:hAnsi="宋体" w:cs="宋体"/>
                <w:sz w:val="19"/>
                <w:szCs w:val="19"/>
              </w:rPr>
              <w:t>事人可以向人民法院申请执行。</w:t>
            </w:r>
          </w:p>
        </w:tc>
        <w:tc>
          <w:tcPr>
            <w:tcW w:w="4660" w:type="dxa"/>
            <w:vAlign w:val="bottom"/>
          </w:tcPr>
          <w:p w:rsidR="00670713" w:rsidRDefault="00000000">
            <w:pPr>
              <w:spacing w:line="217" w:lineRule="exact"/>
              <w:ind w:left="160"/>
              <w:rPr>
                <w:sz w:val="20"/>
                <w:szCs w:val="20"/>
              </w:rPr>
            </w:pPr>
            <w:r>
              <w:rPr>
                <w:rFonts w:ascii="宋体" w:eastAsia="宋体" w:hAnsi="宋体" w:cs="宋体"/>
                <w:sz w:val="19"/>
                <w:szCs w:val="19"/>
              </w:rPr>
              <w:t>效中止、中断的规定。</w:t>
            </w:r>
          </w:p>
        </w:tc>
        <w:tc>
          <w:tcPr>
            <w:tcW w:w="0" w:type="dxa"/>
            <w:vAlign w:val="bottom"/>
          </w:tcPr>
          <w:p w:rsidR="00670713" w:rsidRDefault="00670713">
            <w:pPr>
              <w:rPr>
                <w:sz w:val="1"/>
                <w:szCs w:val="1"/>
              </w:rPr>
            </w:pPr>
          </w:p>
        </w:tc>
      </w:tr>
      <w:tr w:rsidR="00670713">
        <w:trPr>
          <w:trHeight w:val="402"/>
        </w:trPr>
        <w:tc>
          <w:tcPr>
            <w:tcW w:w="4660" w:type="dxa"/>
            <w:vAlign w:val="bottom"/>
          </w:tcPr>
          <w:p w:rsidR="00670713" w:rsidRDefault="00000000">
            <w:pPr>
              <w:spacing w:line="217" w:lineRule="exact"/>
              <w:ind w:left="420"/>
              <w:rPr>
                <w:sz w:val="20"/>
                <w:szCs w:val="20"/>
              </w:rPr>
            </w:pPr>
            <w:r>
              <w:rPr>
                <w:rFonts w:ascii="宋体" w:eastAsia="宋体" w:hAnsi="宋体" w:cs="宋体"/>
                <w:sz w:val="19"/>
                <w:szCs w:val="19"/>
              </w:rPr>
              <w:t>第二百四十八条 对依法设立的仲裁机构的</w:t>
            </w:r>
          </w:p>
        </w:tc>
        <w:tc>
          <w:tcPr>
            <w:tcW w:w="4660" w:type="dxa"/>
            <w:vAlign w:val="bottom"/>
          </w:tcPr>
          <w:p w:rsidR="00670713" w:rsidRDefault="00000000">
            <w:pPr>
              <w:spacing w:line="217" w:lineRule="exact"/>
              <w:ind w:left="580"/>
              <w:rPr>
                <w:sz w:val="20"/>
                <w:szCs w:val="20"/>
              </w:rPr>
            </w:pPr>
            <w:r>
              <w:rPr>
                <w:rFonts w:ascii="宋体" w:eastAsia="宋体" w:hAnsi="宋体" w:cs="宋体"/>
                <w:sz w:val="19"/>
                <w:szCs w:val="19"/>
              </w:rPr>
              <w:t>前款规定的期间，从法律文书规定履行期间</w:t>
            </w:r>
          </w:p>
        </w:tc>
        <w:tc>
          <w:tcPr>
            <w:tcW w:w="0" w:type="dxa"/>
            <w:vAlign w:val="bottom"/>
          </w:tcPr>
          <w:p w:rsidR="00670713" w:rsidRDefault="00670713">
            <w:pPr>
              <w:rPr>
                <w:sz w:val="1"/>
                <w:szCs w:val="1"/>
              </w:rPr>
            </w:pPr>
          </w:p>
        </w:tc>
      </w:tr>
      <w:tr w:rsidR="00670713">
        <w:trPr>
          <w:trHeight w:val="402"/>
        </w:trPr>
        <w:tc>
          <w:tcPr>
            <w:tcW w:w="4660" w:type="dxa"/>
            <w:vAlign w:val="bottom"/>
          </w:tcPr>
          <w:p w:rsidR="00670713" w:rsidRDefault="00000000">
            <w:pPr>
              <w:spacing w:line="217" w:lineRule="exact"/>
              <w:rPr>
                <w:sz w:val="20"/>
                <w:szCs w:val="20"/>
              </w:rPr>
            </w:pPr>
            <w:r>
              <w:rPr>
                <w:rFonts w:ascii="宋体" w:eastAsia="宋体" w:hAnsi="宋体" w:cs="宋体"/>
                <w:sz w:val="19"/>
                <w:szCs w:val="19"/>
              </w:rPr>
              <w:t>裁决，一方当事人不履行的，对方当事人可以向</w:t>
            </w:r>
          </w:p>
        </w:tc>
        <w:tc>
          <w:tcPr>
            <w:tcW w:w="4660" w:type="dxa"/>
            <w:vAlign w:val="bottom"/>
          </w:tcPr>
          <w:p w:rsidR="00670713" w:rsidRDefault="00000000">
            <w:pPr>
              <w:spacing w:line="217" w:lineRule="exact"/>
              <w:ind w:left="160"/>
              <w:rPr>
                <w:sz w:val="20"/>
                <w:szCs w:val="20"/>
              </w:rPr>
            </w:pPr>
            <w:r>
              <w:rPr>
                <w:rFonts w:ascii="宋体" w:eastAsia="宋体" w:hAnsi="宋体" w:cs="宋体"/>
                <w:sz w:val="19"/>
                <w:szCs w:val="19"/>
              </w:rPr>
              <w:t>的最后一日起计算；法律文书规定分期履行的，</w:t>
            </w:r>
          </w:p>
        </w:tc>
        <w:tc>
          <w:tcPr>
            <w:tcW w:w="0" w:type="dxa"/>
            <w:vAlign w:val="bottom"/>
          </w:tcPr>
          <w:p w:rsidR="00670713" w:rsidRDefault="00670713">
            <w:pPr>
              <w:rPr>
                <w:sz w:val="1"/>
                <w:szCs w:val="1"/>
              </w:rPr>
            </w:pPr>
          </w:p>
        </w:tc>
      </w:tr>
      <w:tr w:rsidR="00670713">
        <w:trPr>
          <w:trHeight w:val="402"/>
        </w:trPr>
        <w:tc>
          <w:tcPr>
            <w:tcW w:w="4660" w:type="dxa"/>
            <w:vAlign w:val="bottom"/>
          </w:tcPr>
          <w:p w:rsidR="00670713" w:rsidRDefault="00000000">
            <w:pPr>
              <w:spacing w:line="217" w:lineRule="exact"/>
              <w:rPr>
                <w:sz w:val="20"/>
                <w:szCs w:val="20"/>
              </w:rPr>
            </w:pPr>
            <w:r>
              <w:rPr>
                <w:rFonts w:ascii="宋体" w:eastAsia="宋体" w:hAnsi="宋体" w:cs="宋体"/>
                <w:sz w:val="19"/>
                <w:szCs w:val="19"/>
              </w:rPr>
              <w:t>有管辖权的人民法院申请执行。受申请的人民法</w:t>
            </w:r>
          </w:p>
        </w:tc>
        <w:tc>
          <w:tcPr>
            <w:tcW w:w="4660" w:type="dxa"/>
            <w:vAlign w:val="bottom"/>
          </w:tcPr>
          <w:p w:rsidR="00670713" w:rsidRDefault="00000000">
            <w:pPr>
              <w:spacing w:line="217" w:lineRule="exact"/>
              <w:ind w:left="160"/>
              <w:rPr>
                <w:sz w:val="20"/>
                <w:szCs w:val="20"/>
              </w:rPr>
            </w:pPr>
            <w:r>
              <w:rPr>
                <w:rFonts w:ascii="宋体" w:eastAsia="宋体" w:hAnsi="宋体" w:cs="宋体"/>
                <w:sz w:val="19"/>
                <w:szCs w:val="19"/>
              </w:rPr>
              <w:t>从最后一期履行期限届满之日起计算；法律文书</w:t>
            </w:r>
          </w:p>
        </w:tc>
        <w:tc>
          <w:tcPr>
            <w:tcW w:w="0" w:type="dxa"/>
            <w:vAlign w:val="bottom"/>
          </w:tcPr>
          <w:p w:rsidR="00670713" w:rsidRDefault="00670713">
            <w:pPr>
              <w:rPr>
                <w:sz w:val="1"/>
                <w:szCs w:val="1"/>
              </w:rPr>
            </w:pPr>
          </w:p>
        </w:tc>
      </w:tr>
      <w:tr w:rsidR="00670713">
        <w:trPr>
          <w:trHeight w:val="402"/>
        </w:trPr>
        <w:tc>
          <w:tcPr>
            <w:tcW w:w="4660" w:type="dxa"/>
            <w:vAlign w:val="bottom"/>
          </w:tcPr>
          <w:p w:rsidR="00670713" w:rsidRDefault="00000000">
            <w:pPr>
              <w:spacing w:line="217" w:lineRule="exact"/>
              <w:rPr>
                <w:sz w:val="20"/>
                <w:szCs w:val="20"/>
              </w:rPr>
            </w:pPr>
            <w:r>
              <w:rPr>
                <w:rFonts w:ascii="宋体" w:eastAsia="宋体" w:hAnsi="宋体" w:cs="宋体"/>
                <w:sz w:val="19"/>
                <w:szCs w:val="19"/>
              </w:rPr>
              <w:t>院应当执行。</w:t>
            </w:r>
          </w:p>
        </w:tc>
        <w:tc>
          <w:tcPr>
            <w:tcW w:w="4660" w:type="dxa"/>
            <w:vAlign w:val="bottom"/>
          </w:tcPr>
          <w:p w:rsidR="00670713" w:rsidRDefault="00000000">
            <w:pPr>
              <w:spacing w:line="217" w:lineRule="exact"/>
              <w:ind w:left="160"/>
              <w:rPr>
                <w:sz w:val="20"/>
                <w:szCs w:val="20"/>
              </w:rPr>
            </w:pPr>
            <w:r>
              <w:rPr>
                <w:rFonts w:ascii="宋体" w:eastAsia="宋体" w:hAnsi="宋体" w:cs="宋体"/>
                <w:sz w:val="19"/>
                <w:szCs w:val="19"/>
              </w:rPr>
              <w:t>未规定履行期间的，从法律文书生效之日起计</w:t>
            </w:r>
          </w:p>
        </w:tc>
        <w:tc>
          <w:tcPr>
            <w:tcW w:w="0" w:type="dxa"/>
            <w:vAlign w:val="bottom"/>
          </w:tcPr>
          <w:p w:rsidR="00670713" w:rsidRDefault="00670713">
            <w:pPr>
              <w:rPr>
                <w:sz w:val="1"/>
                <w:szCs w:val="1"/>
              </w:rPr>
            </w:pPr>
          </w:p>
        </w:tc>
      </w:tr>
      <w:tr w:rsidR="00670713">
        <w:trPr>
          <w:trHeight w:val="402"/>
        </w:trPr>
        <w:tc>
          <w:tcPr>
            <w:tcW w:w="4660" w:type="dxa"/>
            <w:vAlign w:val="bottom"/>
          </w:tcPr>
          <w:p w:rsidR="00670713" w:rsidRDefault="00000000">
            <w:pPr>
              <w:spacing w:line="217" w:lineRule="exact"/>
              <w:ind w:left="420"/>
              <w:rPr>
                <w:sz w:val="20"/>
                <w:szCs w:val="20"/>
              </w:rPr>
            </w:pPr>
            <w:r>
              <w:rPr>
                <w:rFonts w:ascii="宋体" w:eastAsia="宋体" w:hAnsi="宋体" w:cs="宋体"/>
                <w:sz w:val="19"/>
                <w:szCs w:val="19"/>
              </w:rPr>
              <w:t>被申请人提出证据证明仲裁裁决有下列情形</w:t>
            </w:r>
          </w:p>
        </w:tc>
        <w:tc>
          <w:tcPr>
            <w:tcW w:w="4660" w:type="dxa"/>
            <w:vAlign w:val="bottom"/>
          </w:tcPr>
          <w:p w:rsidR="00670713" w:rsidRDefault="00000000">
            <w:pPr>
              <w:spacing w:line="217" w:lineRule="exact"/>
              <w:ind w:left="160"/>
              <w:rPr>
                <w:sz w:val="20"/>
                <w:szCs w:val="20"/>
              </w:rPr>
            </w:pPr>
            <w:r>
              <w:rPr>
                <w:rFonts w:ascii="宋体" w:eastAsia="宋体" w:hAnsi="宋体" w:cs="宋体"/>
                <w:sz w:val="19"/>
                <w:szCs w:val="19"/>
              </w:rPr>
              <w:t>算。</w:t>
            </w:r>
          </w:p>
        </w:tc>
        <w:tc>
          <w:tcPr>
            <w:tcW w:w="0" w:type="dxa"/>
            <w:vAlign w:val="bottom"/>
          </w:tcPr>
          <w:p w:rsidR="00670713" w:rsidRDefault="00670713">
            <w:pPr>
              <w:rPr>
                <w:sz w:val="1"/>
                <w:szCs w:val="1"/>
              </w:rPr>
            </w:pPr>
          </w:p>
        </w:tc>
      </w:tr>
      <w:tr w:rsidR="00670713">
        <w:trPr>
          <w:trHeight w:val="402"/>
        </w:trPr>
        <w:tc>
          <w:tcPr>
            <w:tcW w:w="4660" w:type="dxa"/>
            <w:vAlign w:val="bottom"/>
          </w:tcPr>
          <w:p w:rsidR="00670713" w:rsidRDefault="00000000">
            <w:pPr>
              <w:spacing w:line="217" w:lineRule="exact"/>
              <w:rPr>
                <w:sz w:val="20"/>
                <w:szCs w:val="20"/>
              </w:rPr>
            </w:pPr>
            <w:r>
              <w:rPr>
                <w:rFonts w:ascii="宋体" w:eastAsia="宋体" w:hAnsi="宋体" w:cs="宋体"/>
                <w:sz w:val="19"/>
                <w:szCs w:val="19"/>
              </w:rPr>
              <w:t>之一的，经人民法院组成合议庭审查核实，裁定</w:t>
            </w:r>
          </w:p>
        </w:tc>
        <w:tc>
          <w:tcPr>
            <w:tcW w:w="4660" w:type="dxa"/>
            <w:vAlign w:val="bottom"/>
          </w:tcPr>
          <w:p w:rsidR="00670713" w:rsidRDefault="00000000">
            <w:pPr>
              <w:spacing w:line="217" w:lineRule="exact"/>
              <w:ind w:left="580"/>
              <w:rPr>
                <w:sz w:val="20"/>
                <w:szCs w:val="20"/>
              </w:rPr>
            </w:pPr>
            <w:r>
              <w:rPr>
                <w:rFonts w:ascii="宋体" w:eastAsia="宋体" w:hAnsi="宋体" w:cs="宋体"/>
                <w:sz w:val="19"/>
                <w:szCs w:val="19"/>
              </w:rPr>
              <w:t>第二百五十一条 执行员接到申请执行书或</w:t>
            </w:r>
          </w:p>
        </w:tc>
        <w:tc>
          <w:tcPr>
            <w:tcW w:w="0" w:type="dxa"/>
            <w:vAlign w:val="bottom"/>
          </w:tcPr>
          <w:p w:rsidR="00670713" w:rsidRDefault="00670713">
            <w:pPr>
              <w:rPr>
                <w:sz w:val="1"/>
                <w:szCs w:val="1"/>
              </w:rPr>
            </w:pPr>
          </w:p>
        </w:tc>
      </w:tr>
      <w:tr w:rsidR="00670713">
        <w:trPr>
          <w:trHeight w:val="402"/>
        </w:trPr>
        <w:tc>
          <w:tcPr>
            <w:tcW w:w="4660" w:type="dxa"/>
            <w:vAlign w:val="bottom"/>
          </w:tcPr>
          <w:p w:rsidR="00670713" w:rsidRDefault="00000000">
            <w:pPr>
              <w:spacing w:line="217" w:lineRule="exact"/>
              <w:rPr>
                <w:sz w:val="20"/>
                <w:szCs w:val="20"/>
              </w:rPr>
            </w:pPr>
            <w:r>
              <w:rPr>
                <w:rFonts w:ascii="宋体" w:eastAsia="宋体" w:hAnsi="宋体" w:cs="宋体"/>
                <w:sz w:val="19"/>
                <w:szCs w:val="19"/>
              </w:rPr>
              <w:t>不予执行：</w:t>
            </w:r>
          </w:p>
        </w:tc>
        <w:tc>
          <w:tcPr>
            <w:tcW w:w="4660" w:type="dxa"/>
            <w:vAlign w:val="bottom"/>
          </w:tcPr>
          <w:p w:rsidR="00670713" w:rsidRDefault="00000000">
            <w:pPr>
              <w:spacing w:line="217" w:lineRule="exact"/>
              <w:ind w:left="160"/>
              <w:rPr>
                <w:sz w:val="20"/>
                <w:szCs w:val="20"/>
              </w:rPr>
            </w:pPr>
            <w:r>
              <w:rPr>
                <w:rFonts w:ascii="宋体" w:eastAsia="宋体" w:hAnsi="宋体" w:cs="宋体"/>
                <w:sz w:val="19"/>
                <w:szCs w:val="19"/>
              </w:rPr>
              <w:t>者移交执行书，应当向被执行人发出执行通知，</w:t>
            </w:r>
          </w:p>
        </w:tc>
        <w:tc>
          <w:tcPr>
            <w:tcW w:w="0" w:type="dxa"/>
            <w:vAlign w:val="bottom"/>
          </w:tcPr>
          <w:p w:rsidR="00670713" w:rsidRDefault="00670713">
            <w:pPr>
              <w:rPr>
                <w:sz w:val="1"/>
                <w:szCs w:val="1"/>
              </w:rPr>
            </w:pPr>
          </w:p>
        </w:tc>
      </w:tr>
      <w:tr w:rsidR="00670713">
        <w:trPr>
          <w:trHeight w:val="402"/>
        </w:trPr>
        <w:tc>
          <w:tcPr>
            <w:tcW w:w="4660" w:type="dxa"/>
            <w:vAlign w:val="bottom"/>
          </w:tcPr>
          <w:p w:rsidR="00670713" w:rsidRDefault="00000000">
            <w:pPr>
              <w:spacing w:line="217" w:lineRule="exact"/>
              <w:ind w:left="420"/>
              <w:rPr>
                <w:sz w:val="20"/>
                <w:szCs w:val="20"/>
              </w:rPr>
            </w:pPr>
            <w:r>
              <w:rPr>
                <w:rFonts w:ascii="宋体" w:eastAsia="宋体" w:hAnsi="宋体" w:cs="宋体"/>
                <w:sz w:val="19"/>
                <w:szCs w:val="19"/>
              </w:rPr>
              <w:t>（一）当事人在合同中没有订有仲裁条款或</w:t>
            </w:r>
          </w:p>
        </w:tc>
        <w:tc>
          <w:tcPr>
            <w:tcW w:w="4660" w:type="dxa"/>
            <w:vAlign w:val="bottom"/>
          </w:tcPr>
          <w:p w:rsidR="00670713" w:rsidRDefault="00000000">
            <w:pPr>
              <w:spacing w:line="217" w:lineRule="exact"/>
              <w:ind w:left="160"/>
              <w:rPr>
                <w:sz w:val="20"/>
                <w:szCs w:val="20"/>
              </w:rPr>
            </w:pPr>
            <w:r>
              <w:rPr>
                <w:rFonts w:ascii="宋体" w:eastAsia="宋体" w:hAnsi="宋体" w:cs="宋体"/>
                <w:sz w:val="19"/>
                <w:szCs w:val="19"/>
              </w:rPr>
              <w:t>并可以立即采取强制执行措施。</w:t>
            </w:r>
          </w:p>
        </w:tc>
        <w:tc>
          <w:tcPr>
            <w:tcW w:w="0" w:type="dxa"/>
            <w:vAlign w:val="bottom"/>
          </w:tcPr>
          <w:p w:rsidR="00670713" w:rsidRDefault="00670713">
            <w:pPr>
              <w:rPr>
                <w:sz w:val="1"/>
                <w:szCs w:val="1"/>
              </w:rPr>
            </w:pPr>
          </w:p>
        </w:tc>
      </w:tr>
      <w:tr w:rsidR="00670713">
        <w:trPr>
          <w:trHeight w:val="572"/>
        </w:trPr>
        <w:tc>
          <w:tcPr>
            <w:tcW w:w="4660" w:type="dxa"/>
            <w:vAlign w:val="bottom"/>
          </w:tcPr>
          <w:p w:rsidR="00670713" w:rsidRDefault="00000000">
            <w:pPr>
              <w:spacing w:line="449" w:lineRule="exact"/>
              <w:ind w:left="100"/>
              <w:rPr>
                <w:sz w:val="20"/>
                <w:szCs w:val="20"/>
              </w:rPr>
            </w:pPr>
            <w:r>
              <w:rPr>
                <w:rFonts w:ascii="Arial" w:eastAsia="Arial" w:hAnsi="Arial" w:cs="Arial"/>
                <w:sz w:val="39"/>
                <w:szCs w:val="39"/>
                <w:vertAlign w:val="superscript"/>
              </w:rPr>
              <w:lastRenderedPageBreak/>
              <w:t xml:space="preserve">— </w:t>
            </w:r>
            <w:r>
              <w:rPr>
                <w:rFonts w:ascii="MS PGothic" w:eastAsia="MS PGothic" w:hAnsi="MS PGothic" w:cs="MS PGothic"/>
                <w:sz w:val="39"/>
                <w:szCs w:val="39"/>
              </w:rPr>
              <w:t>６６４</w:t>
            </w:r>
            <w:r>
              <w:rPr>
                <w:rFonts w:ascii="Arial" w:eastAsia="Arial" w:hAnsi="Arial" w:cs="Arial"/>
                <w:sz w:val="39"/>
                <w:szCs w:val="39"/>
              </w:rPr>
              <w:t xml:space="preserve"> </w:t>
            </w:r>
            <w:r>
              <w:rPr>
                <w:rFonts w:ascii="Arial" w:eastAsia="Arial" w:hAnsi="Arial" w:cs="Arial"/>
                <w:sz w:val="39"/>
                <w:szCs w:val="39"/>
                <w:vertAlign w:val="superscript"/>
              </w:rPr>
              <w:t>—</w:t>
            </w:r>
          </w:p>
        </w:tc>
        <w:tc>
          <w:tcPr>
            <w:tcW w:w="4660" w:type="dxa"/>
            <w:vAlign w:val="bottom"/>
          </w:tcPr>
          <w:p w:rsidR="00670713" w:rsidRDefault="00670713">
            <w:pPr>
              <w:rPr>
                <w:sz w:val="24"/>
                <w:szCs w:val="24"/>
              </w:rPr>
            </w:pPr>
          </w:p>
        </w:tc>
        <w:tc>
          <w:tcPr>
            <w:tcW w:w="0" w:type="dxa"/>
            <w:vAlign w:val="bottom"/>
          </w:tcPr>
          <w:p w:rsidR="00670713" w:rsidRDefault="00670713">
            <w:pPr>
              <w:rPr>
                <w:sz w:val="1"/>
                <w:szCs w:val="1"/>
              </w:rPr>
            </w:pPr>
          </w:p>
        </w:tc>
      </w:tr>
    </w:tbl>
    <w:p w:rsidR="00670713" w:rsidRDefault="00670713">
      <w:pPr>
        <w:sectPr w:rsidR="00670713">
          <w:type w:val="continuous"/>
          <w:pgSz w:w="9620" w:h="14994"/>
          <w:pgMar w:top="0" w:right="94" w:bottom="0" w:left="200" w:header="0" w:footer="0" w:gutter="0"/>
          <w:cols w:space="720" w:equalWidth="0">
            <w:col w:w="9320"/>
          </w:cols>
        </w:sectPr>
      </w:pPr>
    </w:p>
    <w:p w:rsidR="00670713" w:rsidRDefault="00670713">
      <w:pPr>
        <w:spacing w:line="162" w:lineRule="exact"/>
        <w:rPr>
          <w:sz w:val="20"/>
          <w:szCs w:val="20"/>
        </w:rPr>
      </w:pPr>
      <w:bookmarkStart w:id="25" w:name="page26"/>
      <w:bookmarkEnd w:id="25"/>
    </w:p>
    <w:p w:rsidR="00670713" w:rsidRDefault="00000000">
      <w:pPr>
        <w:spacing w:line="432" w:lineRule="exact"/>
        <w:ind w:left="5080"/>
        <w:rPr>
          <w:sz w:val="20"/>
          <w:szCs w:val="20"/>
        </w:rPr>
      </w:pPr>
      <w:r>
        <w:rPr>
          <w:rFonts w:ascii="宋体" w:eastAsia="宋体" w:hAnsi="宋体" w:cs="宋体"/>
          <w:sz w:val="19"/>
          <w:szCs w:val="19"/>
        </w:rPr>
        <w:t>全国人民代表大会常务委员会公报</w:t>
      </w:r>
      <w:r>
        <w:rPr>
          <w:rFonts w:ascii="MS PGothic" w:eastAsia="MS PGothic" w:hAnsi="MS PGothic" w:cs="MS PGothic"/>
          <w:sz w:val="38"/>
          <w:szCs w:val="38"/>
          <w:vertAlign w:val="subscript"/>
        </w:rPr>
        <w:t>２０２３</w:t>
      </w:r>
      <w:r>
        <w:rPr>
          <w:rFonts w:ascii="Arial" w:eastAsia="Arial" w:hAnsi="Arial" w:cs="Arial"/>
          <w:sz w:val="19"/>
          <w:szCs w:val="19"/>
        </w:rPr>
        <w:t>·</w:t>
      </w:r>
      <w:r>
        <w:rPr>
          <w:rFonts w:ascii="MS PGothic" w:eastAsia="MS PGothic" w:hAnsi="MS PGothic" w:cs="MS PGothic"/>
          <w:sz w:val="38"/>
          <w:szCs w:val="38"/>
          <w:vertAlign w:val="subscript"/>
        </w:rPr>
        <w:t>６</w:t>
      </w:r>
    </w:p>
    <w:p w:rsidR="00670713" w:rsidRDefault="00000000">
      <w:pPr>
        <w:spacing w:line="20" w:lineRule="exact"/>
        <w:rPr>
          <w:sz w:val="20"/>
          <w:szCs w:val="20"/>
        </w:rPr>
      </w:pPr>
      <w:r>
        <w:rPr>
          <w:noProof/>
          <w:sz w:val="20"/>
          <w:szCs w:val="20"/>
        </w:rPr>
        <w:drawing>
          <wp:anchor distT="0" distB="0" distL="114300" distR="114300" simplePos="0" relativeHeight="251664896" behindDoc="1" locked="0" layoutInCell="0" allowOverlap="1">
            <wp:simplePos x="0" y="0"/>
            <wp:positionH relativeFrom="column">
              <wp:posOffset>-1270</wp:posOffset>
            </wp:positionH>
            <wp:positionV relativeFrom="paragraph">
              <wp:posOffset>44450</wp:posOffset>
            </wp:positionV>
            <wp:extent cx="5855970" cy="9525"/>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
                    <a:srcRect/>
                    <a:stretch>
                      <a:fillRect/>
                    </a:stretch>
                  </pic:blipFill>
                  <pic:spPr bwMode="auto">
                    <a:xfrm>
                      <a:off x="0" y="0"/>
                      <a:ext cx="5855970" cy="9525"/>
                    </a:xfrm>
                    <a:prstGeom prst="rect">
                      <a:avLst/>
                    </a:prstGeom>
                    <a:noFill/>
                  </pic:spPr>
                </pic:pic>
              </a:graphicData>
            </a:graphic>
          </wp:anchor>
        </w:drawing>
      </w:r>
    </w:p>
    <w:p w:rsidR="00670713" w:rsidRDefault="00670713">
      <w:pPr>
        <w:sectPr w:rsidR="00670713">
          <w:pgSz w:w="9620" w:h="14956"/>
          <w:pgMar w:top="0" w:right="194" w:bottom="0" w:left="200" w:header="0" w:footer="0" w:gutter="0"/>
          <w:cols w:space="720" w:equalWidth="0">
            <w:col w:w="9220"/>
          </w:cols>
        </w:sectPr>
      </w:pPr>
    </w:p>
    <w:p w:rsidR="00670713" w:rsidRDefault="00670713">
      <w:pPr>
        <w:spacing w:line="200" w:lineRule="exact"/>
        <w:rPr>
          <w:sz w:val="20"/>
          <w:szCs w:val="20"/>
        </w:rPr>
      </w:pPr>
    </w:p>
    <w:p w:rsidR="00670713" w:rsidRDefault="00670713">
      <w:pPr>
        <w:spacing w:line="268" w:lineRule="exact"/>
        <w:rPr>
          <w:sz w:val="20"/>
          <w:szCs w:val="20"/>
        </w:rPr>
      </w:pPr>
    </w:p>
    <w:p w:rsidR="00670713" w:rsidRDefault="00000000">
      <w:pPr>
        <w:spacing w:line="297" w:lineRule="exact"/>
        <w:ind w:left="520"/>
        <w:rPr>
          <w:sz w:val="20"/>
          <w:szCs w:val="20"/>
        </w:rPr>
      </w:pPr>
      <w:r>
        <w:rPr>
          <w:rFonts w:ascii="宋体" w:eastAsia="宋体" w:hAnsi="宋体" w:cs="宋体"/>
          <w:sz w:val="26"/>
          <w:szCs w:val="26"/>
        </w:rPr>
        <w:t>第二十一章 执 行 措 施</w:t>
      </w:r>
    </w:p>
    <w:p w:rsidR="00670713" w:rsidRDefault="00670713">
      <w:pPr>
        <w:spacing w:line="367" w:lineRule="exact"/>
        <w:rPr>
          <w:sz w:val="20"/>
          <w:szCs w:val="20"/>
        </w:rPr>
      </w:pPr>
    </w:p>
    <w:p w:rsidR="00670713" w:rsidRDefault="00000000">
      <w:pPr>
        <w:spacing w:line="404" w:lineRule="exact"/>
        <w:ind w:right="100" w:firstLine="419"/>
        <w:jc w:val="both"/>
        <w:rPr>
          <w:sz w:val="20"/>
          <w:szCs w:val="20"/>
        </w:rPr>
      </w:pPr>
      <w:r>
        <w:rPr>
          <w:rFonts w:ascii="宋体" w:eastAsia="宋体" w:hAnsi="宋体" w:cs="宋体"/>
          <w:sz w:val="19"/>
          <w:szCs w:val="19"/>
        </w:rPr>
        <w:t>第二百五十二条 被执行人未按执行通知履行法律文书确定的义务，应当报告当前以及收到执行通知之日前一年的财产情况。被执行人拒绝报告或者虚假报告的，人民法院可以根据情节轻重对被执行人或者其法定代理人、有关单位的主要负责人或者直接责任人员予以罚款、拘留。</w:t>
      </w:r>
    </w:p>
    <w:p w:rsidR="00670713" w:rsidRDefault="00670713">
      <w:pPr>
        <w:spacing w:line="396" w:lineRule="exact"/>
        <w:rPr>
          <w:sz w:val="20"/>
          <w:szCs w:val="20"/>
        </w:rPr>
      </w:pPr>
    </w:p>
    <w:p w:rsidR="00670713" w:rsidRDefault="00000000">
      <w:pPr>
        <w:spacing w:line="373" w:lineRule="exact"/>
        <w:ind w:firstLine="419"/>
        <w:jc w:val="both"/>
        <w:rPr>
          <w:sz w:val="20"/>
          <w:szCs w:val="20"/>
        </w:rPr>
      </w:pPr>
      <w:r>
        <w:rPr>
          <w:rFonts w:ascii="宋体" w:eastAsia="宋体" w:hAnsi="宋体" w:cs="宋体"/>
          <w:sz w:val="19"/>
          <w:szCs w:val="19"/>
        </w:rPr>
        <w:t>第二百五十三条 被执行人未按执行通知履行法律文书确定的义务，人民法院有权向有关单位查询被执行人的存款、债券、股票、基金份额等财产情况。人民法院有权根据不同情形扣押、冻结、划拨、变价被执行人的财产。人民法院查询、扣押、冻结、划拨、变价的财产不得超出被执行人应当履行义务的范围。</w:t>
      </w:r>
    </w:p>
    <w:p w:rsidR="00670713" w:rsidRDefault="00670713">
      <w:pPr>
        <w:spacing w:line="208" w:lineRule="exact"/>
        <w:rPr>
          <w:sz w:val="20"/>
          <w:szCs w:val="20"/>
        </w:rPr>
      </w:pPr>
    </w:p>
    <w:p w:rsidR="00670713" w:rsidRDefault="00000000">
      <w:pPr>
        <w:spacing w:line="333" w:lineRule="exact"/>
        <w:ind w:right="100" w:firstLine="419"/>
        <w:jc w:val="both"/>
        <w:rPr>
          <w:sz w:val="20"/>
          <w:szCs w:val="20"/>
        </w:rPr>
      </w:pPr>
      <w:r>
        <w:rPr>
          <w:rFonts w:ascii="宋体" w:eastAsia="宋体" w:hAnsi="宋体" w:cs="宋体"/>
          <w:sz w:val="19"/>
          <w:szCs w:val="19"/>
        </w:rPr>
        <w:t>人民法院决定扣押、冻结、划拨、变价财产，应当作出裁定，并发出协助执行通知书，有关单位必须办理。</w:t>
      </w:r>
    </w:p>
    <w:p w:rsidR="00670713" w:rsidRDefault="00670713">
      <w:pPr>
        <w:spacing w:line="210" w:lineRule="exact"/>
        <w:rPr>
          <w:sz w:val="20"/>
          <w:szCs w:val="20"/>
        </w:rPr>
      </w:pPr>
    </w:p>
    <w:p w:rsidR="00670713" w:rsidRDefault="00000000">
      <w:pPr>
        <w:spacing w:line="350" w:lineRule="exact"/>
        <w:ind w:right="100" w:firstLine="419"/>
        <w:jc w:val="both"/>
        <w:rPr>
          <w:sz w:val="20"/>
          <w:szCs w:val="20"/>
        </w:rPr>
      </w:pPr>
      <w:r>
        <w:rPr>
          <w:rFonts w:ascii="宋体" w:eastAsia="宋体" w:hAnsi="宋体" w:cs="宋体"/>
          <w:sz w:val="19"/>
          <w:szCs w:val="19"/>
        </w:rPr>
        <w:t>第二百五十四条 被执行人未按执行通知履行法律文书确定的义务，人民法院有权扣留、提取被执行人应当履行义务部分的收入。但应当保留被执行人及其所扶养家属的生活必需费用。</w:t>
      </w:r>
    </w:p>
    <w:p w:rsidR="00670713" w:rsidRDefault="00670713">
      <w:pPr>
        <w:spacing w:line="209" w:lineRule="exact"/>
        <w:rPr>
          <w:sz w:val="20"/>
          <w:szCs w:val="20"/>
        </w:rPr>
      </w:pPr>
    </w:p>
    <w:p w:rsidR="00670713" w:rsidRDefault="00000000">
      <w:pPr>
        <w:spacing w:line="417" w:lineRule="exact"/>
        <w:ind w:right="100" w:firstLine="419"/>
        <w:jc w:val="both"/>
        <w:rPr>
          <w:sz w:val="20"/>
          <w:szCs w:val="20"/>
        </w:rPr>
      </w:pPr>
      <w:r>
        <w:rPr>
          <w:rFonts w:ascii="宋体" w:eastAsia="宋体" w:hAnsi="宋体" w:cs="宋体"/>
          <w:sz w:val="19"/>
          <w:szCs w:val="19"/>
        </w:rPr>
        <w:t>人民法院扣留、提取收入时，应当作出裁定，并发出协助执行通知书，被执行人所在单位、银行、信用合作社和其他有储蓄业务的单位必须办理。</w:t>
      </w:r>
    </w:p>
    <w:p w:rsidR="00670713" w:rsidRDefault="00670713">
      <w:pPr>
        <w:spacing w:line="360" w:lineRule="exact"/>
        <w:rPr>
          <w:sz w:val="20"/>
          <w:szCs w:val="20"/>
        </w:rPr>
      </w:pPr>
    </w:p>
    <w:p w:rsidR="00670713" w:rsidRDefault="00000000">
      <w:pPr>
        <w:spacing w:line="409" w:lineRule="exact"/>
        <w:ind w:right="100" w:firstLine="419"/>
        <w:jc w:val="both"/>
        <w:rPr>
          <w:sz w:val="20"/>
          <w:szCs w:val="20"/>
        </w:rPr>
      </w:pPr>
      <w:r>
        <w:rPr>
          <w:rFonts w:ascii="宋体" w:eastAsia="宋体" w:hAnsi="宋体" w:cs="宋体"/>
          <w:sz w:val="19"/>
          <w:szCs w:val="19"/>
        </w:rPr>
        <w:t>第二百五十五条 被执行人未按执行通知履行法律文书确定的义务，人民法院有权查封、扣押、冻结、拍卖、变卖被执行人应当履行义务部分的财产。但应当保留被执行人及其所扶养家属的生活必需品。</w:t>
      </w:r>
    </w:p>
    <w:p w:rsidR="00670713" w:rsidRDefault="00670713">
      <w:pPr>
        <w:spacing w:line="376" w:lineRule="exact"/>
        <w:rPr>
          <w:sz w:val="20"/>
          <w:szCs w:val="20"/>
        </w:rPr>
      </w:pPr>
    </w:p>
    <w:p w:rsidR="00670713" w:rsidRDefault="00000000">
      <w:pPr>
        <w:spacing w:line="298" w:lineRule="exact"/>
        <w:ind w:left="420" w:right="100"/>
        <w:rPr>
          <w:sz w:val="20"/>
          <w:szCs w:val="20"/>
        </w:rPr>
      </w:pPr>
      <w:r>
        <w:rPr>
          <w:rFonts w:ascii="宋体" w:eastAsia="宋体" w:hAnsi="宋体" w:cs="宋体"/>
          <w:sz w:val="19"/>
          <w:szCs w:val="19"/>
        </w:rPr>
        <w:t>采取前款措施，人民法院应当作出裁定。第二百五十六条 人民法院查封、扣押财产</w:t>
      </w:r>
    </w:p>
    <w:p w:rsidR="00670713" w:rsidRDefault="00000000">
      <w:pPr>
        <w:spacing w:line="20" w:lineRule="exact"/>
        <w:rPr>
          <w:sz w:val="20"/>
          <w:szCs w:val="20"/>
        </w:rPr>
      </w:pPr>
      <w:r>
        <w:rPr>
          <w:sz w:val="20"/>
          <w:szCs w:val="20"/>
        </w:rPr>
        <w:br w:type="column"/>
      </w:r>
    </w:p>
    <w:p w:rsidR="00670713" w:rsidRDefault="00670713">
      <w:pPr>
        <w:spacing w:line="314" w:lineRule="exact"/>
        <w:rPr>
          <w:sz w:val="20"/>
          <w:szCs w:val="20"/>
        </w:rPr>
      </w:pPr>
    </w:p>
    <w:p w:rsidR="00670713" w:rsidRDefault="00000000">
      <w:pPr>
        <w:spacing w:line="405" w:lineRule="exact"/>
        <w:jc w:val="both"/>
        <w:rPr>
          <w:sz w:val="20"/>
          <w:szCs w:val="20"/>
        </w:rPr>
      </w:pPr>
      <w:r>
        <w:rPr>
          <w:rFonts w:ascii="宋体" w:eastAsia="宋体" w:hAnsi="宋体" w:cs="宋体"/>
          <w:sz w:val="19"/>
          <w:szCs w:val="19"/>
        </w:rPr>
        <w:t>时，被执行人是公民的，应当通知被执行人或者他的成年家属到场；被执行人是法人或者其他组织的，应当通知其法定代表人或者主要负责人到场。拒不到场的，不影响执行。被执行人是公民的，其工作单位或者财产所在地的基层组织应当派人参加。</w:t>
      </w:r>
    </w:p>
    <w:p w:rsidR="00670713" w:rsidRDefault="00670713">
      <w:pPr>
        <w:spacing w:line="388" w:lineRule="exact"/>
        <w:rPr>
          <w:sz w:val="20"/>
          <w:szCs w:val="20"/>
        </w:rPr>
      </w:pPr>
    </w:p>
    <w:p w:rsidR="00670713" w:rsidRDefault="00000000">
      <w:pPr>
        <w:spacing w:line="417" w:lineRule="exact"/>
        <w:ind w:firstLine="419"/>
        <w:jc w:val="both"/>
        <w:rPr>
          <w:sz w:val="20"/>
          <w:szCs w:val="20"/>
        </w:rPr>
      </w:pPr>
      <w:r>
        <w:rPr>
          <w:rFonts w:ascii="宋体" w:eastAsia="宋体" w:hAnsi="宋体" w:cs="宋体"/>
          <w:sz w:val="19"/>
          <w:szCs w:val="19"/>
        </w:rPr>
        <w:t>对被查封、扣押的财产，执行员必须造具清单，由在场人签名或者盖章后，交被执行人一份。被执行人是公民的，也可以交他的成年家属一份。</w:t>
      </w:r>
    </w:p>
    <w:p w:rsidR="00670713" w:rsidRDefault="00670713">
      <w:pPr>
        <w:spacing w:line="358" w:lineRule="exact"/>
        <w:rPr>
          <w:sz w:val="20"/>
          <w:szCs w:val="20"/>
        </w:rPr>
      </w:pPr>
    </w:p>
    <w:p w:rsidR="00670713" w:rsidRDefault="00000000">
      <w:pPr>
        <w:spacing w:line="333" w:lineRule="exact"/>
        <w:ind w:firstLine="419"/>
        <w:jc w:val="both"/>
        <w:rPr>
          <w:sz w:val="20"/>
          <w:szCs w:val="20"/>
        </w:rPr>
      </w:pPr>
      <w:r>
        <w:rPr>
          <w:rFonts w:ascii="宋体" w:eastAsia="宋体" w:hAnsi="宋体" w:cs="宋体"/>
          <w:sz w:val="19"/>
          <w:szCs w:val="19"/>
        </w:rPr>
        <w:t>第二百五十七条 被查封的财产，执行员可以指定被执行人负责保管。因被执行人的过错造成的损失，由被执行人承担。</w:t>
      </w:r>
    </w:p>
    <w:p w:rsidR="00670713" w:rsidRDefault="00670713">
      <w:pPr>
        <w:spacing w:line="210" w:lineRule="exact"/>
        <w:rPr>
          <w:sz w:val="20"/>
          <w:szCs w:val="20"/>
        </w:rPr>
      </w:pPr>
    </w:p>
    <w:p w:rsidR="00670713" w:rsidRDefault="00000000">
      <w:pPr>
        <w:spacing w:line="402" w:lineRule="exact"/>
        <w:ind w:firstLine="419"/>
        <w:jc w:val="both"/>
        <w:rPr>
          <w:sz w:val="20"/>
          <w:szCs w:val="20"/>
        </w:rPr>
      </w:pPr>
      <w:r>
        <w:rPr>
          <w:rFonts w:ascii="宋体" w:eastAsia="宋体" w:hAnsi="宋体" w:cs="宋体"/>
          <w:sz w:val="19"/>
          <w:szCs w:val="19"/>
        </w:rPr>
        <w:t>第二百五十八条 财产被查封、扣押后，执行员应当责令被执行人在指定期间履行法律文书确定的义务。被执行人逾期不履行的，人民法院应当拍卖被查封、扣押的财产；不适于拍卖或者当事人双方同意不进行拍卖的，人民法院可以委托有关单位变卖或者自行变卖。国家禁止自由买卖的物品，交有关单位按照国家规定的价格收购。</w:t>
      </w:r>
    </w:p>
    <w:p w:rsidR="00670713" w:rsidRDefault="00670713">
      <w:pPr>
        <w:spacing w:line="200" w:lineRule="exact"/>
        <w:rPr>
          <w:sz w:val="20"/>
          <w:szCs w:val="20"/>
        </w:rPr>
      </w:pPr>
    </w:p>
    <w:p w:rsidR="00670713" w:rsidRDefault="00670713">
      <w:pPr>
        <w:spacing w:line="203" w:lineRule="exact"/>
        <w:rPr>
          <w:sz w:val="20"/>
          <w:szCs w:val="20"/>
        </w:rPr>
      </w:pPr>
    </w:p>
    <w:p w:rsidR="00670713" w:rsidRDefault="00000000">
      <w:pPr>
        <w:spacing w:line="416" w:lineRule="exact"/>
        <w:ind w:firstLine="419"/>
        <w:jc w:val="both"/>
        <w:rPr>
          <w:sz w:val="20"/>
          <w:szCs w:val="20"/>
        </w:rPr>
      </w:pPr>
      <w:r>
        <w:rPr>
          <w:rFonts w:ascii="宋体" w:eastAsia="宋体" w:hAnsi="宋体" w:cs="宋体"/>
          <w:sz w:val="19"/>
          <w:szCs w:val="19"/>
        </w:rPr>
        <w:t>第二百五十九条 被执行人不履行法律文书确定的义务，并隐匿财产的，人民法院有权发出搜查令，对被执行人及其住所或者财产隐匿地进行搜查。</w:t>
      </w:r>
    </w:p>
    <w:p w:rsidR="00670713" w:rsidRDefault="00670713">
      <w:pPr>
        <w:spacing w:line="340" w:lineRule="exact"/>
        <w:rPr>
          <w:sz w:val="20"/>
          <w:szCs w:val="20"/>
        </w:rPr>
      </w:pPr>
    </w:p>
    <w:p w:rsidR="00670713" w:rsidRDefault="00000000">
      <w:pPr>
        <w:spacing w:line="217" w:lineRule="exact"/>
        <w:ind w:left="420"/>
        <w:rPr>
          <w:sz w:val="20"/>
          <w:szCs w:val="20"/>
        </w:rPr>
      </w:pPr>
      <w:r>
        <w:rPr>
          <w:rFonts w:ascii="宋体" w:eastAsia="宋体" w:hAnsi="宋体" w:cs="宋体"/>
          <w:sz w:val="19"/>
          <w:szCs w:val="19"/>
        </w:rPr>
        <w:t>采取前款措施，由院长签发搜查令。</w:t>
      </w:r>
    </w:p>
    <w:p w:rsidR="00670713" w:rsidRDefault="00670713">
      <w:pPr>
        <w:spacing w:line="208" w:lineRule="exact"/>
        <w:rPr>
          <w:sz w:val="20"/>
          <w:szCs w:val="20"/>
        </w:rPr>
      </w:pPr>
    </w:p>
    <w:p w:rsidR="00670713" w:rsidRDefault="00000000">
      <w:pPr>
        <w:spacing w:line="333" w:lineRule="exact"/>
        <w:ind w:firstLine="419"/>
        <w:jc w:val="both"/>
        <w:rPr>
          <w:sz w:val="20"/>
          <w:szCs w:val="20"/>
        </w:rPr>
      </w:pPr>
      <w:r>
        <w:rPr>
          <w:rFonts w:ascii="宋体" w:eastAsia="宋体" w:hAnsi="宋体" w:cs="宋体"/>
          <w:sz w:val="19"/>
          <w:szCs w:val="19"/>
        </w:rPr>
        <w:t>第二百六十条 法律文书指定交付的财物或者票证，由执行员传唤双方当事人当面交付，或者由执行员转交，并由被交付人签收。</w:t>
      </w:r>
    </w:p>
    <w:p w:rsidR="00670713" w:rsidRDefault="00670713">
      <w:pPr>
        <w:spacing w:line="206" w:lineRule="exact"/>
        <w:rPr>
          <w:sz w:val="20"/>
          <w:szCs w:val="20"/>
        </w:rPr>
      </w:pPr>
    </w:p>
    <w:p w:rsidR="00670713" w:rsidRDefault="00000000">
      <w:pPr>
        <w:spacing w:line="333" w:lineRule="exact"/>
        <w:ind w:firstLine="419"/>
        <w:jc w:val="both"/>
        <w:rPr>
          <w:sz w:val="20"/>
          <w:szCs w:val="20"/>
        </w:rPr>
      </w:pPr>
      <w:r>
        <w:rPr>
          <w:rFonts w:ascii="宋体" w:eastAsia="宋体" w:hAnsi="宋体" w:cs="宋体"/>
          <w:sz w:val="19"/>
          <w:szCs w:val="19"/>
        </w:rPr>
        <w:t>有关单位持有该项财物或者票证的，应当根据人民法院的协助执行通知书转交，并由被交付人签收。</w:t>
      </w:r>
    </w:p>
    <w:p w:rsidR="00670713" w:rsidRDefault="00670713">
      <w:pPr>
        <w:spacing w:line="208" w:lineRule="exact"/>
        <w:rPr>
          <w:sz w:val="20"/>
          <w:szCs w:val="20"/>
        </w:rPr>
      </w:pPr>
    </w:p>
    <w:p w:rsidR="00670713" w:rsidRDefault="00000000">
      <w:pPr>
        <w:spacing w:line="298" w:lineRule="exact"/>
        <w:ind w:firstLine="419"/>
        <w:jc w:val="both"/>
        <w:rPr>
          <w:sz w:val="20"/>
          <w:szCs w:val="20"/>
        </w:rPr>
      </w:pPr>
      <w:r>
        <w:rPr>
          <w:rFonts w:ascii="宋体" w:eastAsia="宋体" w:hAnsi="宋体" w:cs="宋体"/>
          <w:sz w:val="19"/>
          <w:szCs w:val="19"/>
        </w:rPr>
        <w:t>有关公民持有该项财物或者票证的，人民法院通知其交出。拒不交出的，强制执行。</w:t>
      </w:r>
    </w:p>
    <w:p w:rsidR="00670713" w:rsidRDefault="00670713">
      <w:pPr>
        <w:spacing w:line="190" w:lineRule="exact"/>
        <w:rPr>
          <w:sz w:val="20"/>
          <w:szCs w:val="20"/>
        </w:rPr>
      </w:pPr>
    </w:p>
    <w:p w:rsidR="00670713" w:rsidRDefault="00000000">
      <w:pPr>
        <w:spacing w:line="345" w:lineRule="exact"/>
        <w:ind w:left="3240"/>
        <w:rPr>
          <w:sz w:val="20"/>
          <w:szCs w:val="20"/>
        </w:rPr>
      </w:pPr>
      <w:r>
        <w:rPr>
          <w:rFonts w:ascii="Arial" w:eastAsia="Arial" w:hAnsi="Arial" w:cs="Arial"/>
          <w:sz w:val="30"/>
          <w:szCs w:val="30"/>
          <w:vertAlign w:val="superscript"/>
        </w:rPr>
        <w:t xml:space="preserve">— </w:t>
      </w:r>
      <w:r>
        <w:rPr>
          <w:rFonts w:ascii="MS PGothic" w:eastAsia="MS PGothic" w:hAnsi="MS PGothic" w:cs="MS PGothic"/>
          <w:sz w:val="30"/>
          <w:szCs w:val="30"/>
        </w:rPr>
        <w:t>６６５</w:t>
      </w:r>
      <w:r>
        <w:rPr>
          <w:rFonts w:ascii="Arial" w:eastAsia="Arial" w:hAnsi="Arial" w:cs="Arial"/>
          <w:sz w:val="30"/>
          <w:szCs w:val="30"/>
        </w:rPr>
        <w:t xml:space="preserve"> </w:t>
      </w:r>
      <w:r>
        <w:rPr>
          <w:rFonts w:ascii="Arial" w:eastAsia="Arial" w:hAnsi="Arial" w:cs="Arial"/>
          <w:sz w:val="30"/>
          <w:szCs w:val="30"/>
          <w:vertAlign w:val="superscript"/>
        </w:rPr>
        <w:t>—</w:t>
      </w:r>
    </w:p>
    <w:p w:rsidR="00670713" w:rsidRDefault="00670713">
      <w:pPr>
        <w:sectPr w:rsidR="00670713">
          <w:type w:val="continuous"/>
          <w:pgSz w:w="9620" w:h="14956"/>
          <w:pgMar w:top="0" w:right="194" w:bottom="0" w:left="200" w:header="0" w:footer="0" w:gutter="0"/>
          <w:cols w:num="2" w:space="720" w:equalWidth="0">
            <w:col w:w="4500" w:space="320"/>
            <w:col w:w="4400"/>
          </w:cols>
        </w:sectPr>
      </w:pPr>
    </w:p>
    <w:p w:rsidR="00670713" w:rsidRDefault="00670713">
      <w:pPr>
        <w:spacing w:line="200" w:lineRule="exact"/>
        <w:rPr>
          <w:sz w:val="20"/>
          <w:szCs w:val="20"/>
        </w:rPr>
      </w:pPr>
      <w:bookmarkStart w:id="26" w:name="page27"/>
      <w:bookmarkEnd w:id="26"/>
    </w:p>
    <w:p w:rsidR="00670713" w:rsidRDefault="00000000">
      <w:pPr>
        <w:spacing w:line="432" w:lineRule="exact"/>
        <w:ind w:left="220"/>
        <w:rPr>
          <w:sz w:val="20"/>
          <w:szCs w:val="20"/>
        </w:rPr>
      </w:pPr>
      <w:r>
        <w:rPr>
          <w:rFonts w:ascii="宋体" w:eastAsia="宋体" w:hAnsi="宋体" w:cs="宋体"/>
          <w:sz w:val="19"/>
          <w:szCs w:val="19"/>
        </w:rPr>
        <w:t>全国人民代表大会常务委员会公报</w:t>
      </w:r>
      <w:r>
        <w:rPr>
          <w:rFonts w:ascii="MS PGothic" w:eastAsia="MS PGothic" w:hAnsi="MS PGothic" w:cs="MS PGothic"/>
          <w:sz w:val="38"/>
          <w:szCs w:val="38"/>
          <w:vertAlign w:val="subscript"/>
        </w:rPr>
        <w:t>２０２３</w:t>
      </w:r>
      <w:r>
        <w:rPr>
          <w:rFonts w:ascii="Arial" w:eastAsia="Arial" w:hAnsi="Arial" w:cs="Arial"/>
          <w:sz w:val="19"/>
          <w:szCs w:val="19"/>
        </w:rPr>
        <w:t>·</w:t>
      </w:r>
      <w:r>
        <w:rPr>
          <w:rFonts w:ascii="MS PGothic" w:eastAsia="MS PGothic" w:hAnsi="MS PGothic" w:cs="MS PGothic"/>
          <w:sz w:val="38"/>
          <w:szCs w:val="38"/>
          <w:vertAlign w:val="subscript"/>
        </w:rPr>
        <w:t>６</w:t>
      </w:r>
    </w:p>
    <w:p w:rsidR="00670713" w:rsidRDefault="00000000">
      <w:pPr>
        <w:spacing w:line="20" w:lineRule="exact"/>
        <w:rPr>
          <w:sz w:val="20"/>
          <w:szCs w:val="20"/>
        </w:rPr>
      </w:pPr>
      <w:r>
        <w:rPr>
          <w:noProof/>
          <w:sz w:val="20"/>
          <w:szCs w:val="20"/>
        </w:rPr>
        <w:drawing>
          <wp:anchor distT="0" distB="0" distL="114300" distR="114300" simplePos="0" relativeHeight="251665920" behindDoc="1" locked="0" layoutInCell="0" allowOverlap="1">
            <wp:simplePos x="0" y="0"/>
            <wp:positionH relativeFrom="column">
              <wp:posOffset>-1270</wp:posOffset>
            </wp:positionH>
            <wp:positionV relativeFrom="paragraph">
              <wp:posOffset>44450</wp:posOffset>
            </wp:positionV>
            <wp:extent cx="5855970" cy="9525"/>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
                    <a:srcRect/>
                    <a:stretch>
                      <a:fillRect/>
                    </a:stretch>
                  </pic:blipFill>
                  <pic:spPr bwMode="auto">
                    <a:xfrm>
                      <a:off x="0" y="0"/>
                      <a:ext cx="5855970" cy="9525"/>
                    </a:xfrm>
                    <a:prstGeom prst="rect">
                      <a:avLst/>
                    </a:prstGeom>
                    <a:noFill/>
                  </pic:spPr>
                </pic:pic>
              </a:graphicData>
            </a:graphic>
          </wp:anchor>
        </w:drawing>
      </w:r>
    </w:p>
    <w:p w:rsidR="00670713" w:rsidRDefault="00670713">
      <w:pPr>
        <w:spacing w:line="293"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4660"/>
        <w:gridCol w:w="2140"/>
        <w:gridCol w:w="2520"/>
        <w:gridCol w:w="20"/>
      </w:tblGrid>
      <w:tr w:rsidR="00670713">
        <w:trPr>
          <w:trHeight w:val="217"/>
        </w:trPr>
        <w:tc>
          <w:tcPr>
            <w:tcW w:w="4660" w:type="dxa"/>
            <w:vAlign w:val="bottom"/>
          </w:tcPr>
          <w:p w:rsidR="00670713" w:rsidRDefault="00000000">
            <w:pPr>
              <w:spacing w:line="217" w:lineRule="exact"/>
              <w:ind w:left="420"/>
              <w:rPr>
                <w:sz w:val="20"/>
                <w:szCs w:val="20"/>
              </w:rPr>
            </w:pPr>
            <w:r>
              <w:rPr>
                <w:rFonts w:ascii="宋体" w:eastAsia="宋体" w:hAnsi="宋体" w:cs="宋体"/>
                <w:sz w:val="19"/>
                <w:szCs w:val="19"/>
              </w:rPr>
              <w:t>第二百六十一条 强制迁出房屋或者强制退</w:t>
            </w:r>
          </w:p>
        </w:tc>
        <w:tc>
          <w:tcPr>
            <w:tcW w:w="4660" w:type="dxa"/>
            <w:gridSpan w:val="2"/>
            <w:vAlign w:val="bottom"/>
          </w:tcPr>
          <w:p w:rsidR="00670713" w:rsidRDefault="00000000">
            <w:pPr>
              <w:spacing w:line="217" w:lineRule="exact"/>
              <w:ind w:left="160"/>
              <w:rPr>
                <w:sz w:val="20"/>
                <w:szCs w:val="20"/>
              </w:rPr>
            </w:pPr>
            <w:r>
              <w:rPr>
                <w:rFonts w:ascii="宋体" w:eastAsia="宋体" w:hAnsi="宋体" w:cs="宋体"/>
                <w:sz w:val="19"/>
                <w:szCs w:val="19"/>
              </w:rPr>
              <w:t>财产的，可以随时请求人民法院执行。</w:t>
            </w:r>
          </w:p>
        </w:tc>
        <w:tc>
          <w:tcPr>
            <w:tcW w:w="0" w:type="dxa"/>
            <w:vAlign w:val="bottom"/>
          </w:tcPr>
          <w:p w:rsidR="00670713" w:rsidRDefault="00670713">
            <w:pPr>
              <w:rPr>
                <w:sz w:val="1"/>
                <w:szCs w:val="1"/>
              </w:rPr>
            </w:pPr>
          </w:p>
        </w:tc>
      </w:tr>
      <w:tr w:rsidR="00670713">
        <w:trPr>
          <w:trHeight w:val="402"/>
        </w:trPr>
        <w:tc>
          <w:tcPr>
            <w:tcW w:w="4660" w:type="dxa"/>
            <w:vAlign w:val="bottom"/>
          </w:tcPr>
          <w:p w:rsidR="00670713" w:rsidRDefault="00000000">
            <w:pPr>
              <w:spacing w:line="217" w:lineRule="exact"/>
              <w:rPr>
                <w:sz w:val="20"/>
                <w:szCs w:val="20"/>
              </w:rPr>
            </w:pPr>
            <w:r>
              <w:rPr>
                <w:rFonts w:ascii="宋体" w:eastAsia="宋体" w:hAnsi="宋体" w:cs="宋体"/>
                <w:sz w:val="19"/>
                <w:szCs w:val="19"/>
              </w:rPr>
              <w:t>出土地，由院长签发公告，责令被执行人在指定</w:t>
            </w:r>
          </w:p>
        </w:tc>
        <w:tc>
          <w:tcPr>
            <w:tcW w:w="2140" w:type="dxa"/>
            <w:vAlign w:val="bottom"/>
          </w:tcPr>
          <w:p w:rsidR="00670713" w:rsidRDefault="00000000">
            <w:pPr>
              <w:spacing w:line="217" w:lineRule="exact"/>
              <w:ind w:left="580"/>
              <w:rPr>
                <w:sz w:val="20"/>
                <w:szCs w:val="20"/>
              </w:rPr>
            </w:pPr>
            <w:r>
              <w:rPr>
                <w:rFonts w:ascii="宋体" w:eastAsia="宋体" w:hAnsi="宋体" w:cs="宋体"/>
                <w:sz w:val="19"/>
                <w:szCs w:val="19"/>
              </w:rPr>
              <w:t>第二百六十六条</w:t>
            </w:r>
          </w:p>
        </w:tc>
        <w:tc>
          <w:tcPr>
            <w:tcW w:w="2520" w:type="dxa"/>
            <w:vAlign w:val="bottom"/>
          </w:tcPr>
          <w:p w:rsidR="00670713" w:rsidRDefault="00000000">
            <w:pPr>
              <w:spacing w:line="217" w:lineRule="exact"/>
              <w:ind w:left="120"/>
              <w:rPr>
                <w:sz w:val="20"/>
                <w:szCs w:val="20"/>
              </w:rPr>
            </w:pPr>
            <w:r>
              <w:rPr>
                <w:rFonts w:ascii="宋体" w:eastAsia="宋体" w:hAnsi="宋体" w:cs="宋体"/>
                <w:sz w:val="19"/>
                <w:szCs w:val="19"/>
              </w:rPr>
              <w:t>被执行人不履行法律文书</w:t>
            </w:r>
          </w:p>
        </w:tc>
        <w:tc>
          <w:tcPr>
            <w:tcW w:w="0" w:type="dxa"/>
            <w:vAlign w:val="bottom"/>
          </w:tcPr>
          <w:p w:rsidR="00670713" w:rsidRDefault="00670713">
            <w:pPr>
              <w:rPr>
                <w:sz w:val="1"/>
                <w:szCs w:val="1"/>
              </w:rPr>
            </w:pPr>
          </w:p>
        </w:tc>
      </w:tr>
      <w:tr w:rsidR="00670713">
        <w:trPr>
          <w:trHeight w:val="402"/>
        </w:trPr>
        <w:tc>
          <w:tcPr>
            <w:tcW w:w="4660" w:type="dxa"/>
            <w:vAlign w:val="bottom"/>
          </w:tcPr>
          <w:p w:rsidR="00670713" w:rsidRDefault="00000000">
            <w:pPr>
              <w:spacing w:line="217" w:lineRule="exact"/>
              <w:rPr>
                <w:sz w:val="20"/>
                <w:szCs w:val="20"/>
              </w:rPr>
            </w:pPr>
            <w:r>
              <w:rPr>
                <w:rFonts w:ascii="宋体" w:eastAsia="宋体" w:hAnsi="宋体" w:cs="宋体"/>
                <w:sz w:val="19"/>
                <w:szCs w:val="19"/>
              </w:rPr>
              <w:t>期间履行。被执行人逾期不履行的，由执行员强</w:t>
            </w:r>
          </w:p>
        </w:tc>
        <w:tc>
          <w:tcPr>
            <w:tcW w:w="4660" w:type="dxa"/>
            <w:gridSpan w:val="2"/>
            <w:vAlign w:val="bottom"/>
          </w:tcPr>
          <w:p w:rsidR="00670713" w:rsidRDefault="00000000">
            <w:pPr>
              <w:spacing w:line="217" w:lineRule="exact"/>
              <w:ind w:left="160"/>
              <w:rPr>
                <w:sz w:val="20"/>
                <w:szCs w:val="20"/>
              </w:rPr>
            </w:pPr>
            <w:r>
              <w:rPr>
                <w:rFonts w:ascii="宋体" w:eastAsia="宋体" w:hAnsi="宋体" w:cs="宋体"/>
                <w:sz w:val="19"/>
                <w:szCs w:val="19"/>
              </w:rPr>
              <w:t>确定的义务的，人民法院可以对其采取或者通知</w:t>
            </w:r>
          </w:p>
        </w:tc>
        <w:tc>
          <w:tcPr>
            <w:tcW w:w="0" w:type="dxa"/>
            <w:vAlign w:val="bottom"/>
          </w:tcPr>
          <w:p w:rsidR="00670713" w:rsidRDefault="00670713">
            <w:pPr>
              <w:rPr>
                <w:sz w:val="1"/>
                <w:szCs w:val="1"/>
              </w:rPr>
            </w:pPr>
          </w:p>
        </w:tc>
      </w:tr>
      <w:tr w:rsidR="00670713">
        <w:trPr>
          <w:trHeight w:val="402"/>
        </w:trPr>
        <w:tc>
          <w:tcPr>
            <w:tcW w:w="4660" w:type="dxa"/>
            <w:vAlign w:val="bottom"/>
          </w:tcPr>
          <w:p w:rsidR="00670713" w:rsidRDefault="00000000">
            <w:pPr>
              <w:spacing w:line="217" w:lineRule="exact"/>
              <w:rPr>
                <w:sz w:val="20"/>
                <w:szCs w:val="20"/>
              </w:rPr>
            </w:pPr>
            <w:r>
              <w:rPr>
                <w:rFonts w:ascii="宋体" w:eastAsia="宋体" w:hAnsi="宋体" w:cs="宋体"/>
                <w:sz w:val="19"/>
                <w:szCs w:val="19"/>
              </w:rPr>
              <w:t>制执行。</w:t>
            </w:r>
          </w:p>
        </w:tc>
        <w:tc>
          <w:tcPr>
            <w:tcW w:w="4660" w:type="dxa"/>
            <w:gridSpan w:val="2"/>
            <w:vAlign w:val="bottom"/>
          </w:tcPr>
          <w:p w:rsidR="00670713" w:rsidRDefault="00000000">
            <w:pPr>
              <w:spacing w:line="217" w:lineRule="exact"/>
              <w:ind w:left="160"/>
              <w:rPr>
                <w:sz w:val="20"/>
                <w:szCs w:val="20"/>
              </w:rPr>
            </w:pPr>
            <w:r>
              <w:rPr>
                <w:rFonts w:ascii="宋体" w:eastAsia="宋体" w:hAnsi="宋体" w:cs="宋体"/>
                <w:sz w:val="19"/>
                <w:szCs w:val="19"/>
              </w:rPr>
              <w:t>有关单位协助采取限制出境，在征信系统记录、</w:t>
            </w:r>
          </w:p>
        </w:tc>
        <w:tc>
          <w:tcPr>
            <w:tcW w:w="0" w:type="dxa"/>
            <w:vAlign w:val="bottom"/>
          </w:tcPr>
          <w:p w:rsidR="00670713" w:rsidRDefault="00670713">
            <w:pPr>
              <w:rPr>
                <w:sz w:val="1"/>
                <w:szCs w:val="1"/>
              </w:rPr>
            </w:pPr>
          </w:p>
        </w:tc>
      </w:tr>
      <w:tr w:rsidR="00670713">
        <w:trPr>
          <w:trHeight w:val="402"/>
        </w:trPr>
        <w:tc>
          <w:tcPr>
            <w:tcW w:w="4660" w:type="dxa"/>
            <w:vAlign w:val="bottom"/>
          </w:tcPr>
          <w:p w:rsidR="00670713" w:rsidRDefault="00000000">
            <w:pPr>
              <w:spacing w:line="217" w:lineRule="exact"/>
              <w:ind w:left="420"/>
              <w:rPr>
                <w:sz w:val="20"/>
                <w:szCs w:val="20"/>
              </w:rPr>
            </w:pPr>
            <w:r>
              <w:rPr>
                <w:rFonts w:ascii="宋体" w:eastAsia="宋体" w:hAnsi="宋体" w:cs="宋体"/>
                <w:sz w:val="19"/>
                <w:szCs w:val="19"/>
              </w:rPr>
              <w:t>强制执行时，被执行人是公民的，应当通知</w:t>
            </w:r>
          </w:p>
        </w:tc>
        <w:tc>
          <w:tcPr>
            <w:tcW w:w="4660" w:type="dxa"/>
            <w:gridSpan w:val="2"/>
            <w:vAlign w:val="bottom"/>
          </w:tcPr>
          <w:p w:rsidR="00670713" w:rsidRDefault="00000000">
            <w:pPr>
              <w:spacing w:line="217" w:lineRule="exact"/>
              <w:ind w:left="160"/>
              <w:rPr>
                <w:sz w:val="20"/>
                <w:szCs w:val="20"/>
              </w:rPr>
            </w:pPr>
            <w:r>
              <w:rPr>
                <w:rFonts w:ascii="宋体" w:eastAsia="宋体" w:hAnsi="宋体" w:cs="宋体"/>
                <w:sz w:val="19"/>
                <w:szCs w:val="19"/>
              </w:rPr>
              <w:t>通过媒体公布不履行义务信息以及法律规定的其</w:t>
            </w:r>
          </w:p>
        </w:tc>
        <w:tc>
          <w:tcPr>
            <w:tcW w:w="0" w:type="dxa"/>
            <w:vAlign w:val="bottom"/>
          </w:tcPr>
          <w:p w:rsidR="00670713" w:rsidRDefault="00670713">
            <w:pPr>
              <w:rPr>
                <w:sz w:val="1"/>
                <w:szCs w:val="1"/>
              </w:rPr>
            </w:pPr>
          </w:p>
        </w:tc>
      </w:tr>
      <w:tr w:rsidR="00670713">
        <w:trPr>
          <w:trHeight w:val="402"/>
        </w:trPr>
        <w:tc>
          <w:tcPr>
            <w:tcW w:w="4660" w:type="dxa"/>
            <w:vAlign w:val="bottom"/>
          </w:tcPr>
          <w:p w:rsidR="00670713" w:rsidRDefault="00000000">
            <w:pPr>
              <w:spacing w:line="217" w:lineRule="exact"/>
              <w:rPr>
                <w:sz w:val="20"/>
                <w:szCs w:val="20"/>
              </w:rPr>
            </w:pPr>
            <w:r>
              <w:rPr>
                <w:rFonts w:ascii="宋体" w:eastAsia="宋体" w:hAnsi="宋体" w:cs="宋体"/>
                <w:sz w:val="19"/>
                <w:szCs w:val="19"/>
              </w:rPr>
              <w:t>被执行人或者他的成年家属到场；被执行人是法</w:t>
            </w:r>
          </w:p>
        </w:tc>
        <w:tc>
          <w:tcPr>
            <w:tcW w:w="2140" w:type="dxa"/>
            <w:vAlign w:val="bottom"/>
          </w:tcPr>
          <w:p w:rsidR="00670713" w:rsidRDefault="00000000">
            <w:pPr>
              <w:spacing w:line="217" w:lineRule="exact"/>
              <w:ind w:left="160"/>
              <w:rPr>
                <w:sz w:val="20"/>
                <w:szCs w:val="20"/>
              </w:rPr>
            </w:pPr>
            <w:r>
              <w:rPr>
                <w:rFonts w:ascii="宋体" w:eastAsia="宋体" w:hAnsi="宋体" w:cs="宋体"/>
                <w:sz w:val="19"/>
                <w:szCs w:val="19"/>
              </w:rPr>
              <w:t>他措施。</w:t>
            </w:r>
          </w:p>
        </w:tc>
        <w:tc>
          <w:tcPr>
            <w:tcW w:w="2520" w:type="dxa"/>
            <w:vAlign w:val="bottom"/>
          </w:tcPr>
          <w:p w:rsidR="00670713" w:rsidRDefault="00670713">
            <w:pPr>
              <w:rPr>
                <w:sz w:val="24"/>
                <w:szCs w:val="24"/>
              </w:rPr>
            </w:pPr>
          </w:p>
        </w:tc>
        <w:tc>
          <w:tcPr>
            <w:tcW w:w="0" w:type="dxa"/>
            <w:vAlign w:val="bottom"/>
          </w:tcPr>
          <w:p w:rsidR="00670713" w:rsidRDefault="00670713">
            <w:pPr>
              <w:rPr>
                <w:sz w:val="1"/>
                <w:szCs w:val="1"/>
              </w:rPr>
            </w:pPr>
          </w:p>
        </w:tc>
      </w:tr>
      <w:tr w:rsidR="00670713">
        <w:trPr>
          <w:trHeight w:val="402"/>
        </w:trPr>
        <w:tc>
          <w:tcPr>
            <w:tcW w:w="4660" w:type="dxa"/>
            <w:vAlign w:val="bottom"/>
          </w:tcPr>
          <w:p w:rsidR="00670713" w:rsidRDefault="00000000">
            <w:pPr>
              <w:spacing w:line="217" w:lineRule="exact"/>
              <w:rPr>
                <w:sz w:val="20"/>
                <w:szCs w:val="20"/>
              </w:rPr>
            </w:pPr>
            <w:r>
              <w:rPr>
                <w:rFonts w:ascii="宋体" w:eastAsia="宋体" w:hAnsi="宋体" w:cs="宋体"/>
                <w:sz w:val="19"/>
                <w:szCs w:val="19"/>
              </w:rPr>
              <w:t>人或者其他组织的，应当通知其法定代表人或</w:t>
            </w:r>
          </w:p>
        </w:tc>
        <w:tc>
          <w:tcPr>
            <w:tcW w:w="2140" w:type="dxa"/>
            <w:vMerge w:val="restart"/>
            <w:vAlign w:val="bottom"/>
          </w:tcPr>
          <w:p w:rsidR="00670713" w:rsidRDefault="00000000">
            <w:pPr>
              <w:spacing w:line="297" w:lineRule="exact"/>
              <w:ind w:left="540"/>
              <w:rPr>
                <w:sz w:val="20"/>
                <w:szCs w:val="20"/>
              </w:rPr>
            </w:pPr>
            <w:r>
              <w:rPr>
                <w:rFonts w:ascii="宋体" w:eastAsia="宋体" w:hAnsi="宋体" w:cs="宋体"/>
                <w:sz w:val="26"/>
                <w:szCs w:val="26"/>
              </w:rPr>
              <w:t>第二十二章</w:t>
            </w:r>
          </w:p>
        </w:tc>
        <w:tc>
          <w:tcPr>
            <w:tcW w:w="2520" w:type="dxa"/>
            <w:vMerge w:val="restart"/>
            <w:vAlign w:val="bottom"/>
          </w:tcPr>
          <w:p w:rsidR="00670713" w:rsidRDefault="00000000">
            <w:pPr>
              <w:spacing w:line="297" w:lineRule="exact"/>
              <w:ind w:left="80"/>
              <w:rPr>
                <w:sz w:val="20"/>
                <w:szCs w:val="20"/>
              </w:rPr>
            </w:pPr>
            <w:r>
              <w:rPr>
                <w:rFonts w:ascii="宋体" w:eastAsia="宋体" w:hAnsi="宋体" w:cs="宋体"/>
                <w:sz w:val="26"/>
                <w:szCs w:val="26"/>
              </w:rPr>
              <w:t>执行中止和终结</w:t>
            </w:r>
          </w:p>
        </w:tc>
        <w:tc>
          <w:tcPr>
            <w:tcW w:w="0" w:type="dxa"/>
            <w:vAlign w:val="bottom"/>
          </w:tcPr>
          <w:p w:rsidR="00670713" w:rsidRDefault="00670713">
            <w:pPr>
              <w:rPr>
                <w:sz w:val="1"/>
                <w:szCs w:val="1"/>
              </w:rPr>
            </w:pPr>
          </w:p>
        </w:tc>
      </w:tr>
      <w:tr w:rsidR="00670713">
        <w:trPr>
          <w:trHeight w:val="239"/>
        </w:trPr>
        <w:tc>
          <w:tcPr>
            <w:tcW w:w="4660" w:type="dxa"/>
            <w:vMerge w:val="restart"/>
            <w:vAlign w:val="bottom"/>
          </w:tcPr>
          <w:p w:rsidR="00670713" w:rsidRDefault="00000000">
            <w:pPr>
              <w:spacing w:line="217" w:lineRule="exact"/>
              <w:rPr>
                <w:sz w:val="20"/>
                <w:szCs w:val="20"/>
              </w:rPr>
            </w:pPr>
            <w:r>
              <w:rPr>
                <w:rFonts w:ascii="宋体" w:eastAsia="宋体" w:hAnsi="宋体" w:cs="宋体"/>
                <w:sz w:val="19"/>
                <w:szCs w:val="19"/>
              </w:rPr>
              <w:t>者主要负责人到场。拒不到场的，不影响执行。</w:t>
            </w:r>
          </w:p>
        </w:tc>
        <w:tc>
          <w:tcPr>
            <w:tcW w:w="2140" w:type="dxa"/>
            <w:vMerge/>
            <w:vAlign w:val="bottom"/>
          </w:tcPr>
          <w:p w:rsidR="00670713" w:rsidRDefault="00670713">
            <w:pPr>
              <w:rPr>
                <w:sz w:val="20"/>
                <w:szCs w:val="20"/>
              </w:rPr>
            </w:pPr>
          </w:p>
        </w:tc>
        <w:tc>
          <w:tcPr>
            <w:tcW w:w="2520" w:type="dxa"/>
            <w:vMerge/>
            <w:vAlign w:val="bottom"/>
          </w:tcPr>
          <w:p w:rsidR="00670713" w:rsidRDefault="00670713">
            <w:pPr>
              <w:rPr>
                <w:sz w:val="20"/>
                <w:szCs w:val="20"/>
              </w:rPr>
            </w:pPr>
          </w:p>
        </w:tc>
        <w:tc>
          <w:tcPr>
            <w:tcW w:w="0" w:type="dxa"/>
            <w:vAlign w:val="bottom"/>
          </w:tcPr>
          <w:p w:rsidR="00670713" w:rsidRDefault="00670713">
            <w:pPr>
              <w:rPr>
                <w:sz w:val="1"/>
                <w:szCs w:val="1"/>
              </w:rPr>
            </w:pPr>
          </w:p>
        </w:tc>
      </w:tr>
      <w:tr w:rsidR="00670713">
        <w:trPr>
          <w:trHeight w:val="162"/>
        </w:trPr>
        <w:tc>
          <w:tcPr>
            <w:tcW w:w="4660" w:type="dxa"/>
            <w:vMerge/>
            <w:vAlign w:val="bottom"/>
          </w:tcPr>
          <w:p w:rsidR="00670713" w:rsidRDefault="00670713">
            <w:pPr>
              <w:rPr>
                <w:sz w:val="14"/>
                <w:szCs w:val="14"/>
              </w:rPr>
            </w:pPr>
          </w:p>
        </w:tc>
        <w:tc>
          <w:tcPr>
            <w:tcW w:w="2140" w:type="dxa"/>
            <w:vAlign w:val="bottom"/>
          </w:tcPr>
          <w:p w:rsidR="00670713" w:rsidRDefault="00670713">
            <w:pPr>
              <w:rPr>
                <w:sz w:val="14"/>
                <w:szCs w:val="14"/>
              </w:rPr>
            </w:pPr>
          </w:p>
        </w:tc>
        <w:tc>
          <w:tcPr>
            <w:tcW w:w="2520" w:type="dxa"/>
            <w:vAlign w:val="bottom"/>
          </w:tcPr>
          <w:p w:rsidR="00670713" w:rsidRDefault="00670713">
            <w:pPr>
              <w:rPr>
                <w:sz w:val="14"/>
                <w:szCs w:val="14"/>
              </w:rPr>
            </w:pPr>
          </w:p>
        </w:tc>
        <w:tc>
          <w:tcPr>
            <w:tcW w:w="0" w:type="dxa"/>
            <w:vAlign w:val="bottom"/>
          </w:tcPr>
          <w:p w:rsidR="00670713" w:rsidRDefault="00670713">
            <w:pPr>
              <w:rPr>
                <w:sz w:val="1"/>
                <w:szCs w:val="1"/>
              </w:rPr>
            </w:pPr>
          </w:p>
        </w:tc>
      </w:tr>
      <w:tr w:rsidR="00670713">
        <w:trPr>
          <w:trHeight w:val="402"/>
        </w:trPr>
        <w:tc>
          <w:tcPr>
            <w:tcW w:w="4660" w:type="dxa"/>
            <w:vAlign w:val="bottom"/>
          </w:tcPr>
          <w:p w:rsidR="00670713" w:rsidRDefault="00000000">
            <w:pPr>
              <w:spacing w:line="217" w:lineRule="exact"/>
              <w:rPr>
                <w:sz w:val="20"/>
                <w:szCs w:val="20"/>
              </w:rPr>
            </w:pPr>
            <w:r>
              <w:rPr>
                <w:rFonts w:ascii="宋体" w:eastAsia="宋体" w:hAnsi="宋体" w:cs="宋体"/>
                <w:sz w:val="19"/>
                <w:szCs w:val="19"/>
              </w:rPr>
              <w:t>被执行人是公民的，其工作单位或者房屋、土地</w:t>
            </w:r>
          </w:p>
        </w:tc>
        <w:tc>
          <w:tcPr>
            <w:tcW w:w="2140" w:type="dxa"/>
            <w:vAlign w:val="bottom"/>
          </w:tcPr>
          <w:p w:rsidR="00670713" w:rsidRDefault="00000000">
            <w:pPr>
              <w:spacing w:line="217" w:lineRule="exact"/>
              <w:ind w:left="580"/>
              <w:rPr>
                <w:sz w:val="20"/>
                <w:szCs w:val="20"/>
              </w:rPr>
            </w:pPr>
            <w:r>
              <w:rPr>
                <w:rFonts w:ascii="宋体" w:eastAsia="宋体" w:hAnsi="宋体" w:cs="宋体"/>
                <w:sz w:val="19"/>
                <w:szCs w:val="19"/>
              </w:rPr>
              <w:t>第二百六十七条</w:t>
            </w:r>
          </w:p>
        </w:tc>
        <w:tc>
          <w:tcPr>
            <w:tcW w:w="2520" w:type="dxa"/>
            <w:vAlign w:val="bottom"/>
          </w:tcPr>
          <w:p w:rsidR="00670713" w:rsidRDefault="00000000">
            <w:pPr>
              <w:spacing w:line="217" w:lineRule="exact"/>
              <w:ind w:left="120"/>
              <w:rPr>
                <w:sz w:val="20"/>
                <w:szCs w:val="20"/>
              </w:rPr>
            </w:pPr>
            <w:r>
              <w:rPr>
                <w:rFonts w:ascii="宋体" w:eastAsia="宋体" w:hAnsi="宋体" w:cs="宋体"/>
                <w:sz w:val="19"/>
                <w:szCs w:val="19"/>
              </w:rPr>
              <w:t>有下列情形之一的，人民</w:t>
            </w:r>
          </w:p>
        </w:tc>
        <w:tc>
          <w:tcPr>
            <w:tcW w:w="0" w:type="dxa"/>
            <w:vAlign w:val="bottom"/>
          </w:tcPr>
          <w:p w:rsidR="00670713" w:rsidRDefault="00670713">
            <w:pPr>
              <w:rPr>
                <w:sz w:val="1"/>
                <w:szCs w:val="1"/>
              </w:rPr>
            </w:pPr>
          </w:p>
        </w:tc>
      </w:tr>
      <w:tr w:rsidR="00670713">
        <w:trPr>
          <w:trHeight w:val="402"/>
        </w:trPr>
        <w:tc>
          <w:tcPr>
            <w:tcW w:w="4660" w:type="dxa"/>
            <w:vAlign w:val="bottom"/>
          </w:tcPr>
          <w:p w:rsidR="00670713" w:rsidRDefault="00000000">
            <w:pPr>
              <w:spacing w:line="217" w:lineRule="exact"/>
              <w:rPr>
                <w:sz w:val="20"/>
                <w:szCs w:val="20"/>
              </w:rPr>
            </w:pPr>
            <w:r>
              <w:rPr>
                <w:rFonts w:ascii="宋体" w:eastAsia="宋体" w:hAnsi="宋体" w:cs="宋体"/>
                <w:sz w:val="19"/>
                <w:szCs w:val="19"/>
              </w:rPr>
              <w:t>所在地的基层组织应当派人参加。执行员应当将</w:t>
            </w:r>
          </w:p>
        </w:tc>
        <w:tc>
          <w:tcPr>
            <w:tcW w:w="4660" w:type="dxa"/>
            <w:gridSpan w:val="2"/>
            <w:vAlign w:val="bottom"/>
          </w:tcPr>
          <w:p w:rsidR="00670713" w:rsidRDefault="00000000">
            <w:pPr>
              <w:spacing w:line="217" w:lineRule="exact"/>
              <w:ind w:left="160"/>
              <w:rPr>
                <w:sz w:val="20"/>
                <w:szCs w:val="20"/>
              </w:rPr>
            </w:pPr>
            <w:r>
              <w:rPr>
                <w:rFonts w:ascii="宋体" w:eastAsia="宋体" w:hAnsi="宋体" w:cs="宋体"/>
                <w:sz w:val="19"/>
                <w:szCs w:val="19"/>
              </w:rPr>
              <w:t>法院应当裁定中止执行：</w:t>
            </w:r>
          </w:p>
        </w:tc>
        <w:tc>
          <w:tcPr>
            <w:tcW w:w="0" w:type="dxa"/>
            <w:vAlign w:val="bottom"/>
          </w:tcPr>
          <w:p w:rsidR="00670713" w:rsidRDefault="00670713">
            <w:pPr>
              <w:rPr>
                <w:sz w:val="1"/>
                <w:szCs w:val="1"/>
              </w:rPr>
            </w:pPr>
          </w:p>
        </w:tc>
      </w:tr>
      <w:tr w:rsidR="00670713">
        <w:trPr>
          <w:trHeight w:val="402"/>
        </w:trPr>
        <w:tc>
          <w:tcPr>
            <w:tcW w:w="4660" w:type="dxa"/>
            <w:vAlign w:val="bottom"/>
          </w:tcPr>
          <w:p w:rsidR="00670713" w:rsidRDefault="00000000">
            <w:pPr>
              <w:spacing w:line="217" w:lineRule="exact"/>
              <w:rPr>
                <w:sz w:val="20"/>
                <w:szCs w:val="20"/>
              </w:rPr>
            </w:pPr>
            <w:r>
              <w:rPr>
                <w:rFonts w:ascii="宋体" w:eastAsia="宋体" w:hAnsi="宋体" w:cs="宋体"/>
                <w:sz w:val="19"/>
                <w:szCs w:val="19"/>
              </w:rPr>
              <w:t>强制执行情况记入笔录，由在场人签名或者盖</w:t>
            </w:r>
          </w:p>
        </w:tc>
        <w:tc>
          <w:tcPr>
            <w:tcW w:w="4660" w:type="dxa"/>
            <w:gridSpan w:val="2"/>
            <w:vAlign w:val="bottom"/>
          </w:tcPr>
          <w:p w:rsidR="00670713" w:rsidRDefault="00000000">
            <w:pPr>
              <w:spacing w:line="217" w:lineRule="exact"/>
              <w:ind w:left="580"/>
              <w:rPr>
                <w:sz w:val="20"/>
                <w:szCs w:val="20"/>
              </w:rPr>
            </w:pPr>
            <w:r>
              <w:rPr>
                <w:rFonts w:ascii="宋体" w:eastAsia="宋体" w:hAnsi="宋体" w:cs="宋体"/>
                <w:sz w:val="19"/>
                <w:szCs w:val="19"/>
              </w:rPr>
              <w:t>（一）申请人表示可以延期执行的；</w:t>
            </w:r>
          </w:p>
        </w:tc>
        <w:tc>
          <w:tcPr>
            <w:tcW w:w="0" w:type="dxa"/>
            <w:vAlign w:val="bottom"/>
          </w:tcPr>
          <w:p w:rsidR="00670713" w:rsidRDefault="00670713">
            <w:pPr>
              <w:rPr>
                <w:sz w:val="1"/>
                <w:szCs w:val="1"/>
              </w:rPr>
            </w:pPr>
          </w:p>
        </w:tc>
      </w:tr>
      <w:tr w:rsidR="00670713">
        <w:trPr>
          <w:trHeight w:val="402"/>
        </w:trPr>
        <w:tc>
          <w:tcPr>
            <w:tcW w:w="4660" w:type="dxa"/>
            <w:vAlign w:val="bottom"/>
          </w:tcPr>
          <w:p w:rsidR="00670713" w:rsidRDefault="00000000">
            <w:pPr>
              <w:spacing w:line="217" w:lineRule="exact"/>
              <w:rPr>
                <w:sz w:val="20"/>
                <w:szCs w:val="20"/>
              </w:rPr>
            </w:pPr>
            <w:r>
              <w:rPr>
                <w:rFonts w:ascii="宋体" w:eastAsia="宋体" w:hAnsi="宋体" w:cs="宋体"/>
                <w:sz w:val="19"/>
                <w:szCs w:val="19"/>
              </w:rPr>
              <w:t>章。</w:t>
            </w:r>
          </w:p>
        </w:tc>
        <w:tc>
          <w:tcPr>
            <w:tcW w:w="4660" w:type="dxa"/>
            <w:gridSpan w:val="2"/>
            <w:vAlign w:val="bottom"/>
          </w:tcPr>
          <w:p w:rsidR="00670713" w:rsidRDefault="00000000">
            <w:pPr>
              <w:spacing w:line="217" w:lineRule="exact"/>
              <w:ind w:left="580"/>
              <w:rPr>
                <w:sz w:val="20"/>
                <w:szCs w:val="20"/>
              </w:rPr>
            </w:pPr>
            <w:r>
              <w:rPr>
                <w:rFonts w:ascii="宋体" w:eastAsia="宋体" w:hAnsi="宋体" w:cs="宋体"/>
                <w:sz w:val="19"/>
                <w:szCs w:val="19"/>
              </w:rPr>
              <w:t>（二）案外人对执行标的提出确有理由的异</w:t>
            </w:r>
          </w:p>
        </w:tc>
        <w:tc>
          <w:tcPr>
            <w:tcW w:w="0" w:type="dxa"/>
            <w:vAlign w:val="bottom"/>
          </w:tcPr>
          <w:p w:rsidR="00670713" w:rsidRDefault="00670713">
            <w:pPr>
              <w:rPr>
                <w:sz w:val="1"/>
                <w:szCs w:val="1"/>
              </w:rPr>
            </w:pPr>
          </w:p>
        </w:tc>
      </w:tr>
      <w:tr w:rsidR="00670713">
        <w:trPr>
          <w:trHeight w:val="402"/>
        </w:trPr>
        <w:tc>
          <w:tcPr>
            <w:tcW w:w="4660" w:type="dxa"/>
            <w:vAlign w:val="bottom"/>
          </w:tcPr>
          <w:p w:rsidR="00670713" w:rsidRDefault="00000000">
            <w:pPr>
              <w:spacing w:line="217" w:lineRule="exact"/>
              <w:ind w:left="420"/>
              <w:rPr>
                <w:sz w:val="20"/>
                <w:szCs w:val="20"/>
              </w:rPr>
            </w:pPr>
            <w:r>
              <w:rPr>
                <w:rFonts w:ascii="宋体" w:eastAsia="宋体" w:hAnsi="宋体" w:cs="宋体"/>
                <w:sz w:val="19"/>
                <w:szCs w:val="19"/>
              </w:rPr>
              <w:t>强制迁出房屋被搬出的财物，由人民法院派</w:t>
            </w:r>
          </w:p>
        </w:tc>
        <w:tc>
          <w:tcPr>
            <w:tcW w:w="2140" w:type="dxa"/>
            <w:vAlign w:val="bottom"/>
          </w:tcPr>
          <w:p w:rsidR="00670713" w:rsidRDefault="00000000">
            <w:pPr>
              <w:spacing w:line="217" w:lineRule="exact"/>
              <w:ind w:left="160"/>
              <w:rPr>
                <w:sz w:val="20"/>
                <w:szCs w:val="20"/>
              </w:rPr>
            </w:pPr>
            <w:r>
              <w:rPr>
                <w:rFonts w:ascii="宋体" w:eastAsia="宋体" w:hAnsi="宋体" w:cs="宋体"/>
                <w:sz w:val="19"/>
                <w:szCs w:val="19"/>
              </w:rPr>
              <w:t>议的；</w:t>
            </w:r>
          </w:p>
        </w:tc>
        <w:tc>
          <w:tcPr>
            <w:tcW w:w="2520" w:type="dxa"/>
            <w:vAlign w:val="bottom"/>
          </w:tcPr>
          <w:p w:rsidR="00670713" w:rsidRDefault="00670713">
            <w:pPr>
              <w:rPr>
                <w:sz w:val="24"/>
                <w:szCs w:val="24"/>
              </w:rPr>
            </w:pPr>
          </w:p>
        </w:tc>
        <w:tc>
          <w:tcPr>
            <w:tcW w:w="0" w:type="dxa"/>
            <w:vAlign w:val="bottom"/>
          </w:tcPr>
          <w:p w:rsidR="00670713" w:rsidRDefault="00670713">
            <w:pPr>
              <w:rPr>
                <w:sz w:val="1"/>
                <w:szCs w:val="1"/>
              </w:rPr>
            </w:pPr>
          </w:p>
        </w:tc>
      </w:tr>
      <w:tr w:rsidR="00670713">
        <w:trPr>
          <w:trHeight w:val="404"/>
        </w:trPr>
        <w:tc>
          <w:tcPr>
            <w:tcW w:w="4660" w:type="dxa"/>
            <w:vAlign w:val="bottom"/>
          </w:tcPr>
          <w:p w:rsidR="00670713" w:rsidRDefault="00000000">
            <w:pPr>
              <w:spacing w:line="217" w:lineRule="exact"/>
              <w:rPr>
                <w:sz w:val="20"/>
                <w:szCs w:val="20"/>
              </w:rPr>
            </w:pPr>
            <w:r>
              <w:rPr>
                <w:rFonts w:ascii="宋体" w:eastAsia="宋体" w:hAnsi="宋体" w:cs="宋体"/>
                <w:sz w:val="19"/>
                <w:szCs w:val="19"/>
              </w:rPr>
              <w:t>人运至指定处所，交给被执行人。被执行人是公</w:t>
            </w:r>
          </w:p>
        </w:tc>
        <w:tc>
          <w:tcPr>
            <w:tcW w:w="4660" w:type="dxa"/>
            <w:gridSpan w:val="2"/>
            <w:vAlign w:val="bottom"/>
          </w:tcPr>
          <w:p w:rsidR="00670713" w:rsidRDefault="00000000">
            <w:pPr>
              <w:spacing w:line="217" w:lineRule="exact"/>
              <w:ind w:left="580"/>
              <w:rPr>
                <w:sz w:val="20"/>
                <w:szCs w:val="20"/>
              </w:rPr>
            </w:pPr>
            <w:r>
              <w:rPr>
                <w:rFonts w:ascii="宋体" w:eastAsia="宋体" w:hAnsi="宋体" w:cs="宋体"/>
                <w:sz w:val="19"/>
                <w:szCs w:val="19"/>
              </w:rPr>
              <w:t>（三）作为一方当事人的公民死亡，需要等</w:t>
            </w:r>
          </w:p>
        </w:tc>
        <w:tc>
          <w:tcPr>
            <w:tcW w:w="0" w:type="dxa"/>
            <w:vAlign w:val="bottom"/>
          </w:tcPr>
          <w:p w:rsidR="00670713" w:rsidRDefault="00670713">
            <w:pPr>
              <w:rPr>
                <w:sz w:val="1"/>
                <w:szCs w:val="1"/>
              </w:rPr>
            </w:pPr>
          </w:p>
        </w:tc>
      </w:tr>
      <w:tr w:rsidR="00670713">
        <w:trPr>
          <w:trHeight w:val="402"/>
        </w:trPr>
        <w:tc>
          <w:tcPr>
            <w:tcW w:w="4660" w:type="dxa"/>
            <w:vAlign w:val="bottom"/>
          </w:tcPr>
          <w:p w:rsidR="00670713" w:rsidRDefault="00000000">
            <w:pPr>
              <w:spacing w:line="217" w:lineRule="exact"/>
              <w:rPr>
                <w:sz w:val="20"/>
                <w:szCs w:val="20"/>
              </w:rPr>
            </w:pPr>
            <w:r>
              <w:rPr>
                <w:rFonts w:ascii="宋体" w:eastAsia="宋体" w:hAnsi="宋体" w:cs="宋体"/>
                <w:sz w:val="19"/>
                <w:szCs w:val="19"/>
              </w:rPr>
              <w:t>民的，也可以交给他的成年家属。因拒绝接收而</w:t>
            </w:r>
          </w:p>
        </w:tc>
        <w:tc>
          <w:tcPr>
            <w:tcW w:w="4660" w:type="dxa"/>
            <w:gridSpan w:val="2"/>
            <w:vAlign w:val="bottom"/>
          </w:tcPr>
          <w:p w:rsidR="00670713" w:rsidRDefault="00000000">
            <w:pPr>
              <w:spacing w:line="217" w:lineRule="exact"/>
              <w:ind w:left="160"/>
              <w:rPr>
                <w:sz w:val="20"/>
                <w:szCs w:val="20"/>
              </w:rPr>
            </w:pPr>
            <w:r>
              <w:rPr>
                <w:rFonts w:ascii="宋体" w:eastAsia="宋体" w:hAnsi="宋体" w:cs="宋体"/>
                <w:sz w:val="19"/>
                <w:szCs w:val="19"/>
              </w:rPr>
              <w:t>待继承人继承权利或者承担义务的；</w:t>
            </w:r>
          </w:p>
        </w:tc>
        <w:tc>
          <w:tcPr>
            <w:tcW w:w="0" w:type="dxa"/>
            <w:vAlign w:val="bottom"/>
          </w:tcPr>
          <w:p w:rsidR="00670713" w:rsidRDefault="00670713">
            <w:pPr>
              <w:rPr>
                <w:sz w:val="1"/>
                <w:szCs w:val="1"/>
              </w:rPr>
            </w:pPr>
          </w:p>
        </w:tc>
      </w:tr>
      <w:tr w:rsidR="00670713">
        <w:trPr>
          <w:trHeight w:val="402"/>
        </w:trPr>
        <w:tc>
          <w:tcPr>
            <w:tcW w:w="4660" w:type="dxa"/>
            <w:vAlign w:val="bottom"/>
          </w:tcPr>
          <w:p w:rsidR="00670713" w:rsidRDefault="00000000">
            <w:pPr>
              <w:spacing w:line="217" w:lineRule="exact"/>
              <w:rPr>
                <w:sz w:val="20"/>
                <w:szCs w:val="20"/>
              </w:rPr>
            </w:pPr>
            <w:r>
              <w:rPr>
                <w:rFonts w:ascii="宋体" w:eastAsia="宋体" w:hAnsi="宋体" w:cs="宋体"/>
                <w:sz w:val="19"/>
                <w:szCs w:val="19"/>
              </w:rPr>
              <w:t>造成的损失，由被执行人承担。</w:t>
            </w:r>
          </w:p>
        </w:tc>
        <w:tc>
          <w:tcPr>
            <w:tcW w:w="4660" w:type="dxa"/>
            <w:gridSpan w:val="2"/>
            <w:vAlign w:val="bottom"/>
          </w:tcPr>
          <w:p w:rsidR="00670713" w:rsidRDefault="00000000">
            <w:pPr>
              <w:spacing w:line="217" w:lineRule="exact"/>
              <w:ind w:left="580"/>
              <w:rPr>
                <w:sz w:val="20"/>
                <w:szCs w:val="20"/>
              </w:rPr>
            </w:pPr>
            <w:r>
              <w:rPr>
                <w:rFonts w:ascii="宋体" w:eastAsia="宋体" w:hAnsi="宋体" w:cs="宋体"/>
                <w:sz w:val="19"/>
                <w:szCs w:val="19"/>
              </w:rPr>
              <w:t>（四）作为一方当事人的法人或者其他组织</w:t>
            </w:r>
          </w:p>
        </w:tc>
        <w:tc>
          <w:tcPr>
            <w:tcW w:w="0" w:type="dxa"/>
            <w:vAlign w:val="bottom"/>
          </w:tcPr>
          <w:p w:rsidR="00670713" w:rsidRDefault="00670713">
            <w:pPr>
              <w:rPr>
                <w:sz w:val="1"/>
                <w:szCs w:val="1"/>
              </w:rPr>
            </w:pPr>
          </w:p>
        </w:tc>
      </w:tr>
      <w:tr w:rsidR="00670713">
        <w:trPr>
          <w:trHeight w:val="402"/>
        </w:trPr>
        <w:tc>
          <w:tcPr>
            <w:tcW w:w="4660" w:type="dxa"/>
            <w:vAlign w:val="bottom"/>
          </w:tcPr>
          <w:p w:rsidR="00670713" w:rsidRDefault="00000000">
            <w:pPr>
              <w:spacing w:line="217" w:lineRule="exact"/>
              <w:ind w:left="420"/>
              <w:rPr>
                <w:sz w:val="20"/>
                <w:szCs w:val="20"/>
              </w:rPr>
            </w:pPr>
            <w:r>
              <w:rPr>
                <w:rFonts w:ascii="宋体" w:eastAsia="宋体" w:hAnsi="宋体" w:cs="宋体"/>
                <w:sz w:val="19"/>
                <w:szCs w:val="19"/>
              </w:rPr>
              <w:t>第二百六十二条 在执行中，需要办理有关</w:t>
            </w:r>
          </w:p>
        </w:tc>
        <w:tc>
          <w:tcPr>
            <w:tcW w:w="4660" w:type="dxa"/>
            <w:gridSpan w:val="2"/>
            <w:vAlign w:val="bottom"/>
          </w:tcPr>
          <w:p w:rsidR="00670713" w:rsidRDefault="00000000">
            <w:pPr>
              <w:spacing w:line="217" w:lineRule="exact"/>
              <w:ind w:left="160"/>
              <w:rPr>
                <w:sz w:val="20"/>
                <w:szCs w:val="20"/>
              </w:rPr>
            </w:pPr>
            <w:r>
              <w:rPr>
                <w:rFonts w:ascii="宋体" w:eastAsia="宋体" w:hAnsi="宋体" w:cs="宋体"/>
                <w:sz w:val="19"/>
                <w:szCs w:val="19"/>
              </w:rPr>
              <w:t>终止，尚未确定权利义务承受人的；</w:t>
            </w:r>
          </w:p>
        </w:tc>
        <w:tc>
          <w:tcPr>
            <w:tcW w:w="0" w:type="dxa"/>
            <w:vAlign w:val="bottom"/>
          </w:tcPr>
          <w:p w:rsidR="00670713" w:rsidRDefault="00670713">
            <w:pPr>
              <w:rPr>
                <w:sz w:val="1"/>
                <w:szCs w:val="1"/>
              </w:rPr>
            </w:pPr>
          </w:p>
        </w:tc>
      </w:tr>
      <w:tr w:rsidR="00670713">
        <w:trPr>
          <w:trHeight w:val="402"/>
        </w:trPr>
        <w:tc>
          <w:tcPr>
            <w:tcW w:w="4660" w:type="dxa"/>
            <w:vAlign w:val="bottom"/>
          </w:tcPr>
          <w:p w:rsidR="00670713" w:rsidRDefault="00000000">
            <w:pPr>
              <w:spacing w:line="217" w:lineRule="exact"/>
              <w:rPr>
                <w:sz w:val="20"/>
                <w:szCs w:val="20"/>
              </w:rPr>
            </w:pPr>
            <w:r>
              <w:rPr>
                <w:rFonts w:ascii="宋体" w:eastAsia="宋体" w:hAnsi="宋体" w:cs="宋体"/>
                <w:sz w:val="19"/>
                <w:szCs w:val="19"/>
              </w:rPr>
              <w:t>财产权证照转移手续的，人民法院可以向有关</w:t>
            </w:r>
          </w:p>
        </w:tc>
        <w:tc>
          <w:tcPr>
            <w:tcW w:w="4660" w:type="dxa"/>
            <w:gridSpan w:val="2"/>
            <w:vAlign w:val="bottom"/>
          </w:tcPr>
          <w:p w:rsidR="00670713" w:rsidRDefault="00000000">
            <w:pPr>
              <w:spacing w:line="217" w:lineRule="exact"/>
              <w:ind w:left="580"/>
              <w:rPr>
                <w:sz w:val="20"/>
                <w:szCs w:val="20"/>
              </w:rPr>
            </w:pPr>
            <w:r>
              <w:rPr>
                <w:rFonts w:ascii="宋体" w:eastAsia="宋体" w:hAnsi="宋体" w:cs="宋体"/>
                <w:sz w:val="19"/>
                <w:szCs w:val="19"/>
              </w:rPr>
              <w:t>（五）人民法院认为应当中止执行的其他情</w:t>
            </w:r>
          </w:p>
        </w:tc>
        <w:tc>
          <w:tcPr>
            <w:tcW w:w="0" w:type="dxa"/>
            <w:vAlign w:val="bottom"/>
          </w:tcPr>
          <w:p w:rsidR="00670713" w:rsidRDefault="00670713">
            <w:pPr>
              <w:rPr>
                <w:sz w:val="1"/>
                <w:szCs w:val="1"/>
              </w:rPr>
            </w:pPr>
          </w:p>
        </w:tc>
      </w:tr>
      <w:tr w:rsidR="00670713">
        <w:trPr>
          <w:trHeight w:val="402"/>
        </w:trPr>
        <w:tc>
          <w:tcPr>
            <w:tcW w:w="4660" w:type="dxa"/>
            <w:vAlign w:val="bottom"/>
          </w:tcPr>
          <w:p w:rsidR="00670713" w:rsidRDefault="00000000">
            <w:pPr>
              <w:spacing w:line="217" w:lineRule="exact"/>
              <w:rPr>
                <w:sz w:val="20"/>
                <w:szCs w:val="20"/>
              </w:rPr>
            </w:pPr>
            <w:r>
              <w:rPr>
                <w:rFonts w:ascii="宋体" w:eastAsia="宋体" w:hAnsi="宋体" w:cs="宋体"/>
                <w:sz w:val="19"/>
                <w:szCs w:val="19"/>
              </w:rPr>
              <w:t>单位发出协助执行通知书，有关单位必须办</w:t>
            </w:r>
          </w:p>
        </w:tc>
        <w:tc>
          <w:tcPr>
            <w:tcW w:w="2140" w:type="dxa"/>
            <w:vAlign w:val="bottom"/>
          </w:tcPr>
          <w:p w:rsidR="00670713" w:rsidRDefault="00000000">
            <w:pPr>
              <w:spacing w:line="217" w:lineRule="exact"/>
              <w:ind w:left="160"/>
              <w:rPr>
                <w:sz w:val="20"/>
                <w:szCs w:val="20"/>
              </w:rPr>
            </w:pPr>
            <w:r>
              <w:rPr>
                <w:rFonts w:ascii="宋体" w:eastAsia="宋体" w:hAnsi="宋体" w:cs="宋体"/>
                <w:sz w:val="19"/>
                <w:szCs w:val="19"/>
              </w:rPr>
              <w:t>形。</w:t>
            </w:r>
          </w:p>
        </w:tc>
        <w:tc>
          <w:tcPr>
            <w:tcW w:w="2520" w:type="dxa"/>
            <w:vAlign w:val="bottom"/>
          </w:tcPr>
          <w:p w:rsidR="00670713" w:rsidRDefault="00670713">
            <w:pPr>
              <w:rPr>
                <w:sz w:val="24"/>
                <w:szCs w:val="24"/>
              </w:rPr>
            </w:pPr>
          </w:p>
        </w:tc>
        <w:tc>
          <w:tcPr>
            <w:tcW w:w="0" w:type="dxa"/>
            <w:vAlign w:val="bottom"/>
          </w:tcPr>
          <w:p w:rsidR="00670713" w:rsidRDefault="00670713">
            <w:pPr>
              <w:rPr>
                <w:sz w:val="1"/>
                <w:szCs w:val="1"/>
              </w:rPr>
            </w:pPr>
          </w:p>
        </w:tc>
      </w:tr>
      <w:tr w:rsidR="00670713">
        <w:trPr>
          <w:trHeight w:val="402"/>
        </w:trPr>
        <w:tc>
          <w:tcPr>
            <w:tcW w:w="4660" w:type="dxa"/>
            <w:vAlign w:val="bottom"/>
          </w:tcPr>
          <w:p w:rsidR="00670713" w:rsidRDefault="00000000">
            <w:pPr>
              <w:spacing w:line="217" w:lineRule="exact"/>
              <w:rPr>
                <w:sz w:val="20"/>
                <w:szCs w:val="20"/>
              </w:rPr>
            </w:pPr>
            <w:r>
              <w:rPr>
                <w:rFonts w:ascii="宋体" w:eastAsia="宋体" w:hAnsi="宋体" w:cs="宋体"/>
                <w:sz w:val="19"/>
                <w:szCs w:val="19"/>
              </w:rPr>
              <w:t>理。</w:t>
            </w:r>
          </w:p>
        </w:tc>
        <w:tc>
          <w:tcPr>
            <w:tcW w:w="4660" w:type="dxa"/>
            <w:gridSpan w:val="2"/>
            <w:vAlign w:val="bottom"/>
          </w:tcPr>
          <w:p w:rsidR="00670713" w:rsidRDefault="00000000">
            <w:pPr>
              <w:spacing w:line="217" w:lineRule="exact"/>
              <w:ind w:left="580"/>
              <w:rPr>
                <w:sz w:val="20"/>
                <w:szCs w:val="20"/>
              </w:rPr>
            </w:pPr>
            <w:r>
              <w:rPr>
                <w:rFonts w:ascii="宋体" w:eastAsia="宋体" w:hAnsi="宋体" w:cs="宋体"/>
                <w:sz w:val="19"/>
                <w:szCs w:val="19"/>
              </w:rPr>
              <w:t>中止的情形消失后，恢复执行。</w:t>
            </w:r>
          </w:p>
        </w:tc>
        <w:tc>
          <w:tcPr>
            <w:tcW w:w="0" w:type="dxa"/>
            <w:vAlign w:val="bottom"/>
          </w:tcPr>
          <w:p w:rsidR="00670713" w:rsidRDefault="00670713">
            <w:pPr>
              <w:rPr>
                <w:sz w:val="1"/>
                <w:szCs w:val="1"/>
              </w:rPr>
            </w:pPr>
          </w:p>
        </w:tc>
      </w:tr>
      <w:tr w:rsidR="00670713">
        <w:trPr>
          <w:trHeight w:val="402"/>
        </w:trPr>
        <w:tc>
          <w:tcPr>
            <w:tcW w:w="4660" w:type="dxa"/>
            <w:vAlign w:val="bottom"/>
          </w:tcPr>
          <w:p w:rsidR="00670713" w:rsidRDefault="00000000">
            <w:pPr>
              <w:spacing w:line="217" w:lineRule="exact"/>
              <w:ind w:left="420"/>
              <w:rPr>
                <w:sz w:val="20"/>
                <w:szCs w:val="20"/>
              </w:rPr>
            </w:pPr>
            <w:r>
              <w:rPr>
                <w:rFonts w:ascii="宋体" w:eastAsia="宋体" w:hAnsi="宋体" w:cs="宋体"/>
                <w:sz w:val="19"/>
                <w:szCs w:val="19"/>
              </w:rPr>
              <w:t>第二百六十三条 对判决、裁定和其他法律</w:t>
            </w:r>
          </w:p>
        </w:tc>
        <w:tc>
          <w:tcPr>
            <w:tcW w:w="2140" w:type="dxa"/>
            <w:vAlign w:val="bottom"/>
          </w:tcPr>
          <w:p w:rsidR="00670713" w:rsidRDefault="00000000">
            <w:pPr>
              <w:spacing w:line="217" w:lineRule="exact"/>
              <w:ind w:left="580"/>
              <w:rPr>
                <w:sz w:val="20"/>
                <w:szCs w:val="20"/>
              </w:rPr>
            </w:pPr>
            <w:r>
              <w:rPr>
                <w:rFonts w:ascii="宋体" w:eastAsia="宋体" w:hAnsi="宋体" w:cs="宋体"/>
                <w:sz w:val="19"/>
                <w:szCs w:val="19"/>
              </w:rPr>
              <w:t>第二百六十八条</w:t>
            </w:r>
          </w:p>
        </w:tc>
        <w:tc>
          <w:tcPr>
            <w:tcW w:w="2520" w:type="dxa"/>
            <w:vAlign w:val="bottom"/>
          </w:tcPr>
          <w:p w:rsidR="00670713" w:rsidRDefault="00000000">
            <w:pPr>
              <w:spacing w:line="217" w:lineRule="exact"/>
              <w:ind w:left="120"/>
              <w:rPr>
                <w:sz w:val="20"/>
                <w:szCs w:val="20"/>
              </w:rPr>
            </w:pPr>
            <w:r>
              <w:rPr>
                <w:rFonts w:ascii="宋体" w:eastAsia="宋体" w:hAnsi="宋体" w:cs="宋体"/>
                <w:sz w:val="19"/>
                <w:szCs w:val="19"/>
              </w:rPr>
              <w:t>有下列情形之一的，人民</w:t>
            </w:r>
          </w:p>
        </w:tc>
        <w:tc>
          <w:tcPr>
            <w:tcW w:w="0" w:type="dxa"/>
            <w:vAlign w:val="bottom"/>
          </w:tcPr>
          <w:p w:rsidR="00670713" w:rsidRDefault="00670713">
            <w:pPr>
              <w:rPr>
                <w:sz w:val="1"/>
                <w:szCs w:val="1"/>
              </w:rPr>
            </w:pPr>
          </w:p>
        </w:tc>
      </w:tr>
      <w:tr w:rsidR="00670713">
        <w:trPr>
          <w:trHeight w:val="402"/>
        </w:trPr>
        <w:tc>
          <w:tcPr>
            <w:tcW w:w="4660" w:type="dxa"/>
            <w:vAlign w:val="bottom"/>
          </w:tcPr>
          <w:p w:rsidR="00670713" w:rsidRDefault="00000000">
            <w:pPr>
              <w:spacing w:line="217" w:lineRule="exact"/>
              <w:rPr>
                <w:sz w:val="20"/>
                <w:szCs w:val="20"/>
              </w:rPr>
            </w:pPr>
            <w:r>
              <w:rPr>
                <w:rFonts w:ascii="宋体" w:eastAsia="宋体" w:hAnsi="宋体" w:cs="宋体"/>
                <w:sz w:val="19"/>
                <w:szCs w:val="19"/>
              </w:rPr>
              <w:t>文书指定的行为，被执行人未按执行通知履行</w:t>
            </w:r>
          </w:p>
        </w:tc>
        <w:tc>
          <w:tcPr>
            <w:tcW w:w="2140" w:type="dxa"/>
            <w:vAlign w:val="bottom"/>
          </w:tcPr>
          <w:p w:rsidR="00670713" w:rsidRDefault="00000000">
            <w:pPr>
              <w:spacing w:line="217" w:lineRule="exact"/>
              <w:ind w:left="160"/>
              <w:rPr>
                <w:sz w:val="20"/>
                <w:szCs w:val="20"/>
              </w:rPr>
            </w:pPr>
            <w:r>
              <w:rPr>
                <w:rFonts w:ascii="宋体" w:eastAsia="宋体" w:hAnsi="宋体" w:cs="宋体"/>
                <w:sz w:val="19"/>
                <w:szCs w:val="19"/>
              </w:rPr>
              <w:t>法院裁定终结执行：</w:t>
            </w:r>
          </w:p>
        </w:tc>
        <w:tc>
          <w:tcPr>
            <w:tcW w:w="2520" w:type="dxa"/>
            <w:vAlign w:val="bottom"/>
          </w:tcPr>
          <w:p w:rsidR="00670713" w:rsidRDefault="00670713">
            <w:pPr>
              <w:rPr>
                <w:sz w:val="24"/>
                <w:szCs w:val="24"/>
              </w:rPr>
            </w:pPr>
          </w:p>
        </w:tc>
        <w:tc>
          <w:tcPr>
            <w:tcW w:w="0" w:type="dxa"/>
            <w:vAlign w:val="bottom"/>
          </w:tcPr>
          <w:p w:rsidR="00670713" w:rsidRDefault="00670713">
            <w:pPr>
              <w:rPr>
                <w:sz w:val="1"/>
                <w:szCs w:val="1"/>
              </w:rPr>
            </w:pPr>
          </w:p>
        </w:tc>
      </w:tr>
      <w:tr w:rsidR="00670713">
        <w:trPr>
          <w:trHeight w:val="402"/>
        </w:trPr>
        <w:tc>
          <w:tcPr>
            <w:tcW w:w="4660" w:type="dxa"/>
            <w:vAlign w:val="bottom"/>
          </w:tcPr>
          <w:p w:rsidR="00670713" w:rsidRDefault="00000000">
            <w:pPr>
              <w:spacing w:line="217" w:lineRule="exact"/>
              <w:rPr>
                <w:sz w:val="20"/>
                <w:szCs w:val="20"/>
              </w:rPr>
            </w:pPr>
            <w:r>
              <w:rPr>
                <w:rFonts w:ascii="宋体" w:eastAsia="宋体" w:hAnsi="宋体" w:cs="宋体"/>
                <w:sz w:val="19"/>
                <w:szCs w:val="19"/>
              </w:rPr>
              <w:t>的，人民法院可以强制执行或者委托有关单位或</w:t>
            </w:r>
          </w:p>
        </w:tc>
        <w:tc>
          <w:tcPr>
            <w:tcW w:w="4660" w:type="dxa"/>
            <w:gridSpan w:val="2"/>
            <w:vAlign w:val="bottom"/>
          </w:tcPr>
          <w:p w:rsidR="00670713" w:rsidRDefault="00000000">
            <w:pPr>
              <w:spacing w:line="217" w:lineRule="exact"/>
              <w:ind w:left="580"/>
              <w:rPr>
                <w:sz w:val="20"/>
                <w:szCs w:val="20"/>
              </w:rPr>
            </w:pPr>
            <w:r>
              <w:rPr>
                <w:rFonts w:ascii="宋体" w:eastAsia="宋体" w:hAnsi="宋体" w:cs="宋体"/>
                <w:sz w:val="19"/>
                <w:szCs w:val="19"/>
              </w:rPr>
              <w:t>（一）申请人撤销申请的；</w:t>
            </w:r>
          </w:p>
        </w:tc>
        <w:tc>
          <w:tcPr>
            <w:tcW w:w="0" w:type="dxa"/>
            <w:vAlign w:val="bottom"/>
          </w:tcPr>
          <w:p w:rsidR="00670713" w:rsidRDefault="00670713">
            <w:pPr>
              <w:rPr>
                <w:sz w:val="1"/>
                <w:szCs w:val="1"/>
              </w:rPr>
            </w:pPr>
          </w:p>
        </w:tc>
      </w:tr>
      <w:tr w:rsidR="00670713">
        <w:trPr>
          <w:trHeight w:val="402"/>
        </w:trPr>
        <w:tc>
          <w:tcPr>
            <w:tcW w:w="4660" w:type="dxa"/>
            <w:vAlign w:val="bottom"/>
          </w:tcPr>
          <w:p w:rsidR="00670713" w:rsidRDefault="00000000">
            <w:pPr>
              <w:spacing w:line="217" w:lineRule="exact"/>
              <w:rPr>
                <w:sz w:val="20"/>
                <w:szCs w:val="20"/>
              </w:rPr>
            </w:pPr>
            <w:r>
              <w:rPr>
                <w:rFonts w:ascii="宋体" w:eastAsia="宋体" w:hAnsi="宋体" w:cs="宋体"/>
                <w:sz w:val="19"/>
                <w:szCs w:val="19"/>
              </w:rPr>
              <w:t>者其他人完成，费用由被执行人承担。</w:t>
            </w:r>
          </w:p>
        </w:tc>
        <w:tc>
          <w:tcPr>
            <w:tcW w:w="4660" w:type="dxa"/>
            <w:gridSpan w:val="2"/>
            <w:vAlign w:val="bottom"/>
          </w:tcPr>
          <w:p w:rsidR="00670713" w:rsidRDefault="00000000">
            <w:pPr>
              <w:spacing w:line="217" w:lineRule="exact"/>
              <w:ind w:left="580"/>
              <w:rPr>
                <w:sz w:val="20"/>
                <w:szCs w:val="20"/>
              </w:rPr>
            </w:pPr>
            <w:r>
              <w:rPr>
                <w:rFonts w:ascii="宋体" w:eastAsia="宋体" w:hAnsi="宋体" w:cs="宋体"/>
                <w:sz w:val="19"/>
                <w:szCs w:val="19"/>
              </w:rPr>
              <w:t>（二）据以执行的法律文书被撤销的；</w:t>
            </w:r>
          </w:p>
        </w:tc>
        <w:tc>
          <w:tcPr>
            <w:tcW w:w="0" w:type="dxa"/>
            <w:vAlign w:val="bottom"/>
          </w:tcPr>
          <w:p w:rsidR="00670713" w:rsidRDefault="00670713">
            <w:pPr>
              <w:rPr>
                <w:sz w:val="1"/>
                <w:szCs w:val="1"/>
              </w:rPr>
            </w:pPr>
          </w:p>
        </w:tc>
      </w:tr>
      <w:tr w:rsidR="00670713">
        <w:trPr>
          <w:trHeight w:val="402"/>
        </w:trPr>
        <w:tc>
          <w:tcPr>
            <w:tcW w:w="4660" w:type="dxa"/>
            <w:vAlign w:val="bottom"/>
          </w:tcPr>
          <w:p w:rsidR="00670713" w:rsidRDefault="00000000">
            <w:pPr>
              <w:spacing w:line="217" w:lineRule="exact"/>
              <w:ind w:left="420"/>
              <w:rPr>
                <w:sz w:val="20"/>
                <w:szCs w:val="20"/>
              </w:rPr>
            </w:pPr>
            <w:r>
              <w:rPr>
                <w:rFonts w:ascii="宋体" w:eastAsia="宋体" w:hAnsi="宋体" w:cs="宋体"/>
                <w:sz w:val="19"/>
                <w:szCs w:val="19"/>
              </w:rPr>
              <w:t>第二百六十四条 被执行人未按判决、裁</w:t>
            </w:r>
          </w:p>
        </w:tc>
        <w:tc>
          <w:tcPr>
            <w:tcW w:w="4660" w:type="dxa"/>
            <w:gridSpan w:val="2"/>
            <w:vAlign w:val="bottom"/>
          </w:tcPr>
          <w:p w:rsidR="00670713" w:rsidRDefault="00000000">
            <w:pPr>
              <w:spacing w:line="217" w:lineRule="exact"/>
              <w:ind w:left="580"/>
              <w:rPr>
                <w:sz w:val="20"/>
                <w:szCs w:val="20"/>
              </w:rPr>
            </w:pPr>
            <w:r>
              <w:rPr>
                <w:rFonts w:ascii="宋体" w:eastAsia="宋体" w:hAnsi="宋体" w:cs="宋体"/>
                <w:sz w:val="19"/>
                <w:szCs w:val="19"/>
              </w:rPr>
              <w:t>（三）作为被执行人的公民死亡，无遗产可</w:t>
            </w:r>
          </w:p>
        </w:tc>
        <w:tc>
          <w:tcPr>
            <w:tcW w:w="0" w:type="dxa"/>
            <w:vAlign w:val="bottom"/>
          </w:tcPr>
          <w:p w:rsidR="00670713" w:rsidRDefault="00670713">
            <w:pPr>
              <w:rPr>
                <w:sz w:val="1"/>
                <w:szCs w:val="1"/>
              </w:rPr>
            </w:pPr>
          </w:p>
        </w:tc>
      </w:tr>
      <w:tr w:rsidR="00670713">
        <w:trPr>
          <w:trHeight w:val="404"/>
        </w:trPr>
        <w:tc>
          <w:tcPr>
            <w:tcW w:w="4660" w:type="dxa"/>
            <w:vAlign w:val="bottom"/>
          </w:tcPr>
          <w:p w:rsidR="00670713" w:rsidRDefault="00000000">
            <w:pPr>
              <w:spacing w:line="217" w:lineRule="exact"/>
              <w:rPr>
                <w:sz w:val="20"/>
                <w:szCs w:val="20"/>
              </w:rPr>
            </w:pPr>
            <w:r>
              <w:rPr>
                <w:rFonts w:ascii="宋体" w:eastAsia="宋体" w:hAnsi="宋体" w:cs="宋体"/>
                <w:sz w:val="19"/>
                <w:szCs w:val="19"/>
              </w:rPr>
              <w:t>定和其他法律文书指定的期间履行给付金钱义</w:t>
            </w:r>
          </w:p>
        </w:tc>
        <w:tc>
          <w:tcPr>
            <w:tcW w:w="4660" w:type="dxa"/>
            <w:gridSpan w:val="2"/>
            <w:vAlign w:val="bottom"/>
          </w:tcPr>
          <w:p w:rsidR="00670713" w:rsidRDefault="00000000">
            <w:pPr>
              <w:spacing w:line="217" w:lineRule="exact"/>
              <w:ind w:left="160"/>
              <w:rPr>
                <w:sz w:val="20"/>
                <w:szCs w:val="20"/>
              </w:rPr>
            </w:pPr>
            <w:r>
              <w:rPr>
                <w:rFonts w:ascii="宋体" w:eastAsia="宋体" w:hAnsi="宋体" w:cs="宋体"/>
                <w:sz w:val="19"/>
                <w:szCs w:val="19"/>
              </w:rPr>
              <w:t>供执行，又无义务承担人的；</w:t>
            </w:r>
          </w:p>
        </w:tc>
        <w:tc>
          <w:tcPr>
            <w:tcW w:w="0" w:type="dxa"/>
            <w:vAlign w:val="bottom"/>
          </w:tcPr>
          <w:p w:rsidR="00670713" w:rsidRDefault="00670713">
            <w:pPr>
              <w:rPr>
                <w:sz w:val="1"/>
                <w:szCs w:val="1"/>
              </w:rPr>
            </w:pPr>
          </w:p>
        </w:tc>
      </w:tr>
      <w:tr w:rsidR="00670713">
        <w:trPr>
          <w:trHeight w:val="402"/>
        </w:trPr>
        <w:tc>
          <w:tcPr>
            <w:tcW w:w="4660" w:type="dxa"/>
            <w:vAlign w:val="bottom"/>
          </w:tcPr>
          <w:p w:rsidR="00670713" w:rsidRDefault="00000000">
            <w:pPr>
              <w:spacing w:line="217" w:lineRule="exact"/>
              <w:rPr>
                <w:sz w:val="20"/>
                <w:szCs w:val="20"/>
              </w:rPr>
            </w:pPr>
            <w:r>
              <w:rPr>
                <w:rFonts w:ascii="宋体" w:eastAsia="宋体" w:hAnsi="宋体" w:cs="宋体"/>
                <w:sz w:val="19"/>
                <w:szCs w:val="19"/>
              </w:rPr>
              <w:t>务的，应当加倍支付迟延履行期间的债务利</w:t>
            </w:r>
          </w:p>
        </w:tc>
        <w:tc>
          <w:tcPr>
            <w:tcW w:w="4660" w:type="dxa"/>
            <w:gridSpan w:val="2"/>
            <w:vAlign w:val="bottom"/>
          </w:tcPr>
          <w:p w:rsidR="00670713" w:rsidRDefault="00000000">
            <w:pPr>
              <w:spacing w:line="217" w:lineRule="exact"/>
              <w:ind w:left="580"/>
              <w:rPr>
                <w:sz w:val="20"/>
                <w:szCs w:val="20"/>
              </w:rPr>
            </w:pPr>
            <w:r>
              <w:rPr>
                <w:rFonts w:ascii="宋体" w:eastAsia="宋体" w:hAnsi="宋体" w:cs="宋体"/>
                <w:sz w:val="19"/>
                <w:szCs w:val="19"/>
              </w:rPr>
              <w:t>（四）追索赡养费、扶养费、抚养费案件的</w:t>
            </w:r>
          </w:p>
        </w:tc>
        <w:tc>
          <w:tcPr>
            <w:tcW w:w="0" w:type="dxa"/>
            <w:vAlign w:val="bottom"/>
          </w:tcPr>
          <w:p w:rsidR="00670713" w:rsidRDefault="00670713">
            <w:pPr>
              <w:rPr>
                <w:sz w:val="1"/>
                <w:szCs w:val="1"/>
              </w:rPr>
            </w:pPr>
          </w:p>
        </w:tc>
      </w:tr>
      <w:tr w:rsidR="00670713">
        <w:trPr>
          <w:trHeight w:val="402"/>
        </w:trPr>
        <w:tc>
          <w:tcPr>
            <w:tcW w:w="4660" w:type="dxa"/>
            <w:vAlign w:val="bottom"/>
          </w:tcPr>
          <w:p w:rsidR="00670713" w:rsidRDefault="00000000">
            <w:pPr>
              <w:spacing w:line="217" w:lineRule="exact"/>
              <w:rPr>
                <w:sz w:val="20"/>
                <w:szCs w:val="20"/>
              </w:rPr>
            </w:pPr>
            <w:r>
              <w:rPr>
                <w:rFonts w:ascii="宋体" w:eastAsia="宋体" w:hAnsi="宋体" w:cs="宋体"/>
                <w:sz w:val="19"/>
                <w:szCs w:val="19"/>
              </w:rPr>
              <w:t>息。被执行人未按判决、裁定和其他法律文书</w:t>
            </w:r>
          </w:p>
        </w:tc>
        <w:tc>
          <w:tcPr>
            <w:tcW w:w="2140" w:type="dxa"/>
            <w:vAlign w:val="bottom"/>
          </w:tcPr>
          <w:p w:rsidR="00670713" w:rsidRDefault="00000000">
            <w:pPr>
              <w:spacing w:line="217" w:lineRule="exact"/>
              <w:ind w:left="160"/>
              <w:rPr>
                <w:sz w:val="20"/>
                <w:szCs w:val="20"/>
              </w:rPr>
            </w:pPr>
            <w:r>
              <w:rPr>
                <w:rFonts w:ascii="宋体" w:eastAsia="宋体" w:hAnsi="宋体" w:cs="宋体"/>
                <w:sz w:val="19"/>
                <w:szCs w:val="19"/>
              </w:rPr>
              <w:t>权利人死亡的；</w:t>
            </w:r>
          </w:p>
        </w:tc>
        <w:tc>
          <w:tcPr>
            <w:tcW w:w="2520" w:type="dxa"/>
            <w:vAlign w:val="bottom"/>
          </w:tcPr>
          <w:p w:rsidR="00670713" w:rsidRDefault="00670713">
            <w:pPr>
              <w:rPr>
                <w:sz w:val="24"/>
                <w:szCs w:val="24"/>
              </w:rPr>
            </w:pPr>
          </w:p>
        </w:tc>
        <w:tc>
          <w:tcPr>
            <w:tcW w:w="0" w:type="dxa"/>
            <w:vAlign w:val="bottom"/>
          </w:tcPr>
          <w:p w:rsidR="00670713" w:rsidRDefault="00670713">
            <w:pPr>
              <w:rPr>
                <w:sz w:val="1"/>
                <w:szCs w:val="1"/>
              </w:rPr>
            </w:pPr>
          </w:p>
        </w:tc>
      </w:tr>
      <w:tr w:rsidR="00670713">
        <w:trPr>
          <w:trHeight w:val="402"/>
        </w:trPr>
        <w:tc>
          <w:tcPr>
            <w:tcW w:w="4660" w:type="dxa"/>
            <w:vAlign w:val="bottom"/>
          </w:tcPr>
          <w:p w:rsidR="00670713" w:rsidRDefault="00000000">
            <w:pPr>
              <w:spacing w:line="217" w:lineRule="exact"/>
              <w:rPr>
                <w:sz w:val="20"/>
                <w:szCs w:val="20"/>
              </w:rPr>
            </w:pPr>
            <w:r>
              <w:rPr>
                <w:rFonts w:ascii="宋体" w:eastAsia="宋体" w:hAnsi="宋体" w:cs="宋体"/>
                <w:sz w:val="19"/>
                <w:szCs w:val="19"/>
              </w:rPr>
              <w:t>指定的期间履行其他义务的，应当支付迟延履</w:t>
            </w:r>
          </w:p>
        </w:tc>
        <w:tc>
          <w:tcPr>
            <w:tcW w:w="4660" w:type="dxa"/>
            <w:gridSpan w:val="2"/>
            <w:vAlign w:val="bottom"/>
          </w:tcPr>
          <w:p w:rsidR="00670713" w:rsidRDefault="00000000">
            <w:pPr>
              <w:spacing w:line="217" w:lineRule="exact"/>
              <w:ind w:left="580"/>
              <w:rPr>
                <w:sz w:val="20"/>
                <w:szCs w:val="20"/>
              </w:rPr>
            </w:pPr>
            <w:r>
              <w:rPr>
                <w:rFonts w:ascii="宋体" w:eastAsia="宋体" w:hAnsi="宋体" w:cs="宋体"/>
                <w:sz w:val="19"/>
                <w:szCs w:val="19"/>
              </w:rPr>
              <w:t>（五）作为被执行人的公民因生活困难无力</w:t>
            </w:r>
          </w:p>
        </w:tc>
        <w:tc>
          <w:tcPr>
            <w:tcW w:w="0" w:type="dxa"/>
            <w:vAlign w:val="bottom"/>
          </w:tcPr>
          <w:p w:rsidR="00670713" w:rsidRDefault="00670713">
            <w:pPr>
              <w:rPr>
                <w:sz w:val="1"/>
                <w:szCs w:val="1"/>
              </w:rPr>
            </w:pPr>
          </w:p>
        </w:tc>
      </w:tr>
      <w:tr w:rsidR="00670713">
        <w:trPr>
          <w:trHeight w:val="402"/>
        </w:trPr>
        <w:tc>
          <w:tcPr>
            <w:tcW w:w="4660" w:type="dxa"/>
            <w:vAlign w:val="bottom"/>
          </w:tcPr>
          <w:p w:rsidR="00670713" w:rsidRDefault="00000000">
            <w:pPr>
              <w:spacing w:line="217" w:lineRule="exact"/>
              <w:rPr>
                <w:sz w:val="20"/>
                <w:szCs w:val="20"/>
              </w:rPr>
            </w:pPr>
            <w:r>
              <w:rPr>
                <w:rFonts w:ascii="宋体" w:eastAsia="宋体" w:hAnsi="宋体" w:cs="宋体"/>
                <w:sz w:val="19"/>
                <w:szCs w:val="19"/>
              </w:rPr>
              <w:t>行金。</w:t>
            </w:r>
          </w:p>
        </w:tc>
        <w:tc>
          <w:tcPr>
            <w:tcW w:w="4660" w:type="dxa"/>
            <w:gridSpan w:val="2"/>
            <w:vAlign w:val="bottom"/>
          </w:tcPr>
          <w:p w:rsidR="00670713" w:rsidRDefault="00000000">
            <w:pPr>
              <w:spacing w:line="217" w:lineRule="exact"/>
              <w:ind w:left="160"/>
              <w:rPr>
                <w:sz w:val="20"/>
                <w:szCs w:val="20"/>
              </w:rPr>
            </w:pPr>
            <w:r>
              <w:rPr>
                <w:rFonts w:ascii="宋体" w:eastAsia="宋体" w:hAnsi="宋体" w:cs="宋体"/>
                <w:sz w:val="19"/>
                <w:szCs w:val="19"/>
              </w:rPr>
              <w:t>偿还借款，无收入来源，又丧失劳动能力的；</w:t>
            </w:r>
          </w:p>
        </w:tc>
        <w:tc>
          <w:tcPr>
            <w:tcW w:w="0" w:type="dxa"/>
            <w:vAlign w:val="bottom"/>
          </w:tcPr>
          <w:p w:rsidR="00670713" w:rsidRDefault="00670713">
            <w:pPr>
              <w:rPr>
                <w:sz w:val="1"/>
                <w:szCs w:val="1"/>
              </w:rPr>
            </w:pPr>
          </w:p>
        </w:tc>
      </w:tr>
      <w:tr w:rsidR="00670713">
        <w:trPr>
          <w:trHeight w:val="402"/>
        </w:trPr>
        <w:tc>
          <w:tcPr>
            <w:tcW w:w="4660" w:type="dxa"/>
            <w:vAlign w:val="bottom"/>
          </w:tcPr>
          <w:p w:rsidR="00670713" w:rsidRDefault="00000000">
            <w:pPr>
              <w:spacing w:line="217" w:lineRule="exact"/>
              <w:ind w:left="420"/>
              <w:rPr>
                <w:sz w:val="20"/>
                <w:szCs w:val="20"/>
              </w:rPr>
            </w:pPr>
            <w:r>
              <w:rPr>
                <w:rFonts w:ascii="宋体" w:eastAsia="宋体" w:hAnsi="宋体" w:cs="宋体"/>
                <w:sz w:val="19"/>
                <w:szCs w:val="19"/>
              </w:rPr>
              <w:t>第二百六十五条 人民法院采取本法第二百</w:t>
            </w:r>
          </w:p>
        </w:tc>
        <w:tc>
          <w:tcPr>
            <w:tcW w:w="4660" w:type="dxa"/>
            <w:gridSpan w:val="2"/>
            <w:vAlign w:val="bottom"/>
          </w:tcPr>
          <w:p w:rsidR="00670713" w:rsidRDefault="00000000">
            <w:pPr>
              <w:spacing w:line="217" w:lineRule="exact"/>
              <w:ind w:left="580"/>
              <w:rPr>
                <w:sz w:val="20"/>
                <w:szCs w:val="20"/>
              </w:rPr>
            </w:pPr>
            <w:r>
              <w:rPr>
                <w:rFonts w:ascii="宋体" w:eastAsia="宋体" w:hAnsi="宋体" w:cs="宋体"/>
                <w:sz w:val="19"/>
                <w:szCs w:val="19"/>
              </w:rPr>
              <w:t>（六）人民法院认为应当终结执行的其他情</w:t>
            </w:r>
          </w:p>
        </w:tc>
        <w:tc>
          <w:tcPr>
            <w:tcW w:w="0" w:type="dxa"/>
            <w:vAlign w:val="bottom"/>
          </w:tcPr>
          <w:p w:rsidR="00670713" w:rsidRDefault="00670713">
            <w:pPr>
              <w:rPr>
                <w:sz w:val="1"/>
                <w:szCs w:val="1"/>
              </w:rPr>
            </w:pPr>
          </w:p>
        </w:tc>
      </w:tr>
      <w:tr w:rsidR="00670713">
        <w:trPr>
          <w:trHeight w:val="402"/>
        </w:trPr>
        <w:tc>
          <w:tcPr>
            <w:tcW w:w="4660" w:type="dxa"/>
            <w:vAlign w:val="bottom"/>
          </w:tcPr>
          <w:p w:rsidR="00670713" w:rsidRDefault="00000000">
            <w:pPr>
              <w:spacing w:line="217" w:lineRule="exact"/>
              <w:rPr>
                <w:sz w:val="20"/>
                <w:szCs w:val="20"/>
              </w:rPr>
            </w:pPr>
            <w:r>
              <w:rPr>
                <w:rFonts w:ascii="宋体" w:eastAsia="宋体" w:hAnsi="宋体" w:cs="宋体"/>
                <w:sz w:val="19"/>
                <w:szCs w:val="19"/>
              </w:rPr>
              <w:t>五十三条、第二百五十四条、第二百五十五条规</w:t>
            </w:r>
          </w:p>
        </w:tc>
        <w:tc>
          <w:tcPr>
            <w:tcW w:w="2140" w:type="dxa"/>
            <w:vAlign w:val="bottom"/>
          </w:tcPr>
          <w:p w:rsidR="00670713" w:rsidRDefault="00000000">
            <w:pPr>
              <w:spacing w:line="217" w:lineRule="exact"/>
              <w:ind w:left="160"/>
              <w:rPr>
                <w:sz w:val="20"/>
                <w:szCs w:val="20"/>
              </w:rPr>
            </w:pPr>
            <w:r>
              <w:rPr>
                <w:rFonts w:ascii="宋体" w:eastAsia="宋体" w:hAnsi="宋体" w:cs="宋体"/>
                <w:sz w:val="19"/>
                <w:szCs w:val="19"/>
              </w:rPr>
              <w:t>形。</w:t>
            </w:r>
          </w:p>
        </w:tc>
        <w:tc>
          <w:tcPr>
            <w:tcW w:w="2520" w:type="dxa"/>
            <w:vAlign w:val="bottom"/>
          </w:tcPr>
          <w:p w:rsidR="00670713" w:rsidRDefault="00670713">
            <w:pPr>
              <w:rPr>
                <w:sz w:val="24"/>
                <w:szCs w:val="24"/>
              </w:rPr>
            </w:pPr>
          </w:p>
        </w:tc>
        <w:tc>
          <w:tcPr>
            <w:tcW w:w="0" w:type="dxa"/>
            <w:vAlign w:val="bottom"/>
          </w:tcPr>
          <w:p w:rsidR="00670713" w:rsidRDefault="00670713">
            <w:pPr>
              <w:rPr>
                <w:sz w:val="1"/>
                <w:szCs w:val="1"/>
              </w:rPr>
            </w:pPr>
          </w:p>
        </w:tc>
      </w:tr>
      <w:tr w:rsidR="00670713">
        <w:trPr>
          <w:trHeight w:val="402"/>
        </w:trPr>
        <w:tc>
          <w:tcPr>
            <w:tcW w:w="4660" w:type="dxa"/>
            <w:vAlign w:val="bottom"/>
          </w:tcPr>
          <w:p w:rsidR="00670713" w:rsidRDefault="00000000">
            <w:pPr>
              <w:spacing w:line="217" w:lineRule="exact"/>
              <w:rPr>
                <w:sz w:val="20"/>
                <w:szCs w:val="20"/>
              </w:rPr>
            </w:pPr>
            <w:r>
              <w:rPr>
                <w:rFonts w:ascii="宋体" w:eastAsia="宋体" w:hAnsi="宋体" w:cs="宋体"/>
                <w:sz w:val="19"/>
                <w:szCs w:val="19"/>
              </w:rPr>
              <w:t>定的执行措施后，被执行人仍不能偿还债务的，</w:t>
            </w:r>
          </w:p>
        </w:tc>
        <w:tc>
          <w:tcPr>
            <w:tcW w:w="2140" w:type="dxa"/>
            <w:vAlign w:val="bottom"/>
          </w:tcPr>
          <w:p w:rsidR="00670713" w:rsidRDefault="00000000">
            <w:pPr>
              <w:spacing w:line="217" w:lineRule="exact"/>
              <w:ind w:left="580"/>
              <w:rPr>
                <w:sz w:val="20"/>
                <w:szCs w:val="20"/>
              </w:rPr>
            </w:pPr>
            <w:r>
              <w:rPr>
                <w:rFonts w:ascii="宋体" w:eastAsia="宋体" w:hAnsi="宋体" w:cs="宋体"/>
                <w:sz w:val="19"/>
                <w:szCs w:val="19"/>
              </w:rPr>
              <w:t>第二百六十九条</w:t>
            </w:r>
          </w:p>
        </w:tc>
        <w:tc>
          <w:tcPr>
            <w:tcW w:w="2520" w:type="dxa"/>
            <w:vAlign w:val="bottom"/>
          </w:tcPr>
          <w:p w:rsidR="00670713" w:rsidRDefault="00000000">
            <w:pPr>
              <w:spacing w:line="217" w:lineRule="exact"/>
              <w:ind w:left="160"/>
              <w:rPr>
                <w:sz w:val="20"/>
                <w:szCs w:val="20"/>
              </w:rPr>
            </w:pPr>
            <w:r>
              <w:rPr>
                <w:rFonts w:ascii="宋体" w:eastAsia="宋体" w:hAnsi="宋体" w:cs="宋体"/>
                <w:sz w:val="19"/>
                <w:szCs w:val="19"/>
              </w:rPr>
              <w:t>中止和终结执行的裁定，</w:t>
            </w:r>
          </w:p>
        </w:tc>
        <w:tc>
          <w:tcPr>
            <w:tcW w:w="0" w:type="dxa"/>
            <w:vAlign w:val="bottom"/>
          </w:tcPr>
          <w:p w:rsidR="00670713" w:rsidRDefault="00670713">
            <w:pPr>
              <w:rPr>
                <w:sz w:val="1"/>
                <w:szCs w:val="1"/>
              </w:rPr>
            </w:pPr>
          </w:p>
        </w:tc>
      </w:tr>
      <w:tr w:rsidR="00670713">
        <w:trPr>
          <w:trHeight w:val="402"/>
        </w:trPr>
        <w:tc>
          <w:tcPr>
            <w:tcW w:w="4660" w:type="dxa"/>
            <w:vAlign w:val="bottom"/>
          </w:tcPr>
          <w:p w:rsidR="00670713" w:rsidRDefault="00000000">
            <w:pPr>
              <w:spacing w:line="217" w:lineRule="exact"/>
              <w:rPr>
                <w:sz w:val="20"/>
                <w:szCs w:val="20"/>
              </w:rPr>
            </w:pPr>
            <w:r>
              <w:rPr>
                <w:rFonts w:ascii="宋体" w:eastAsia="宋体" w:hAnsi="宋体" w:cs="宋体"/>
                <w:sz w:val="19"/>
                <w:szCs w:val="19"/>
              </w:rPr>
              <w:t>应当继续履行义务。债权人发现被执行人有其他</w:t>
            </w:r>
          </w:p>
        </w:tc>
        <w:tc>
          <w:tcPr>
            <w:tcW w:w="4660" w:type="dxa"/>
            <w:gridSpan w:val="2"/>
            <w:vAlign w:val="bottom"/>
          </w:tcPr>
          <w:p w:rsidR="00670713" w:rsidRDefault="00000000">
            <w:pPr>
              <w:spacing w:line="217" w:lineRule="exact"/>
              <w:ind w:left="160"/>
              <w:rPr>
                <w:sz w:val="20"/>
                <w:szCs w:val="20"/>
              </w:rPr>
            </w:pPr>
            <w:r>
              <w:rPr>
                <w:rFonts w:ascii="宋体" w:eastAsia="宋体" w:hAnsi="宋体" w:cs="宋体"/>
                <w:sz w:val="19"/>
                <w:szCs w:val="19"/>
              </w:rPr>
              <w:t>送达当事人后立即生效。</w:t>
            </w:r>
          </w:p>
        </w:tc>
        <w:tc>
          <w:tcPr>
            <w:tcW w:w="0" w:type="dxa"/>
            <w:vAlign w:val="bottom"/>
          </w:tcPr>
          <w:p w:rsidR="00670713" w:rsidRDefault="00670713">
            <w:pPr>
              <w:rPr>
                <w:sz w:val="1"/>
                <w:szCs w:val="1"/>
              </w:rPr>
            </w:pPr>
          </w:p>
        </w:tc>
      </w:tr>
      <w:tr w:rsidR="00670713">
        <w:trPr>
          <w:trHeight w:val="572"/>
        </w:trPr>
        <w:tc>
          <w:tcPr>
            <w:tcW w:w="4660" w:type="dxa"/>
            <w:vAlign w:val="bottom"/>
          </w:tcPr>
          <w:p w:rsidR="00670713" w:rsidRDefault="00000000">
            <w:pPr>
              <w:spacing w:line="449" w:lineRule="exact"/>
              <w:ind w:left="100"/>
              <w:rPr>
                <w:sz w:val="20"/>
                <w:szCs w:val="20"/>
              </w:rPr>
            </w:pPr>
            <w:r>
              <w:rPr>
                <w:rFonts w:ascii="Arial" w:eastAsia="Arial" w:hAnsi="Arial" w:cs="Arial"/>
                <w:sz w:val="39"/>
                <w:szCs w:val="39"/>
                <w:vertAlign w:val="superscript"/>
              </w:rPr>
              <w:lastRenderedPageBreak/>
              <w:t xml:space="preserve">— </w:t>
            </w:r>
            <w:r>
              <w:rPr>
                <w:rFonts w:ascii="MS PGothic" w:eastAsia="MS PGothic" w:hAnsi="MS PGothic" w:cs="MS PGothic"/>
                <w:sz w:val="39"/>
                <w:szCs w:val="39"/>
              </w:rPr>
              <w:t>６６６</w:t>
            </w:r>
            <w:r>
              <w:rPr>
                <w:rFonts w:ascii="Arial" w:eastAsia="Arial" w:hAnsi="Arial" w:cs="Arial"/>
                <w:sz w:val="39"/>
                <w:szCs w:val="39"/>
              </w:rPr>
              <w:t xml:space="preserve"> </w:t>
            </w:r>
            <w:r>
              <w:rPr>
                <w:rFonts w:ascii="Arial" w:eastAsia="Arial" w:hAnsi="Arial" w:cs="Arial"/>
                <w:sz w:val="39"/>
                <w:szCs w:val="39"/>
                <w:vertAlign w:val="superscript"/>
              </w:rPr>
              <w:t>—</w:t>
            </w:r>
          </w:p>
        </w:tc>
        <w:tc>
          <w:tcPr>
            <w:tcW w:w="2140" w:type="dxa"/>
            <w:vAlign w:val="bottom"/>
          </w:tcPr>
          <w:p w:rsidR="00670713" w:rsidRDefault="00670713">
            <w:pPr>
              <w:rPr>
                <w:sz w:val="24"/>
                <w:szCs w:val="24"/>
              </w:rPr>
            </w:pPr>
          </w:p>
        </w:tc>
        <w:tc>
          <w:tcPr>
            <w:tcW w:w="2520" w:type="dxa"/>
            <w:vAlign w:val="bottom"/>
          </w:tcPr>
          <w:p w:rsidR="00670713" w:rsidRDefault="00670713">
            <w:pPr>
              <w:rPr>
                <w:sz w:val="24"/>
                <w:szCs w:val="24"/>
              </w:rPr>
            </w:pPr>
          </w:p>
        </w:tc>
        <w:tc>
          <w:tcPr>
            <w:tcW w:w="0" w:type="dxa"/>
            <w:vAlign w:val="bottom"/>
          </w:tcPr>
          <w:p w:rsidR="00670713" w:rsidRDefault="00670713">
            <w:pPr>
              <w:rPr>
                <w:sz w:val="1"/>
                <w:szCs w:val="1"/>
              </w:rPr>
            </w:pPr>
          </w:p>
        </w:tc>
      </w:tr>
    </w:tbl>
    <w:p w:rsidR="00670713" w:rsidRDefault="00670713">
      <w:pPr>
        <w:sectPr w:rsidR="00670713">
          <w:pgSz w:w="9620" w:h="14994"/>
          <w:pgMar w:top="0" w:right="94" w:bottom="0" w:left="200" w:header="0" w:footer="0" w:gutter="0"/>
          <w:cols w:space="720" w:equalWidth="0">
            <w:col w:w="9320"/>
          </w:cols>
        </w:sectPr>
      </w:pPr>
    </w:p>
    <w:p w:rsidR="00670713" w:rsidRDefault="00670713">
      <w:pPr>
        <w:spacing w:line="185" w:lineRule="exact"/>
        <w:rPr>
          <w:sz w:val="20"/>
          <w:szCs w:val="20"/>
        </w:rPr>
      </w:pPr>
      <w:bookmarkStart w:id="27" w:name="page28"/>
      <w:bookmarkEnd w:id="27"/>
    </w:p>
    <w:p w:rsidR="00670713" w:rsidRDefault="00000000">
      <w:pPr>
        <w:spacing w:line="432" w:lineRule="exact"/>
        <w:ind w:left="5080"/>
        <w:rPr>
          <w:sz w:val="20"/>
          <w:szCs w:val="20"/>
        </w:rPr>
      </w:pPr>
      <w:r>
        <w:rPr>
          <w:rFonts w:ascii="宋体" w:eastAsia="宋体" w:hAnsi="宋体" w:cs="宋体"/>
          <w:sz w:val="19"/>
          <w:szCs w:val="19"/>
        </w:rPr>
        <w:t>全国人民代表大会常务委员会公报</w:t>
      </w:r>
      <w:r>
        <w:rPr>
          <w:rFonts w:ascii="MS PGothic" w:eastAsia="MS PGothic" w:hAnsi="MS PGothic" w:cs="MS PGothic"/>
          <w:sz w:val="38"/>
          <w:szCs w:val="38"/>
          <w:vertAlign w:val="subscript"/>
        </w:rPr>
        <w:t>２０２３</w:t>
      </w:r>
      <w:r>
        <w:rPr>
          <w:rFonts w:ascii="Arial" w:eastAsia="Arial" w:hAnsi="Arial" w:cs="Arial"/>
          <w:sz w:val="19"/>
          <w:szCs w:val="19"/>
        </w:rPr>
        <w:t>·</w:t>
      </w:r>
      <w:r>
        <w:rPr>
          <w:rFonts w:ascii="MS PGothic" w:eastAsia="MS PGothic" w:hAnsi="MS PGothic" w:cs="MS PGothic"/>
          <w:sz w:val="38"/>
          <w:szCs w:val="38"/>
          <w:vertAlign w:val="subscript"/>
        </w:rPr>
        <w:t>６</w:t>
      </w:r>
    </w:p>
    <w:p w:rsidR="00670713" w:rsidRDefault="00000000">
      <w:pPr>
        <w:spacing w:line="20" w:lineRule="exact"/>
        <w:rPr>
          <w:sz w:val="20"/>
          <w:szCs w:val="20"/>
        </w:rPr>
      </w:pPr>
      <w:r>
        <w:rPr>
          <w:noProof/>
          <w:sz w:val="20"/>
          <w:szCs w:val="20"/>
        </w:rPr>
        <w:drawing>
          <wp:anchor distT="0" distB="0" distL="114300" distR="114300" simplePos="0" relativeHeight="251666944" behindDoc="1" locked="0" layoutInCell="0" allowOverlap="1">
            <wp:simplePos x="0" y="0"/>
            <wp:positionH relativeFrom="column">
              <wp:posOffset>-1270</wp:posOffset>
            </wp:positionH>
            <wp:positionV relativeFrom="paragraph">
              <wp:posOffset>44450</wp:posOffset>
            </wp:positionV>
            <wp:extent cx="5855970" cy="9525"/>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
                    <a:srcRect/>
                    <a:stretch>
                      <a:fillRect/>
                    </a:stretch>
                  </pic:blipFill>
                  <pic:spPr bwMode="auto">
                    <a:xfrm>
                      <a:off x="0" y="0"/>
                      <a:ext cx="5855970" cy="9525"/>
                    </a:xfrm>
                    <a:prstGeom prst="rect">
                      <a:avLst/>
                    </a:prstGeom>
                    <a:noFill/>
                  </pic:spPr>
                </pic:pic>
              </a:graphicData>
            </a:graphic>
          </wp:anchor>
        </w:drawing>
      </w:r>
    </w:p>
    <w:p w:rsidR="00670713" w:rsidRDefault="00670713">
      <w:pPr>
        <w:sectPr w:rsidR="00670713">
          <w:pgSz w:w="9620" w:h="14979"/>
          <w:pgMar w:top="0" w:right="94" w:bottom="0" w:left="200" w:header="0" w:footer="0" w:gutter="0"/>
          <w:cols w:space="720" w:equalWidth="0">
            <w:col w:w="9320"/>
          </w:cols>
        </w:sectPr>
      </w:pPr>
    </w:p>
    <w:p w:rsidR="00670713" w:rsidRDefault="00670713">
      <w:pPr>
        <w:spacing w:line="200" w:lineRule="exact"/>
        <w:rPr>
          <w:sz w:val="20"/>
          <w:szCs w:val="20"/>
        </w:rPr>
      </w:pPr>
    </w:p>
    <w:p w:rsidR="00670713" w:rsidRDefault="00670713">
      <w:pPr>
        <w:spacing w:line="202" w:lineRule="exact"/>
        <w:rPr>
          <w:sz w:val="20"/>
          <w:szCs w:val="20"/>
        </w:rPr>
      </w:pPr>
    </w:p>
    <w:p w:rsidR="00670713" w:rsidRDefault="00000000">
      <w:pPr>
        <w:spacing w:line="297" w:lineRule="exact"/>
        <w:ind w:right="120"/>
        <w:jc w:val="center"/>
        <w:rPr>
          <w:sz w:val="20"/>
          <w:szCs w:val="20"/>
        </w:rPr>
      </w:pPr>
      <w:r>
        <w:rPr>
          <w:rFonts w:ascii="宋体" w:eastAsia="宋体" w:hAnsi="宋体" w:cs="宋体"/>
          <w:sz w:val="26"/>
          <w:szCs w:val="26"/>
        </w:rPr>
        <w:t>第四编 涉外民事诉讼</w:t>
      </w:r>
    </w:p>
    <w:p w:rsidR="00670713" w:rsidRDefault="00670713">
      <w:pPr>
        <w:spacing w:line="239" w:lineRule="exact"/>
        <w:rPr>
          <w:sz w:val="20"/>
          <w:szCs w:val="20"/>
        </w:rPr>
      </w:pPr>
    </w:p>
    <w:p w:rsidR="00670713" w:rsidRDefault="00000000">
      <w:pPr>
        <w:spacing w:line="297" w:lineRule="exact"/>
        <w:ind w:right="120"/>
        <w:jc w:val="center"/>
        <w:rPr>
          <w:sz w:val="20"/>
          <w:szCs w:val="20"/>
        </w:rPr>
      </w:pPr>
      <w:r>
        <w:rPr>
          <w:rFonts w:ascii="宋体" w:eastAsia="宋体" w:hAnsi="宋体" w:cs="宋体"/>
          <w:sz w:val="26"/>
          <w:szCs w:val="26"/>
        </w:rPr>
        <w:t>程序的特别规定</w:t>
      </w:r>
    </w:p>
    <w:p w:rsidR="00670713" w:rsidRDefault="00670713">
      <w:pPr>
        <w:spacing w:line="323" w:lineRule="exact"/>
        <w:rPr>
          <w:sz w:val="20"/>
          <w:szCs w:val="20"/>
        </w:rPr>
      </w:pPr>
    </w:p>
    <w:p w:rsidR="00670713" w:rsidRDefault="00000000">
      <w:pPr>
        <w:spacing w:line="297" w:lineRule="exact"/>
        <w:ind w:left="520"/>
        <w:rPr>
          <w:sz w:val="20"/>
          <w:szCs w:val="20"/>
        </w:rPr>
      </w:pPr>
      <w:r>
        <w:rPr>
          <w:rFonts w:ascii="宋体" w:eastAsia="宋体" w:hAnsi="宋体" w:cs="宋体"/>
          <w:sz w:val="26"/>
          <w:szCs w:val="26"/>
        </w:rPr>
        <w:t>第二十三章 一 般 原 则</w:t>
      </w:r>
    </w:p>
    <w:p w:rsidR="00670713" w:rsidRDefault="00670713">
      <w:pPr>
        <w:spacing w:line="200" w:lineRule="exact"/>
        <w:rPr>
          <w:sz w:val="20"/>
          <w:szCs w:val="20"/>
        </w:rPr>
      </w:pPr>
    </w:p>
    <w:p w:rsidR="00670713" w:rsidRDefault="00670713">
      <w:pPr>
        <w:spacing w:line="264" w:lineRule="exact"/>
        <w:rPr>
          <w:sz w:val="20"/>
          <w:szCs w:val="20"/>
        </w:rPr>
      </w:pPr>
    </w:p>
    <w:p w:rsidR="00670713" w:rsidRDefault="00000000">
      <w:pPr>
        <w:spacing w:line="345" w:lineRule="exact"/>
        <w:ind w:right="100" w:firstLine="419"/>
        <w:jc w:val="both"/>
        <w:rPr>
          <w:sz w:val="20"/>
          <w:szCs w:val="20"/>
        </w:rPr>
      </w:pPr>
      <w:r>
        <w:rPr>
          <w:rFonts w:ascii="宋体" w:eastAsia="宋体" w:hAnsi="宋体" w:cs="宋体"/>
          <w:sz w:val="19"/>
          <w:szCs w:val="19"/>
        </w:rPr>
        <w:t>第二百七十条 在中华人民共和国领域内进行涉外民事诉讼，适用本编规定。本编没有规定的，适用本法其他有关规定。</w:t>
      </w:r>
    </w:p>
    <w:p w:rsidR="00670713" w:rsidRDefault="00670713">
      <w:pPr>
        <w:spacing w:line="225" w:lineRule="exact"/>
        <w:rPr>
          <w:sz w:val="20"/>
          <w:szCs w:val="20"/>
        </w:rPr>
      </w:pPr>
    </w:p>
    <w:p w:rsidR="00670713" w:rsidRDefault="00000000">
      <w:pPr>
        <w:spacing w:line="435" w:lineRule="exact"/>
        <w:ind w:right="100" w:firstLine="419"/>
        <w:jc w:val="both"/>
        <w:rPr>
          <w:sz w:val="20"/>
          <w:szCs w:val="20"/>
        </w:rPr>
      </w:pPr>
      <w:r>
        <w:rPr>
          <w:rFonts w:ascii="宋体" w:eastAsia="宋体" w:hAnsi="宋体" w:cs="宋体"/>
          <w:sz w:val="19"/>
          <w:szCs w:val="19"/>
        </w:rPr>
        <w:t>第二百七十一条 中华人民共和国缔结或者参加的国际条约同本法有不同规定的，适用该国际条约的规定，但中华人民共和国声明保留的条款除外。</w:t>
      </w:r>
    </w:p>
    <w:p w:rsidR="00670713" w:rsidRDefault="00670713">
      <w:pPr>
        <w:spacing w:line="368" w:lineRule="exact"/>
        <w:rPr>
          <w:sz w:val="20"/>
          <w:szCs w:val="20"/>
        </w:rPr>
      </w:pPr>
    </w:p>
    <w:p w:rsidR="00670713" w:rsidRDefault="00000000">
      <w:pPr>
        <w:spacing w:line="425" w:lineRule="exact"/>
        <w:ind w:right="100" w:firstLine="419"/>
        <w:jc w:val="both"/>
        <w:rPr>
          <w:sz w:val="20"/>
          <w:szCs w:val="20"/>
        </w:rPr>
      </w:pPr>
      <w:r>
        <w:rPr>
          <w:rFonts w:ascii="宋体" w:eastAsia="宋体" w:hAnsi="宋体" w:cs="宋体"/>
          <w:sz w:val="19"/>
          <w:szCs w:val="19"/>
        </w:rPr>
        <w:t>第二百七十二条 对享有外交特权与豁免的外国人、外国组织或者国际组织提起的民事诉讼，应当依照中华人民共和国有关法律和中华人民共和国缔结或者参加的国际条约的规定办理。</w:t>
      </w:r>
    </w:p>
    <w:p w:rsidR="00670713" w:rsidRDefault="00670713">
      <w:pPr>
        <w:spacing w:line="389" w:lineRule="exact"/>
        <w:rPr>
          <w:sz w:val="20"/>
          <w:szCs w:val="20"/>
        </w:rPr>
      </w:pPr>
    </w:p>
    <w:p w:rsidR="00670713" w:rsidRDefault="00000000">
      <w:pPr>
        <w:spacing w:line="435" w:lineRule="exact"/>
        <w:ind w:right="100" w:firstLine="419"/>
        <w:jc w:val="both"/>
        <w:rPr>
          <w:sz w:val="20"/>
          <w:szCs w:val="20"/>
        </w:rPr>
      </w:pPr>
      <w:r>
        <w:rPr>
          <w:rFonts w:ascii="宋体" w:eastAsia="宋体" w:hAnsi="宋体" w:cs="宋体"/>
          <w:sz w:val="19"/>
          <w:szCs w:val="19"/>
        </w:rPr>
        <w:t>第二百七十三条 人民法院审理涉外民事案件，应当使用中华人民共和国通用的语言、文字。当事人要求提供翻译的，可以提供，费用由当事人承担。</w:t>
      </w:r>
    </w:p>
    <w:p w:rsidR="00670713" w:rsidRDefault="00670713">
      <w:pPr>
        <w:spacing w:line="366" w:lineRule="exact"/>
        <w:rPr>
          <w:sz w:val="20"/>
          <w:szCs w:val="20"/>
        </w:rPr>
      </w:pPr>
    </w:p>
    <w:p w:rsidR="00670713" w:rsidRDefault="00000000">
      <w:pPr>
        <w:spacing w:line="435" w:lineRule="exact"/>
        <w:ind w:right="100" w:firstLine="419"/>
        <w:jc w:val="both"/>
        <w:rPr>
          <w:sz w:val="20"/>
          <w:szCs w:val="20"/>
        </w:rPr>
      </w:pPr>
      <w:r>
        <w:rPr>
          <w:rFonts w:ascii="宋体" w:eastAsia="宋体" w:hAnsi="宋体" w:cs="宋体"/>
          <w:sz w:val="19"/>
          <w:szCs w:val="19"/>
        </w:rPr>
        <w:t>第二百七十四条 外国人、无国籍人、外国企业和组织在人民法院起诉、应诉，需要委托律师代理诉讼的，必须委托中华人民共和国的律师。</w:t>
      </w:r>
    </w:p>
    <w:p w:rsidR="00670713" w:rsidRDefault="00670713">
      <w:pPr>
        <w:spacing w:line="368" w:lineRule="exact"/>
        <w:rPr>
          <w:sz w:val="20"/>
          <w:szCs w:val="20"/>
        </w:rPr>
      </w:pPr>
    </w:p>
    <w:p w:rsidR="00670713" w:rsidRDefault="00000000">
      <w:pPr>
        <w:spacing w:line="419" w:lineRule="exact"/>
        <w:ind w:firstLine="419"/>
        <w:jc w:val="both"/>
        <w:rPr>
          <w:sz w:val="20"/>
          <w:szCs w:val="20"/>
        </w:rPr>
      </w:pPr>
      <w:r>
        <w:rPr>
          <w:rFonts w:ascii="宋体" w:eastAsia="宋体" w:hAnsi="宋体" w:cs="宋体"/>
          <w:sz w:val="19"/>
          <w:szCs w:val="19"/>
        </w:rPr>
        <w:t>第二百七十五条 在中华人民共和国领域内没有住所的外国人、无国籍人、外国企业和组织委托中华人民共和国律师或者其他人代理诉讼，从中华人民共和国领域外寄交或者托交的授权委托书，应当经所在国公证机关证明，并经中华人民共和国驻该国使领馆认证，或者履行中华人民共和国与该所在国订立的有关条约中规定的证明手续后，才具有效力。</w:t>
      </w:r>
    </w:p>
    <w:p w:rsidR="00670713" w:rsidRDefault="00000000">
      <w:pPr>
        <w:spacing w:line="20" w:lineRule="exact"/>
        <w:rPr>
          <w:sz w:val="20"/>
          <w:szCs w:val="20"/>
        </w:rPr>
      </w:pPr>
      <w:r>
        <w:rPr>
          <w:sz w:val="20"/>
          <w:szCs w:val="20"/>
        </w:rPr>
        <w:br w:type="column"/>
      </w:r>
    </w:p>
    <w:p w:rsidR="00670713" w:rsidRDefault="00670713">
      <w:pPr>
        <w:spacing w:line="200" w:lineRule="exact"/>
        <w:rPr>
          <w:sz w:val="20"/>
          <w:szCs w:val="20"/>
        </w:rPr>
      </w:pPr>
    </w:p>
    <w:p w:rsidR="00670713" w:rsidRDefault="00670713">
      <w:pPr>
        <w:spacing w:line="254" w:lineRule="exact"/>
        <w:rPr>
          <w:sz w:val="20"/>
          <w:szCs w:val="20"/>
        </w:rPr>
      </w:pPr>
    </w:p>
    <w:p w:rsidR="00670713" w:rsidRDefault="00000000">
      <w:pPr>
        <w:tabs>
          <w:tab w:val="left" w:pos="3300"/>
        </w:tabs>
        <w:spacing w:line="297" w:lineRule="exact"/>
        <w:ind w:left="800"/>
        <w:rPr>
          <w:sz w:val="20"/>
          <w:szCs w:val="20"/>
        </w:rPr>
      </w:pPr>
      <w:r>
        <w:rPr>
          <w:rFonts w:ascii="宋体" w:eastAsia="宋体" w:hAnsi="宋体" w:cs="宋体"/>
          <w:sz w:val="26"/>
          <w:szCs w:val="26"/>
        </w:rPr>
        <w:t>第二十四章 管</w:t>
      </w:r>
      <w:r>
        <w:rPr>
          <w:rFonts w:ascii="宋体" w:eastAsia="宋体" w:hAnsi="宋体" w:cs="宋体"/>
          <w:sz w:val="26"/>
          <w:szCs w:val="26"/>
        </w:rPr>
        <w:tab/>
        <w:t>辖</w:t>
      </w:r>
    </w:p>
    <w:p w:rsidR="00670713" w:rsidRDefault="00670713">
      <w:pPr>
        <w:spacing w:line="382" w:lineRule="exact"/>
        <w:rPr>
          <w:sz w:val="20"/>
          <w:szCs w:val="20"/>
        </w:rPr>
      </w:pPr>
    </w:p>
    <w:p w:rsidR="00670713" w:rsidRDefault="00000000">
      <w:pPr>
        <w:spacing w:line="388" w:lineRule="exact"/>
        <w:ind w:firstLine="419"/>
        <w:jc w:val="both"/>
        <w:rPr>
          <w:sz w:val="20"/>
          <w:szCs w:val="20"/>
        </w:rPr>
      </w:pPr>
      <w:r>
        <w:rPr>
          <w:rFonts w:ascii="宋体" w:eastAsia="宋体" w:hAnsi="宋体" w:cs="宋体"/>
          <w:sz w:val="19"/>
          <w:szCs w:val="19"/>
        </w:rPr>
        <w:t>第二百七十六条 因涉外民事纠纷，对在中华人民共和国领域内没有住所的被告提起除身份关系以外的诉讼，如果合同签订地、合同履行地、诉讼标的物所在地、可供扣押财产所在地、侵权行为地、代表机构住所地位于中华人民共和国领域内的，可以由合同签订地、合同履行地、诉讼标的物所在地、可供扣押财产所在地、侵权行为地、代表机构住所地人民法院管辖。</w:t>
      </w:r>
    </w:p>
    <w:p w:rsidR="00670713" w:rsidRDefault="00670713">
      <w:pPr>
        <w:spacing w:line="221" w:lineRule="exact"/>
        <w:rPr>
          <w:sz w:val="20"/>
          <w:szCs w:val="20"/>
        </w:rPr>
      </w:pPr>
    </w:p>
    <w:p w:rsidR="00670713" w:rsidRDefault="00000000">
      <w:pPr>
        <w:spacing w:line="467" w:lineRule="exact"/>
        <w:ind w:right="100" w:firstLine="419"/>
        <w:jc w:val="both"/>
        <w:rPr>
          <w:sz w:val="20"/>
          <w:szCs w:val="20"/>
        </w:rPr>
      </w:pPr>
      <w:r>
        <w:rPr>
          <w:rFonts w:ascii="宋体" w:eastAsia="宋体" w:hAnsi="宋体" w:cs="宋体"/>
          <w:sz w:val="19"/>
          <w:szCs w:val="19"/>
        </w:rPr>
        <w:t>除前款规定外，涉外民事纠纷与中华人民共和国存在其他适当联系的，可以由人民法院管辖。</w:t>
      </w:r>
    </w:p>
    <w:p w:rsidR="00670713" w:rsidRDefault="00670713">
      <w:pPr>
        <w:spacing w:line="312" w:lineRule="exact"/>
        <w:rPr>
          <w:sz w:val="20"/>
          <w:szCs w:val="20"/>
        </w:rPr>
      </w:pPr>
    </w:p>
    <w:p w:rsidR="00670713" w:rsidRDefault="00000000">
      <w:pPr>
        <w:spacing w:line="466" w:lineRule="exact"/>
        <w:ind w:right="100" w:firstLine="419"/>
        <w:jc w:val="both"/>
        <w:rPr>
          <w:sz w:val="20"/>
          <w:szCs w:val="20"/>
        </w:rPr>
      </w:pPr>
      <w:r>
        <w:rPr>
          <w:rFonts w:ascii="宋体" w:eastAsia="宋体" w:hAnsi="宋体" w:cs="宋体"/>
          <w:sz w:val="19"/>
          <w:szCs w:val="19"/>
        </w:rPr>
        <w:t>第二百七十七条 涉外民事纠纷的当事人书面协议选择人民法院管辖的，可以由人民法院管辖。</w:t>
      </w:r>
    </w:p>
    <w:p w:rsidR="00670713" w:rsidRDefault="00670713">
      <w:pPr>
        <w:spacing w:line="310" w:lineRule="exact"/>
        <w:rPr>
          <w:sz w:val="20"/>
          <w:szCs w:val="20"/>
        </w:rPr>
      </w:pPr>
    </w:p>
    <w:p w:rsidR="00670713" w:rsidRDefault="00000000">
      <w:pPr>
        <w:spacing w:line="466" w:lineRule="exact"/>
        <w:ind w:firstLine="419"/>
        <w:jc w:val="both"/>
        <w:rPr>
          <w:sz w:val="20"/>
          <w:szCs w:val="20"/>
        </w:rPr>
      </w:pPr>
      <w:r>
        <w:rPr>
          <w:rFonts w:ascii="宋体" w:eastAsia="宋体" w:hAnsi="宋体" w:cs="宋体"/>
          <w:sz w:val="19"/>
          <w:szCs w:val="19"/>
        </w:rPr>
        <w:t>第二百七十八条 当事人未提出管辖异议，并应诉答辩或者提出反诉的，视为人民法院有管辖权。</w:t>
      </w:r>
    </w:p>
    <w:p w:rsidR="00670713" w:rsidRDefault="00670713">
      <w:pPr>
        <w:spacing w:line="312" w:lineRule="exact"/>
        <w:rPr>
          <w:sz w:val="20"/>
          <w:szCs w:val="20"/>
        </w:rPr>
      </w:pPr>
    </w:p>
    <w:p w:rsidR="00670713" w:rsidRDefault="00000000">
      <w:pPr>
        <w:spacing w:line="306" w:lineRule="exact"/>
        <w:ind w:right="100" w:firstLine="419"/>
        <w:jc w:val="both"/>
        <w:rPr>
          <w:sz w:val="20"/>
          <w:szCs w:val="20"/>
        </w:rPr>
      </w:pPr>
      <w:r>
        <w:rPr>
          <w:rFonts w:ascii="宋体" w:eastAsia="宋体" w:hAnsi="宋体" w:cs="宋体"/>
          <w:sz w:val="19"/>
          <w:szCs w:val="19"/>
        </w:rPr>
        <w:t>第二百七十九条 下列民事案件，由人民法院专属管辖：</w:t>
      </w:r>
    </w:p>
    <w:p w:rsidR="00670713" w:rsidRDefault="00670713">
      <w:pPr>
        <w:spacing w:line="218" w:lineRule="exact"/>
        <w:rPr>
          <w:sz w:val="20"/>
          <w:szCs w:val="20"/>
        </w:rPr>
      </w:pPr>
    </w:p>
    <w:p w:rsidR="00670713" w:rsidRDefault="00000000">
      <w:pPr>
        <w:spacing w:line="431" w:lineRule="exact"/>
        <w:ind w:right="100" w:firstLine="415"/>
        <w:jc w:val="both"/>
        <w:rPr>
          <w:sz w:val="20"/>
          <w:szCs w:val="20"/>
        </w:rPr>
      </w:pPr>
      <w:r>
        <w:rPr>
          <w:rFonts w:ascii="宋体" w:eastAsia="宋体" w:hAnsi="宋体" w:cs="宋体"/>
          <w:sz w:val="19"/>
          <w:szCs w:val="19"/>
        </w:rPr>
        <w:t>（一）因在中华人民共和国领域内设立的法人或者其他组织的设立、解散、清算，以及该法人或者其他组织作出的决议的效力等纠纷提起的诉讼；</w:t>
      </w:r>
    </w:p>
    <w:p w:rsidR="00670713" w:rsidRDefault="00670713">
      <w:pPr>
        <w:spacing w:line="367" w:lineRule="exact"/>
        <w:rPr>
          <w:sz w:val="20"/>
          <w:szCs w:val="20"/>
        </w:rPr>
      </w:pPr>
    </w:p>
    <w:p w:rsidR="00670713" w:rsidRDefault="00000000">
      <w:pPr>
        <w:spacing w:line="360" w:lineRule="exact"/>
        <w:ind w:right="100"/>
        <w:jc w:val="right"/>
        <w:rPr>
          <w:sz w:val="20"/>
          <w:szCs w:val="20"/>
        </w:rPr>
      </w:pPr>
      <w:r>
        <w:rPr>
          <w:rFonts w:ascii="宋体" w:eastAsia="宋体" w:hAnsi="宋体" w:cs="宋体"/>
          <w:sz w:val="19"/>
          <w:szCs w:val="19"/>
        </w:rPr>
        <w:t>（二）因与在中华人民共和国领域内审查授予的知识产权的有效性有关的纠纷提起的诉讼；（三）因在中华人民共和国领域内履行中外合资经营企业合同、中外合作经营企业合同、中</w:t>
      </w:r>
    </w:p>
    <w:p w:rsidR="00670713" w:rsidRDefault="00670713">
      <w:pPr>
        <w:spacing w:line="228" w:lineRule="exact"/>
        <w:rPr>
          <w:sz w:val="20"/>
          <w:szCs w:val="20"/>
        </w:rPr>
      </w:pPr>
    </w:p>
    <w:p w:rsidR="00670713" w:rsidRDefault="00000000">
      <w:pPr>
        <w:spacing w:line="301" w:lineRule="exact"/>
        <w:ind w:right="100"/>
        <w:jc w:val="both"/>
        <w:rPr>
          <w:sz w:val="20"/>
          <w:szCs w:val="20"/>
        </w:rPr>
      </w:pPr>
      <w:r>
        <w:rPr>
          <w:rFonts w:ascii="宋体" w:eastAsia="宋体" w:hAnsi="宋体" w:cs="宋体"/>
          <w:sz w:val="19"/>
          <w:szCs w:val="19"/>
        </w:rPr>
        <w:t>外合作勘探开发自然资源合同发生纠纷提起的诉讼。</w:t>
      </w:r>
    </w:p>
    <w:p w:rsidR="00670713" w:rsidRDefault="00670713">
      <w:pPr>
        <w:spacing w:line="200" w:lineRule="exact"/>
        <w:rPr>
          <w:sz w:val="20"/>
          <w:szCs w:val="20"/>
        </w:rPr>
      </w:pPr>
    </w:p>
    <w:p w:rsidR="00670713" w:rsidRDefault="00670713">
      <w:pPr>
        <w:spacing w:line="301" w:lineRule="exact"/>
        <w:rPr>
          <w:sz w:val="20"/>
          <w:szCs w:val="20"/>
        </w:rPr>
      </w:pPr>
    </w:p>
    <w:p w:rsidR="00670713" w:rsidRDefault="00000000">
      <w:pPr>
        <w:spacing w:line="217" w:lineRule="exact"/>
        <w:ind w:left="420"/>
        <w:rPr>
          <w:sz w:val="20"/>
          <w:szCs w:val="20"/>
        </w:rPr>
      </w:pPr>
      <w:r>
        <w:rPr>
          <w:rFonts w:ascii="宋体" w:eastAsia="宋体" w:hAnsi="宋体" w:cs="宋体"/>
          <w:sz w:val="19"/>
          <w:szCs w:val="19"/>
        </w:rPr>
        <w:t>第二百八十条 当事人之间的同一纠纷，一</w:t>
      </w:r>
    </w:p>
    <w:p w:rsidR="00670713" w:rsidRDefault="00670713">
      <w:pPr>
        <w:spacing w:line="197" w:lineRule="exact"/>
        <w:rPr>
          <w:sz w:val="20"/>
          <w:szCs w:val="20"/>
        </w:rPr>
      </w:pPr>
    </w:p>
    <w:p w:rsidR="00670713" w:rsidRDefault="00000000">
      <w:pPr>
        <w:spacing w:line="217" w:lineRule="exact"/>
        <w:rPr>
          <w:sz w:val="20"/>
          <w:szCs w:val="20"/>
        </w:rPr>
      </w:pPr>
      <w:r>
        <w:rPr>
          <w:rFonts w:ascii="宋体" w:eastAsia="宋体" w:hAnsi="宋体" w:cs="宋体"/>
          <w:sz w:val="19"/>
          <w:szCs w:val="19"/>
        </w:rPr>
        <w:t>方当事人向外国法院起诉，另一方当事人向人民</w:t>
      </w:r>
    </w:p>
    <w:p w:rsidR="00670713" w:rsidRDefault="00670713">
      <w:pPr>
        <w:spacing w:line="189" w:lineRule="exact"/>
        <w:rPr>
          <w:sz w:val="20"/>
          <w:szCs w:val="20"/>
        </w:rPr>
      </w:pPr>
    </w:p>
    <w:p w:rsidR="00670713" w:rsidRDefault="00000000">
      <w:pPr>
        <w:spacing w:line="368" w:lineRule="exact"/>
        <w:ind w:left="3240"/>
        <w:rPr>
          <w:sz w:val="20"/>
          <w:szCs w:val="20"/>
        </w:rPr>
      </w:pPr>
      <w:r>
        <w:rPr>
          <w:rFonts w:ascii="Arial" w:eastAsia="Arial" w:hAnsi="Arial" w:cs="Arial"/>
          <w:sz w:val="32"/>
          <w:szCs w:val="32"/>
          <w:vertAlign w:val="superscript"/>
        </w:rPr>
        <w:lastRenderedPageBreak/>
        <w:t xml:space="preserve">— </w:t>
      </w:r>
      <w:r>
        <w:rPr>
          <w:rFonts w:ascii="MS PGothic" w:eastAsia="MS PGothic" w:hAnsi="MS PGothic" w:cs="MS PGothic"/>
          <w:sz w:val="32"/>
          <w:szCs w:val="32"/>
        </w:rPr>
        <w:t>６６７</w:t>
      </w:r>
      <w:r>
        <w:rPr>
          <w:rFonts w:ascii="Arial" w:eastAsia="Arial" w:hAnsi="Arial" w:cs="Arial"/>
          <w:sz w:val="32"/>
          <w:szCs w:val="32"/>
        </w:rPr>
        <w:t xml:space="preserve"> </w:t>
      </w:r>
      <w:r>
        <w:rPr>
          <w:rFonts w:ascii="Arial" w:eastAsia="Arial" w:hAnsi="Arial" w:cs="Arial"/>
          <w:sz w:val="32"/>
          <w:szCs w:val="32"/>
          <w:vertAlign w:val="superscript"/>
        </w:rPr>
        <w:t>—</w:t>
      </w:r>
    </w:p>
    <w:p w:rsidR="00670713" w:rsidRDefault="00670713">
      <w:pPr>
        <w:sectPr w:rsidR="00670713">
          <w:type w:val="continuous"/>
          <w:pgSz w:w="9620" w:h="14979"/>
          <w:pgMar w:top="0" w:right="94" w:bottom="0" w:left="200" w:header="0" w:footer="0" w:gutter="0"/>
          <w:cols w:num="2" w:space="720" w:equalWidth="0">
            <w:col w:w="4500" w:space="320"/>
            <w:col w:w="4500"/>
          </w:cols>
        </w:sectPr>
      </w:pPr>
    </w:p>
    <w:p w:rsidR="00670713" w:rsidRDefault="00670713">
      <w:pPr>
        <w:spacing w:line="200" w:lineRule="exact"/>
        <w:rPr>
          <w:sz w:val="20"/>
          <w:szCs w:val="20"/>
        </w:rPr>
      </w:pPr>
      <w:bookmarkStart w:id="28" w:name="page29"/>
      <w:bookmarkEnd w:id="28"/>
    </w:p>
    <w:p w:rsidR="00670713" w:rsidRDefault="00000000">
      <w:pPr>
        <w:spacing w:line="432" w:lineRule="exact"/>
        <w:ind w:left="220"/>
        <w:rPr>
          <w:sz w:val="20"/>
          <w:szCs w:val="20"/>
        </w:rPr>
      </w:pPr>
      <w:r>
        <w:rPr>
          <w:rFonts w:ascii="宋体" w:eastAsia="宋体" w:hAnsi="宋体" w:cs="宋体"/>
          <w:sz w:val="19"/>
          <w:szCs w:val="19"/>
        </w:rPr>
        <w:t>全国人民代表大会常务委员会公报</w:t>
      </w:r>
      <w:r>
        <w:rPr>
          <w:rFonts w:ascii="MS PGothic" w:eastAsia="MS PGothic" w:hAnsi="MS PGothic" w:cs="MS PGothic"/>
          <w:sz w:val="38"/>
          <w:szCs w:val="38"/>
          <w:vertAlign w:val="subscript"/>
        </w:rPr>
        <w:t>２０２３</w:t>
      </w:r>
      <w:r>
        <w:rPr>
          <w:rFonts w:ascii="Arial" w:eastAsia="Arial" w:hAnsi="Arial" w:cs="Arial"/>
          <w:sz w:val="19"/>
          <w:szCs w:val="19"/>
        </w:rPr>
        <w:t>·</w:t>
      </w:r>
      <w:r>
        <w:rPr>
          <w:rFonts w:ascii="MS PGothic" w:eastAsia="MS PGothic" w:hAnsi="MS PGothic" w:cs="MS PGothic"/>
          <w:sz w:val="38"/>
          <w:szCs w:val="38"/>
          <w:vertAlign w:val="subscript"/>
        </w:rPr>
        <w:t>６</w:t>
      </w:r>
    </w:p>
    <w:p w:rsidR="00670713" w:rsidRDefault="00000000">
      <w:pPr>
        <w:spacing w:line="20" w:lineRule="exact"/>
        <w:rPr>
          <w:sz w:val="20"/>
          <w:szCs w:val="20"/>
        </w:rPr>
      </w:pPr>
      <w:r>
        <w:rPr>
          <w:noProof/>
          <w:sz w:val="20"/>
          <w:szCs w:val="20"/>
        </w:rPr>
        <w:drawing>
          <wp:anchor distT="0" distB="0" distL="114300" distR="114300" simplePos="0" relativeHeight="251667968" behindDoc="1" locked="0" layoutInCell="0" allowOverlap="1">
            <wp:simplePos x="0" y="0"/>
            <wp:positionH relativeFrom="column">
              <wp:posOffset>-1270</wp:posOffset>
            </wp:positionH>
            <wp:positionV relativeFrom="paragraph">
              <wp:posOffset>44450</wp:posOffset>
            </wp:positionV>
            <wp:extent cx="5855970" cy="9525"/>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
                    <a:srcRect/>
                    <a:stretch>
                      <a:fillRect/>
                    </a:stretch>
                  </pic:blipFill>
                  <pic:spPr bwMode="auto">
                    <a:xfrm>
                      <a:off x="0" y="0"/>
                      <a:ext cx="5855970" cy="9525"/>
                    </a:xfrm>
                    <a:prstGeom prst="rect">
                      <a:avLst/>
                    </a:prstGeom>
                    <a:noFill/>
                  </pic:spPr>
                </pic:pic>
              </a:graphicData>
            </a:graphic>
          </wp:anchor>
        </w:drawing>
      </w:r>
    </w:p>
    <w:p w:rsidR="00670713" w:rsidRDefault="00670713">
      <w:pPr>
        <w:spacing w:line="293"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4660"/>
        <w:gridCol w:w="4660"/>
        <w:gridCol w:w="20"/>
      </w:tblGrid>
      <w:tr w:rsidR="00670713">
        <w:trPr>
          <w:trHeight w:val="217"/>
        </w:trPr>
        <w:tc>
          <w:tcPr>
            <w:tcW w:w="4660" w:type="dxa"/>
            <w:vAlign w:val="bottom"/>
          </w:tcPr>
          <w:p w:rsidR="00670713" w:rsidRDefault="00000000">
            <w:pPr>
              <w:spacing w:line="217" w:lineRule="exact"/>
              <w:rPr>
                <w:sz w:val="20"/>
                <w:szCs w:val="20"/>
              </w:rPr>
            </w:pPr>
            <w:r>
              <w:rPr>
                <w:rFonts w:ascii="宋体" w:eastAsia="宋体" w:hAnsi="宋体" w:cs="宋体"/>
                <w:sz w:val="19"/>
                <w:szCs w:val="19"/>
              </w:rPr>
              <w:t>法院起诉，或者一方当事人既向外国法院起诉，</w:t>
            </w:r>
          </w:p>
        </w:tc>
        <w:tc>
          <w:tcPr>
            <w:tcW w:w="4660" w:type="dxa"/>
            <w:vAlign w:val="bottom"/>
          </w:tcPr>
          <w:p w:rsidR="00670713" w:rsidRDefault="00000000">
            <w:pPr>
              <w:spacing w:line="217" w:lineRule="exact"/>
              <w:ind w:left="160"/>
              <w:rPr>
                <w:sz w:val="20"/>
                <w:szCs w:val="20"/>
              </w:rPr>
            </w:pPr>
            <w:r>
              <w:rPr>
                <w:rFonts w:ascii="宋体" w:eastAsia="宋体" w:hAnsi="宋体" w:cs="宋体"/>
                <w:sz w:val="19"/>
                <w:szCs w:val="19"/>
              </w:rPr>
              <w:t>全或者社会公共利益；</w:t>
            </w:r>
          </w:p>
        </w:tc>
        <w:tc>
          <w:tcPr>
            <w:tcW w:w="0" w:type="dxa"/>
            <w:vAlign w:val="bottom"/>
          </w:tcPr>
          <w:p w:rsidR="00670713" w:rsidRDefault="00670713">
            <w:pPr>
              <w:rPr>
                <w:sz w:val="1"/>
                <w:szCs w:val="1"/>
              </w:rPr>
            </w:pPr>
          </w:p>
        </w:tc>
      </w:tr>
      <w:tr w:rsidR="00670713">
        <w:trPr>
          <w:trHeight w:val="413"/>
        </w:trPr>
        <w:tc>
          <w:tcPr>
            <w:tcW w:w="4660" w:type="dxa"/>
            <w:vAlign w:val="bottom"/>
          </w:tcPr>
          <w:p w:rsidR="00670713" w:rsidRDefault="00000000">
            <w:pPr>
              <w:spacing w:line="217" w:lineRule="exact"/>
              <w:rPr>
                <w:sz w:val="20"/>
                <w:szCs w:val="20"/>
              </w:rPr>
            </w:pPr>
            <w:r>
              <w:rPr>
                <w:rFonts w:ascii="宋体" w:eastAsia="宋体" w:hAnsi="宋体" w:cs="宋体"/>
                <w:sz w:val="19"/>
                <w:szCs w:val="19"/>
              </w:rPr>
              <w:t>又向人民法院起诉，人民法院依照本法有管辖权</w:t>
            </w:r>
          </w:p>
        </w:tc>
        <w:tc>
          <w:tcPr>
            <w:tcW w:w="4660" w:type="dxa"/>
            <w:vAlign w:val="bottom"/>
          </w:tcPr>
          <w:p w:rsidR="00670713" w:rsidRDefault="00000000">
            <w:pPr>
              <w:spacing w:line="217" w:lineRule="exact"/>
              <w:ind w:left="580"/>
              <w:rPr>
                <w:sz w:val="20"/>
                <w:szCs w:val="20"/>
              </w:rPr>
            </w:pPr>
            <w:r>
              <w:rPr>
                <w:rFonts w:ascii="宋体" w:eastAsia="宋体" w:hAnsi="宋体" w:cs="宋体"/>
                <w:sz w:val="19"/>
                <w:szCs w:val="19"/>
              </w:rPr>
              <w:t>（五）外国法院审理案件更为方便。</w:t>
            </w:r>
          </w:p>
        </w:tc>
        <w:tc>
          <w:tcPr>
            <w:tcW w:w="0" w:type="dxa"/>
            <w:vAlign w:val="bottom"/>
          </w:tcPr>
          <w:p w:rsidR="00670713" w:rsidRDefault="00670713">
            <w:pPr>
              <w:rPr>
                <w:sz w:val="1"/>
                <w:szCs w:val="1"/>
              </w:rPr>
            </w:pPr>
          </w:p>
        </w:tc>
      </w:tr>
      <w:tr w:rsidR="00670713">
        <w:trPr>
          <w:trHeight w:val="415"/>
        </w:trPr>
        <w:tc>
          <w:tcPr>
            <w:tcW w:w="4660" w:type="dxa"/>
            <w:vAlign w:val="bottom"/>
          </w:tcPr>
          <w:p w:rsidR="00670713" w:rsidRDefault="00000000">
            <w:pPr>
              <w:spacing w:line="217" w:lineRule="exact"/>
              <w:rPr>
                <w:sz w:val="20"/>
                <w:szCs w:val="20"/>
              </w:rPr>
            </w:pPr>
            <w:r>
              <w:rPr>
                <w:rFonts w:ascii="宋体" w:eastAsia="宋体" w:hAnsi="宋体" w:cs="宋体"/>
                <w:sz w:val="19"/>
                <w:szCs w:val="19"/>
              </w:rPr>
              <w:t>的，可以受理。当事人订立排他性管辖协议选择</w:t>
            </w:r>
          </w:p>
        </w:tc>
        <w:tc>
          <w:tcPr>
            <w:tcW w:w="4660" w:type="dxa"/>
            <w:vAlign w:val="bottom"/>
          </w:tcPr>
          <w:p w:rsidR="00670713" w:rsidRDefault="00000000">
            <w:pPr>
              <w:spacing w:line="217" w:lineRule="exact"/>
              <w:ind w:left="580"/>
              <w:rPr>
                <w:sz w:val="20"/>
                <w:szCs w:val="20"/>
              </w:rPr>
            </w:pPr>
            <w:r>
              <w:rPr>
                <w:rFonts w:ascii="宋体" w:eastAsia="宋体" w:hAnsi="宋体" w:cs="宋体"/>
                <w:sz w:val="19"/>
                <w:szCs w:val="19"/>
              </w:rPr>
              <w:t>裁定驳回起诉后，外国法院对纠纷拒绝行使</w:t>
            </w:r>
          </w:p>
        </w:tc>
        <w:tc>
          <w:tcPr>
            <w:tcW w:w="0" w:type="dxa"/>
            <w:vAlign w:val="bottom"/>
          </w:tcPr>
          <w:p w:rsidR="00670713" w:rsidRDefault="00670713">
            <w:pPr>
              <w:rPr>
                <w:sz w:val="1"/>
                <w:szCs w:val="1"/>
              </w:rPr>
            </w:pPr>
          </w:p>
        </w:tc>
      </w:tr>
      <w:tr w:rsidR="00670713">
        <w:trPr>
          <w:trHeight w:val="413"/>
        </w:trPr>
        <w:tc>
          <w:tcPr>
            <w:tcW w:w="4660" w:type="dxa"/>
            <w:vAlign w:val="bottom"/>
          </w:tcPr>
          <w:p w:rsidR="00670713" w:rsidRDefault="00000000">
            <w:pPr>
              <w:spacing w:line="217" w:lineRule="exact"/>
              <w:rPr>
                <w:sz w:val="20"/>
                <w:szCs w:val="20"/>
              </w:rPr>
            </w:pPr>
            <w:r>
              <w:rPr>
                <w:rFonts w:ascii="宋体" w:eastAsia="宋体" w:hAnsi="宋体" w:cs="宋体"/>
                <w:sz w:val="19"/>
                <w:szCs w:val="19"/>
              </w:rPr>
              <w:t>外国法院管辖且不违反本法对专属管辖的规定，</w:t>
            </w:r>
          </w:p>
        </w:tc>
        <w:tc>
          <w:tcPr>
            <w:tcW w:w="4660" w:type="dxa"/>
            <w:vAlign w:val="bottom"/>
          </w:tcPr>
          <w:p w:rsidR="00670713" w:rsidRDefault="00000000">
            <w:pPr>
              <w:spacing w:line="217" w:lineRule="exact"/>
              <w:ind w:left="160"/>
              <w:rPr>
                <w:sz w:val="20"/>
                <w:szCs w:val="20"/>
              </w:rPr>
            </w:pPr>
            <w:r>
              <w:rPr>
                <w:rFonts w:ascii="宋体" w:eastAsia="宋体" w:hAnsi="宋体" w:cs="宋体"/>
                <w:sz w:val="19"/>
                <w:szCs w:val="19"/>
              </w:rPr>
              <w:t>管辖权，或者未采取必要措施审理案件，或者未</w:t>
            </w:r>
          </w:p>
        </w:tc>
        <w:tc>
          <w:tcPr>
            <w:tcW w:w="0" w:type="dxa"/>
            <w:vAlign w:val="bottom"/>
          </w:tcPr>
          <w:p w:rsidR="00670713" w:rsidRDefault="00670713">
            <w:pPr>
              <w:rPr>
                <w:sz w:val="1"/>
                <w:szCs w:val="1"/>
              </w:rPr>
            </w:pPr>
          </w:p>
        </w:tc>
      </w:tr>
      <w:tr w:rsidR="00670713">
        <w:trPr>
          <w:trHeight w:val="415"/>
        </w:trPr>
        <w:tc>
          <w:tcPr>
            <w:tcW w:w="4660" w:type="dxa"/>
            <w:vAlign w:val="bottom"/>
          </w:tcPr>
          <w:p w:rsidR="00670713" w:rsidRDefault="00000000">
            <w:pPr>
              <w:spacing w:line="217" w:lineRule="exact"/>
              <w:rPr>
                <w:sz w:val="20"/>
                <w:szCs w:val="20"/>
              </w:rPr>
            </w:pPr>
            <w:r>
              <w:rPr>
                <w:rFonts w:ascii="宋体" w:eastAsia="宋体" w:hAnsi="宋体" w:cs="宋体"/>
                <w:sz w:val="19"/>
                <w:szCs w:val="19"/>
              </w:rPr>
              <w:t>不涉及中华人民共和国主权、安全或者社会公共</w:t>
            </w:r>
          </w:p>
        </w:tc>
        <w:tc>
          <w:tcPr>
            <w:tcW w:w="4660" w:type="dxa"/>
            <w:vAlign w:val="bottom"/>
          </w:tcPr>
          <w:p w:rsidR="00670713" w:rsidRDefault="00000000">
            <w:pPr>
              <w:spacing w:line="217" w:lineRule="exact"/>
              <w:ind w:left="160"/>
              <w:rPr>
                <w:sz w:val="20"/>
                <w:szCs w:val="20"/>
              </w:rPr>
            </w:pPr>
            <w:r>
              <w:rPr>
                <w:rFonts w:ascii="宋体" w:eastAsia="宋体" w:hAnsi="宋体" w:cs="宋体"/>
                <w:sz w:val="19"/>
                <w:szCs w:val="19"/>
              </w:rPr>
              <w:t>在合理期限内审结，当事人又向人民法院起诉</w:t>
            </w:r>
          </w:p>
        </w:tc>
        <w:tc>
          <w:tcPr>
            <w:tcW w:w="0" w:type="dxa"/>
            <w:vAlign w:val="bottom"/>
          </w:tcPr>
          <w:p w:rsidR="00670713" w:rsidRDefault="00670713">
            <w:pPr>
              <w:rPr>
                <w:sz w:val="1"/>
                <w:szCs w:val="1"/>
              </w:rPr>
            </w:pPr>
          </w:p>
        </w:tc>
      </w:tr>
      <w:tr w:rsidR="00670713">
        <w:trPr>
          <w:trHeight w:val="413"/>
        </w:trPr>
        <w:tc>
          <w:tcPr>
            <w:tcW w:w="4660" w:type="dxa"/>
            <w:vAlign w:val="bottom"/>
          </w:tcPr>
          <w:p w:rsidR="00670713" w:rsidRDefault="00000000">
            <w:pPr>
              <w:spacing w:line="217" w:lineRule="exact"/>
              <w:rPr>
                <w:sz w:val="20"/>
                <w:szCs w:val="20"/>
              </w:rPr>
            </w:pPr>
            <w:r>
              <w:rPr>
                <w:rFonts w:ascii="宋体" w:eastAsia="宋体" w:hAnsi="宋体" w:cs="宋体"/>
                <w:sz w:val="19"/>
                <w:szCs w:val="19"/>
              </w:rPr>
              <w:t>利益的，人民法院可以裁定不予受理；已经受理</w:t>
            </w:r>
          </w:p>
        </w:tc>
        <w:tc>
          <w:tcPr>
            <w:tcW w:w="4660" w:type="dxa"/>
            <w:vAlign w:val="bottom"/>
          </w:tcPr>
          <w:p w:rsidR="00670713" w:rsidRDefault="00000000">
            <w:pPr>
              <w:spacing w:line="217" w:lineRule="exact"/>
              <w:ind w:left="160"/>
              <w:rPr>
                <w:sz w:val="20"/>
                <w:szCs w:val="20"/>
              </w:rPr>
            </w:pPr>
            <w:r>
              <w:rPr>
                <w:rFonts w:ascii="宋体" w:eastAsia="宋体" w:hAnsi="宋体" w:cs="宋体"/>
                <w:sz w:val="19"/>
                <w:szCs w:val="19"/>
              </w:rPr>
              <w:t>的，人民法院应当受理。</w:t>
            </w:r>
          </w:p>
        </w:tc>
        <w:tc>
          <w:tcPr>
            <w:tcW w:w="0" w:type="dxa"/>
            <w:vAlign w:val="bottom"/>
          </w:tcPr>
          <w:p w:rsidR="00670713" w:rsidRDefault="00670713">
            <w:pPr>
              <w:rPr>
                <w:sz w:val="1"/>
                <w:szCs w:val="1"/>
              </w:rPr>
            </w:pPr>
          </w:p>
        </w:tc>
      </w:tr>
      <w:tr w:rsidR="00670713">
        <w:trPr>
          <w:trHeight w:val="415"/>
        </w:trPr>
        <w:tc>
          <w:tcPr>
            <w:tcW w:w="4660" w:type="dxa"/>
            <w:vAlign w:val="bottom"/>
          </w:tcPr>
          <w:p w:rsidR="00670713" w:rsidRDefault="00000000">
            <w:pPr>
              <w:spacing w:line="217" w:lineRule="exact"/>
              <w:rPr>
                <w:sz w:val="20"/>
                <w:szCs w:val="20"/>
              </w:rPr>
            </w:pPr>
            <w:r>
              <w:rPr>
                <w:rFonts w:ascii="宋体" w:eastAsia="宋体" w:hAnsi="宋体" w:cs="宋体"/>
                <w:sz w:val="19"/>
                <w:szCs w:val="19"/>
              </w:rPr>
              <w:t>的，裁定驳回起诉。</w:t>
            </w:r>
          </w:p>
        </w:tc>
        <w:tc>
          <w:tcPr>
            <w:tcW w:w="4660" w:type="dxa"/>
            <w:vMerge w:val="restart"/>
            <w:vAlign w:val="bottom"/>
          </w:tcPr>
          <w:p w:rsidR="00670713" w:rsidRDefault="00000000">
            <w:pPr>
              <w:spacing w:line="297" w:lineRule="exact"/>
              <w:ind w:left="320"/>
              <w:rPr>
                <w:sz w:val="20"/>
                <w:szCs w:val="20"/>
              </w:rPr>
            </w:pPr>
            <w:r>
              <w:rPr>
                <w:rFonts w:ascii="宋体" w:eastAsia="宋体" w:hAnsi="宋体" w:cs="宋体"/>
                <w:sz w:val="26"/>
                <w:szCs w:val="26"/>
              </w:rPr>
              <w:t>第二十五章 送达、调查取证、期间</w:t>
            </w:r>
          </w:p>
        </w:tc>
        <w:tc>
          <w:tcPr>
            <w:tcW w:w="0" w:type="dxa"/>
            <w:vAlign w:val="bottom"/>
          </w:tcPr>
          <w:p w:rsidR="00670713" w:rsidRDefault="00670713">
            <w:pPr>
              <w:rPr>
                <w:sz w:val="1"/>
                <w:szCs w:val="1"/>
              </w:rPr>
            </w:pPr>
          </w:p>
        </w:tc>
      </w:tr>
      <w:tr w:rsidR="00670713">
        <w:trPr>
          <w:trHeight w:val="247"/>
        </w:trPr>
        <w:tc>
          <w:tcPr>
            <w:tcW w:w="4660" w:type="dxa"/>
            <w:vMerge w:val="restart"/>
            <w:vAlign w:val="bottom"/>
          </w:tcPr>
          <w:p w:rsidR="00670713" w:rsidRDefault="00000000">
            <w:pPr>
              <w:spacing w:line="217" w:lineRule="exact"/>
              <w:ind w:left="420"/>
              <w:rPr>
                <w:sz w:val="20"/>
                <w:szCs w:val="20"/>
              </w:rPr>
            </w:pPr>
            <w:r>
              <w:rPr>
                <w:rFonts w:ascii="宋体" w:eastAsia="宋体" w:hAnsi="宋体" w:cs="宋体"/>
                <w:sz w:val="19"/>
                <w:szCs w:val="19"/>
              </w:rPr>
              <w:t>第二百八十一条 人民法院依据前条规定受</w:t>
            </w:r>
          </w:p>
        </w:tc>
        <w:tc>
          <w:tcPr>
            <w:tcW w:w="4660" w:type="dxa"/>
            <w:vMerge/>
            <w:vAlign w:val="bottom"/>
          </w:tcPr>
          <w:p w:rsidR="00670713" w:rsidRDefault="00670713">
            <w:pPr>
              <w:rPr>
                <w:sz w:val="21"/>
                <w:szCs w:val="21"/>
              </w:rPr>
            </w:pPr>
          </w:p>
        </w:tc>
        <w:tc>
          <w:tcPr>
            <w:tcW w:w="0" w:type="dxa"/>
            <w:vAlign w:val="bottom"/>
          </w:tcPr>
          <w:p w:rsidR="00670713" w:rsidRDefault="00670713">
            <w:pPr>
              <w:rPr>
                <w:sz w:val="1"/>
                <w:szCs w:val="1"/>
              </w:rPr>
            </w:pPr>
          </w:p>
        </w:tc>
      </w:tr>
      <w:tr w:rsidR="00670713">
        <w:trPr>
          <w:trHeight w:val="166"/>
        </w:trPr>
        <w:tc>
          <w:tcPr>
            <w:tcW w:w="4660" w:type="dxa"/>
            <w:vMerge/>
            <w:vAlign w:val="bottom"/>
          </w:tcPr>
          <w:p w:rsidR="00670713" w:rsidRDefault="00670713">
            <w:pPr>
              <w:rPr>
                <w:sz w:val="14"/>
                <w:szCs w:val="14"/>
              </w:rPr>
            </w:pPr>
          </w:p>
        </w:tc>
        <w:tc>
          <w:tcPr>
            <w:tcW w:w="4660" w:type="dxa"/>
            <w:vAlign w:val="bottom"/>
          </w:tcPr>
          <w:p w:rsidR="00670713" w:rsidRDefault="00670713">
            <w:pPr>
              <w:rPr>
                <w:sz w:val="14"/>
                <w:szCs w:val="14"/>
              </w:rPr>
            </w:pPr>
          </w:p>
        </w:tc>
        <w:tc>
          <w:tcPr>
            <w:tcW w:w="0" w:type="dxa"/>
            <w:vAlign w:val="bottom"/>
          </w:tcPr>
          <w:p w:rsidR="00670713" w:rsidRDefault="00670713">
            <w:pPr>
              <w:rPr>
                <w:sz w:val="1"/>
                <w:szCs w:val="1"/>
              </w:rPr>
            </w:pPr>
          </w:p>
        </w:tc>
      </w:tr>
      <w:tr w:rsidR="00670713">
        <w:trPr>
          <w:trHeight w:val="415"/>
        </w:trPr>
        <w:tc>
          <w:tcPr>
            <w:tcW w:w="4660" w:type="dxa"/>
            <w:vAlign w:val="bottom"/>
          </w:tcPr>
          <w:p w:rsidR="00670713" w:rsidRDefault="00000000">
            <w:pPr>
              <w:spacing w:line="217" w:lineRule="exact"/>
              <w:rPr>
                <w:sz w:val="20"/>
                <w:szCs w:val="20"/>
              </w:rPr>
            </w:pPr>
            <w:r>
              <w:rPr>
                <w:rFonts w:ascii="宋体" w:eastAsia="宋体" w:hAnsi="宋体" w:cs="宋体"/>
                <w:sz w:val="19"/>
                <w:szCs w:val="19"/>
              </w:rPr>
              <w:t>理案件后，当事人以外国法院已经先于人民法院</w:t>
            </w:r>
          </w:p>
        </w:tc>
        <w:tc>
          <w:tcPr>
            <w:tcW w:w="4660" w:type="dxa"/>
            <w:vAlign w:val="bottom"/>
          </w:tcPr>
          <w:p w:rsidR="00670713" w:rsidRDefault="00000000">
            <w:pPr>
              <w:spacing w:line="217" w:lineRule="exact"/>
              <w:ind w:left="580"/>
              <w:rPr>
                <w:sz w:val="20"/>
                <w:szCs w:val="20"/>
              </w:rPr>
            </w:pPr>
            <w:r>
              <w:rPr>
                <w:rFonts w:ascii="宋体" w:eastAsia="宋体" w:hAnsi="宋体" w:cs="宋体"/>
                <w:sz w:val="19"/>
                <w:szCs w:val="19"/>
              </w:rPr>
              <w:t>第二百八十三条 人民法院对在中华人民共</w:t>
            </w:r>
          </w:p>
        </w:tc>
        <w:tc>
          <w:tcPr>
            <w:tcW w:w="0" w:type="dxa"/>
            <w:vAlign w:val="bottom"/>
          </w:tcPr>
          <w:p w:rsidR="00670713" w:rsidRDefault="00670713">
            <w:pPr>
              <w:rPr>
                <w:sz w:val="1"/>
                <w:szCs w:val="1"/>
              </w:rPr>
            </w:pPr>
          </w:p>
        </w:tc>
      </w:tr>
      <w:tr w:rsidR="00670713">
        <w:trPr>
          <w:trHeight w:val="415"/>
        </w:trPr>
        <w:tc>
          <w:tcPr>
            <w:tcW w:w="4660" w:type="dxa"/>
            <w:vAlign w:val="bottom"/>
          </w:tcPr>
          <w:p w:rsidR="00670713" w:rsidRDefault="00000000">
            <w:pPr>
              <w:spacing w:line="217" w:lineRule="exact"/>
              <w:rPr>
                <w:sz w:val="20"/>
                <w:szCs w:val="20"/>
              </w:rPr>
            </w:pPr>
            <w:r>
              <w:rPr>
                <w:rFonts w:ascii="宋体" w:eastAsia="宋体" w:hAnsi="宋体" w:cs="宋体"/>
                <w:sz w:val="19"/>
                <w:szCs w:val="19"/>
              </w:rPr>
              <w:t>受理为由，书面申请人民法院中止诉讼的，人民</w:t>
            </w:r>
          </w:p>
        </w:tc>
        <w:tc>
          <w:tcPr>
            <w:tcW w:w="4660" w:type="dxa"/>
            <w:vAlign w:val="bottom"/>
          </w:tcPr>
          <w:p w:rsidR="00670713" w:rsidRDefault="00000000">
            <w:pPr>
              <w:spacing w:line="217" w:lineRule="exact"/>
              <w:ind w:left="160"/>
              <w:rPr>
                <w:sz w:val="20"/>
                <w:szCs w:val="20"/>
              </w:rPr>
            </w:pPr>
            <w:r>
              <w:rPr>
                <w:rFonts w:ascii="宋体" w:eastAsia="宋体" w:hAnsi="宋体" w:cs="宋体"/>
                <w:sz w:val="19"/>
                <w:szCs w:val="19"/>
              </w:rPr>
              <w:t>和国领域内没有住所的当事人送达诉讼文书，可</w:t>
            </w:r>
          </w:p>
        </w:tc>
        <w:tc>
          <w:tcPr>
            <w:tcW w:w="0" w:type="dxa"/>
            <w:vAlign w:val="bottom"/>
          </w:tcPr>
          <w:p w:rsidR="00670713" w:rsidRDefault="00670713">
            <w:pPr>
              <w:rPr>
                <w:sz w:val="1"/>
                <w:szCs w:val="1"/>
              </w:rPr>
            </w:pPr>
          </w:p>
        </w:tc>
      </w:tr>
      <w:tr w:rsidR="00670713">
        <w:trPr>
          <w:trHeight w:val="413"/>
        </w:trPr>
        <w:tc>
          <w:tcPr>
            <w:tcW w:w="4660" w:type="dxa"/>
            <w:vAlign w:val="bottom"/>
          </w:tcPr>
          <w:p w:rsidR="00670713" w:rsidRDefault="00000000">
            <w:pPr>
              <w:spacing w:line="217" w:lineRule="exact"/>
              <w:rPr>
                <w:sz w:val="20"/>
                <w:szCs w:val="20"/>
              </w:rPr>
            </w:pPr>
            <w:r>
              <w:rPr>
                <w:rFonts w:ascii="宋体" w:eastAsia="宋体" w:hAnsi="宋体" w:cs="宋体"/>
                <w:sz w:val="19"/>
                <w:szCs w:val="19"/>
              </w:rPr>
              <w:t>法院可以裁定中止诉讼，但是存在下列情形之一</w:t>
            </w:r>
          </w:p>
        </w:tc>
        <w:tc>
          <w:tcPr>
            <w:tcW w:w="4660" w:type="dxa"/>
            <w:vAlign w:val="bottom"/>
          </w:tcPr>
          <w:p w:rsidR="00670713" w:rsidRDefault="00000000">
            <w:pPr>
              <w:spacing w:line="217" w:lineRule="exact"/>
              <w:ind w:left="160"/>
              <w:rPr>
                <w:sz w:val="20"/>
                <w:szCs w:val="20"/>
              </w:rPr>
            </w:pPr>
            <w:r>
              <w:rPr>
                <w:rFonts w:ascii="宋体" w:eastAsia="宋体" w:hAnsi="宋体" w:cs="宋体"/>
                <w:sz w:val="19"/>
                <w:szCs w:val="19"/>
              </w:rPr>
              <w:t>以采用下列方式：</w:t>
            </w:r>
          </w:p>
        </w:tc>
        <w:tc>
          <w:tcPr>
            <w:tcW w:w="0" w:type="dxa"/>
            <w:vAlign w:val="bottom"/>
          </w:tcPr>
          <w:p w:rsidR="00670713" w:rsidRDefault="00670713">
            <w:pPr>
              <w:rPr>
                <w:sz w:val="1"/>
                <w:szCs w:val="1"/>
              </w:rPr>
            </w:pPr>
          </w:p>
        </w:tc>
      </w:tr>
      <w:tr w:rsidR="00670713">
        <w:trPr>
          <w:trHeight w:val="415"/>
        </w:trPr>
        <w:tc>
          <w:tcPr>
            <w:tcW w:w="4660" w:type="dxa"/>
            <w:vAlign w:val="bottom"/>
          </w:tcPr>
          <w:p w:rsidR="00670713" w:rsidRDefault="00000000">
            <w:pPr>
              <w:spacing w:line="217" w:lineRule="exact"/>
              <w:rPr>
                <w:sz w:val="20"/>
                <w:szCs w:val="20"/>
              </w:rPr>
            </w:pPr>
            <w:r>
              <w:rPr>
                <w:rFonts w:ascii="宋体" w:eastAsia="宋体" w:hAnsi="宋体" w:cs="宋体"/>
                <w:sz w:val="19"/>
                <w:szCs w:val="19"/>
              </w:rPr>
              <w:t>的除外：</w:t>
            </w:r>
          </w:p>
        </w:tc>
        <w:tc>
          <w:tcPr>
            <w:tcW w:w="4660" w:type="dxa"/>
            <w:vAlign w:val="bottom"/>
          </w:tcPr>
          <w:p w:rsidR="00670713" w:rsidRDefault="00000000">
            <w:pPr>
              <w:spacing w:line="217" w:lineRule="exact"/>
              <w:ind w:left="580"/>
              <w:rPr>
                <w:sz w:val="20"/>
                <w:szCs w:val="20"/>
              </w:rPr>
            </w:pPr>
            <w:r>
              <w:rPr>
                <w:rFonts w:ascii="宋体" w:eastAsia="宋体" w:hAnsi="宋体" w:cs="宋体"/>
                <w:sz w:val="19"/>
                <w:szCs w:val="19"/>
              </w:rPr>
              <w:t>（一）依照受送达人所在国与中华人民共和</w:t>
            </w:r>
          </w:p>
        </w:tc>
        <w:tc>
          <w:tcPr>
            <w:tcW w:w="0" w:type="dxa"/>
            <w:vAlign w:val="bottom"/>
          </w:tcPr>
          <w:p w:rsidR="00670713" w:rsidRDefault="00670713">
            <w:pPr>
              <w:rPr>
                <w:sz w:val="1"/>
                <w:szCs w:val="1"/>
              </w:rPr>
            </w:pPr>
          </w:p>
        </w:tc>
      </w:tr>
      <w:tr w:rsidR="00670713">
        <w:trPr>
          <w:trHeight w:val="413"/>
        </w:trPr>
        <w:tc>
          <w:tcPr>
            <w:tcW w:w="4660" w:type="dxa"/>
            <w:vAlign w:val="bottom"/>
          </w:tcPr>
          <w:p w:rsidR="00670713" w:rsidRDefault="00000000">
            <w:pPr>
              <w:spacing w:line="217" w:lineRule="exact"/>
              <w:ind w:left="420"/>
              <w:rPr>
                <w:sz w:val="20"/>
                <w:szCs w:val="20"/>
              </w:rPr>
            </w:pPr>
            <w:r>
              <w:rPr>
                <w:rFonts w:ascii="宋体" w:eastAsia="宋体" w:hAnsi="宋体" w:cs="宋体"/>
                <w:sz w:val="19"/>
                <w:szCs w:val="19"/>
              </w:rPr>
              <w:t>（一）当事人协议选择人民法院管辖，或者</w:t>
            </w:r>
          </w:p>
        </w:tc>
        <w:tc>
          <w:tcPr>
            <w:tcW w:w="4660" w:type="dxa"/>
            <w:vAlign w:val="bottom"/>
          </w:tcPr>
          <w:p w:rsidR="00670713" w:rsidRDefault="00000000">
            <w:pPr>
              <w:spacing w:line="217" w:lineRule="exact"/>
              <w:ind w:left="160"/>
              <w:rPr>
                <w:sz w:val="20"/>
                <w:szCs w:val="20"/>
              </w:rPr>
            </w:pPr>
            <w:r>
              <w:rPr>
                <w:rFonts w:ascii="宋体" w:eastAsia="宋体" w:hAnsi="宋体" w:cs="宋体"/>
                <w:sz w:val="19"/>
                <w:szCs w:val="19"/>
              </w:rPr>
              <w:t>国缔结或者共同参加的国际条约中规定的方式送</w:t>
            </w:r>
          </w:p>
        </w:tc>
        <w:tc>
          <w:tcPr>
            <w:tcW w:w="0" w:type="dxa"/>
            <w:vAlign w:val="bottom"/>
          </w:tcPr>
          <w:p w:rsidR="00670713" w:rsidRDefault="00670713">
            <w:pPr>
              <w:rPr>
                <w:sz w:val="1"/>
                <w:szCs w:val="1"/>
              </w:rPr>
            </w:pPr>
          </w:p>
        </w:tc>
      </w:tr>
      <w:tr w:rsidR="00670713">
        <w:trPr>
          <w:trHeight w:val="415"/>
        </w:trPr>
        <w:tc>
          <w:tcPr>
            <w:tcW w:w="4660" w:type="dxa"/>
            <w:vAlign w:val="bottom"/>
          </w:tcPr>
          <w:p w:rsidR="00670713" w:rsidRDefault="00000000">
            <w:pPr>
              <w:spacing w:line="217" w:lineRule="exact"/>
              <w:rPr>
                <w:sz w:val="20"/>
                <w:szCs w:val="20"/>
              </w:rPr>
            </w:pPr>
            <w:r>
              <w:rPr>
                <w:rFonts w:ascii="宋体" w:eastAsia="宋体" w:hAnsi="宋体" w:cs="宋体"/>
                <w:sz w:val="19"/>
                <w:szCs w:val="19"/>
              </w:rPr>
              <w:t>纠纷属于人民法院专属管辖；</w:t>
            </w:r>
          </w:p>
        </w:tc>
        <w:tc>
          <w:tcPr>
            <w:tcW w:w="4660" w:type="dxa"/>
            <w:vAlign w:val="bottom"/>
          </w:tcPr>
          <w:p w:rsidR="00670713" w:rsidRDefault="00000000">
            <w:pPr>
              <w:spacing w:line="217" w:lineRule="exact"/>
              <w:ind w:left="160"/>
              <w:rPr>
                <w:sz w:val="20"/>
                <w:szCs w:val="20"/>
              </w:rPr>
            </w:pPr>
            <w:r>
              <w:rPr>
                <w:rFonts w:ascii="宋体" w:eastAsia="宋体" w:hAnsi="宋体" w:cs="宋体"/>
                <w:sz w:val="19"/>
                <w:szCs w:val="19"/>
              </w:rPr>
              <w:t>达；</w:t>
            </w:r>
          </w:p>
        </w:tc>
        <w:tc>
          <w:tcPr>
            <w:tcW w:w="0" w:type="dxa"/>
            <w:vAlign w:val="bottom"/>
          </w:tcPr>
          <w:p w:rsidR="00670713" w:rsidRDefault="00670713">
            <w:pPr>
              <w:rPr>
                <w:sz w:val="1"/>
                <w:szCs w:val="1"/>
              </w:rPr>
            </w:pPr>
          </w:p>
        </w:tc>
      </w:tr>
      <w:tr w:rsidR="00670713">
        <w:trPr>
          <w:trHeight w:val="415"/>
        </w:trPr>
        <w:tc>
          <w:tcPr>
            <w:tcW w:w="4660" w:type="dxa"/>
            <w:vAlign w:val="bottom"/>
          </w:tcPr>
          <w:p w:rsidR="00670713" w:rsidRDefault="00000000">
            <w:pPr>
              <w:spacing w:line="217" w:lineRule="exact"/>
              <w:ind w:left="420"/>
              <w:rPr>
                <w:sz w:val="20"/>
                <w:szCs w:val="20"/>
              </w:rPr>
            </w:pPr>
            <w:r>
              <w:rPr>
                <w:rFonts w:ascii="宋体" w:eastAsia="宋体" w:hAnsi="宋体" w:cs="宋体"/>
                <w:sz w:val="19"/>
                <w:szCs w:val="19"/>
              </w:rPr>
              <w:t>（二）由人民法院审理明显更为方便。</w:t>
            </w:r>
          </w:p>
        </w:tc>
        <w:tc>
          <w:tcPr>
            <w:tcW w:w="4660" w:type="dxa"/>
            <w:vAlign w:val="bottom"/>
          </w:tcPr>
          <w:p w:rsidR="00670713" w:rsidRDefault="00000000">
            <w:pPr>
              <w:spacing w:line="217" w:lineRule="exact"/>
              <w:ind w:left="580"/>
              <w:rPr>
                <w:sz w:val="20"/>
                <w:szCs w:val="20"/>
              </w:rPr>
            </w:pPr>
            <w:r>
              <w:rPr>
                <w:rFonts w:ascii="宋体" w:eastAsia="宋体" w:hAnsi="宋体" w:cs="宋体"/>
                <w:sz w:val="19"/>
                <w:szCs w:val="19"/>
              </w:rPr>
              <w:t>（二）通过外交途径送达；</w:t>
            </w:r>
          </w:p>
        </w:tc>
        <w:tc>
          <w:tcPr>
            <w:tcW w:w="0" w:type="dxa"/>
            <w:vAlign w:val="bottom"/>
          </w:tcPr>
          <w:p w:rsidR="00670713" w:rsidRDefault="00670713">
            <w:pPr>
              <w:rPr>
                <w:sz w:val="1"/>
                <w:szCs w:val="1"/>
              </w:rPr>
            </w:pPr>
          </w:p>
        </w:tc>
      </w:tr>
      <w:tr w:rsidR="00670713">
        <w:trPr>
          <w:trHeight w:val="413"/>
        </w:trPr>
        <w:tc>
          <w:tcPr>
            <w:tcW w:w="4660" w:type="dxa"/>
            <w:vAlign w:val="bottom"/>
          </w:tcPr>
          <w:p w:rsidR="00670713" w:rsidRDefault="00000000">
            <w:pPr>
              <w:spacing w:line="217" w:lineRule="exact"/>
              <w:ind w:left="420"/>
              <w:rPr>
                <w:sz w:val="20"/>
                <w:szCs w:val="20"/>
              </w:rPr>
            </w:pPr>
            <w:r>
              <w:rPr>
                <w:rFonts w:ascii="宋体" w:eastAsia="宋体" w:hAnsi="宋体" w:cs="宋体"/>
                <w:sz w:val="19"/>
                <w:szCs w:val="19"/>
              </w:rPr>
              <w:t>外国法院未采取必要措施审理案件，或者未</w:t>
            </w:r>
          </w:p>
        </w:tc>
        <w:tc>
          <w:tcPr>
            <w:tcW w:w="4660" w:type="dxa"/>
            <w:vAlign w:val="bottom"/>
          </w:tcPr>
          <w:p w:rsidR="00670713" w:rsidRDefault="00000000">
            <w:pPr>
              <w:spacing w:line="217" w:lineRule="exact"/>
              <w:ind w:left="580"/>
              <w:rPr>
                <w:sz w:val="20"/>
                <w:szCs w:val="20"/>
              </w:rPr>
            </w:pPr>
            <w:r>
              <w:rPr>
                <w:rFonts w:ascii="宋体" w:eastAsia="宋体" w:hAnsi="宋体" w:cs="宋体"/>
                <w:sz w:val="19"/>
                <w:szCs w:val="19"/>
              </w:rPr>
              <w:t>（三）对具有中华人民共和国国籍的受送达</w:t>
            </w:r>
          </w:p>
        </w:tc>
        <w:tc>
          <w:tcPr>
            <w:tcW w:w="0" w:type="dxa"/>
            <w:vAlign w:val="bottom"/>
          </w:tcPr>
          <w:p w:rsidR="00670713" w:rsidRDefault="00670713">
            <w:pPr>
              <w:rPr>
                <w:sz w:val="1"/>
                <w:szCs w:val="1"/>
              </w:rPr>
            </w:pPr>
          </w:p>
        </w:tc>
      </w:tr>
      <w:tr w:rsidR="00670713">
        <w:trPr>
          <w:trHeight w:val="415"/>
        </w:trPr>
        <w:tc>
          <w:tcPr>
            <w:tcW w:w="4660" w:type="dxa"/>
            <w:vAlign w:val="bottom"/>
          </w:tcPr>
          <w:p w:rsidR="00670713" w:rsidRDefault="00000000">
            <w:pPr>
              <w:spacing w:line="217" w:lineRule="exact"/>
              <w:rPr>
                <w:sz w:val="20"/>
                <w:szCs w:val="20"/>
              </w:rPr>
            </w:pPr>
            <w:r>
              <w:rPr>
                <w:rFonts w:ascii="宋体" w:eastAsia="宋体" w:hAnsi="宋体" w:cs="宋体"/>
                <w:sz w:val="19"/>
                <w:szCs w:val="19"/>
              </w:rPr>
              <w:t>在合理期限内审结的，依当事人的书面申请，人</w:t>
            </w:r>
          </w:p>
        </w:tc>
        <w:tc>
          <w:tcPr>
            <w:tcW w:w="4660" w:type="dxa"/>
            <w:vAlign w:val="bottom"/>
          </w:tcPr>
          <w:p w:rsidR="00670713" w:rsidRDefault="00000000">
            <w:pPr>
              <w:spacing w:line="217" w:lineRule="exact"/>
              <w:ind w:left="160"/>
              <w:rPr>
                <w:sz w:val="20"/>
                <w:szCs w:val="20"/>
              </w:rPr>
            </w:pPr>
            <w:r>
              <w:rPr>
                <w:rFonts w:ascii="宋体" w:eastAsia="宋体" w:hAnsi="宋体" w:cs="宋体"/>
                <w:sz w:val="19"/>
                <w:szCs w:val="19"/>
              </w:rPr>
              <w:t>人，可以委托中华人民共和国驻受送达人所在国</w:t>
            </w:r>
          </w:p>
        </w:tc>
        <w:tc>
          <w:tcPr>
            <w:tcW w:w="0" w:type="dxa"/>
            <w:vAlign w:val="bottom"/>
          </w:tcPr>
          <w:p w:rsidR="00670713" w:rsidRDefault="00670713">
            <w:pPr>
              <w:rPr>
                <w:sz w:val="1"/>
                <w:szCs w:val="1"/>
              </w:rPr>
            </w:pPr>
          </w:p>
        </w:tc>
      </w:tr>
      <w:tr w:rsidR="00670713">
        <w:trPr>
          <w:trHeight w:val="413"/>
        </w:trPr>
        <w:tc>
          <w:tcPr>
            <w:tcW w:w="4660" w:type="dxa"/>
            <w:vAlign w:val="bottom"/>
          </w:tcPr>
          <w:p w:rsidR="00670713" w:rsidRDefault="00000000">
            <w:pPr>
              <w:spacing w:line="217" w:lineRule="exact"/>
              <w:rPr>
                <w:sz w:val="20"/>
                <w:szCs w:val="20"/>
              </w:rPr>
            </w:pPr>
            <w:r>
              <w:rPr>
                <w:rFonts w:ascii="宋体" w:eastAsia="宋体" w:hAnsi="宋体" w:cs="宋体"/>
                <w:sz w:val="19"/>
                <w:szCs w:val="19"/>
              </w:rPr>
              <w:t>民法院应当恢复诉讼。</w:t>
            </w:r>
          </w:p>
        </w:tc>
        <w:tc>
          <w:tcPr>
            <w:tcW w:w="4660" w:type="dxa"/>
            <w:vAlign w:val="bottom"/>
          </w:tcPr>
          <w:p w:rsidR="00670713" w:rsidRDefault="00000000">
            <w:pPr>
              <w:spacing w:line="217" w:lineRule="exact"/>
              <w:ind w:left="160"/>
              <w:rPr>
                <w:sz w:val="20"/>
                <w:szCs w:val="20"/>
              </w:rPr>
            </w:pPr>
            <w:r>
              <w:rPr>
                <w:rFonts w:ascii="宋体" w:eastAsia="宋体" w:hAnsi="宋体" w:cs="宋体"/>
                <w:sz w:val="19"/>
                <w:szCs w:val="19"/>
              </w:rPr>
              <w:t>的使领馆代为送达；</w:t>
            </w:r>
          </w:p>
        </w:tc>
        <w:tc>
          <w:tcPr>
            <w:tcW w:w="0" w:type="dxa"/>
            <w:vAlign w:val="bottom"/>
          </w:tcPr>
          <w:p w:rsidR="00670713" w:rsidRDefault="00670713">
            <w:pPr>
              <w:rPr>
                <w:sz w:val="1"/>
                <w:szCs w:val="1"/>
              </w:rPr>
            </w:pPr>
          </w:p>
        </w:tc>
      </w:tr>
      <w:tr w:rsidR="00670713">
        <w:trPr>
          <w:trHeight w:val="415"/>
        </w:trPr>
        <w:tc>
          <w:tcPr>
            <w:tcW w:w="4660" w:type="dxa"/>
            <w:vAlign w:val="bottom"/>
          </w:tcPr>
          <w:p w:rsidR="00670713" w:rsidRDefault="00000000">
            <w:pPr>
              <w:spacing w:line="217" w:lineRule="exact"/>
              <w:ind w:left="420"/>
              <w:rPr>
                <w:sz w:val="20"/>
                <w:szCs w:val="20"/>
              </w:rPr>
            </w:pPr>
            <w:r>
              <w:rPr>
                <w:rFonts w:ascii="宋体" w:eastAsia="宋体" w:hAnsi="宋体" w:cs="宋体"/>
                <w:sz w:val="19"/>
                <w:szCs w:val="19"/>
              </w:rPr>
              <w:t>外国法院作出的发生法律效力的判决、裁</w:t>
            </w:r>
          </w:p>
        </w:tc>
        <w:tc>
          <w:tcPr>
            <w:tcW w:w="4660" w:type="dxa"/>
            <w:vAlign w:val="bottom"/>
          </w:tcPr>
          <w:p w:rsidR="00670713" w:rsidRDefault="00000000">
            <w:pPr>
              <w:spacing w:line="217" w:lineRule="exact"/>
              <w:ind w:left="580"/>
              <w:rPr>
                <w:sz w:val="20"/>
                <w:szCs w:val="20"/>
              </w:rPr>
            </w:pPr>
            <w:r>
              <w:rPr>
                <w:rFonts w:ascii="宋体" w:eastAsia="宋体" w:hAnsi="宋体" w:cs="宋体"/>
                <w:sz w:val="19"/>
                <w:szCs w:val="19"/>
              </w:rPr>
              <w:t>（四）向受送达人在本案中委托的诉讼代理</w:t>
            </w:r>
          </w:p>
        </w:tc>
        <w:tc>
          <w:tcPr>
            <w:tcW w:w="0" w:type="dxa"/>
            <w:vAlign w:val="bottom"/>
          </w:tcPr>
          <w:p w:rsidR="00670713" w:rsidRDefault="00670713">
            <w:pPr>
              <w:rPr>
                <w:sz w:val="1"/>
                <w:szCs w:val="1"/>
              </w:rPr>
            </w:pPr>
          </w:p>
        </w:tc>
      </w:tr>
      <w:tr w:rsidR="00670713">
        <w:trPr>
          <w:trHeight w:val="413"/>
        </w:trPr>
        <w:tc>
          <w:tcPr>
            <w:tcW w:w="4660" w:type="dxa"/>
            <w:vAlign w:val="bottom"/>
          </w:tcPr>
          <w:p w:rsidR="00670713" w:rsidRDefault="00000000">
            <w:pPr>
              <w:spacing w:line="217" w:lineRule="exact"/>
              <w:rPr>
                <w:sz w:val="20"/>
                <w:szCs w:val="20"/>
              </w:rPr>
            </w:pPr>
            <w:r>
              <w:rPr>
                <w:rFonts w:ascii="宋体" w:eastAsia="宋体" w:hAnsi="宋体" w:cs="宋体"/>
                <w:sz w:val="19"/>
                <w:szCs w:val="19"/>
              </w:rPr>
              <w:t>定，已经被人民法院全部或者部分承认，当事人</w:t>
            </w:r>
          </w:p>
        </w:tc>
        <w:tc>
          <w:tcPr>
            <w:tcW w:w="4660" w:type="dxa"/>
            <w:vAlign w:val="bottom"/>
          </w:tcPr>
          <w:p w:rsidR="00670713" w:rsidRDefault="00000000">
            <w:pPr>
              <w:spacing w:line="217" w:lineRule="exact"/>
              <w:ind w:left="160"/>
              <w:rPr>
                <w:sz w:val="20"/>
                <w:szCs w:val="20"/>
              </w:rPr>
            </w:pPr>
            <w:r>
              <w:rPr>
                <w:rFonts w:ascii="宋体" w:eastAsia="宋体" w:hAnsi="宋体" w:cs="宋体"/>
                <w:sz w:val="19"/>
                <w:szCs w:val="19"/>
              </w:rPr>
              <w:t>人送达；</w:t>
            </w:r>
          </w:p>
        </w:tc>
        <w:tc>
          <w:tcPr>
            <w:tcW w:w="0" w:type="dxa"/>
            <w:vAlign w:val="bottom"/>
          </w:tcPr>
          <w:p w:rsidR="00670713" w:rsidRDefault="00670713">
            <w:pPr>
              <w:rPr>
                <w:sz w:val="1"/>
                <w:szCs w:val="1"/>
              </w:rPr>
            </w:pPr>
          </w:p>
        </w:tc>
      </w:tr>
      <w:tr w:rsidR="00670713">
        <w:trPr>
          <w:trHeight w:val="415"/>
        </w:trPr>
        <w:tc>
          <w:tcPr>
            <w:tcW w:w="4660" w:type="dxa"/>
            <w:vAlign w:val="bottom"/>
          </w:tcPr>
          <w:p w:rsidR="00670713" w:rsidRDefault="00000000">
            <w:pPr>
              <w:spacing w:line="217" w:lineRule="exact"/>
              <w:rPr>
                <w:sz w:val="20"/>
                <w:szCs w:val="20"/>
              </w:rPr>
            </w:pPr>
            <w:r>
              <w:rPr>
                <w:rFonts w:ascii="宋体" w:eastAsia="宋体" w:hAnsi="宋体" w:cs="宋体"/>
                <w:sz w:val="19"/>
                <w:szCs w:val="19"/>
              </w:rPr>
              <w:t>对已经获得承认的部分又向人民法院起诉的，裁</w:t>
            </w:r>
          </w:p>
        </w:tc>
        <w:tc>
          <w:tcPr>
            <w:tcW w:w="4660" w:type="dxa"/>
            <w:vAlign w:val="bottom"/>
          </w:tcPr>
          <w:p w:rsidR="00670713" w:rsidRDefault="00000000">
            <w:pPr>
              <w:spacing w:line="217" w:lineRule="exact"/>
              <w:ind w:left="580"/>
              <w:rPr>
                <w:sz w:val="20"/>
                <w:szCs w:val="20"/>
              </w:rPr>
            </w:pPr>
            <w:r>
              <w:rPr>
                <w:rFonts w:ascii="宋体" w:eastAsia="宋体" w:hAnsi="宋体" w:cs="宋体"/>
                <w:sz w:val="19"/>
                <w:szCs w:val="19"/>
              </w:rPr>
              <w:t>（五）向受送达人在中华人民共和国领域内</w:t>
            </w:r>
          </w:p>
        </w:tc>
        <w:tc>
          <w:tcPr>
            <w:tcW w:w="0" w:type="dxa"/>
            <w:vAlign w:val="bottom"/>
          </w:tcPr>
          <w:p w:rsidR="00670713" w:rsidRDefault="00670713">
            <w:pPr>
              <w:rPr>
                <w:sz w:val="1"/>
                <w:szCs w:val="1"/>
              </w:rPr>
            </w:pPr>
          </w:p>
        </w:tc>
      </w:tr>
      <w:tr w:rsidR="00670713">
        <w:trPr>
          <w:trHeight w:val="413"/>
        </w:trPr>
        <w:tc>
          <w:tcPr>
            <w:tcW w:w="4660" w:type="dxa"/>
            <w:vAlign w:val="bottom"/>
          </w:tcPr>
          <w:p w:rsidR="00670713" w:rsidRDefault="00000000">
            <w:pPr>
              <w:spacing w:line="217" w:lineRule="exact"/>
              <w:rPr>
                <w:sz w:val="20"/>
                <w:szCs w:val="20"/>
              </w:rPr>
            </w:pPr>
            <w:r>
              <w:rPr>
                <w:rFonts w:ascii="宋体" w:eastAsia="宋体" w:hAnsi="宋体" w:cs="宋体"/>
                <w:sz w:val="19"/>
                <w:szCs w:val="19"/>
              </w:rPr>
              <w:t>定不予受理；已经受理的，裁定驳回起诉。</w:t>
            </w:r>
          </w:p>
        </w:tc>
        <w:tc>
          <w:tcPr>
            <w:tcW w:w="4660" w:type="dxa"/>
            <w:vAlign w:val="bottom"/>
          </w:tcPr>
          <w:p w:rsidR="00670713" w:rsidRDefault="00000000">
            <w:pPr>
              <w:spacing w:line="217" w:lineRule="exact"/>
              <w:ind w:left="160"/>
              <w:rPr>
                <w:sz w:val="20"/>
                <w:szCs w:val="20"/>
              </w:rPr>
            </w:pPr>
            <w:r>
              <w:rPr>
                <w:rFonts w:ascii="宋体" w:eastAsia="宋体" w:hAnsi="宋体" w:cs="宋体"/>
                <w:sz w:val="19"/>
                <w:szCs w:val="19"/>
              </w:rPr>
              <w:t>设立的独资企业、代表机构、分支机构或者有权</w:t>
            </w:r>
          </w:p>
        </w:tc>
        <w:tc>
          <w:tcPr>
            <w:tcW w:w="0" w:type="dxa"/>
            <w:vAlign w:val="bottom"/>
          </w:tcPr>
          <w:p w:rsidR="00670713" w:rsidRDefault="00670713">
            <w:pPr>
              <w:rPr>
                <w:sz w:val="1"/>
                <w:szCs w:val="1"/>
              </w:rPr>
            </w:pPr>
          </w:p>
        </w:tc>
      </w:tr>
      <w:tr w:rsidR="00670713">
        <w:trPr>
          <w:trHeight w:val="415"/>
        </w:trPr>
        <w:tc>
          <w:tcPr>
            <w:tcW w:w="4660" w:type="dxa"/>
            <w:vAlign w:val="bottom"/>
          </w:tcPr>
          <w:p w:rsidR="00670713" w:rsidRDefault="00000000">
            <w:pPr>
              <w:spacing w:line="217" w:lineRule="exact"/>
              <w:ind w:left="420"/>
              <w:rPr>
                <w:sz w:val="20"/>
                <w:szCs w:val="20"/>
              </w:rPr>
            </w:pPr>
            <w:r>
              <w:rPr>
                <w:rFonts w:ascii="宋体" w:eastAsia="宋体" w:hAnsi="宋体" w:cs="宋体"/>
                <w:sz w:val="19"/>
                <w:szCs w:val="19"/>
              </w:rPr>
              <w:t>第二百八十二条 人民法院受理的涉外民事</w:t>
            </w:r>
          </w:p>
        </w:tc>
        <w:tc>
          <w:tcPr>
            <w:tcW w:w="4660" w:type="dxa"/>
            <w:vAlign w:val="bottom"/>
          </w:tcPr>
          <w:p w:rsidR="00670713" w:rsidRDefault="00000000">
            <w:pPr>
              <w:spacing w:line="217" w:lineRule="exact"/>
              <w:ind w:left="160"/>
              <w:rPr>
                <w:sz w:val="20"/>
                <w:szCs w:val="20"/>
              </w:rPr>
            </w:pPr>
            <w:r>
              <w:rPr>
                <w:rFonts w:ascii="宋体" w:eastAsia="宋体" w:hAnsi="宋体" w:cs="宋体"/>
                <w:sz w:val="19"/>
                <w:szCs w:val="19"/>
              </w:rPr>
              <w:t>接受送达的业务代办人送达；</w:t>
            </w:r>
          </w:p>
        </w:tc>
        <w:tc>
          <w:tcPr>
            <w:tcW w:w="0" w:type="dxa"/>
            <w:vAlign w:val="bottom"/>
          </w:tcPr>
          <w:p w:rsidR="00670713" w:rsidRDefault="00670713">
            <w:pPr>
              <w:rPr>
                <w:sz w:val="1"/>
                <w:szCs w:val="1"/>
              </w:rPr>
            </w:pPr>
          </w:p>
        </w:tc>
      </w:tr>
      <w:tr w:rsidR="00670713">
        <w:trPr>
          <w:trHeight w:val="413"/>
        </w:trPr>
        <w:tc>
          <w:tcPr>
            <w:tcW w:w="4660" w:type="dxa"/>
            <w:vAlign w:val="bottom"/>
          </w:tcPr>
          <w:p w:rsidR="00670713" w:rsidRDefault="00000000">
            <w:pPr>
              <w:spacing w:line="217" w:lineRule="exact"/>
              <w:rPr>
                <w:sz w:val="20"/>
                <w:szCs w:val="20"/>
              </w:rPr>
            </w:pPr>
            <w:r>
              <w:rPr>
                <w:rFonts w:ascii="宋体" w:eastAsia="宋体" w:hAnsi="宋体" w:cs="宋体"/>
                <w:sz w:val="19"/>
                <w:szCs w:val="19"/>
              </w:rPr>
              <w:t>案件，被告提出管辖异议，且同时有下列情形</w:t>
            </w:r>
          </w:p>
        </w:tc>
        <w:tc>
          <w:tcPr>
            <w:tcW w:w="4660" w:type="dxa"/>
            <w:vAlign w:val="bottom"/>
          </w:tcPr>
          <w:p w:rsidR="00670713" w:rsidRDefault="00000000">
            <w:pPr>
              <w:spacing w:line="217" w:lineRule="exact"/>
              <w:ind w:left="580"/>
              <w:rPr>
                <w:sz w:val="20"/>
                <w:szCs w:val="20"/>
              </w:rPr>
            </w:pPr>
            <w:r>
              <w:rPr>
                <w:rFonts w:ascii="宋体" w:eastAsia="宋体" w:hAnsi="宋体" w:cs="宋体"/>
                <w:sz w:val="19"/>
                <w:szCs w:val="19"/>
              </w:rPr>
              <w:t>（六）受送达人为外国人、无国籍人，其在</w:t>
            </w:r>
          </w:p>
        </w:tc>
        <w:tc>
          <w:tcPr>
            <w:tcW w:w="0" w:type="dxa"/>
            <w:vAlign w:val="bottom"/>
          </w:tcPr>
          <w:p w:rsidR="00670713" w:rsidRDefault="00670713">
            <w:pPr>
              <w:rPr>
                <w:sz w:val="1"/>
                <w:szCs w:val="1"/>
              </w:rPr>
            </w:pPr>
          </w:p>
        </w:tc>
      </w:tr>
      <w:tr w:rsidR="00670713">
        <w:trPr>
          <w:trHeight w:val="415"/>
        </w:trPr>
        <w:tc>
          <w:tcPr>
            <w:tcW w:w="4660" w:type="dxa"/>
            <w:vAlign w:val="bottom"/>
          </w:tcPr>
          <w:p w:rsidR="00670713" w:rsidRDefault="00000000">
            <w:pPr>
              <w:spacing w:line="217" w:lineRule="exact"/>
              <w:rPr>
                <w:sz w:val="20"/>
                <w:szCs w:val="20"/>
              </w:rPr>
            </w:pPr>
            <w:r>
              <w:rPr>
                <w:rFonts w:ascii="宋体" w:eastAsia="宋体" w:hAnsi="宋体" w:cs="宋体"/>
                <w:sz w:val="19"/>
                <w:szCs w:val="19"/>
              </w:rPr>
              <w:t>的，可以裁定驳回起诉，告知原告向更为方便的</w:t>
            </w:r>
          </w:p>
        </w:tc>
        <w:tc>
          <w:tcPr>
            <w:tcW w:w="4660" w:type="dxa"/>
            <w:vAlign w:val="bottom"/>
          </w:tcPr>
          <w:p w:rsidR="00670713" w:rsidRDefault="00000000">
            <w:pPr>
              <w:spacing w:line="217" w:lineRule="exact"/>
              <w:ind w:left="160"/>
              <w:rPr>
                <w:sz w:val="20"/>
                <w:szCs w:val="20"/>
              </w:rPr>
            </w:pPr>
            <w:r>
              <w:rPr>
                <w:rFonts w:ascii="宋体" w:eastAsia="宋体" w:hAnsi="宋体" w:cs="宋体"/>
                <w:sz w:val="19"/>
                <w:szCs w:val="19"/>
              </w:rPr>
              <w:t>中华人民共和国领域内设立的法人或者其他组织</w:t>
            </w:r>
          </w:p>
        </w:tc>
        <w:tc>
          <w:tcPr>
            <w:tcW w:w="0" w:type="dxa"/>
            <w:vAlign w:val="bottom"/>
          </w:tcPr>
          <w:p w:rsidR="00670713" w:rsidRDefault="00670713">
            <w:pPr>
              <w:rPr>
                <w:sz w:val="1"/>
                <w:szCs w:val="1"/>
              </w:rPr>
            </w:pPr>
          </w:p>
        </w:tc>
      </w:tr>
      <w:tr w:rsidR="00670713">
        <w:trPr>
          <w:trHeight w:val="413"/>
        </w:trPr>
        <w:tc>
          <w:tcPr>
            <w:tcW w:w="4660" w:type="dxa"/>
            <w:vAlign w:val="bottom"/>
          </w:tcPr>
          <w:p w:rsidR="00670713" w:rsidRDefault="00000000">
            <w:pPr>
              <w:spacing w:line="217" w:lineRule="exact"/>
              <w:rPr>
                <w:sz w:val="20"/>
                <w:szCs w:val="20"/>
              </w:rPr>
            </w:pPr>
            <w:r>
              <w:rPr>
                <w:rFonts w:ascii="宋体" w:eastAsia="宋体" w:hAnsi="宋体" w:cs="宋体"/>
                <w:sz w:val="19"/>
                <w:szCs w:val="19"/>
              </w:rPr>
              <w:t>外国法院提起诉讼：</w:t>
            </w:r>
          </w:p>
        </w:tc>
        <w:tc>
          <w:tcPr>
            <w:tcW w:w="4660" w:type="dxa"/>
            <w:vAlign w:val="bottom"/>
          </w:tcPr>
          <w:p w:rsidR="00670713" w:rsidRDefault="00000000">
            <w:pPr>
              <w:spacing w:line="217" w:lineRule="exact"/>
              <w:ind w:left="160"/>
              <w:rPr>
                <w:sz w:val="20"/>
                <w:szCs w:val="20"/>
              </w:rPr>
            </w:pPr>
            <w:r>
              <w:rPr>
                <w:rFonts w:ascii="宋体" w:eastAsia="宋体" w:hAnsi="宋体" w:cs="宋体"/>
                <w:sz w:val="19"/>
                <w:szCs w:val="19"/>
              </w:rPr>
              <w:t>担任法定代表人或者主要负责人，且与该法人或</w:t>
            </w:r>
          </w:p>
        </w:tc>
        <w:tc>
          <w:tcPr>
            <w:tcW w:w="0" w:type="dxa"/>
            <w:vAlign w:val="bottom"/>
          </w:tcPr>
          <w:p w:rsidR="00670713" w:rsidRDefault="00670713">
            <w:pPr>
              <w:rPr>
                <w:sz w:val="1"/>
                <w:szCs w:val="1"/>
              </w:rPr>
            </w:pPr>
          </w:p>
        </w:tc>
      </w:tr>
      <w:tr w:rsidR="00670713">
        <w:trPr>
          <w:trHeight w:val="415"/>
        </w:trPr>
        <w:tc>
          <w:tcPr>
            <w:tcW w:w="4660" w:type="dxa"/>
            <w:vAlign w:val="bottom"/>
          </w:tcPr>
          <w:p w:rsidR="00670713" w:rsidRDefault="00000000">
            <w:pPr>
              <w:spacing w:line="217" w:lineRule="exact"/>
              <w:ind w:left="420"/>
              <w:rPr>
                <w:sz w:val="20"/>
                <w:szCs w:val="20"/>
              </w:rPr>
            </w:pPr>
            <w:r>
              <w:rPr>
                <w:rFonts w:ascii="宋体" w:eastAsia="宋体" w:hAnsi="宋体" w:cs="宋体"/>
                <w:sz w:val="19"/>
                <w:szCs w:val="19"/>
              </w:rPr>
              <w:t>（一）案件争议的基本事实不是发生在中华</w:t>
            </w:r>
          </w:p>
        </w:tc>
        <w:tc>
          <w:tcPr>
            <w:tcW w:w="4660" w:type="dxa"/>
            <w:vAlign w:val="bottom"/>
          </w:tcPr>
          <w:p w:rsidR="00670713" w:rsidRDefault="00000000">
            <w:pPr>
              <w:spacing w:line="217" w:lineRule="exact"/>
              <w:ind w:left="160"/>
              <w:rPr>
                <w:sz w:val="20"/>
                <w:szCs w:val="20"/>
              </w:rPr>
            </w:pPr>
            <w:r>
              <w:rPr>
                <w:rFonts w:ascii="宋体" w:eastAsia="宋体" w:hAnsi="宋体" w:cs="宋体"/>
                <w:sz w:val="19"/>
                <w:szCs w:val="19"/>
              </w:rPr>
              <w:t>者其他组织为共同被告的，向该法人或者其他组</w:t>
            </w:r>
          </w:p>
        </w:tc>
        <w:tc>
          <w:tcPr>
            <w:tcW w:w="0" w:type="dxa"/>
            <w:vAlign w:val="bottom"/>
          </w:tcPr>
          <w:p w:rsidR="00670713" w:rsidRDefault="00670713">
            <w:pPr>
              <w:rPr>
                <w:sz w:val="1"/>
                <w:szCs w:val="1"/>
              </w:rPr>
            </w:pPr>
          </w:p>
        </w:tc>
      </w:tr>
      <w:tr w:rsidR="00670713">
        <w:trPr>
          <w:trHeight w:val="415"/>
        </w:trPr>
        <w:tc>
          <w:tcPr>
            <w:tcW w:w="4660" w:type="dxa"/>
            <w:vAlign w:val="bottom"/>
          </w:tcPr>
          <w:p w:rsidR="00670713" w:rsidRDefault="00000000">
            <w:pPr>
              <w:spacing w:line="217" w:lineRule="exact"/>
              <w:rPr>
                <w:sz w:val="20"/>
                <w:szCs w:val="20"/>
              </w:rPr>
            </w:pPr>
            <w:r>
              <w:rPr>
                <w:rFonts w:ascii="宋体" w:eastAsia="宋体" w:hAnsi="宋体" w:cs="宋体"/>
                <w:sz w:val="19"/>
                <w:szCs w:val="19"/>
              </w:rPr>
              <w:t>人民共和国领域内，人民法院审理案件和当事人</w:t>
            </w:r>
          </w:p>
        </w:tc>
        <w:tc>
          <w:tcPr>
            <w:tcW w:w="4660" w:type="dxa"/>
            <w:vAlign w:val="bottom"/>
          </w:tcPr>
          <w:p w:rsidR="00670713" w:rsidRDefault="00000000">
            <w:pPr>
              <w:spacing w:line="217" w:lineRule="exact"/>
              <w:ind w:left="160"/>
              <w:rPr>
                <w:sz w:val="20"/>
                <w:szCs w:val="20"/>
              </w:rPr>
            </w:pPr>
            <w:r>
              <w:rPr>
                <w:rFonts w:ascii="宋体" w:eastAsia="宋体" w:hAnsi="宋体" w:cs="宋体"/>
                <w:sz w:val="19"/>
                <w:szCs w:val="19"/>
              </w:rPr>
              <w:t>织送达；</w:t>
            </w:r>
          </w:p>
        </w:tc>
        <w:tc>
          <w:tcPr>
            <w:tcW w:w="0" w:type="dxa"/>
            <w:vAlign w:val="bottom"/>
          </w:tcPr>
          <w:p w:rsidR="00670713" w:rsidRDefault="00670713">
            <w:pPr>
              <w:rPr>
                <w:sz w:val="1"/>
                <w:szCs w:val="1"/>
              </w:rPr>
            </w:pPr>
          </w:p>
        </w:tc>
      </w:tr>
      <w:tr w:rsidR="00670713">
        <w:trPr>
          <w:trHeight w:val="413"/>
        </w:trPr>
        <w:tc>
          <w:tcPr>
            <w:tcW w:w="4660" w:type="dxa"/>
            <w:vAlign w:val="bottom"/>
          </w:tcPr>
          <w:p w:rsidR="00670713" w:rsidRDefault="00000000">
            <w:pPr>
              <w:spacing w:line="217" w:lineRule="exact"/>
              <w:rPr>
                <w:sz w:val="20"/>
                <w:szCs w:val="20"/>
              </w:rPr>
            </w:pPr>
            <w:r>
              <w:rPr>
                <w:rFonts w:ascii="宋体" w:eastAsia="宋体" w:hAnsi="宋体" w:cs="宋体"/>
                <w:sz w:val="19"/>
                <w:szCs w:val="19"/>
              </w:rPr>
              <w:t>参加诉讼均明显不方便；</w:t>
            </w:r>
          </w:p>
        </w:tc>
        <w:tc>
          <w:tcPr>
            <w:tcW w:w="4660" w:type="dxa"/>
            <w:vAlign w:val="bottom"/>
          </w:tcPr>
          <w:p w:rsidR="00670713" w:rsidRDefault="00000000">
            <w:pPr>
              <w:spacing w:line="217" w:lineRule="exact"/>
              <w:ind w:left="580"/>
              <w:rPr>
                <w:sz w:val="20"/>
                <w:szCs w:val="20"/>
              </w:rPr>
            </w:pPr>
            <w:r>
              <w:rPr>
                <w:rFonts w:ascii="宋体" w:eastAsia="宋体" w:hAnsi="宋体" w:cs="宋体"/>
                <w:sz w:val="19"/>
                <w:szCs w:val="19"/>
              </w:rPr>
              <w:t>（七）受送达人为外国法人或者其他组织，</w:t>
            </w:r>
          </w:p>
        </w:tc>
        <w:tc>
          <w:tcPr>
            <w:tcW w:w="0" w:type="dxa"/>
            <w:vAlign w:val="bottom"/>
          </w:tcPr>
          <w:p w:rsidR="00670713" w:rsidRDefault="00670713">
            <w:pPr>
              <w:rPr>
                <w:sz w:val="1"/>
                <w:szCs w:val="1"/>
              </w:rPr>
            </w:pPr>
          </w:p>
        </w:tc>
      </w:tr>
      <w:tr w:rsidR="00670713">
        <w:trPr>
          <w:trHeight w:val="415"/>
        </w:trPr>
        <w:tc>
          <w:tcPr>
            <w:tcW w:w="4660" w:type="dxa"/>
            <w:vAlign w:val="bottom"/>
          </w:tcPr>
          <w:p w:rsidR="00670713" w:rsidRDefault="00000000">
            <w:pPr>
              <w:spacing w:line="217" w:lineRule="exact"/>
              <w:ind w:left="420"/>
              <w:rPr>
                <w:sz w:val="20"/>
                <w:szCs w:val="20"/>
              </w:rPr>
            </w:pPr>
            <w:r>
              <w:rPr>
                <w:rFonts w:ascii="宋体" w:eastAsia="宋体" w:hAnsi="宋体" w:cs="宋体"/>
                <w:sz w:val="19"/>
                <w:szCs w:val="19"/>
              </w:rPr>
              <w:t>（二）当事人之间不存在选择人民法院管辖</w:t>
            </w:r>
          </w:p>
        </w:tc>
        <w:tc>
          <w:tcPr>
            <w:tcW w:w="4660" w:type="dxa"/>
            <w:vAlign w:val="bottom"/>
          </w:tcPr>
          <w:p w:rsidR="00670713" w:rsidRDefault="00000000">
            <w:pPr>
              <w:spacing w:line="217" w:lineRule="exact"/>
              <w:ind w:left="160"/>
              <w:rPr>
                <w:sz w:val="20"/>
                <w:szCs w:val="20"/>
              </w:rPr>
            </w:pPr>
            <w:r>
              <w:rPr>
                <w:rFonts w:ascii="宋体" w:eastAsia="宋体" w:hAnsi="宋体" w:cs="宋体"/>
                <w:sz w:val="19"/>
                <w:szCs w:val="19"/>
              </w:rPr>
              <w:t>其法定代表人或者主要负责人在中华人民共和国</w:t>
            </w:r>
          </w:p>
        </w:tc>
        <w:tc>
          <w:tcPr>
            <w:tcW w:w="0" w:type="dxa"/>
            <w:vAlign w:val="bottom"/>
          </w:tcPr>
          <w:p w:rsidR="00670713" w:rsidRDefault="00670713">
            <w:pPr>
              <w:rPr>
                <w:sz w:val="1"/>
                <w:szCs w:val="1"/>
              </w:rPr>
            </w:pPr>
          </w:p>
        </w:tc>
      </w:tr>
      <w:tr w:rsidR="00670713">
        <w:trPr>
          <w:trHeight w:val="413"/>
        </w:trPr>
        <w:tc>
          <w:tcPr>
            <w:tcW w:w="4660" w:type="dxa"/>
            <w:vAlign w:val="bottom"/>
          </w:tcPr>
          <w:p w:rsidR="00670713" w:rsidRDefault="00000000">
            <w:pPr>
              <w:spacing w:line="217" w:lineRule="exact"/>
              <w:rPr>
                <w:sz w:val="20"/>
                <w:szCs w:val="20"/>
              </w:rPr>
            </w:pPr>
            <w:r>
              <w:rPr>
                <w:rFonts w:ascii="宋体" w:eastAsia="宋体" w:hAnsi="宋体" w:cs="宋体"/>
                <w:sz w:val="19"/>
                <w:szCs w:val="19"/>
              </w:rPr>
              <w:t>的协议；</w:t>
            </w:r>
          </w:p>
        </w:tc>
        <w:tc>
          <w:tcPr>
            <w:tcW w:w="4660" w:type="dxa"/>
            <w:vAlign w:val="bottom"/>
          </w:tcPr>
          <w:p w:rsidR="00670713" w:rsidRDefault="00000000">
            <w:pPr>
              <w:spacing w:line="217" w:lineRule="exact"/>
              <w:ind w:left="160"/>
              <w:rPr>
                <w:sz w:val="20"/>
                <w:szCs w:val="20"/>
              </w:rPr>
            </w:pPr>
            <w:r>
              <w:rPr>
                <w:rFonts w:ascii="宋体" w:eastAsia="宋体" w:hAnsi="宋体" w:cs="宋体"/>
                <w:sz w:val="19"/>
                <w:szCs w:val="19"/>
              </w:rPr>
              <w:t>领域内的，向其法定代表人或者主要负责人送</w:t>
            </w:r>
          </w:p>
        </w:tc>
        <w:tc>
          <w:tcPr>
            <w:tcW w:w="0" w:type="dxa"/>
            <w:vAlign w:val="bottom"/>
          </w:tcPr>
          <w:p w:rsidR="00670713" w:rsidRDefault="00670713">
            <w:pPr>
              <w:rPr>
                <w:sz w:val="1"/>
                <w:szCs w:val="1"/>
              </w:rPr>
            </w:pPr>
          </w:p>
        </w:tc>
      </w:tr>
      <w:tr w:rsidR="00670713">
        <w:trPr>
          <w:trHeight w:val="415"/>
        </w:trPr>
        <w:tc>
          <w:tcPr>
            <w:tcW w:w="4660" w:type="dxa"/>
            <w:vAlign w:val="bottom"/>
          </w:tcPr>
          <w:p w:rsidR="00670713" w:rsidRDefault="00000000">
            <w:pPr>
              <w:spacing w:line="217" w:lineRule="exact"/>
              <w:ind w:left="420"/>
              <w:rPr>
                <w:sz w:val="20"/>
                <w:szCs w:val="20"/>
              </w:rPr>
            </w:pPr>
            <w:r>
              <w:rPr>
                <w:rFonts w:ascii="宋体" w:eastAsia="宋体" w:hAnsi="宋体" w:cs="宋体"/>
                <w:sz w:val="19"/>
                <w:szCs w:val="19"/>
              </w:rPr>
              <w:t>（三）案件不属于人民法院专属管辖；</w:t>
            </w:r>
          </w:p>
        </w:tc>
        <w:tc>
          <w:tcPr>
            <w:tcW w:w="4660" w:type="dxa"/>
            <w:vAlign w:val="bottom"/>
          </w:tcPr>
          <w:p w:rsidR="00670713" w:rsidRDefault="00000000">
            <w:pPr>
              <w:spacing w:line="217" w:lineRule="exact"/>
              <w:ind w:left="160"/>
              <w:rPr>
                <w:sz w:val="20"/>
                <w:szCs w:val="20"/>
              </w:rPr>
            </w:pPr>
            <w:r>
              <w:rPr>
                <w:rFonts w:ascii="宋体" w:eastAsia="宋体" w:hAnsi="宋体" w:cs="宋体"/>
                <w:sz w:val="19"/>
                <w:szCs w:val="19"/>
              </w:rPr>
              <w:t>达；</w:t>
            </w:r>
          </w:p>
        </w:tc>
        <w:tc>
          <w:tcPr>
            <w:tcW w:w="0" w:type="dxa"/>
            <w:vAlign w:val="bottom"/>
          </w:tcPr>
          <w:p w:rsidR="00670713" w:rsidRDefault="00670713">
            <w:pPr>
              <w:rPr>
                <w:sz w:val="1"/>
                <w:szCs w:val="1"/>
              </w:rPr>
            </w:pPr>
          </w:p>
        </w:tc>
      </w:tr>
      <w:tr w:rsidR="00670713">
        <w:trPr>
          <w:trHeight w:val="413"/>
        </w:trPr>
        <w:tc>
          <w:tcPr>
            <w:tcW w:w="4660" w:type="dxa"/>
            <w:vAlign w:val="bottom"/>
          </w:tcPr>
          <w:p w:rsidR="00670713" w:rsidRDefault="00000000">
            <w:pPr>
              <w:spacing w:line="217" w:lineRule="exact"/>
              <w:ind w:left="420"/>
              <w:rPr>
                <w:sz w:val="20"/>
                <w:szCs w:val="20"/>
              </w:rPr>
            </w:pPr>
            <w:r>
              <w:rPr>
                <w:rFonts w:ascii="宋体" w:eastAsia="宋体" w:hAnsi="宋体" w:cs="宋体"/>
                <w:sz w:val="19"/>
                <w:szCs w:val="19"/>
              </w:rPr>
              <w:t>（四）案件不涉及中华人民共和国主权、安</w:t>
            </w:r>
          </w:p>
        </w:tc>
        <w:tc>
          <w:tcPr>
            <w:tcW w:w="4660" w:type="dxa"/>
            <w:vAlign w:val="bottom"/>
          </w:tcPr>
          <w:p w:rsidR="00670713" w:rsidRDefault="00000000">
            <w:pPr>
              <w:spacing w:line="217" w:lineRule="exact"/>
              <w:ind w:left="580"/>
              <w:rPr>
                <w:sz w:val="20"/>
                <w:szCs w:val="20"/>
              </w:rPr>
            </w:pPr>
            <w:r>
              <w:rPr>
                <w:rFonts w:ascii="宋体" w:eastAsia="宋体" w:hAnsi="宋体" w:cs="宋体"/>
                <w:sz w:val="19"/>
                <w:szCs w:val="19"/>
              </w:rPr>
              <w:t>（八）受送达人所在国的法律允许邮寄送达</w:t>
            </w:r>
          </w:p>
        </w:tc>
        <w:tc>
          <w:tcPr>
            <w:tcW w:w="0" w:type="dxa"/>
            <w:vAlign w:val="bottom"/>
          </w:tcPr>
          <w:p w:rsidR="00670713" w:rsidRDefault="00670713">
            <w:pPr>
              <w:rPr>
                <w:sz w:val="1"/>
                <w:szCs w:val="1"/>
              </w:rPr>
            </w:pPr>
          </w:p>
        </w:tc>
      </w:tr>
      <w:tr w:rsidR="00670713">
        <w:trPr>
          <w:trHeight w:val="572"/>
        </w:trPr>
        <w:tc>
          <w:tcPr>
            <w:tcW w:w="4660" w:type="dxa"/>
            <w:vAlign w:val="bottom"/>
          </w:tcPr>
          <w:p w:rsidR="00670713" w:rsidRDefault="00000000">
            <w:pPr>
              <w:spacing w:line="449" w:lineRule="exact"/>
              <w:ind w:left="100"/>
              <w:rPr>
                <w:sz w:val="20"/>
                <w:szCs w:val="20"/>
              </w:rPr>
            </w:pPr>
            <w:r>
              <w:rPr>
                <w:rFonts w:ascii="Arial" w:eastAsia="Arial" w:hAnsi="Arial" w:cs="Arial"/>
                <w:sz w:val="39"/>
                <w:szCs w:val="39"/>
                <w:vertAlign w:val="superscript"/>
              </w:rPr>
              <w:t xml:space="preserve">— </w:t>
            </w:r>
            <w:r>
              <w:rPr>
                <w:rFonts w:ascii="MS PGothic" w:eastAsia="MS PGothic" w:hAnsi="MS PGothic" w:cs="MS PGothic"/>
                <w:sz w:val="39"/>
                <w:szCs w:val="39"/>
              </w:rPr>
              <w:t>６６８</w:t>
            </w:r>
            <w:r>
              <w:rPr>
                <w:rFonts w:ascii="Arial" w:eastAsia="Arial" w:hAnsi="Arial" w:cs="Arial"/>
                <w:sz w:val="39"/>
                <w:szCs w:val="39"/>
              </w:rPr>
              <w:t xml:space="preserve"> </w:t>
            </w:r>
            <w:r>
              <w:rPr>
                <w:rFonts w:ascii="Arial" w:eastAsia="Arial" w:hAnsi="Arial" w:cs="Arial"/>
                <w:sz w:val="39"/>
                <w:szCs w:val="39"/>
                <w:vertAlign w:val="superscript"/>
              </w:rPr>
              <w:t>—</w:t>
            </w:r>
          </w:p>
        </w:tc>
        <w:tc>
          <w:tcPr>
            <w:tcW w:w="4660" w:type="dxa"/>
            <w:vAlign w:val="bottom"/>
          </w:tcPr>
          <w:p w:rsidR="00670713" w:rsidRDefault="00670713">
            <w:pPr>
              <w:rPr>
                <w:sz w:val="24"/>
                <w:szCs w:val="24"/>
              </w:rPr>
            </w:pPr>
          </w:p>
        </w:tc>
        <w:tc>
          <w:tcPr>
            <w:tcW w:w="0" w:type="dxa"/>
            <w:vAlign w:val="bottom"/>
          </w:tcPr>
          <w:p w:rsidR="00670713" w:rsidRDefault="00670713">
            <w:pPr>
              <w:rPr>
                <w:sz w:val="1"/>
                <w:szCs w:val="1"/>
              </w:rPr>
            </w:pPr>
          </w:p>
        </w:tc>
      </w:tr>
    </w:tbl>
    <w:p w:rsidR="00670713" w:rsidRDefault="00670713">
      <w:pPr>
        <w:sectPr w:rsidR="00670713">
          <w:pgSz w:w="9620" w:h="14994"/>
          <w:pgMar w:top="0" w:right="94" w:bottom="0" w:left="200" w:header="0" w:footer="0" w:gutter="0"/>
          <w:cols w:space="720" w:equalWidth="0">
            <w:col w:w="9320"/>
          </w:cols>
        </w:sectPr>
      </w:pPr>
    </w:p>
    <w:p w:rsidR="00670713" w:rsidRDefault="00670713">
      <w:pPr>
        <w:spacing w:line="185" w:lineRule="exact"/>
        <w:rPr>
          <w:sz w:val="20"/>
          <w:szCs w:val="20"/>
        </w:rPr>
      </w:pPr>
      <w:bookmarkStart w:id="29" w:name="page30"/>
      <w:bookmarkEnd w:id="29"/>
    </w:p>
    <w:p w:rsidR="00670713" w:rsidRDefault="00000000">
      <w:pPr>
        <w:spacing w:line="432" w:lineRule="exact"/>
        <w:ind w:left="5080"/>
        <w:rPr>
          <w:sz w:val="20"/>
          <w:szCs w:val="20"/>
        </w:rPr>
      </w:pPr>
      <w:r>
        <w:rPr>
          <w:rFonts w:ascii="宋体" w:eastAsia="宋体" w:hAnsi="宋体" w:cs="宋体"/>
          <w:sz w:val="19"/>
          <w:szCs w:val="19"/>
        </w:rPr>
        <w:t>全国人民代表大会常务委员会公报</w:t>
      </w:r>
      <w:r>
        <w:rPr>
          <w:rFonts w:ascii="MS PGothic" w:eastAsia="MS PGothic" w:hAnsi="MS PGothic" w:cs="MS PGothic"/>
          <w:sz w:val="38"/>
          <w:szCs w:val="38"/>
          <w:vertAlign w:val="subscript"/>
        </w:rPr>
        <w:t>２０２３</w:t>
      </w:r>
      <w:r>
        <w:rPr>
          <w:rFonts w:ascii="Arial" w:eastAsia="Arial" w:hAnsi="Arial" w:cs="Arial"/>
          <w:sz w:val="19"/>
          <w:szCs w:val="19"/>
        </w:rPr>
        <w:t>·</w:t>
      </w:r>
      <w:r>
        <w:rPr>
          <w:rFonts w:ascii="MS PGothic" w:eastAsia="MS PGothic" w:hAnsi="MS PGothic" w:cs="MS PGothic"/>
          <w:sz w:val="38"/>
          <w:szCs w:val="38"/>
          <w:vertAlign w:val="subscript"/>
        </w:rPr>
        <w:t>６</w:t>
      </w:r>
    </w:p>
    <w:p w:rsidR="00670713" w:rsidRDefault="00000000">
      <w:pPr>
        <w:spacing w:line="20" w:lineRule="exact"/>
        <w:rPr>
          <w:sz w:val="20"/>
          <w:szCs w:val="20"/>
        </w:rPr>
      </w:pPr>
      <w:r>
        <w:rPr>
          <w:noProof/>
          <w:sz w:val="20"/>
          <w:szCs w:val="20"/>
        </w:rPr>
        <w:drawing>
          <wp:anchor distT="0" distB="0" distL="114300" distR="114300" simplePos="0" relativeHeight="251668992" behindDoc="1" locked="0" layoutInCell="0" allowOverlap="1">
            <wp:simplePos x="0" y="0"/>
            <wp:positionH relativeFrom="column">
              <wp:posOffset>-1270</wp:posOffset>
            </wp:positionH>
            <wp:positionV relativeFrom="paragraph">
              <wp:posOffset>44450</wp:posOffset>
            </wp:positionV>
            <wp:extent cx="5855970" cy="9525"/>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
                    <a:srcRect/>
                    <a:stretch>
                      <a:fillRect/>
                    </a:stretch>
                  </pic:blipFill>
                  <pic:spPr bwMode="auto">
                    <a:xfrm>
                      <a:off x="0" y="0"/>
                      <a:ext cx="5855970" cy="9525"/>
                    </a:xfrm>
                    <a:prstGeom prst="rect">
                      <a:avLst/>
                    </a:prstGeom>
                    <a:noFill/>
                  </pic:spPr>
                </pic:pic>
              </a:graphicData>
            </a:graphic>
          </wp:anchor>
        </w:drawing>
      </w:r>
    </w:p>
    <w:p w:rsidR="00670713" w:rsidRDefault="00670713">
      <w:pPr>
        <w:sectPr w:rsidR="00670713">
          <w:pgSz w:w="9620" w:h="14979"/>
          <w:pgMar w:top="0" w:right="94" w:bottom="0" w:left="200" w:header="0" w:footer="0" w:gutter="0"/>
          <w:cols w:space="720" w:equalWidth="0">
            <w:col w:w="9320"/>
          </w:cols>
        </w:sectPr>
      </w:pPr>
    </w:p>
    <w:p w:rsidR="00670713" w:rsidRDefault="00670713">
      <w:pPr>
        <w:spacing w:line="334" w:lineRule="exact"/>
        <w:rPr>
          <w:sz w:val="20"/>
          <w:szCs w:val="20"/>
        </w:rPr>
      </w:pPr>
    </w:p>
    <w:p w:rsidR="00670713" w:rsidRDefault="00000000">
      <w:pPr>
        <w:spacing w:line="342" w:lineRule="exact"/>
        <w:jc w:val="both"/>
        <w:rPr>
          <w:sz w:val="20"/>
          <w:szCs w:val="20"/>
        </w:rPr>
      </w:pPr>
      <w:r>
        <w:rPr>
          <w:rFonts w:ascii="宋体" w:eastAsia="宋体" w:hAnsi="宋体" w:cs="宋体"/>
          <w:sz w:val="19"/>
          <w:szCs w:val="19"/>
        </w:rPr>
        <w:t>的，可以邮寄送达，自邮寄之日起满三个月，送达回证没有退回，但根据各种情况足以认定已经送达的，期间届满之日视为送达；</w:t>
      </w:r>
    </w:p>
    <w:p w:rsidR="00670713" w:rsidRDefault="00670713">
      <w:pPr>
        <w:spacing w:line="218" w:lineRule="exact"/>
        <w:rPr>
          <w:sz w:val="20"/>
          <w:szCs w:val="20"/>
        </w:rPr>
      </w:pPr>
    </w:p>
    <w:p w:rsidR="00670713" w:rsidRDefault="00000000">
      <w:pPr>
        <w:spacing w:line="342" w:lineRule="exact"/>
        <w:jc w:val="right"/>
        <w:rPr>
          <w:sz w:val="20"/>
          <w:szCs w:val="20"/>
        </w:rPr>
      </w:pPr>
      <w:r>
        <w:rPr>
          <w:rFonts w:ascii="宋体" w:eastAsia="宋体" w:hAnsi="宋体" w:cs="宋体"/>
          <w:sz w:val="19"/>
          <w:szCs w:val="19"/>
        </w:rPr>
        <w:t>（九）采用能够确认受送达人收悉的电子方式送达，但是受送达人所在国法律禁止的除外；（十）以受送达人同意的其他方式送达，但</w:t>
      </w:r>
    </w:p>
    <w:p w:rsidR="00670713" w:rsidRDefault="00670713">
      <w:pPr>
        <w:spacing w:line="199" w:lineRule="exact"/>
        <w:rPr>
          <w:sz w:val="20"/>
          <w:szCs w:val="20"/>
        </w:rPr>
      </w:pPr>
    </w:p>
    <w:p w:rsidR="00670713" w:rsidRDefault="00000000">
      <w:pPr>
        <w:spacing w:line="217" w:lineRule="exact"/>
        <w:rPr>
          <w:sz w:val="20"/>
          <w:szCs w:val="20"/>
        </w:rPr>
      </w:pPr>
      <w:r>
        <w:rPr>
          <w:rFonts w:ascii="宋体" w:eastAsia="宋体" w:hAnsi="宋体" w:cs="宋体"/>
          <w:sz w:val="19"/>
          <w:szCs w:val="19"/>
        </w:rPr>
        <w:t>是受送达人所在国法律禁止的除外。</w:t>
      </w:r>
    </w:p>
    <w:p w:rsidR="00670713" w:rsidRDefault="00670713">
      <w:pPr>
        <w:spacing w:line="218" w:lineRule="exact"/>
        <w:rPr>
          <w:sz w:val="20"/>
          <w:szCs w:val="20"/>
        </w:rPr>
      </w:pPr>
    </w:p>
    <w:p w:rsidR="00670713" w:rsidRDefault="00000000">
      <w:pPr>
        <w:spacing w:line="306" w:lineRule="exact"/>
        <w:ind w:firstLine="419"/>
        <w:jc w:val="both"/>
        <w:rPr>
          <w:sz w:val="20"/>
          <w:szCs w:val="20"/>
        </w:rPr>
      </w:pPr>
      <w:r>
        <w:rPr>
          <w:rFonts w:ascii="宋体" w:eastAsia="宋体" w:hAnsi="宋体" w:cs="宋体"/>
          <w:sz w:val="19"/>
          <w:szCs w:val="19"/>
        </w:rPr>
        <w:t>不能用上述方式送达的，公告送达，自发出公告之日起，经过六十日，即视为送达。</w:t>
      </w:r>
    </w:p>
    <w:p w:rsidR="00670713" w:rsidRDefault="00670713">
      <w:pPr>
        <w:spacing w:line="220" w:lineRule="exact"/>
        <w:rPr>
          <w:sz w:val="20"/>
          <w:szCs w:val="20"/>
        </w:rPr>
      </w:pPr>
    </w:p>
    <w:p w:rsidR="00670713" w:rsidRDefault="00000000">
      <w:pPr>
        <w:spacing w:line="371" w:lineRule="exact"/>
        <w:ind w:firstLine="419"/>
        <w:jc w:val="both"/>
        <w:rPr>
          <w:sz w:val="20"/>
          <w:szCs w:val="20"/>
        </w:rPr>
      </w:pPr>
      <w:r>
        <w:rPr>
          <w:rFonts w:ascii="宋体" w:eastAsia="宋体" w:hAnsi="宋体" w:cs="宋体"/>
          <w:sz w:val="19"/>
          <w:szCs w:val="19"/>
        </w:rPr>
        <w:t>第二百八十四条 当事人申请人民法院调查收集的证据位于中华人民共和国领域外，人民法院可以依照证据所在国与中华人民共和国缔结或者共同参加的国际条约中规定的方式，或者通过外交途径调查收集。</w:t>
      </w:r>
    </w:p>
    <w:p w:rsidR="00670713" w:rsidRDefault="00000000">
      <w:pPr>
        <w:spacing w:line="20" w:lineRule="exact"/>
        <w:rPr>
          <w:sz w:val="20"/>
          <w:szCs w:val="20"/>
        </w:rPr>
      </w:pPr>
      <w:r>
        <w:rPr>
          <w:sz w:val="20"/>
          <w:szCs w:val="20"/>
        </w:rPr>
        <w:br w:type="column"/>
      </w:r>
    </w:p>
    <w:p w:rsidR="00670713" w:rsidRDefault="00670713">
      <w:pPr>
        <w:spacing w:line="293" w:lineRule="exact"/>
        <w:rPr>
          <w:sz w:val="20"/>
          <w:szCs w:val="20"/>
        </w:rPr>
      </w:pPr>
    </w:p>
    <w:p w:rsidR="00670713" w:rsidRDefault="00000000">
      <w:pPr>
        <w:spacing w:line="217" w:lineRule="exact"/>
        <w:rPr>
          <w:sz w:val="20"/>
          <w:szCs w:val="20"/>
        </w:rPr>
      </w:pPr>
      <w:r>
        <w:rPr>
          <w:rFonts w:ascii="宋体" w:eastAsia="宋体" w:hAnsi="宋体" w:cs="宋体"/>
          <w:sz w:val="19"/>
          <w:szCs w:val="19"/>
        </w:rPr>
        <w:t>否准许，由人民法院决定。</w:t>
      </w:r>
    </w:p>
    <w:p w:rsidR="00670713" w:rsidRDefault="00670713">
      <w:pPr>
        <w:spacing w:line="220" w:lineRule="exact"/>
        <w:rPr>
          <w:sz w:val="20"/>
          <w:szCs w:val="20"/>
        </w:rPr>
      </w:pPr>
    </w:p>
    <w:p w:rsidR="00670713" w:rsidRDefault="00000000">
      <w:pPr>
        <w:spacing w:line="341" w:lineRule="exact"/>
        <w:ind w:right="100" w:firstLine="419"/>
        <w:jc w:val="both"/>
        <w:rPr>
          <w:sz w:val="20"/>
          <w:szCs w:val="20"/>
        </w:rPr>
      </w:pPr>
      <w:r>
        <w:rPr>
          <w:rFonts w:ascii="宋体" w:eastAsia="宋体" w:hAnsi="宋体" w:cs="宋体"/>
          <w:sz w:val="19"/>
          <w:szCs w:val="19"/>
        </w:rPr>
        <w:t>第二百八十七条 人民法院审理涉外民事案件的期间，不受本法第一百五十二条、第一百八十三条规定的限制。</w:t>
      </w:r>
    </w:p>
    <w:p w:rsidR="00670713" w:rsidRDefault="00670713">
      <w:pPr>
        <w:spacing w:line="365" w:lineRule="exact"/>
        <w:rPr>
          <w:sz w:val="20"/>
          <w:szCs w:val="20"/>
        </w:rPr>
      </w:pPr>
    </w:p>
    <w:p w:rsidR="00670713" w:rsidRDefault="00000000">
      <w:pPr>
        <w:tabs>
          <w:tab w:val="left" w:pos="3300"/>
        </w:tabs>
        <w:spacing w:line="297" w:lineRule="exact"/>
        <w:ind w:left="800"/>
        <w:rPr>
          <w:sz w:val="20"/>
          <w:szCs w:val="20"/>
        </w:rPr>
      </w:pPr>
      <w:r>
        <w:rPr>
          <w:rFonts w:ascii="宋体" w:eastAsia="宋体" w:hAnsi="宋体" w:cs="宋体"/>
          <w:sz w:val="26"/>
          <w:szCs w:val="26"/>
        </w:rPr>
        <w:t>第二十六章 仲</w:t>
      </w:r>
      <w:r>
        <w:rPr>
          <w:rFonts w:ascii="宋体" w:eastAsia="宋体" w:hAnsi="宋体" w:cs="宋体"/>
          <w:sz w:val="26"/>
          <w:szCs w:val="26"/>
        </w:rPr>
        <w:tab/>
        <w:t>裁</w:t>
      </w:r>
    </w:p>
    <w:p w:rsidR="00670713" w:rsidRDefault="00670713">
      <w:pPr>
        <w:spacing w:line="382" w:lineRule="exact"/>
        <w:rPr>
          <w:sz w:val="20"/>
          <w:szCs w:val="20"/>
        </w:rPr>
      </w:pPr>
    </w:p>
    <w:p w:rsidR="00670713" w:rsidRDefault="00000000">
      <w:pPr>
        <w:spacing w:line="372" w:lineRule="exact"/>
        <w:ind w:right="100" w:firstLine="419"/>
        <w:jc w:val="both"/>
        <w:rPr>
          <w:sz w:val="20"/>
          <w:szCs w:val="20"/>
        </w:rPr>
      </w:pPr>
      <w:r>
        <w:rPr>
          <w:rFonts w:ascii="宋体" w:eastAsia="宋体" w:hAnsi="宋体" w:cs="宋体"/>
          <w:sz w:val="19"/>
          <w:szCs w:val="19"/>
        </w:rPr>
        <w:t>第二百八十八条 涉外经济贸易、运输和海事中发生的纠纷，当事人在合同中订有仲裁条款或者事后达成书面仲裁协议，提交中华人民共和国涉外仲裁机构或者其他仲裁机构仲裁的，当事人不得向人民法院起诉。</w:t>
      </w:r>
    </w:p>
    <w:p w:rsidR="00670713" w:rsidRDefault="00670713">
      <w:pPr>
        <w:spacing w:line="231" w:lineRule="exact"/>
        <w:rPr>
          <w:sz w:val="20"/>
          <w:szCs w:val="20"/>
        </w:rPr>
      </w:pPr>
    </w:p>
    <w:p w:rsidR="00670713" w:rsidRDefault="00000000">
      <w:pPr>
        <w:spacing w:line="461" w:lineRule="exact"/>
        <w:ind w:right="100" w:firstLine="419"/>
        <w:jc w:val="both"/>
        <w:rPr>
          <w:sz w:val="20"/>
          <w:szCs w:val="20"/>
        </w:rPr>
      </w:pPr>
      <w:r>
        <w:rPr>
          <w:rFonts w:ascii="宋体" w:eastAsia="宋体" w:hAnsi="宋体" w:cs="宋体"/>
          <w:sz w:val="19"/>
          <w:szCs w:val="19"/>
        </w:rPr>
        <w:t>当事人在合同中没有订有仲裁条款或者事后没有达成书面仲裁协议的，可以向人民法院起诉。</w:t>
      </w:r>
    </w:p>
    <w:p w:rsidR="00670713" w:rsidRDefault="00670713">
      <w:pPr>
        <w:spacing w:line="291" w:lineRule="exact"/>
        <w:rPr>
          <w:sz w:val="20"/>
          <w:szCs w:val="20"/>
        </w:rPr>
      </w:pPr>
    </w:p>
    <w:p w:rsidR="00670713" w:rsidRDefault="00670713">
      <w:pPr>
        <w:sectPr w:rsidR="00670713">
          <w:type w:val="continuous"/>
          <w:pgSz w:w="9620" w:h="14979"/>
          <w:pgMar w:top="0" w:right="94" w:bottom="0" w:left="200" w:header="0" w:footer="0" w:gutter="0"/>
          <w:cols w:num="2" w:space="720" w:equalWidth="0">
            <w:col w:w="4400" w:space="420"/>
            <w:col w:w="4500"/>
          </w:cols>
        </w:sectPr>
      </w:pPr>
    </w:p>
    <w:p w:rsidR="00670713" w:rsidRDefault="00000000">
      <w:pPr>
        <w:tabs>
          <w:tab w:val="left" w:pos="5220"/>
        </w:tabs>
        <w:spacing w:line="217" w:lineRule="exact"/>
        <w:ind w:left="420"/>
        <w:rPr>
          <w:sz w:val="20"/>
          <w:szCs w:val="20"/>
        </w:rPr>
      </w:pPr>
      <w:r>
        <w:rPr>
          <w:rFonts w:ascii="宋体" w:eastAsia="宋体" w:hAnsi="宋体" w:cs="宋体"/>
          <w:sz w:val="19"/>
          <w:szCs w:val="19"/>
        </w:rPr>
        <w:t>在所在国法律不禁止的情况下，人民法院可</w:t>
      </w:r>
      <w:r>
        <w:rPr>
          <w:sz w:val="20"/>
          <w:szCs w:val="20"/>
        </w:rPr>
        <w:tab/>
      </w:r>
      <w:r>
        <w:rPr>
          <w:rFonts w:ascii="宋体" w:eastAsia="宋体" w:hAnsi="宋体" w:cs="宋体"/>
          <w:sz w:val="19"/>
          <w:szCs w:val="19"/>
        </w:rPr>
        <w:t>第二百八十九条 当事人申请采取保全的，</w:t>
      </w:r>
    </w:p>
    <w:p w:rsidR="00670713" w:rsidRDefault="00670713">
      <w:pPr>
        <w:spacing w:line="189" w:lineRule="exact"/>
        <w:rPr>
          <w:sz w:val="20"/>
          <w:szCs w:val="20"/>
        </w:rPr>
      </w:pPr>
    </w:p>
    <w:p w:rsidR="00670713" w:rsidRDefault="00000000">
      <w:pPr>
        <w:tabs>
          <w:tab w:val="left" w:pos="4800"/>
        </w:tabs>
        <w:spacing w:line="227" w:lineRule="exact"/>
        <w:rPr>
          <w:sz w:val="20"/>
          <w:szCs w:val="20"/>
        </w:rPr>
      </w:pPr>
      <w:r>
        <w:rPr>
          <w:rFonts w:ascii="宋体" w:eastAsia="宋体" w:hAnsi="宋体" w:cs="宋体"/>
          <w:sz w:val="19"/>
          <w:szCs w:val="19"/>
        </w:rPr>
        <w:t>以采用下列方式调查收集：</w:t>
      </w:r>
      <w:r>
        <w:rPr>
          <w:sz w:val="20"/>
          <w:szCs w:val="20"/>
        </w:rPr>
        <w:tab/>
      </w:r>
      <w:r>
        <w:rPr>
          <w:rFonts w:ascii="宋体" w:eastAsia="宋体" w:hAnsi="宋体" w:cs="宋体"/>
          <w:sz w:val="19"/>
          <w:szCs w:val="19"/>
        </w:rPr>
        <w:t>中华人民共和国的涉外仲裁机构应当将当事人的</w:t>
      </w:r>
    </w:p>
    <w:p w:rsidR="00670713" w:rsidRDefault="00670713">
      <w:pPr>
        <w:spacing w:line="197" w:lineRule="exact"/>
        <w:rPr>
          <w:sz w:val="20"/>
          <w:szCs w:val="20"/>
        </w:rPr>
      </w:pPr>
    </w:p>
    <w:p w:rsidR="00670713" w:rsidRDefault="00000000">
      <w:pPr>
        <w:tabs>
          <w:tab w:val="left" w:pos="4800"/>
        </w:tabs>
        <w:spacing w:line="217" w:lineRule="exact"/>
        <w:ind w:left="420"/>
        <w:rPr>
          <w:sz w:val="20"/>
          <w:szCs w:val="20"/>
        </w:rPr>
      </w:pPr>
      <w:r>
        <w:rPr>
          <w:rFonts w:ascii="宋体" w:eastAsia="宋体" w:hAnsi="宋体" w:cs="宋体"/>
          <w:sz w:val="19"/>
          <w:szCs w:val="19"/>
        </w:rPr>
        <w:t>（一）对具有中华人民共和国国籍的当事人、</w:t>
      </w:r>
      <w:r>
        <w:rPr>
          <w:sz w:val="20"/>
          <w:szCs w:val="20"/>
        </w:rPr>
        <w:tab/>
      </w:r>
      <w:r>
        <w:rPr>
          <w:rFonts w:ascii="宋体" w:eastAsia="宋体" w:hAnsi="宋体" w:cs="宋体"/>
          <w:sz w:val="19"/>
          <w:szCs w:val="19"/>
        </w:rPr>
        <w:t>申请，提交被申请人住所地或者财产所在地的中</w:t>
      </w:r>
    </w:p>
    <w:p w:rsidR="00670713" w:rsidRDefault="00670713">
      <w:pPr>
        <w:spacing w:line="199" w:lineRule="exact"/>
        <w:rPr>
          <w:sz w:val="20"/>
          <w:szCs w:val="20"/>
        </w:rPr>
      </w:pPr>
    </w:p>
    <w:p w:rsidR="00670713" w:rsidRDefault="00000000">
      <w:pPr>
        <w:tabs>
          <w:tab w:val="left" w:pos="4800"/>
        </w:tabs>
        <w:spacing w:line="217" w:lineRule="exact"/>
        <w:rPr>
          <w:sz w:val="20"/>
          <w:szCs w:val="20"/>
        </w:rPr>
      </w:pPr>
      <w:r>
        <w:rPr>
          <w:rFonts w:ascii="宋体" w:eastAsia="宋体" w:hAnsi="宋体" w:cs="宋体"/>
          <w:sz w:val="19"/>
          <w:szCs w:val="19"/>
        </w:rPr>
        <w:t>证人，可以委托中华人民共和国驻当事人、证人</w:t>
      </w:r>
      <w:r>
        <w:rPr>
          <w:rFonts w:ascii="宋体" w:eastAsia="宋体" w:hAnsi="宋体" w:cs="宋体"/>
          <w:sz w:val="19"/>
          <w:szCs w:val="19"/>
        </w:rPr>
        <w:tab/>
        <w:t>级人民法院裁定。</w:t>
      </w:r>
    </w:p>
    <w:p w:rsidR="00670713" w:rsidRDefault="00670713">
      <w:pPr>
        <w:spacing w:line="195" w:lineRule="exact"/>
        <w:rPr>
          <w:sz w:val="20"/>
          <w:szCs w:val="20"/>
        </w:rPr>
      </w:pPr>
    </w:p>
    <w:p w:rsidR="00670713" w:rsidRDefault="00000000">
      <w:pPr>
        <w:tabs>
          <w:tab w:val="left" w:pos="5220"/>
        </w:tabs>
        <w:spacing w:line="219" w:lineRule="exact"/>
        <w:rPr>
          <w:sz w:val="20"/>
          <w:szCs w:val="20"/>
        </w:rPr>
      </w:pPr>
      <w:r>
        <w:rPr>
          <w:rFonts w:ascii="宋体" w:eastAsia="宋体" w:hAnsi="宋体" w:cs="宋体"/>
          <w:sz w:val="19"/>
          <w:szCs w:val="19"/>
        </w:rPr>
        <w:t>所在国的使领馆代为取证；</w:t>
      </w:r>
      <w:r>
        <w:rPr>
          <w:sz w:val="20"/>
          <w:szCs w:val="20"/>
        </w:rPr>
        <w:tab/>
      </w:r>
      <w:r>
        <w:rPr>
          <w:rFonts w:ascii="宋体" w:eastAsia="宋体" w:hAnsi="宋体" w:cs="宋体"/>
          <w:sz w:val="19"/>
          <w:szCs w:val="19"/>
        </w:rPr>
        <w:t>第二百九十条 经中华人民共和国涉外仲裁</w:t>
      </w:r>
    </w:p>
    <w:p w:rsidR="00670713" w:rsidRDefault="00670713">
      <w:pPr>
        <w:spacing w:line="199" w:lineRule="exact"/>
        <w:rPr>
          <w:sz w:val="20"/>
          <w:szCs w:val="20"/>
        </w:rPr>
      </w:pPr>
    </w:p>
    <w:p w:rsidR="00670713" w:rsidRDefault="00000000">
      <w:pPr>
        <w:tabs>
          <w:tab w:val="left" w:pos="4800"/>
        </w:tabs>
        <w:spacing w:line="217" w:lineRule="exact"/>
        <w:ind w:left="420"/>
        <w:rPr>
          <w:sz w:val="20"/>
          <w:szCs w:val="20"/>
        </w:rPr>
      </w:pPr>
      <w:r>
        <w:rPr>
          <w:rFonts w:ascii="宋体" w:eastAsia="宋体" w:hAnsi="宋体" w:cs="宋体"/>
          <w:sz w:val="19"/>
          <w:szCs w:val="19"/>
        </w:rPr>
        <w:t>（二）经双方当事人同意，通过即时通讯工</w:t>
      </w:r>
      <w:r>
        <w:rPr>
          <w:sz w:val="20"/>
          <w:szCs w:val="20"/>
        </w:rPr>
        <w:tab/>
      </w:r>
      <w:r>
        <w:rPr>
          <w:rFonts w:ascii="宋体" w:eastAsia="宋体" w:hAnsi="宋体" w:cs="宋体"/>
          <w:sz w:val="19"/>
          <w:szCs w:val="19"/>
        </w:rPr>
        <w:t>机构裁决的，当事人不得向人民法院起诉。一方</w:t>
      </w:r>
    </w:p>
    <w:p w:rsidR="00670713" w:rsidRDefault="00670713">
      <w:pPr>
        <w:spacing w:line="199" w:lineRule="exact"/>
        <w:rPr>
          <w:sz w:val="20"/>
          <w:szCs w:val="20"/>
        </w:rPr>
      </w:pPr>
    </w:p>
    <w:p w:rsidR="00670713" w:rsidRDefault="00000000">
      <w:pPr>
        <w:tabs>
          <w:tab w:val="left" w:pos="4800"/>
        </w:tabs>
        <w:spacing w:line="217" w:lineRule="exact"/>
        <w:rPr>
          <w:sz w:val="20"/>
          <w:szCs w:val="20"/>
        </w:rPr>
      </w:pPr>
      <w:r>
        <w:rPr>
          <w:rFonts w:ascii="宋体" w:eastAsia="宋体" w:hAnsi="宋体" w:cs="宋体"/>
          <w:sz w:val="19"/>
          <w:szCs w:val="19"/>
        </w:rPr>
        <w:t>具取证；</w:t>
      </w:r>
      <w:r>
        <w:rPr>
          <w:sz w:val="20"/>
          <w:szCs w:val="20"/>
        </w:rPr>
        <w:tab/>
      </w:r>
      <w:r>
        <w:rPr>
          <w:rFonts w:ascii="宋体" w:eastAsia="宋体" w:hAnsi="宋体" w:cs="宋体"/>
          <w:sz w:val="19"/>
          <w:szCs w:val="19"/>
        </w:rPr>
        <w:t>当事人不履行仲裁裁决的，对方当事人可以向被</w:t>
      </w:r>
    </w:p>
    <w:p w:rsidR="00670713" w:rsidRDefault="00670713">
      <w:pPr>
        <w:spacing w:line="187" w:lineRule="exact"/>
        <w:rPr>
          <w:sz w:val="20"/>
          <w:szCs w:val="20"/>
        </w:rPr>
      </w:pPr>
    </w:p>
    <w:p w:rsidR="00670713" w:rsidRDefault="00000000">
      <w:pPr>
        <w:tabs>
          <w:tab w:val="left" w:pos="4800"/>
        </w:tabs>
        <w:spacing w:line="227" w:lineRule="exact"/>
        <w:ind w:left="420"/>
        <w:rPr>
          <w:sz w:val="20"/>
          <w:szCs w:val="20"/>
        </w:rPr>
      </w:pPr>
      <w:r>
        <w:rPr>
          <w:rFonts w:ascii="宋体" w:eastAsia="宋体" w:hAnsi="宋体" w:cs="宋体"/>
          <w:sz w:val="19"/>
          <w:szCs w:val="19"/>
        </w:rPr>
        <w:t>（三）以双方当事人同意的其他方式取证。</w:t>
      </w:r>
      <w:r>
        <w:rPr>
          <w:sz w:val="20"/>
          <w:szCs w:val="20"/>
        </w:rPr>
        <w:tab/>
      </w:r>
      <w:r>
        <w:rPr>
          <w:rFonts w:ascii="宋体" w:eastAsia="宋体" w:hAnsi="宋体" w:cs="宋体"/>
          <w:sz w:val="19"/>
          <w:szCs w:val="19"/>
        </w:rPr>
        <w:t>申请人住所地或者财产所在地的中级人民法院申</w:t>
      </w:r>
    </w:p>
    <w:p w:rsidR="00670713" w:rsidRDefault="00670713">
      <w:pPr>
        <w:spacing w:line="197" w:lineRule="exact"/>
        <w:rPr>
          <w:sz w:val="20"/>
          <w:szCs w:val="20"/>
        </w:rPr>
      </w:pPr>
    </w:p>
    <w:p w:rsidR="00670713" w:rsidRDefault="00000000">
      <w:pPr>
        <w:tabs>
          <w:tab w:val="left" w:pos="4800"/>
        </w:tabs>
        <w:spacing w:line="219" w:lineRule="exact"/>
        <w:ind w:left="420"/>
        <w:rPr>
          <w:sz w:val="20"/>
          <w:szCs w:val="20"/>
        </w:rPr>
      </w:pPr>
      <w:r>
        <w:rPr>
          <w:rFonts w:ascii="宋体" w:eastAsia="宋体" w:hAnsi="宋体" w:cs="宋体"/>
          <w:sz w:val="19"/>
          <w:szCs w:val="19"/>
        </w:rPr>
        <w:t>第二百八十五条 被告在中华人民共和国领</w:t>
      </w:r>
      <w:r>
        <w:rPr>
          <w:sz w:val="20"/>
          <w:szCs w:val="20"/>
        </w:rPr>
        <w:tab/>
      </w:r>
      <w:r>
        <w:rPr>
          <w:rFonts w:ascii="宋体" w:eastAsia="宋体" w:hAnsi="宋体" w:cs="宋体"/>
          <w:sz w:val="19"/>
          <w:szCs w:val="19"/>
        </w:rPr>
        <w:t>请执行。</w:t>
      </w:r>
    </w:p>
    <w:p w:rsidR="00670713" w:rsidRDefault="00670713">
      <w:pPr>
        <w:spacing w:line="195" w:lineRule="exact"/>
        <w:rPr>
          <w:sz w:val="20"/>
          <w:szCs w:val="20"/>
        </w:rPr>
      </w:pPr>
    </w:p>
    <w:p w:rsidR="00670713" w:rsidRDefault="00000000">
      <w:pPr>
        <w:tabs>
          <w:tab w:val="left" w:pos="5220"/>
        </w:tabs>
        <w:spacing w:line="219" w:lineRule="exact"/>
        <w:rPr>
          <w:sz w:val="20"/>
          <w:szCs w:val="20"/>
        </w:rPr>
      </w:pPr>
      <w:r>
        <w:rPr>
          <w:rFonts w:ascii="宋体" w:eastAsia="宋体" w:hAnsi="宋体" w:cs="宋体"/>
          <w:sz w:val="19"/>
          <w:szCs w:val="19"/>
        </w:rPr>
        <w:t>域内没有住所的，人民法院应当将起诉状副本送</w:t>
      </w:r>
      <w:r>
        <w:rPr>
          <w:sz w:val="20"/>
          <w:szCs w:val="20"/>
        </w:rPr>
        <w:tab/>
      </w:r>
      <w:r>
        <w:rPr>
          <w:rFonts w:ascii="宋体" w:eastAsia="宋体" w:hAnsi="宋体" w:cs="宋体"/>
          <w:sz w:val="19"/>
          <w:szCs w:val="19"/>
        </w:rPr>
        <w:t>第二百九十一条 对中华人民共和国涉外仲</w:t>
      </w:r>
    </w:p>
    <w:p w:rsidR="00670713" w:rsidRDefault="00670713">
      <w:pPr>
        <w:spacing w:line="199" w:lineRule="exact"/>
        <w:rPr>
          <w:sz w:val="20"/>
          <w:szCs w:val="20"/>
        </w:rPr>
      </w:pPr>
    </w:p>
    <w:p w:rsidR="00670713" w:rsidRDefault="00000000">
      <w:pPr>
        <w:tabs>
          <w:tab w:val="left" w:pos="4800"/>
        </w:tabs>
        <w:spacing w:line="217" w:lineRule="exact"/>
        <w:rPr>
          <w:sz w:val="20"/>
          <w:szCs w:val="20"/>
        </w:rPr>
      </w:pPr>
      <w:r>
        <w:rPr>
          <w:rFonts w:ascii="宋体" w:eastAsia="宋体" w:hAnsi="宋体" w:cs="宋体"/>
          <w:sz w:val="19"/>
          <w:szCs w:val="19"/>
        </w:rPr>
        <w:t>达被告，并通知被告在收到起诉状副本后三十日</w:t>
      </w:r>
      <w:r>
        <w:rPr>
          <w:rFonts w:ascii="宋体" w:eastAsia="宋体" w:hAnsi="宋体" w:cs="宋体"/>
          <w:sz w:val="19"/>
          <w:szCs w:val="19"/>
        </w:rPr>
        <w:tab/>
        <w:t>裁机构作出的裁决，被申请人提出证据证明仲裁</w:t>
      </w:r>
    </w:p>
    <w:p w:rsidR="00670713" w:rsidRDefault="00670713">
      <w:pPr>
        <w:spacing w:line="197" w:lineRule="exact"/>
        <w:rPr>
          <w:sz w:val="20"/>
          <w:szCs w:val="20"/>
        </w:rPr>
      </w:pPr>
    </w:p>
    <w:p w:rsidR="00670713" w:rsidRDefault="00000000">
      <w:pPr>
        <w:tabs>
          <w:tab w:val="left" w:pos="4800"/>
        </w:tabs>
        <w:spacing w:line="217" w:lineRule="exact"/>
        <w:rPr>
          <w:sz w:val="20"/>
          <w:szCs w:val="20"/>
        </w:rPr>
      </w:pPr>
      <w:r>
        <w:rPr>
          <w:rFonts w:ascii="宋体" w:eastAsia="宋体" w:hAnsi="宋体" w:cs="宋体"/>
          <w:sz w:val="19"/>
          <w:szCs w:val="19"/>
        </w:rPr>
        <w:t>内提出答辩状。被告申请延期的，是否准许，由</w:t>
      </w:r>
      <w:r>
        <w:rPr>
          <w:rFonts w:ascii="宋体" w:eastAsia="宋体" w:hAnsi="宋体" w:cs="宋体"/>
          <w:sz w:val="19"/>
          <w:szCs w:val="19"/>
        </w:rPr>
        <w:tab/>
        <w:t>裁决有下列情形之一的，经人民法院组成合议庭</w:t>
      </w:r>
    </w:p>
    <w:p w:rsidR="00670713" w:rsidRDefault="00670713">
      <w:pPr>
        <w:spacing w:line="199" w:lineRule="exact"/>
        <w:rPr>
          <w:sz w:val="20"/>
          <w:szCs w:val="20"/>
        </w:rPr>
      </w:pPr>
    </w:p>
    <w:p w:rsidR="00670713" w:rsidRDefault="00000000">
      <w:pPr>
        <w:tabs>
          <w:tab w:val="left" w:pos="4800"/>
        </w:tabs>
        <w:spacing w:line="217" w:lineRule="exact"/>
        <w:rPr>
          <w:sz w:val="20"/>
          <w:szCs w:val="20"/>
        </w:rPr>
      </w:pPr>
      <w:r>
        <w:rPr>
          <w:rFonts w:ascii="宋体" w:eastAsia="宋体" w:hAnsi="宋体" w:cs="宋体"/>
          <w:sz w:val="19"/>
          <w:szCs w:val="19"/>
        </w:rPr>
        <w:t>人民法院决定。</w:t>
      </w:r>
      <w:r>
        <w:rPr>
          <w:sz w:val="20"/>
          <w:szCs w:val="20"/>
        </w:rPr>
        <w:tab/>
      </w:r>
      <w:r>
        <w:rPr>
          <w:rFonts w:ascii="宋体" w:eastAsia="宋体" w:hAnsi="宋体" w:cs="宋体"/>
          <w:sz w:val="19"/>
          <w:szCs w:val="19"/>
        </w:rPr>
        <w:t>审查核实，裁定不予执行：</w:t>
      </w:r>
    </w:p>
    <w:p w:rsidR="00670713" w:rsidRDefault="00670713">
      <w:pPr>
        <w:spacing w:line="197" w:lineRule="exact"/>
        <w:rPr>
          <w:sz w:val="20"/>
          <w:szCs w:val="20"/>
        </w:rPr>
      </w:pPr>
    </w:p>
    <w:p w:rsidR="00670713" w:rsidRDefault="00000000">
      <w:pPr>
        <w:tabs>
          <w:tab w:val="left" w:pos="5220"/>
        </w:tabs>
        <w:spacing w:line="219" w:lineRule="exact"/>
        <w:ind w:left="420"/>
        <w:rPr>
          <w:sz w:val="20"/>
          <w:szCs w:val="20"/>
        </w:rPr>
      </w:pPr>
      <w:r>
        <w:rPr>
          <w:rFonts w:ascii="宋体" w:eastAsia="宋体" w:hAnsi="宋体" w:cs="宋体"/>
          <w:sz w:val="19"/>
          <w:szCs w:val="19"/>
        </w:rPr>
        <w:t>第二百八十六条 在中华人民共和国领域内</w:t>
      </w:r>
      <w:r>
        <w:rPr>
          <w:sz w:val="20"/>
          <w:szCs w:val="20"/>
        </w:rPr>
        <w:tab/>
      </w:r>
      <w:r>
        <w:rPr>
          <w:rFonts w:ascii="宋体" w:eastAsia="宋体" w:hAnsi="宋体" w:cs="宋体"/>
          <w:sz w:val="19"/>
          <w:szCs w:val="19"/>
        </w:rPr>
        <w:t>（一）当事人在合同中没有订有仲裁条款或</w:t>
      </w:r>
    </w:p>
    <w:p w:rsidR="00670713" w:rsidRDefault="00670713">
      <w:pPr>
        <w:spacing w:line="197" w:lineRule="exact"/>
        <w:rPr>
          <w:sz w:val="20"/>
          <w:szCs w:val="20"/>
        </w:rPr>
      </w:pPr>
    </w:p>
    <w:p w:rsidR="00670713" w:rsidRDefault="00000000">
      <w:pPr>
        <w:tabs>
          <w:tab w:val="left" w:pos="4800"/>
        </w:tabs>
        <w:spacing w:line="217" w:lineRule="exact"/>
        <w:rPr>
          <w:sz w:val="20"/>
          <w:szCs w:val="20"/>
        </w:rPr>
      </w:pPr>
      <w:r>
        <w:rPr>
          <w:rFonts w:ascii="宋体" w:eastAsia="宋体" w:hAnsi="宋体" w:cs="宋体"/>
          <w:sz w:val="19"/>
          <w:szCs w:val="19"/>
        </w:rPr>
        <w:t>没有住所的当事人，不服第一审人民法院判决、</w:t>
      </w:r>
      <w:r>
        <w:rPr>
          <w:rFonts w:ascii="宋体" w:eastAsia="宋体" w:hAnsi="宋体" w:cs="宋体"/>
          <w:sz w:val="19"/>
          <w:szCs w:val="19"/>
        </w:rPr>
        <w:tab/>
        <w:t>者事后没有达成书面仲裁协议的；</w:t>
      </w:r>
    </w:p>
    <w:p w:rsidR="00670713" w:rsidRDefault="00670713">
      <w:pPr>
        <w:spacing w:line="199" w:lineRule="exact"/>
        <w:rPr>
          <w:sz w:val="20"/>
          <w:szCs w:val="20"/>
        </w:rPr>
      </w:pPr>
    </w:p>
    <w:p w:rsidR="00670713" w:rsidRDefault="00000000">
      <w:pPr>
        <w:tabs>
          <w:tab w:val="left" w:pos="5220"/>
        </w:tabs>
        <w:spacing w:line="217" w:lineRule="exact"/>
        <w:rPr>
          <w:sz w:val="20"/>
          <w:szCs w:val="20"/>
        </w:rPr>
      </w:pPr>
      <w:r>
        <w:rPr>
          <w:rFonts w:ascii="宋体" w:eastAsia="宋体" w:hAnsi="宋体" w:cs="宋体"/>
          <w:sz w:val="19"/>
          <w:szCs w:val="19"/>
        </w:rPr>
        <w:t>裁定的，有权在判决书、裁定书送达之日起三十</w:t>
      </w:r>
      <w:r>
        <w:rPr>
          <w:sz w:val="20"/>
          <w:szCs w:val="20"/>
        </w:rPr>
        <w:tab/>
      </w:r>
      <w:r>
        <w:rPr>
          <w:rFonts w:ascii="宋体" w:eastAsia="宋体" w:hAnsi="宋体" w:cs="宋体"/>
          <w:sz w:val="19"/>
          <w:szCs w:val="19"/>
        </w:rPr>
        <w:t>（二）被申请人没有得到指定仲裁员或者进</w:t>
      </w:r>
    </w:p>
    <w:p w:rsidR="00670713" w:rsidRDefault="00670713">
      <w:pPr>
        <w:spacing w:line="197" w:lineRule="exact"/>
        <w:rPr>
          <w:sz w:val="20"/>
          <w:szCs w:val="20"/>
        </w:rPr>
      </w:pPr>
    </w:p>
    <w:p w:rsidR="00670713" w:rsidRDefault="00000000">
      <w:pPr>
        <w:tabs>
          <w:tab w:val="left" w:pos="4800"/>
        </w:tabs>
        <w:spacing w:line="217" w:lineRule="exact"/>
        <w:rPr>
          <w:sz w:val="20"/>
          <w:szCs w:val="20"/>
        </w:rPr>
      </w:pPr>
      <w:r>
        <w:rPr>
          <w:rFonts w:ascii="宋体" w:eastAsia="宋体" w:hAnsi="宋体" w:cs="宋体"/>
          <w:sz w:val="19"/>
          <w:szCs w:val="19"/>
        </w:rPr>
        <w:t>日内提起上诉。被上诉人在收到上诉状副本后，</w:t>
      </w:r>
      <w:r>
        <w:rPr>
          <w:rFonts w:ascii="宋体" w:eastAsia="宋体" w:hAnsi="宋体" w:cs="宋体"/>
          <w:sz w:val="19"/>
          <w:szCs w:val="19"/>
        </w:rPr>
        <w:tab/>
        <w:t>行仲裁程序的通知，或者由于其他不属于被申请</w:t>
      </w:r>
    </w:p>
    <w:p w:rsidR="00670713" w:rsidRDefault="00670713">
      <w:pPr>
        <w:spacing w:line="199" w:lineRule="exact"/>
        <w:rPr>
          <w:sz w:val="20"/>
          <w:szCs w:val="20"/>
        </w:rPr>
      </w:pPr>
    </w:p>
    <w:p w:rsidR="00670713" w:rsidRDefault="00000000">
      <w:pPr>
        <w:tabs>
          <w:tab w:val="left" w:pos="4800"/>
        </w:tabs>
        <w:spacing w:line="217" w:lineRule="exact"/>
        <w:rPr>
          <w:sz w:val="20"/>
          <w:szCs w:val="20"/>
        </w:rPr>
      </w:pPr>
      <w:r>
        <w:rPr>
          <w:rFonts w:ascii="宋体" w:eastAsia="宋体" w:hAnsi="宋体" w:cs="宋体"/>
          <w:sz w:val="19"/>
          <w:szCs w:val="19"/>
        </w:rPr>
        <w:t>应当在三十日内提出答辩状。当事人不能在法定</w:t>
      </w:r>
      <w:r>
        <w:rPr>
          <w:rFonts w:ascii="宋体" w:eastAsia="宋体" w:hAnsi="宋体" w:cs="宋体"/>
          <w:sz w:val="19"/>
          <w:szCs w:val="19"/>
        </w:rPr>
        <w:tab/>
        <w:t>人负责的原因未能陈述意见的；</w:t>
      </w:r>
    </w:p>
    <w:p w:rsidR="00670713" w:rsidRDefault="00670713">
      <w:pPr>
        <w:spacing w:line="197" w:lineRule="exact"/>
        <w:rPr>
          <w:sz w:val="20"/>
          <w:szCs w:val="20"/>
        </w:rPr>
      </w:pPr>
    </w:p>
    <w:p w:rsidR="00670713" w:rsidRDefault="00000000">
      <w:pPr>
        <w:tabs>
          <w:tab w:val="left" w:pos="5220"/>
        </w:tabs>
        <w:spacing w:line="217" w:lineRule="exact"/>
        <w:rPr>
          <w:sz w:val="20"/>
          <w:szCs w:val="20"/>
        </w:rPr>
      </w:pPr>
      <w:r>
        <w:rPr>
          <w:rFonts w:ascii="宋体" w:eastAsia="宋体" w:hAnsi="宋体" w:cs="宋体"/>
          <w:sz w:val="19"/>
          <w:szCs w:val="19"/>
        </w:rPr>
        <w:t>期间提起上诉或者提出答辩状，申请延期的，是</w:t>
      </w:r>
      <w:r>
        <w:rPr>
          <w:sz w:val="20"/>
          <w:szCs w:val="20"/>
        </w:rPr>
        <w:tab/>
      </w:r>
      <w:r>
        <w:rPr>
          <w:rFonts w:ascii="宋体" w:eastAsia="宋体" w:hAnsi="宋体" w:cs="宋体"/>
          <w:sz w:val="19"/>
          <w:szCs w:val="19"/>
        </w:rPr>
        <w:t>（三）仲裁庭的组成或者仲裁的程序与仲裁</w:t>
      </w:r>
    </w:p>
    <w:p w:rsidR="00670713" w:rsidRDefault="00670713">
      <w:pPr>
        <w:spacing w:line="189" w:lineRule="exact"/>
        <w:rPr>
          <w:sz w:val="20"/>
          <w:szCs w:val="20"/>
        </w:rPr>
      </w:pPr>
    </w:p>
    <w:p w:rsidR="00670713" w:rsidRDefault="00000000">
      <w:pPr>
        <w:spacing w:line="368" w:lineRule="exact"/>
        <w:ind w:left="8060"/>
        <w:rPr>
          <w:sz w:val="20"/>
          <w:szCs w:val="20"/>
        </w:rPr>
      </w:pPr>
      <w:r>
        <w:rPr>
          <w:rFonts w:ascii="Arial" w:eastAsia="Arial" w:hAnsi="Arial" w:cs="Arial"/>
          <w:sz w:val="32"/>
          <w:szCs w:val="32"/>
          <w:vertAlign w:val="superscript"/>
        </w:rPr>
        <w:lastRenderedPageBreak/>
        <w:t xml:space="preserve">— </w:t>
      </w:r>
      <w:r>
        <w:rPr>
          <w:rFonts w:ascii="MS PGothic" w:eastAsia="MS PGothic" w:hAnsi="MS PGothic" w:cs="MS PGothic"/>
          <w:sz w:val="32"/>
          <w:szCs w:val="32"/>
        </w:rPr>
        <w:t>６６９</w:t>
      </w:r>
      <w:r>
        <w:rPr>
          <w:rFonts w:ascii="Arial" w:eastAsia="Arial" w:hAnsi="Arial" w:cs="Arial"/>
          <w:sz w:val="32"/>
          <w:szCs w:val="32"/>
        </w:rPr>
        <w:t xml:space="preserve"> </w:t>
      </w:r>
      <w:r>
        <w:rPr>
          <w:rFonts w:ascii="Arial" w:eastAsia="Arial" w:hAnsi="Arial" w:cs="Arial"/>
          <w:sz w:val="32"/>
          <w:szCs w:val="32"/>
          <w:vertAlign w:val="superscript"/>
        </w:rPr>
        <w:t>—</w:t>
      </w:r>
    </w:p>
    <w:p w:rsidR="00670713" w:rsidRDefault="00670713">
      <w:pPr>
        <w:sectPr w:rsidR="00670713">
          <w:type w:val="continuous"/>
          <w:pgSz w:w="9620" w:h="14979"/>
          <w:pgMar w:top="0" w:right="94" w:bottom="0" w:left="200" w:header="0" w:footer="0" w:gutter="0"/>
          <w:cols w:space="720" w:equalWidth="0">
            <w:col w:w="9320"/>
          </w:cols>
        </w:sectPr>
      </w:pPr>
    </w:p>
    <w:p w:rsidR="00670713" w:rsidRDefault="00670713">
      <w:pPr>
        <w:spacing w:line="200" w:lineRule="exact"/>
        <w:rPr>
          <w:sz w:val="20"/>
          <w:szCs w:val="20"/>
        </w:rPr>
      </w:pPr>
      <w:bookmarkStart w:id="30" w:name="page31"/>
      <w:bookmarkEnd w:id="30"/>
    </w:p>
    <w:p w:rsidR="00670713" w:rsidRDefault="00000000">
      <w:pPr>
        <w:spacing w:line="432" w:lineRule="exact"/>
        <w:ind w:left="220"/>
        <w:rPr>
          <w:sz w:val="20"/>
          <w:szCs w:val="20"/>
        </w:rPr>
      </w:pPr>
      <w:r>
        <w:rPr>
          <w:rFonts w:ascii="宋体" w:eastAsia="宋体" w:hAnsi="宋体" w:cs="宋体"/>
          <w:sz w:val="19"/>
          <w:szCs w:val="19"/>
        </w:rPr>
        <w:t>全国人民代表大会常务委员会公报</w:t>
      </w:r>
      <w:r>
        <w:rPr>
          <w:rFonts w:ascii="MS PGothic" w:eastAsia="MS PGothic" w:hAnsi="MS PGothic" w:cs="MS PGothic"/>
          <w:sz w:val="38"/>
          <w:szCs w:val="38"/>
          <w:vertAlign w:val="subscript"/>
        </w:rPr>
        <w:t>２０２３</w:t>
      </w:r>
      <w:r>
        <w:rPr>
          <w:rFonts w:ascii="Arial" w:eastAsia="Arial" w:hAnsi="Arial" w:cs="Arial"/>
          <w:sz w:val="19"/>
          <w:szCs w:val="19"/>
        </w:rPr>
        <w:t>·</w:t>
      </w:r>
      <w:r>
        <w:rPr>
          <w:rFonts w:ascii="MS PGothic" w:eastAsia="MS PGothic" w:hAnsi="MS PGothic" w:cs="MS PGothic"/>
          <w:sz w:val="38"/>
          <w:szCs w:val="38"/>
          <w:vertAlign w:val="subscript"/>
        </w:rPr>
        <w:t>６</w:t>
      </w:r>
    </w:p>
    <w:p w:rsidR="00670713" w:rsidRDefault="00000000">
      <w:pPr>
        <w:spacing w:line="20" w:lineRule="exact"/>
        <w:rPr>
          <w:sz w:val="20"/>
          <w:szCs w:val="20"/>
        </w:rPr>
      </w:pPr>
      <w:r>
        <w:rPr>
          <w:noProof/>
          <w:sz w:val="20"/>
          <w:szCs w:val="20"/>
        </w:rPr>
        <w:drawing>
          <wp:anchor distT="0" distB="0" distL="114300" distR="114300" simplePos="0" relativeHeight="251670016" behindDoc="1" locked="0" layoutInCell="0" allowOverlap="1">
            <wp:simplePos x="0" y="0"/>
            <wp:positionH relativeFrom="column">
              <wp:posOffset>-1270</wp:posOffset>
            </wp:positionH>
            <wp:positionV relativeFrom="paragraph">
              <wp:posOffset>44450</wp:posOffset>
            </wp:positionV>
            <wp:extent cx="5855970" cy="9525"/>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
                    <a:srcRect/>
                    <a:stretch>
                      <a:fillRect/>
                    </a:stretch>
                  </pic:blipFill>
                  <pic:spPr bwMode="auto">
                    <a:xfrm>
                      <a:off x="0" y="0"/>
                      <a:ext cx="5855970" cy="9525"/>
                    </a:xfrm>
                    <a:prstGeom prst="rect">
                      <a:avLst/>
                    </a:prstGeom>
                    <a:noFill/>
                  </pic:spPr>
                </pic:pic>
              </a:graphicData>
            </a:graphic>
          </wp:anchor>
        </w:drawing>
      </w:r>
    </w:p>
    <w:p w:rsidR="00670713" w:rsidRDefault="00670713">
      <w:pPr>
        <w:spacing w:line="293"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2020"/>
        <w:gridCol w:w="2640"/>
        <w:gridCol w:w="4660"/>
        <w:gridCol w:w="20"/>
      </w:tblGrid>
      <w:tr w:rsidR="00670713">
        <w:trPr>
          <w:trHeight w:val="217"/>
        </w:trPr>
        <w:tc>
          <w:tcPr>
            <w:tcW w:w="2020" w:type="dxa"/>
            <w:vAlign w:val="bottom"/>
          </w:tcPr>
          <w:p w:rsidR="00670713" w:rsidRDefault="00000000">
            <w:pPr>
              <w:spacing w:line="217" w:lineRule="exact"/>
              <w:rPr>
                <w:sz w:val="20"/>
                <w:szCs w:val="20"/>
              </w:rPr>
            </w:pPr>
            <w:r>
              <w:rPr>
                <w:rFonts w:ascii="宋体" w:eastAsia="宋体" w:hAnsi="宋体" w:cs="宋体"/>
                <w:sz w:val="19"/>
                <w:szCs w:val="19"/>
              </w:rPr>
              <w:t>规则不符的；</w:t>
            </w:r>
          </w:p>
        </w:tc>
        <w:tc>
          <w:tcPr>
            <w:tcW w:w="2640" w:type="dxa"/>
            <w:vAlign w:val="bottom"/>
          </w:tcPr>
          <w:p w:rsidR="00670713" w:rsidRDefault="00670713">
            <w:pPr>
              <w:rPr>
                <w:sz w:val="18"/>
                <w:szCs w:val="18"/>
              </w:rPr>
            </w:pPr>
          </w:p>
        </w:tc>
        <w:tc>
          <w:tcPr>
            <w:tcW w:w="4660" w:type="dxa"/>
            <w:vAlign w:val="bottom"/>
          </w:tcPr>
          <w:p w:rsidR="00670713" w:rsidRDefault="00000000">
            <w:pPr>
              <w:spacing w:line="217" w:lineRule="exact"/>
              <w:ind w:left="580"/>
              <w:rPr>
                <w:sz w:val="20"/>
                <w:szCs w:val="20"/>
              </w:rPr>
            </w:pPr>
            <w:r>
              <w:rPr>
                <w:rFonts w:ascii="宋体" w:eastAsia="宋体" w:hAnsi="宋体" w:cs="宋体"/>
                <w:sz w:val="19"/>
                <w:szCs w:val="19"/>
              </w:rPr>
              <w:t>第二百九十六条 人民法院提供司法协助，</w:t>
            </w:r>
          </w:p>
        </w:tc>
        <w:tc>
          <w:tcPr>
            <w:tcW w:w="0" w:type="dxa"/>
            <w:vAlign w:val="bottom"/>
          </w:tcPr>
          <w:p w:rsidR="00670713" w:rsidRDefault="00670713">
            <w:pPr>
              <w:rPr>
                <w:sz w:val="1"/>
                <w:szCs w:val="1"/>
              </w:rPr>
            </w:pPr>
          </w:p>
        </w:tc>
      </w:tr>
      <w:tr w:rsidR="00670713">
        <w:trPr>
          <w:trHeight w:val="404"/>
        </w:trPr>
        <w:tc>
          <w:tcPr>
            <w:tcW w:w="4660" w:type="dxa"/>
            <w:gridSpan w:val="2"/>
            <w:vAlign w:val="bottom"/>
          </w:tcPr>
          <w:p w:rsidR="00670713" w:rsidRDefault="00000000">
            <w:pPr>
              <w:spacing w:line="217" w:lineRule="exact"/>
              <w:ind w:left="420"/>
              <w:rPr>
                <w:sz w:val="20"/>
                <w:szCs w:val="20"/>
              </w:rPr>
            </w:pPr>
            <w:r>
              <w:rPr>
                <w:rFonts w:ascii="宋体" w:eastAsia="宋体" w:hAnsi="宋体" w:cs="宋体"/>
                <w:sz w:val="19"/>
                <w:szCs w:val="19"/>
              </w:rPr>
              <w:t>（四）裁决的事项不属于仲裁协议的范围或</w:t>
            </w:r>
          </w:p>
        </w:tc>
        <w:tc>
          <w:tcPr>
            <w:tcW w:w="4660" w:type="dxa"/>
            <w:vAlign w:val="bottom"/>
          </w:tcPr>
          <w:p w:rsidR="00670713" w:rsidRDefault="00000000">
            <w:pPr>
              <w:spacing w:line="217" w:lineRule="exact"/>
              <w:ind w:left="160"/>
              <w:rPr>
                <w:sz w:val="20"/>
                <w:szCs w:val="20"/>
              </w:rPr>
            </w:pPr>
            <w:r>
              <w:rPr>
                <w:rFonts w:ascii="宋体" w:eastAsia="宋体" w:hAnsi="宋体" w:cs="宋体"/>
                <w:sz w:val="19"/>
                <w:szCs w:val="19"/>
              </w:rPr>
              <w:t>依照中华人民共和国法律规定的程序进行。外国</w:t>
            </w:r>
          </w:p>
        </w:tc>
        <w:tc>
          <w:tcPr>
            <w:tcW w:w="0" w:type="dxa"/>
            <w:vAlign w:val="bottom"/>
          </w:tcPr>
          <w:p w:rsidR="00670713" w:rsidRDefault="00670713">
            <w:pPr>
              <w:rPr>
                <w:sz w:val="1"/>
                <w:szCs w:val="1"/>
              </w:rPr>
            </w:pPr>
          </w:p>
        </w:tc>
      </w:tr>
      <w:tr w:rsidR="00670713">
        <w:trPr>
          <w:trHeight w:val="402"/>
        </w:trPr>
        <w:tc>
          <w:tcPr>
            <w:tcW w:w="4660" w:type="dxa"/>
            <w:gridSpan w:val="2"/>
            <w:vAlign w:val="bottom"/>
          </w:tcPr>
          <w:p w:rsidR="00670713" w:rsidRDefault="00000000">
            <w:pPr>
              <w:spacing w:line="217" w:lineRule="exact"/>
              <w:rPr>
                <w:sz w:val="20"/>
                <w:szCs w:val="20"/>
              </w:rPr>
            </w:pPr>
            <w:r>
              <w:rPr>
                <w:rFonts w:ascii="宋体" w:eastAsia="宋体" w:hAnsi="宋体" w:cs="宋体"/>
                <w:sz w:val="19"/>
                <w:szCs w:val="19"/>
              </w:rPr>
              <w:t>者仲裁机构无权仲裁的。</w:t>
            </w:r>
          </w:p>
        </w:tc>
        <w:tc>
          <w:tcPr>
            <w:tcW w:w="4660" w:type="dxa"/>
            <w:vAlign w:val="bottom"/>
          </w:tcPr>
          <w:p w:rsidR="00670713" w:rsidRDefault="00000000">
            <w:pPr>
              <w:spacing w:line="217" w:lineRule="exact"/>
              <w:ind w:left="160"/>
              <w:rPr>
                <w:sz w:val="20"/>
                <w:szCs w:val="20"/>
              </w:rPr>
            </w:pPr>
            <w:r>
              <w:rPr>
                <w:rFonts w:ascii="宋体" w:eastAsia="宋体" w:hAnsi="宋体" w:cs="宋体"/>
                <w:sz w:val="19"/>
                <w:szCs w:val="19"/>
              </w:rPr>
              <w:t>法院请求采用特殊方式的，也可以按照其请求的</w:t>
            </w:r>
          </w:p>
        </w:tc>
        <w:tc>
          <w:tcPr>
            <w:tcW w:w="0" w:type="dxa"/>
            <w:vAlign w:val="bottom"/>
          </w:tcPr>
          <w:p w:rsidR="00670713" w:rsidRDefault="00670713">
            <w:pPr>
              <w:rPr>
                <w:sz w:val="1"/>
                <w:szCs w:val="1"/>
              </w:rPr>
            </w:pPr>
          </w:p>
        </w:tc>
      </w:tr>
      <w:tr w:rsidR="00670713">
        <w:trPr>
          <w:trHeight w:val="402"/>
        </w:trPr>
        <w:tc>
          <w:tcPr>
            <w:tcW w:w="4660" w:type="dxa"/>
            <w:gridSpan w:val="2"/>
            <w:vAlign w:val="bottom"/>
          </w:tcPr>
          <w:p w:rsidR="00670713" w:rsidRDefault="00000000">
            <w:pPr>
              <w:spacing w:line="217" w:lineRule="exact"/>
              <w:ind w:left="420"/>
              <w:rPr>
                <w:sz w:val="20"/>
                <w:szCs w:val="20"/>
              </w:rPr>
            </w:pPr>
            <w:r>
              <w:rPr>
                <w:rFonts w:ascii="宋体" w:eastAsia="宋体" w:hAnsi="宋体" w:cs="宋体"/>
                <w:sz w:val="19"/>
                <w:szCs w:val="19"/>
              </w:rPr>
              <w:t>人民法院认定执行该裁决违背社会公共利益</w:t>
            </w:r>
          </w:p>
        </w:tc>
        <w:tc>
          <w:tcPr>
            <w:tcW w:w="4660" w:type="dxa"/>
            <w:vAlign w:val="bottom"/>
          </w:tcPr>
          <w:p w:rsidR="00670713" w:rsidRDefault="00000000">
            <w:pPr>
              <w:spacing w:line="217" w:lineRule="exact"/>
              <w:ind w:left="160"/>
              <w:rPr>
                <w:sz w:val="20"/>
                <w:szCs w:val="20"/>
              </w:rPr>
            </w:pPr>
            <w:r>
              <w:rPr>
                <w:rFonts w:ascii="宋体" w:eastAsia="宋体" w:hAnsi="宋体" w:cs="宋体"/>
                <w:sz w:val="19"/>
                <w:szCs w:val="19"/>
              </w:rPr>
              <w:t>特殊方式进行，但请求采用的特殊方式不得违反</w:t>
            </w:r>
          </w:p>
        </w:tc>
        <w:tc>
          <w:tcPr>
            <w:tcW w:w="0" w:type="dxa"/>
            <w:vAlign w:val="bottom"/>
          </w:tcPr>
          <w:p w:rsidR="00670713" w:rsidRDefault="00670713">
            <w:pPr>
              <w:rPr>
                <w:sz w:val="1"/>
                <w:szCs w:val="1"/>
              </w:rPr>
            </w:pPr>
          </w:p>
        </w:tc>
      </w:tr>
      <w:tr w:rsidR="00670713">
        <w:trPr>
          <w:trHeight w:val="402"/>
        </w:trPr>
        <w:tc>
          <w:tcPr>
            <w:tcW w:w="2020" w:type="dxa"/>
            <w:vAlign w:val="bottom"/>
          </w:tcPr>
          <w:p w:rsidR="00670713" w:rsidRDefault="00000000">
            <w:pPr>
              <w:spacing w:line="217" w:lineRule="exact"/>
              <w:rPr>
                <w:sz w:val="20"/>
                <w:szCs w:val="20"/>
              </w:rPr>
            </w:pPr>
            <w:r>
              <w:rPr>
                <w:rFonts w:ascii="宋体" w:eastAsia="宋体" w:hAnsi="宋体" w:cs="宋体"/>
                <w:sz w:val="19"/>
                <w:szCs w:val="19"/>
              </w:rPr>
              <w:t>的，裁定不予执行。</w:t>
            </w:r>
          </w:p>
        </w:tc>
        <w:tc>
          <w:tcPr>
            <w:tcW w:w="2640" w:type="dxa"/>
            <w:vAlign w:val="bottom"/>
          </w:tcPr>
          <w:p w:rsidR="00670713" w:rsidRDefault="00670713">
            <w:pPr>
              <w:rPr>
                <w:sz w:val="24"/>
                <w:szCs w:val="24"/>
              </w:rPr>
            </w:pPr>
          </w:p>
        </w:tc>
        <w:tc>
          <w:tcPr>
            <w:tcW w:w="4660" w:type="dxa"/>
            <w:vAlign w:val="bottom"/>
          </w:tcPr>
          <w:p w:rsidR="00670713" w:rsidRDefault="00000000">
            <w:pPr>
              <w:spacing w:line="217" w:lineRule="exact"/>
              <w:ind w:left="160"/>
              <w:rPr>
                <w:sz w:val="20"/>
                <w:szCs w:val="20"/>
              </w:rPr>
            </w:pPr>
            <w:r>
              <w:rPr>
                <w:rFonts w:ascii="宋体" w:eastAsia="宋体" w:hAnsi="宋体" w:cs="宋体"/>
                <w:sz w:val="19"/>
                <w:szCs w:val="19"/>
              </w:rPr>
              <w:t>中华人民共和国法律。</w:t>
            </w:r>
          </w:p>
        </w:tc>
        <w:tc>
          <w:tcPr>
            <w:tcW w:w="0" w:type="dxa"/>
            <w:vAlign w:val="bottom"/>
          </w:tcPr>
          <w:p w:rsidR="00670713" w:rsidRDefault="00670713">
            <w:pPr>
              <w:rPr>
                <w:sz w:val="1"/>
                <w:szCs w:val="1"/>
              </w:rPr>
            </w:pPr>
          </w:p>
        </w:tc>
      </w:tr>
      <w:tr w:rsidR="00670713">
        <w:trPr>
          <w:trHeight w:val="402"/>
        </w:trPr>
        <w:tc>
          <w:tcPr>
            <w:tcW w:w="2020" w:type="dxa"/>
            <w:vAlign w:val="bottom"/>
          </w:tcPr>
          <w:p w:rsidR="00670713" w:rsidRDefault="00000000">
            <w:pPr>
              <w:spacing w:line="217" w:lineRule="exact"/>
              <w:ind w:left="420"/>
              <w:rPr>
                <w:sz w:val="20"/>
                <w:szCs w:val="20"/>
              </w:rPr>
            </w:pPr>
            <w:r>
              <w:rPr>
                <w:rFonts w:ascii="宋体" w:eastAsia="宋体" w:hAnsi="宋体" w:cs="宋体"/>
                <w:sz w:val="19"/>
                <w:szCs w:val="19"/>
              </w:rPr>
              <w:t>第二百九十二条</w:t>
            </w:r>
          </w:p>
        </w:tc>
        <w:tc>
          <w:tcPr>
            <w:tcW w:w="2640" w:type="dxa"/>
            <w:vAlign w:val="bottom"/>
          </w:tcPr>
          <w:p w:rsidR="00670713" w:rsidRDefault="00000000">
            <w:pPr>
              <w:spacing w:line="217" w:lineRule="exact"/>
              <w:ind w:right="156"/>
              <w:jc w:val="right"/>
              <w:rPr>
                <w:sz w:val="20"/>
                <w:szCs w:val="20"/>
              </w:rPr>
            </w:pPr>
            <w:r>
              <w:rPr>
                <w:rFonts w:ascii="宋体" w:eastAsia="宋体" w:hAnsi="宋体" w:cs="宋体"/>
                <w:sz w:val="19"/>
                <w:szCs w:val="19"/>
              </w:rPr>
              <w:t>仲裁裁决被人民法院裁</w:t>
            </w:r>
          </w:p>
        </w:tc>
        <w:tc>
          <w:tcPr>
            <w:tcW w:w="4660" w:type="dxa"/>
            <w:vAlign w:val="bottom"/>
          </w:tcPr>
          <w:p w:rsidR="00670713" w:rsidRDefault="00000000">
            <w:pPr>
              <w:spacing w:line="217" w:lineRule="exact"/>
              <w:ind w:left="580"/>
              <w:rPr>
                <w:sz w:val="20"/>
                <w:szCs w:val="20"/>
              </w:rPr>
            </w:pPr>
            <w:r>
              <w:rPr>
                <w:rFonts w:ascii="宋体" w:eastAsia="宋体" w:hAnsi="宋体" w:cs="宋体"/>
                <w:sz w:val="19"/>
                <w:szCs w:val="19"/>
              </w:rPr>
              <w:t>第二百九十七条 人民法院作出的发生法</w:t>
            </w:r>
          </w:p>
        </w:tc>
        <w:tc>
          <w:tcPr>
            <w:tcW w:w="0" w:type="dxa"/>
            <w:vAlign w:val="bottom"/>
          </w:tcPr>
          <w:p w:rsidR="00670713" w:rsidRDefault="00670713">
            <w:pPr>
              <w:rPr>
                <w:sz w:val="1"/>
                <w:szCs w:val="1"/>
              </w:rPr>
            </w:pPr>
          </w:p>
        </w:tc>
      </w:tr>
      <w:tr w:rsidR="00670713">
        <w:trPr>
          <w:trHeight w:val="402"/>
        </w:trPr>
        <w:tc>
          <w:tcPr>
            <w:tcW w:w="4660" w:type="dxa"/>
            <w:gridSpan w:val="2"/>
            <w:vAlign w:val="bottom"/>
          </w:tcPr>
          <w:p w:rsidR="00670713" w:rsidRDefault="00000000">
            <w:pPr>
              <w:spacing w:line="217" w:lineRule="exact"/>
              <w:rPr>
                <w:sz w:val="20"/>
                <w:szCs w:val="20"/>
              </w:rPr>
            </w:pPr>
            <w:r>
              <w:rPr>
                <w:rFonts w:ascii="宋体" w:eastAsia="宋体" w:hAnsi="宋体" w:cs="宋体"/>
                <w:sz w:val="19"/>
                <w:szCs w:val="19"/>
              </w:rPr>
              <w:t>定不予执行的，当事人可以根据双方达成的书面</w:t>
            </w:r>
          </w:p>
        </w:tc>
        <w:tc>
          <w:tcPr>
            <w:tcW w:w="4660" w:type="dxa"/>
            <w:vAlign w:val="bottom"/>
          </w:tcPr>
          <w:p w:rsidR="00670713" w:rsidRDefault="00000000">
            <w:pPr>
              <w:spacing w:line="217" w:lineRule="exact"/>
              <w:ind w:left="160"/>
              <w:rPr>
                <w:sz w:val="20"/>
                <w:szCs w:val="20"/>
              </w:rPr>
            </w:pPr>
            <w:r>
              <w:rPr>
                <w:rFonts w:ascii="宋体" w:eastAsia="宋体" w:hAnsi="宋体" w:cs="宋体"/>
                <w:sz w:val="19"/>
                <w:szCs w:val="19"/>
              </w:rPr>
              <w:t>律效力的判决、裁定，如果被执行人或者其财</w:t>
            </w:r>
          </w:p>
        </w:tc>
        <w:tc>
          <w:tcPr>
            <w:tcW w:w="0" w:type="dxa"/>
            <w:vAlign w:val="bottom"/>
          </w:tcPr>
          <w:p w:rsidR="00670713" w:rsidRDefault="00670713">
            <w:pPr>
              <w:rPr>
                <w:sz w:val="1"/>
                <w:szCs w:val="1"/>
              </w:rPr>
            </w:pPr>
          </w:p>
        </w:tc>
      </w:tr>
      <w:tr w:rsidR="00670713">
        <w:trPr>
          <w:trHeight w:val="402"/>
        </w:trPr>
        <w:tc>
          <w:tcPr>
            <w:tcW w:w="4660" w:type="dxa"/>
            <w:gridSpan w:val="2"/>
            <w:vAlign w:val="bottom"/>
          </w:tcPr>
          <w:p w:rsidR="00670713" w:rsidRDefault="00000000">
            <w:pPr>
              <w:spacing w:line="217" w:lineRule="exact"/>
              <w:rPr>
                <w:sz w:val="20"/>
                <w:szCs w:val="20"/>
              </w:rPr>
            </w:pPr>
            <w:r>
              <w:rPr>
                <w:rFonts w:ascii="宋体" w:eastAsia="宋体" w:hAnsi="宋体" w:cs="宋体"/>
                <w:sz w:val="19"/>
                <w:szCs w:val="19"/>
              </w:rPr>
              <w:t>仲裁协议重新申请仲裁，也可以向人民法院起</w:t>
            </w:r>
          </w:p>
        </w:tc>
        <w:tc>
          <w:tcPr>
            <w:tcW w:w="4660" w:type="dxa"/>
            <w:vAlign w:val="bottom"/>
          </w:tcPr>
          <w:p w:rsidR="00670713" w:rsidRDefault="00000000">
            <w:pPr>
              <w:spacing w:line="217" w:lineRule="exact"/>
              <w:ind w:left="160"/>
              <w:rPr>
                <w:sz w:val="20"/>
                <w:szCs w:val="20"/>
              </w:rPr>
            </w:pPr>
            <w:r>
              <w:rPr>
                <w:rFonts w:ascii="宋体" w:eastAsia="宋体" w:hAnsi="宋体" w:cs="宋体"/>
                <w:sz w:val="19"/>
                <w:szCs w:val="19"/>
              </w:rPr>
              <w:t>产不在中华人民共和国领域内，当事人请求执</w:t>
            </w:r>
          </w:p>
        </w:tc>
        <w:tc>
          <w:tcPr>
            <w:tcW w:w="0" w:type="dxa"/>
            <w:vAlign w:val="bottom"/>
          </w:tcPr>
          <w:p w:rsidR="00670713" w:rsidRDefault="00670713">
            <w:pPr>
              <w:rPr>
                <w:sz w:val="1"/>
                <w:szCs w:val="1"/>
              </w:rPr>
            </w:pPr>
          </w:p>
        </w:tc>
      </w:tr>
      <w:tr w:rsidR="00670713">
        <w:trPr>
          <w:trHeight w:val="402"/>
        </w:trPr>
        <w:tc>
          <w:tcPr>
            <w:tcW w:w="2020" w:type="dxa"/>
            <w:vAlign w:val="bottom"/>
          </w:tcPr>
          <w:p w:rsidR="00670713" w:rsidRDefault="00000000">
            <w:pPr>
              <w:spacing w:line="217" w:lineRule="exact"/>
              <w:rPr>
                <w:sz w:val="20"/>
                <w:szCs w:val="20"/>
              </w:rPr>
            </w:pPr>
            <w:r>
              <w:rPr>
                <w:rFonts w:ascii="宋体" w:eastAsia="宋体" w:hAnsi="宋体" w:cs="宋体"/>
                <w:sz w:val="19"/>
                <w:szCs w:val="19"/>
              </w:rPr>
              <w:t>诉。</w:t>
            </w:r>
          </w:p>
        </w:tc>
        <w:tc>
          <w:tcPr>
            <w:tcW w:w="2640" w:type="dxa"/>
            <w:vAlign w:val="bottom"/>
          </w:tcPr>
          <w:p w:rsidR="00670713" w:rsidRDefault="00670713">
            <w:pPr>
              <w:rPr>
                <w:sz w:val="24"/>
                <w:szCs w:val="24"/>
              </w:rPr>
            </w:pPr>
          </w:p>
        </w:tc>
        <w:tc>
          <w:tcPr>
            <w:tcW w:w="4660" w:type="dxa"/>
            <w:vAlign w:val="bottom"/>
          </w:tcPr>
          <w:p w:rsidR="00670713" w:rsidRDefault="00000000">
            <w:pPr>
              <w:spacing w:line="217" w:lineRule="exact"/>
              <w:ind w:left="160"/>
              <w:rPr>
                <w:sz w:val="20"/>
                <w:szCs w:val="20"/>
              </w:rPr>
            </w:pPr>
            <w:r>
              <w:rPr>
                <w:rFonts w:ascii="宋体" w:eastAsia="宋体" w:hAnsi="宋体" w:cs="宋体"/>
                <w:sz w:val="19"/>
                <w:szCs w:val="19"/>
              </w:rPr>
              <w:t>行的，可以由当事人直接向有管辖权的外国法</w:t>
            </w:r>
          </w:p>
        </w:tc>
        <w:tc>
          <w:tcPr>
            <w:tcW w:w="0" w:type="dxa"/>
            <w:vAlign w:val="bottom"/>
          </w:tcPr>
          <w:p w:rsidR="00670713" w:rsidRDefault="00670713">
            <w:pPr>
              <w:rPr>
                <w:sz w:val="1"/>
                <w:szCs w:val="1"/>
              </w:rPr>
            </w:pPr>
          </w:p>
        </w:tc>
      </w:tr>
      <w:tr w:rsidR="00670713">
        <w:trPr>
          <w:trHeight w:val="402"/>
        </w:trPr>
        <w:tc>
          <w:tcPr>
            <w:tcW w:w="2020" w:type="dxa"/>
            <w:vMerge w:val="restart"/>
            <w:vAlign w:val="bottom"/>
          </w:tcPr>
          <w:p w:rsidR="00670713" w:rsidRDefault="00000000">
            <w:pPr>
              <w:spacing w:line="297" w:lineRule="exact"/>
              <w:ind w:left="520"/>
              <w:rPr>
                <w:sz w:val="20"/>
                <w:szCs w:val="20"/>
              </w:rPr>
            </w:pPr>
            <w:r>
              <w:rPr>
                <w:rFonts w:ascii="宋体" w:eastAsia="宋体" w:hAnsi="宋体" w:cs="宋体"/>
                <w:sz w:val="26"/>
                <w:szCs w:val="26"/>
              </w:rPr>
              <w:t>第二十七章</w:t>
            </w:r>
          </w:p>
        </w:tc>
        <w:tc>
          <w:tcPr>
            <w:tcW w:w="2640" w:type="dxa"/>
            <w:vMerge w:val="restart"/>
            <w:vAlign w:val="bottom"/>
          </w:tcPr>
          <w:p w:rsidR="00670713" w:rsidRDefault="00000000">
            <w:pPr>
              <w:spacing w:line="297" w:lineRule="exact"/>
              <w:ind w:right="696"/>
              <w:jc w:val="right"/>
              <w:rPr>
                <w:sz w:val="20"/>
                <w:szCs w:val="20"/>
              </w:rPr>
            </w:pPr>
            <w:r>
              <w:rPr>
                <w:rFonts w:ascii="宋体" w:eastAsia="宋体" w:hAnsi="宋体" w:cs="宋体"/>
                <w:sz w:val="26"/>
                <w:szCs w:val="26"/>
              </w:rPr>
              <w:t>司 法 协 助</w:t>
            </w:r>
          </w:p>
        </w:tc>
        <w:tc>
          <w:tcPr>
            <w:tcW w:w="4660" w:type="dxa"/>
            <w:vAlign w:val="bottom"/>
          </w:tcPr>
          <w:p w:rsidR="00670713" w:rsidRDefault="00000000">
            <w:pPr>
              <w:spacing w:line="217" w:lineRule="exact"/>
              <w:ind w:left="160"/>
              <w:rPr>
                <w:sz w:val="20"/>
                <w:szCs w:val="20"/>
              </w:rPr>
            </w:pPr>
            <w:r>
              <w:rPr>
                <w:rFonts w:ascii="宋体" w:eastAsia="宋体" w:hAnsi="宋体" w:cs="宋体"/>
                <w:sz w:val="19"/>
                <w:szCs w:val="19"/>
              </w:rPr>
              <w:t>院申请承认和执行，也可以由人民法院依照中</w:t>
            </w:r>
          </w:p>
        </w:tc>
        <w:tc>
          <w:tcPr>
            <w:tcW w:w="0" w:type="dxa"/>
            <w:vAlign w:val="bottom"/>
          </w:tcPr>
          <w:p w:rsidR="00670713" w:rsidRDefault="00670713">
            <w:pPr>
              <w:rPr>
                <w:sz w:val="1"/>
                <w:szCs w:val="1"/>
              </w:rPr>
            </w:pPr>
          </w:p>
        </w:tc>
      </w:tr>
      <w:tr w:rsidR="00670713">
        <w:trPr>
          <w:trHeight w:val="237"/>
        </w:trPr>
        <w:tc>
          <w:tcPr>
            <w:tcW w:w="2020" w:type="dxa"/>
            <w:vMerge/>
            <w:vAlign w:val="bottom"/>
          </w:tcPr>
          <w:p w:rsidR="00670713" w:rsidRDefault="00670713">
            <w:pPr>
              <w:rPr>
                <w:sz w:val="20"/>
                <w:szCs w:val="20"/>
              </w:rPr>
            </w:pPr>
          </w:p>
        </w:tc>
        <w:tc>
          <w:tcPr>
            <w:tcW w:w="2640" w:type="dxa"/>
            <w:vMerge/>
            <w:vAlign w:val="bottom"/>
          </w:tcPr>
          <w:p w:rsidR="00670713" w:rsidRDefault="00670713">
            <w:pPr>
              <w:rPr>
                <w:sz w:val="20"/>
                <w:szCs w:val="20"/>
              </w:rPr>
            </w:pPr>
          </w:p>
        </w:tc>
        <w:tc>
          <w:tcPr>
            <w:tcW w:w="4660" w:type="dxa"/>
            <w:vMerge w:val="restart"/>
            <w:vAlign w:val="bottom"/>
          </w:tcPr>
          <w:p w:rsidR="00670713" w:rsidRDefault="00000000">
            <w:pPr>
              <w:spacing w:line="217" w:lineRule="exact"/>
              <w:ind w:left="160"/>
              <w:rPr>
                <w:sz w:val="20"/>
                <w:szCs w:val="20"/>
              </w:rPr>
            </w:pPr>
            <w:r>
              <w:rPr>
                <w:rFonts w:ascii="宋体" w:eastAsia="宋体" w:hAnsi="宋体" w:cs="宋体"/>
                <w:sz w:val="19"/>
                <w:szCs w:val="19"/>
              </w:rPr>
              <w:t>华人民共和国缔结或者参加的国际条约的规</w:t>
            </w:r>
          </w:p>
        </w:tc>
        <w:tc>
          <w:tcPr>
            <w:tcW w:w="0" w:type="dxa"/>
            <w:vAlign w:val="bottom"/>
          </w:tcPr>
          <w:p w:rsidR="00670713" w:rsidRDefault="00670713">
            <w:pPr>
              <w:rPr>
                <w:sz w:val="1"/>
                <w:szCs w:val="1"/>
              </w:rPr>
            </w:pPr>
          </w:p>
        </w:tc>
      </w:tr>
      <w:tr w:rsidR="00670713">
        <w:trPr>
          <w:trHeight w:val="162"/>
        </w:trPr>
        <w:tc>
          <w:tcPr>
            <w:tcW w:w="2020" w:type="dxa"/>
            <w:vAlign w:val="bottom"/>
          </w:tcPr>
          <w:p w:rsidR="00670713" w:rsidRDefault="00670713">
            <w:pPr>
              <w:rPr>
                <w:sz w:val="14"/>
                <w:szCs w:val="14"/>
              </w:rPr>
            </w:pPr>
          </w:p>
        </w:tc>
        <w:tc>
          <w:tcPr>
            <w:tcW w:w="2640" w:type="dxa"/>
            <w:vAlign w:val="bottom"/>
          </w:tcPr>
          <w:p w:rsidR="00670713" w:rsidRDefault="00670713">
            <w:pPr>
              <w:rPr>
                <w:sz w:val="14"/>
                <w:szCs w:val="14"/>
              </w:rPr>
            </w:pPr>
          </w:p>
        </w:tc>
        <w:tc>
          <w:tcPr>
            <w:tcW w:w="4660" w:type="dxa"/>
            <w:vMerge/>
            <w:vAlign w:val="bottom"/>
          </w:tcPr>
          <w:p w:rsidR="00670713" w:rsidRDefault="00670713">
            <w:pPr>
              <w:rPr>
                <w:sz w:val="14"/>
                <w:szCs w:val="14"/>
              </w:rPr>
            </w:pPr>
          </w:p>
        </w:tc>
        <w:tc>
          <w:tcPr>
            <w:tcW w:w="0" w:type="dxa"/>
            <w:vAlign w:val="bottom"/>
          </w:tcPr>
          <w:p w:rsidR="00670713" w:rsidRDefault="00670713">
            <w:pPr>
              <w:rPr>
                <w:sz w:val="1"/>
                <w:szCs w:val="1"/>
              </w:rPr>
            </w:pPr>
          </w:p>
        </w:tc>
      </w:tr>
      <w:tr w:rsidR="00670713">
        <w:trPr>
          <w:trHeight w:val="406"/>
        </w:trPr>
        <w:tc>
          <w:tcPr>
            <w:tcW w:w="2020" w:type="dxa"/>
            <w:vAlign w:val="bottom"/>
          </w:tcPr>
          <w:p w:rsidR="00670713" w:rsidRDefault="00000000">
            <w:pPr>
              <w:spacing w:line="217" w:lineRule="exact"/>
              <w:ind w:left="420"/>
              <w:rPr>
                <w:sz w:val="20"/>
                <w:szCs w:val="20"/>
              </w:rPr>
            </w:pPr>
            <w:r>
              <w:rPr>
                <w:rFonts w:ascii="宋体" w:eastAsia="宋体" w:hAnsi="宋体" w:cs="宋体"/>
                <w:sz w:val="19"/>
                <w:szCs w:val="19"/>
              </w:rPr>
              <w:t>第二百九十三条</w:t>
            </w:r>
          </w:p>
        </w:tc>
        <w:tc>
          <w:tcPr>
            <w:tcW w:w="2640" w:type="dxa"/>
            <w:vAlign w:val="bottom"/>
          </w:tcPr>
          <w:p w:rsidR="00670713" w:rsidRDefault="00000000">
            <w:pPr>
              <w:spacing w:line="217" w:lineRule="exact"/>
              <w:ind w:right="156"/>
              <w:jc w:val="right"/>
              <w:rPr>
                <w:sz w:val="20"/>
                <w:szCs w:val="20"/>
              </w:rPr>
            </w:pPr>
            <w:r>
              <w:rPr>
                <w:rFonts w:ascii="宋体" w:eastAsia="宋体" w:hAnsi="宋体" w:cs="宋体"/>
                <w:sz w:val="19"/>
                <w:szCs w:val="19"/>
              </w:rPr>
              <w:t>根据中华人民共和国缔结</w:t>
            </w:r>
          </w:p>
        </w:tc>
        <w:tc>
          <w:tcPr>
            <w:tcW w:w="4660" w:type="dxa"/>
            <w:vAlign w:val="bottom"/>
          </w:tcPr>
          <w:p w:rsidR="00670713" w:rsidRDefault="00000000">
            <w:pPr>
              <w:spacing w:line="217" w:lineRule="exact"/>
              <w:ind w:left="160"/>
              <w:rPr>
                <w:sz w:val="20"/>
                <w:szCs w:val="20"/>
              </w:rPr>
            </w:pPr>
            <w:r>
              <w:rPr>
                <w:rFonts w:ascii="宋体" w:eastAsia="宋体" w:hAnsi="宋体" w:cs="宋体"/>
                <w:sz w:val="19"/>
                <w:szCs w:val="19"/>
              </w:rPr>
              <w:t>定，或者按照互惠原则，请求外国法院承认和执</w:t>
            </w:r>
          </w:p>
        </w:tc>
        <w:tc>
          <w:tcPr>
            <w:tcW w:w="0" w:type="dxa"/>
            <w:vAlign w:val="bottom"/>
          </w:tcPr>
          <w:p w:rsidR="00670713" w:rsidRDefault="00670713">
            <w:pPr>
              <w:rPr>
                <w:sz w:val="1"/>
                <w:szCs w:val="1"/>
              </w:rPr>
            </w:pPr>
          </w:p>
        </w:tc>
      </w:tr>
      <w:tr w:rsidR="00670713">
        <w:trPr>
          <w:trHeight w:val="402"/>
        </w:trPr>
        <w:tc>
          <w:tcPr>
            <w:tcW w:w="4660" w:type="dxa"/>
            <w:gridSpan w:val="2"/>
            <w:vAlign w:val="bottom"/>
          </w:tcPr>
          <w:p w:rsidR="00670713" w:rsidRDefault="00000000">
            <w:pPr>
              <w:spacing w:line="217" w:lineRule="exact"/>
              <w:rPr>
                <w:sz w:val="20"/>
                <w:szCs w:val="20"/>
              </w:rPr>
            </w:pPr>
            <w:r>
              <w:rPr>
                <w:rFonts w:ascii="宋体" w:eastAsia="宋体" w:hAnsi="宋体" w:cs="宋体"/>
                <w:sz w:val="19"/>
                <w:szCs w:val="19"/>
              </w:rPr>
              <w:t>或者参加的国际条约，或者按照互惠原则，人民</w:t>
            </w:r>
          </w:p>
        </w:tc>
        <w:tc>
          <w:tcPr>
            <w:tcW w:w="4660" w:type="dxa"/>
            <w:vAlign w:val="bottom"/>
          </w:tcPr>
          <w:p w:rsidR="00670713" w:rsidRDefault="00000000">
            <w:pPr>
              <w:spacing w:line="217" w:lineRule="exact"/>
              <w:ind w:left="160"/>
              <w:rPr>
                <w:sz w:val="20"/>
                <w:szCs w:val="20"/>
              </w:rPr>
            </w:pPr>
            <w:r>
              <w:rPr>
                <w:rFonts w:ascii="宋体" w:eastAsia="宋体" w:hAnsi="宋体" w:cs="宋体"/>
                <w:sz w:val="19"/>
                <w:szCs w:val="19"/>
              </w:rPr>
              <w:t>行。</w:t>
            </w:r>
          </w:p>
        </w:tc>
        <w:tc>
          <w:tcPr>
            <w:tcW w:w="0" w:type="dxa"/>
            <w:vAlign w:val="bottom"/>
          </w:tcPr>
          <w:p w:rsidR="00670713" w:rsidRDefault="00670713">
            <w:pPr>
              <w:rPr>
                <w:sz w:val="1"/>
                <w:szCs w:val="1"/>
              </w:rPr>
            </w:pPr>
          </w:p>
        </w:tc>
      </w:tr>
      <w:tr w:rsidR="00670713">
        <w:trPr>
          <w:trHeight w:val="402"/>
        </w:trPr>
        <w:tc>
          <w:tcPr>
            <w:tcW w:w="4660" w:type="dxa"/>
            <w:gridSpan w:val="2"/>
            <w:vAlign w:val="bottom"/>
          </w:tcPr>
          <w:p w:rsidR="00670713" w:rsidRDefault="00000000">
            <w:pPr>
              <w:spacing w:line="217" w:lineRule="exact"/>
              <w:rPr>
                <w:sz w:val="20"/>
                <w:szCs w:val="20"/>
              </w:rPr>
            </w:pPr>
            <w:r>
              <w:rPr>
                <w:rFonts w:ascii="宋体" w:eastAsia="宋体" w:hAnsi="宋体" w:cs="宋体"/>
                <w:sz w:val="19"/>
                <w:szCs w:val="19"/>
              </w:rPr>
              <w:t>法院和外国法院可以相互请求，代为送达文书、</w:t>
            </w:r>
          </w:p>
        </w:tc>
        <w:tc>
          <w:tcPr>
            <w:tcW w:w="4660" w:type="dxa"/>
            <w:vAlign w:val="bottom"/>
          </w:tcPr>
          <w:p w:rsidR="00670713" w:rsidRDefault="00000000">
            <w:pPr>
              <w:spacing w:line="217" w:lineRule="exact"/>
              <w:ind w:left="580"/>
              <w:rPr>
                <w:sz w:val="20"/>
                <w:szCs w:val="20"/>
              </w:rPr>
            </w:pPr>
            <w:r>
              <w:rPr>
                <w:rFonts w:ascii="宋体" w:eastAsia="宋体" w:hAnsi="宋体" w:cs="宋体"/>
                <w:sz w:val="19"/>
                <w:szCs w:val="19"/>
              </w:rPr>
              <w:t>在中华人民共和国领域内依法作出的发生法</w:t>
            </w:r>
          </w:p>
        </w:tc>
        <w:tc>
          <w:tcPr>
            <w:tcW w:w="0" w:type="dxa"/>
            <w:vAlign w:val="bottom"/>
          </w:tcPr>
          <w:p w:rsidR="00670713" w:rsidRDefault="00670713">
            <w:pPr>
              <w:rPr>
                <w:sz w:val="1"/>
                <w:szCs w:val="1"/>
              </w:rPr>
            </w:pPr>
          </w:p>
        </w:tc>
      </w:tr>
      <w:tr w:rsidR="00670713">
        <w:trPr>
          <w:trHeight w:val="402"/>
        </w:trPr>
        <w:tc>
          <w:tcPr>
            <w:tcW w:w="4660" w:type="dxa"/>
            <w:gridSpan w:val="2"/>
            <w:vAlign w:val="bottom"/>
          </w:tcPr>
          <w:p w:rsidR="00670713" w:rsidRDefault="00000000">
            <w:pPr>
              <w:spacing w:line="217" w:lineRule="exact"/>
              <w:rPr>
                <w:sz w:val="20"/>
                <w:szCs w:val="20"/>
              </w:rPr>
            </w:pPr>
            <w:r>
              <w:rPr>
                <w:rFonts w:ascii="宋体" w:eastAsia="宋体" w:hAnsi="宋体" w:cs="宋体"/>
                <w:sz w:val="19"/>
                <w:szCs w:val="19"/>
              </w:rPr>
              <w:t>调查取证以及进行其他诉讼行为。</w:t>
            </w:r>
          </w:p>
        </w:tc>
        <w:tc>
          <w:tcPr>
            <w:tcW w:w="4660" w:type="dxa"/>
            <w:vAlign w:val="bottom"/>
          </w:tcPr>
          <w:p w:rsidR="00670713" w:rsidRDefault="00000000">
            <w:pPr>
              <w:spacing w:line="217" w:lineRule="exact"/>
              <w:ind w:left="160"/>
              <w:rPr>
                <w:sz w:val="20"/>
                <w:szCs w:val="20"/>
              </w:rPr>
            </w:pPr>
            <w:r>
              <w:rPr>
                <w:rFonts w:ascii="宋体" w:eastAsia="宋体" w:hAnsi="宋体" w:cs="宋体"/>
                <w:sz w:val="19"/>
                <w:szCs w:val="19"/>
              </w:rPr>
              <w:t>律效力的仲裁裁决，当事人请求执行的，如果被</w:t>
            </w:r>
          </w:p>
        </w:tc>
        <w:tc>
          <w:tcPr>
            <w:tcW w:w="0" w:type="dxa"/>
            <w:vAlign w:val="bottom"/>
          </w:tcPr>
          <w:p w:rsidR="00670713" w:rsidRDefault="00670713">
            <w:pPr>
              <w:rPr>
                <w:sz w:val="1"/>
                <w:szCs w:val="1"/>
              </w:rPr>
            </w:pPr>
          </w:p>
        </w:tc>
      </w:tr>
      <w:tr w:rsidR="00670713">
        <w:trPr>
          <w:trHeight w:val="402"/>
        </w:trPr>
        <w:tc>
          <w:tcPr>
            <w:tcW w:w="4660" w:type="dxa"/>
            <w:gridSpan w:val="2"/>
            <w:vAlign w:val="bottom"/>
          </w:tcPr>
          <w:p w:rsidR="00670713" w:rsidRDefault="00000000">
            <w:pPr>
              <w:spacing w:line="217" w:lineRule="exact"/>
              <w:ind w:left="420"/>
              <w:rPr>
                <w:sz w:val="20"/>
                <w:szCs w:val="20"/>
              </w:rPr>
            </w:pPr>
            <w:r>
              <w:rPr>
                <w:rFonts w:ascii="宋体" w:eastAsia="宋体" w:hAnsi="宋体" w:cs="宋体"/>
                <w:sz w:val="19"/>
                <w:szCs w:val="19"/>
              </w:rPr>
              <w:t>外国法院请求协助的事项有损于中华人民共</w:t>
            </w:r>
          </w:p>
        </w:tc>
        <w:tc>
          <w:tcPr>
            <w:tcW w:w="4660" w:type="dxa"/>
            <w:vAlign w:val="bottom"/>
          </w:tcPr>
          <w:p w:rsidR="00670713" w:rsidRDefault="00000000">
            <w:pPr>
              <w:spacing w:line="217" w:lineRule="exact"/>
              <w:ind w:left="160"/>
              <w:rPr>
                <w:sz w:val="20"/>
                <w:szCs w:val="20"/>
              </w:rPr>
            </w:pPr>
            <w:r>
              <w:rPr>
                <w:rFonts w:ascii="宋体" w:eastAsia="宋体" w:hAnsi="宋体" w:cs="宋体"/>
                <w:sz w:val="19"/>
                <w:szCs w:val="19"/>
              </w:rPr>
              <w:t>执行人或者其财产不在中华人民共和国领域内，</w:t>
            </w:r>
          </w:p>
        </w:tc>
        <w:tc>
          <w:tcPr>
            <w:tcW w:w="0" w:type="dxa"/>
            <w:vAlign w:val="bottom"/>
          </w:tcPr>
          <w:p w:rsidR="00670713" w:rsidRDefault="00670713">
            <w:pPr>
              <w:rPr>
                <w:sz w:val="1"/>
                <w:szCs w:val="1"/>
              </w:rPr>
            </w:pPr>
          </w:p>
        </w:tc>
      </w:tr>
      <w:tr w:rsidR="00670713">
        <w:trPr>
          <w:trHeight w:val="402"/>
        </w:trPr>
        <w:tc>
          <w:tcPr>
            <w:tcW w:w="4660" w:type="dxa"/>
            <w:gridSpan w:val="2"/>
            <w:vAlign w:val="bottom"/>
          </w:tcPr>
          <w:p w:rsidR="00670713" w:rsidRDefault="00000000">
            <w:pPr>
              <w:spacing w:line="217" w:lineRule="exact"/>
              <w:rPr>
                <w:sz w:val="20"/>
                <w:szCs w:val="20"/>
              </w:rPr>
            </w:pPr>
            <w:r>
              <w:rPr>
                <w:rFonts w:ascii="宋体" w:eastAsia="宋体" w:hAnsi="宋体" w:cs="宋体"/>
                <w:sz w:val="19"/>
                <w:szCs w:val="19"/>
              </w:rPr>
              <w:t>和国的主权、安全或者社会公共利益的，人民法</w:t>
            </w:r>
          </w:p>
        </w:tc>
        <w:tc>
          <w:tcPr>
            <w:tcW w:w="4660" w:type="dxa"/>
            <w:vAlign w:val="bottom"/>
          </w:tcPr>
          <w:p w:rsidR="00670713" w:rsidRDefault="00000000">
            <w:pPr>
              <w:spacing w:line="217" w:lineRule="exact"/>
              <w:ind w:left="160"/>
              <w:rPr>
                <w:sz w:val="20"/>
                <w:szCs w:val="20"/>
              </w:rPr>
            </w:pPr>
            <w:r>
              <w:rPr>
                <w:rFonts w:ascii="宋体" w:eastAsia="宋体" w:hAnsi="宋体" w:cs="宋体"/>
                <w:sz w:val="19"/>
                <w:szCs w:val="19"/>
              </w:rPr>
              <w:t>当事人可以直接向有管辖权的外国法院申请承认</w:t>
            </w:r>
          </w:p>
        </w:tc>
        <w:tc>
          <w:tcPr>
            <w:tcW w:w="0" w:type="dxa"/>
            <w:vAlign w:val="bottom"/>
          </w:tcPr>
          <w:p w:rsidR="00670713" w:rsidRDefault="00670713">
            <w:pPr>
              <w:rPr>
                <w:sz w:val="1"/>
                <w:szCs w:val="1"/>
              </w:rPr>
            </w:pPr>
          </w:p>
        </w:tc>
      </w:tr>
      <w:tr w:rsidR="00670713">
        <w:trPr>
          <w:trHeight w:val="402"/>
        </w:trPr>
        <w:tc>
          <w:tcPr>
            <w:tcW w:w="2020" w:type="dxa"/>
            <w:vAlign w:val="bottom"/>
          </w:tcPr>
          <w:p w:rsidR="00670713" w:rsidRDefault="00000000">
            <w:pPr>
              <w:spacing w:line="217" w:lineRule="exact"/>
              <w:rPr>
                <w:sz w:val="20"/>
                <w:szCs w:val="20"/>
              </w:rPr>
            </w:pPr>
            <w:r>
              <w:rPr>
                <w:rFonts w:ascii="宋体" w:eastAsia="宋体" w:hAnsi="宋体" w:cs="宋体"/>
                <w:sz w:val="19"/>
                <w:szCs w:val="19"/>
              </w:rPr>
              <w:t>院不予执行。</w:t>
            </w:r>
          </w:p>
        </w:tc>
        <w:tc>
          <w:tcPr>
            <w:tcW w:w="2640" w:type="dxa"/>
            <w:vAlign w:val="bottom"/>
          </w:tcPr>
          <w:p w:rsidR="00670713" w:rsidRDefault="00670713">
            <w:pPr>
              <w:rPr>
                <w:sz w:val="24"/>
                <w:szCs w:val="24"/>
              </w:rPr>
            </w:pPr>
          </w:p>
        </w:tc>
        <w:tc>
          <w:tcPr>
            <w:tcW w:w="4660" w:type="dxa"/>
            <w:vAlign w:val="bottom"/>
          </w:tcPr>
          <w:p w:rsidR="00670713" w:rsidRDefault="00000000">
            <w:pPr>
              <w:spacing w:line="217" w:lineRule="exact"/>
              <w:ind w:left="160"/>
              <w:rPr>
                <w:sz w:val="20"/>
                <w:szCs w:val="20"/>
              </w:rPr>
            </w:pPr>
            <w:r>
              <w:rPr>
                <w:rFonts w:ascii="宋体" w:eastAsia="宋体" w:hAnsi="宋体" w:cs="宋体"/>
                <w:sz w:val="19"/>
                <w:szCs w:val="19"/>
              </w:rPr>
              <w:t>和执行。</w:t>
            </w:r>
          </w:p>
        </w:tc>
        <w:tc>
          <w:tcPr>
            <w:tcW w:w="0" w:type="dxa"/>
            <w:vAlign w:val="bottom"/>
          </w:tcPr>
          <w:p w:rsidR="00670713" w:rsidRDefault="00670713">
            <w:pPr>
              <w:rPr>
                <w:sz w:val="1"/>
                <w:szCs w:val="1"/>
              </w:rPr>
            </w:pPr>
          </w:p>
        </w:tc>
      </w:tr>
      <w:tr w:rsidR="00670713">
        <w:trPr>
          <w:trHeight w:val="402"/>
        </w:trPr>
        <w:tc>
          <w:tcPr>
            <w:tcW w:w="2020" w:type="dxa"/>
            <w:vAlign w:val="bottom"/>
          </w:tcPr>
          <w:p w:rsidR="00670713" w:rsidRDefault="00000000">
            <w:pPr>
              <w:spacing w:line="217" w:lineRule="exact"/>
              <w:ind w:left="420"/>
              <w:rPr>
                <w:sz w:val="20"/>
                <w:szCs w:val="20"/>
              </w:rPr>
            </w:pPr>
            <w:r>
              <w:rPr>
                <w:rFonts w:ascii="宋体" w:eastAsia="宋体" w:hAnsi="宋体" w:cs="宋体"/>
                <w:sz w:val="19"/>
                <w:szCs w:val="19"/>
              </w:rPr>
              <w:t>第二百九十四条</w:t>
            </w:r>
          </w:p>
        </w:tc>
        <w:tc>
          <w:tcPr>
            <w:tcW w:w="2640" w:type="dxa"/>
            <w:vAlign w:val="bottom"/>
          </w:tcPr>
          <w:p w:rsidR="00670713" w:rsidRDefault="00000000">
            <w:pPr>
              <w:spacing w:line="217" w:lineRule="exact"/>
              <w:ind w:right="156"/>
              <w:jc w:val="right"/>
              <w:rPr>
                <w:sz w:val="20"/>
                <w:szCs w:val="20"/>
              </w:rPr>
            </w:pPr>
            <w:r>
              <w:rPr>
                <w:rFonts w:ascii="宋体" w:eastAsia="宋体" w:hAnsi="宋体" w:cs="宋体"/>
                <w:sz w:val="19"/>
                <w:szCs w:val="19"/>
              </w:rPr>
              <w:t>请求和提供司法协助，应</w:t>
            </w:r>
          </w:p>
        </w:tc>
        <w:tc>
          <w:tcPr>
            <w:tcW w:w="4660" w:type="dxa"/>
            <w:vAlign w:val="bottom"/>
          </w:tcPr>
          <w:p w:rsidR="00670713" w:rsidRDefault="00000000">
            <w:pPr>
              <w:spacing w:line="217" w:lineRule="exact"/>
              <w:ind w:left="580"/>
              <w:rPr>
                <w:sz w:val="20"/>
                <w:szCs w:val="20"/>
              </w:rPr>
            </w:pPr>
            <w:r>
              <w:rPr>
                <w:rFonts w:ascii="宋体" w:eastAsia="宋体" w:hAnsi="宋体" w:cs="宋体"/>
                <w:sz w:val="19"/>
                <w:szCs w:val="19"/>
              </w:rPr>
              <w:t>第二百九十八条 外国法院作出的发生法律</w:t>
            </w:r>
          </w:p>
        </w:tc>
        <w:tc>
          <w:tcPr>
            <w:tcW w:w="0" w:type="dxa"/>
            <w:vAlign w:val="bottom"/>
          </w:tcPr>
          <w:p w:rsidR="00670713" w:rsidRDefault="00670713">
            <w:pPr>
              <w:rPr>
                <w:sz w:val="1"/>
                <w:szCs w:val="1"/>
              </w:rPr>
            </w:pPr>
          </w:p>
        </w:tc>
      </w:tr>
      <w:tr w:rsidR="00670713">
        <w:trPr>
          <w:trHeight w:val="402"/>
        </w:trPr>
        <w:tc>
          <w:tcPr>
            <w:tcW w:w="4660" w:type="dxa"/>
            <w:gridSpan w:val="2"/>
            <w:vAlign w:val="bottom"/>
          </w:tcPr>
          <w:p w:rsidR="00670713" w:rsidRDefault="00000000">
            <w:pPr>
              <w:spacing w:line="217" w:lineRule="exact"/>
              <w:rPr>
                <w:sz w:val="20"/>
                <w:szCs w:val="20"/>
              </w:rPr>
            </w:pPr>
            <w:r>
              <w:rPr>
                <w:rFonts w:ascii="宋体" w:eastAsia="宋体" w:hAnsi="宋体" w:cs="宋体"/>
                <w:sz w:val="19"/>
                <w:szCs w:val="19"/>
              </w:rPr>
              <w:t>当依照中华人民共和国缔结或者参加的国际条约</w:t>
            </w:r>
          </w:p>
        </w:tc>
        <w:tc>
          <w:tcPr>
            <w:tcW w:w="4660" w:type="dxa"/>
            <w:vAlign w:val="bottom"/>
          </w:tcPr>
          <w:p w:rsidR="00670713" w:rsidRDefault="00000000">
            <w:pPr>
              <w:spacing w:line="217" w:lineRule="exact"/>
              <w:ind w:left="160"/>
              <w:rPr>
                <w:sz w:val="20"/>
                <w:szCs w:val="20"/>
              </w:rPr>
            </w:pPr>
            <w:r>
              <w:rPr>
                <w:rFonts w:ascii="宋体" w:eastAsia="宋体" w:hAnsi="宋体" w:cs="宋体"/>
                <w:sz w:val="19"/>
                <w:szCs w:val="19"/>
              </w:rPr>
              <w:t>效力的判决、裁定，需要人民法院承认和执行的，</w:t>
            </w:r>
          </w:p>
        </w:tc>
        <w:tc>
          <w:tcPr>
            <w:tcW w:w="0" w:type="dxa"/>
            <w:vAlign w:val="bottom"/>
          </w:tcPr>
          <w:p w:rsidR="00670713" w:rsidRDefault="00670713">
            <w:pPr>
              <w:rPr>
                <w:sz w:val="1"/>
                <w:szCs w:val="1"/>
              </w:rPr>
            </w:pPr>
          </w:p>
        </w:tc>
      </w:tr>
      <w:tr w:rsidR="00670713">
        <w:trPr>
          <w:trHeight w:val="402"/>
        </w:trPr>
        <w:tc>
          <w:tcPr>
            <w:tcW w:w="4660" w:type="dxa"/>
            <w:gridSpan w:val="2"/>
            <w:vAlign w:val="bottom"/>
          </w:tcPr>
          <w:p w:rsidR="00670713" w:rsidRDefault="00000000">
            <w:pPr>
              <w:spacing w:line="217" w:lineRule="exact"/>
              <w:rPr>
                <w:sz w:val="20"/>
                <w:szCs w:val="20"/>
              </w:rPr>
            </w:pPr>
            <w:r>
              <w:rPr>
                <w:rFonts w:ascii="宋体" w:eastAsia="宋体" w:hAnsi="宋体" w:cs="宋体"/>
                <w:sz w:val="19"/>
                <w:szCs w:val="19"/>
              </w:rPr>
              <w:t>所规定的途径进行；没有条约关系的，通过外交</w:t>
            </w:r>
          </w:p>
        </w:tc>
        <w:tc>
          <w:tcPr>
            <w:tcW w:w="4660" w:type="dxa"/>
            <w:vAlign w:val="bottom"/>
          </w:tcPr>
          <w:p w:rsidR="00670713" w:rsidRDefault="00000000">
            <w:pPr>
              <w:spacing w:line="217" w:lineRule="exact"/>
              <w:ind w:left="160"/>
              <w:rPr>
                <w:sz w:val="20"/>
                <w:szCs w:val="20"/>
              </w:rPr>
            </w:pPr>
            <w:r>
              <w:rPr>
                <w:rFonts w:ascii="宋体" w:eastAsia="宋体" w:hAnsi="宋体" w:cs="宋体"/>
                <w:sz w:val="19"/>
                <w:szCs w:val="19"/>
              </w:rPr>
              <w:t>可以由当事人直接向有管辖权的中级人民法院申</w:t>
            </w:r>
          </w:p>
        </w:tc>
        <w:tc>
          <w:tcPr>
            <w:tcW w:w="0" w:type="dxa"/>
            <w:vAlign w:val="bottom"/>
          </w:tcPr>
          <w:p w:rsidR="00670713" w:rsidRDefault="00670713">
            <w:pPr>
              <w:rPr>
                <w:sz w:val="1"/>
                <w:szCs w:val="1"/>
              </w:rPr>
            </w:pPr>
          </w:p>
        </w:tc>
      </w:tr>
      <w:tr w:rsidR="00670713">
        <w:trPr>
          <w:trHeight w:val="402"/>
        </w:trPr>
        <w:tc>
          <w:tcPr>
            <w:tcW w:w="2020" w:type="dxa"/>
            <w:vAlign w:val="bottom"/>
          </w:tcPr>
          <w:p w:rsidR="00670713" w:rsidRDefault="00000000">
            <w:pPr>
              <w:spacing w:line="217" w:lineRule="exact"/>
              <w:rPr>
                <w:sz w:val="20"/>
                <w:szCs w:val="20"/>
              </w:rPr>
            </w:pPr>
            <w:r>
              <w:rPr>
                <w:rFonts w:ascii="宋体" w:eastAsia="宋体" w:hAnsi="宋体" w:cs="宋体"/>
                <w:sz w:val="19"/>
                <w:szCs w:val="19"/>
              </w:rPr>
              <w:t>途径进行。</w:t>
            </w:r>
          </w:p>
        </w:tc>
        <w:tc>
          <w:tcPr>
            <w:tcW w:w="2640" w:type="dxa"/>
            <w:vAlign w:val="bottom"/>
          </w:tcPr>
          <w:p w:rsidR="00670713" w:rsidRDefault="00670713">
            <w:pPr>
              <w:rPr>
                <w:sz w:val="24"/>
                <w:szCs w:val="24"/>
              </w:rPr>
            </w:pPr>
          </w:p>
        </w:tc>
        <w:tc>
          <w:tcPr>
            <w:tcW w:w="4660" w:type="dxa"/>
            <w:vAlign w:val="bottom"/>
          </w:tcPr>
          <w:p w:rsidR="00670713" w:rsidRDefault="00000000">
            <w:pPr>
              <w:spacing w:line="217" w:lineRule="exact"/>
              <w:ind w:left="160"/>
              <w:rPr>
                <w:sz w:val="20"/>
                <w:szCs w:val="20"/>
              </w:rPr>
            </w:pPr>
            <w:r>
              <w:rPr>
                <w:rFonts w:ascii="宋体" w:eastAsia="宋体" w:hAnsi="宋体" w:cs="宋体"/>
                <w:sz w:val="19"/>
                <w:szCs w:val="19"/>
              </w:rPr>
              <w:t>请承认和执行，也可以由外国法院依照该国与中</w:t>
            </w:r>
          </w:p>
        </w:tc>
        <w:tc>
          <w:tcPr>
            <w:tcW w:w="0" w:type="dxa"/>
            <w:vAlign w:val="bottom"/>
          </w:tcPr>
          <w:p w:rsidR="00670713" w:rsidRDefault="00670713">
            <w:pPr>
              <w:rPr>
                <w:sz w:val="1"/>
                <w:szCs w:val="1"/>
              </w:rPr>
            </w:pPr>
          </w:p>
        </w:tc>
      </w:tr>
      <w:tr w:rsidR="00670713">
        <w:trPr>
          <w:trHeight w:val="404"/>
        </w:trPr>
        <w:tc>
          <w:tcPr>
            <w:tcW w:w="4660" w:type="dxa"/>
            <w:gridSpan w:val="2"/>
            <w:vAlign w:val="bottom"/>
          </w:tcPr>
          <w:p w:rsidR="00670713" w:rsidRDefault="00000000">
            <w:pPr>
              <w:spacing w:line="217" w:lineRule="exact"/>
              <w:ind w:left="420"/>
              <w:rPr>
                <w:sz w:val="20"/>
                <w:szCs w:val="20"/>
              </w:rPr>
            </w:pPr>
            <w:r>
              <w:rPr>
                <w:rFonts w:ascii="宋体" w:eastAsia="宋体" w:hAnsi="宋体" w:cs="宋体"/>
                <w:sz w:val="19"/>
                <w:szCs w:val="19"/>
              </w:rPr>
              <w:t>外国驻中华人民共和国的使领馆可以向该国</w:t>
            </w:r>
          </w:p>
        </w:tc>
        <w:tc>
          <w:tcPr>
            <w:tcW w:w="4660" w:type="dxa"/>
            <w:vAlign w:val="bottom"/>
          </w:tcPr>
          <w:p w:rsidR="00670713" w:rsidRDefault="00000000">
            <w:pPr>
              <w:spacing w:line="217" w:lineRule="exact"/>
              <w:ind w:left="160"/>
              <w:rPr>
                <w:sz w:val="20"/>
                <w:szCs w:val="20"/>
              </w:rPr>
            </w:pPr>
            <w:r>
              <w:rPr>
                <w:rFonts w:ascii="宋体" w:eastAsia="宋体" w:hAnsi="宋体" w:cs="宋体"/>
                <w:sz w:val="19"/>
                <w:szCs w:val="19"/>
              </w:rPr>
              <w:t>华人民共和国缔结或者参加的国际条约的规定，</w:t>
            </w:r>
          </w:p>
        </w:tc>
        <w:tc>
          <w:tcPr>
            <w:tcW w:w="0" w:type="dxa"/>
            <w:vAlign w:val="bottom"/>
          </w:tcPr>
          <w:p w:rsidR="00670713" w:rsidRDefault="00670713">
            <w:pPr>
              <w:rPr>
                <w:sz w:val="1"/>
                <w:szCs w:val="1"/>
              </w:rPr>
            </w:pPr>
          </w:p>
        </w:tc>
      </w:tr>
      <w:tr w:rsidR="00670713">
        <w:trPr>
          <w:trHeight w:val="402"/>
        </w:trPr>
        <w:tc>
          <w:tcPr>
            <w:tcW w:w="4660" w:type="dxa"/>
            <w:gridSpan w:val="2"/>
            <w:vAlign w:val="bottom"/>
          </w:tcPr>
          <w:p w:rsidR="00670713" w:rsidRDefault="00000000">
            <w:pPr>
              <w:spacing w:line="217" w:lineRule="exact"/>
              <w:rPr>
                <w:sz w:val="20"/>
                <w:szCs w:val="20"/>
              </w:rPr>
            </w:pPr>
            <w:r>
              <w:rPr>
                <w:rFonts w:ascii="宋体" w:eastAsia="宋体" w:hAnsi="宋体" w:cs="宋体"/>
                <w:sz w:val="19"/>
                <w:szCs w:val="19"/>
              </w:rPr>
              <w:t>公民送达文书和调查取证，但不得违反中华人民</w:t>
            </w:r>
          </w:p>
        </w:tc>
        <w:tc>
          <w:tcPr>
            <w:tcW w:w="4660" w:type="dxa"/>
            <w:vAlign w:val="bottom"/>
          </w:tcPr>
          <w:p w:rsidR="00670713" w:rsidRDefault="00000000">
            <w:pPr>
              <w:spacing w:line="217" w:lineRule="exact"/>
              <w:ind w:left="160"/>
              <w:rPr>
                <w:sz w:val="20"/>
                <w:szCs w:val="20"/>
              </w:rPr>
            </w:pPr>
            <w:r>
              <w:rPr>
                <w:rFonts w:ascii="宋体" w:eastAsia="宋体" w:hAnsi="宋体" w:cs="宋体"/>
                <w:sz w:val="19"/>
                <w:szCs w:val="19"/>
              </w:rPr>
              <w:t>或者按照互惠原则，请求人民法院承认和执行。</w:t>
            </w:r>
          </w:p>
        </w:tc>
        <w:tc>
          <w:tcPr>
            <w:tcW w:w="0" w:type="dxa"/>
            <w:vAlign w:val="bottom"/>
          </w:tcPr>
          <w:p w:rsidR="00670713" w:rsidRDefault="00670713">
            <w:pPr>
              <w:rPr>
                <w:sz w:val="1"/>
                <w:szCs w:val="1"/>
              </w:rPr>
            </w:pPr>
          </w:p>
        </w:tc>
      </w:tr>
      <w:tr w:rsidR="00670713">
        <w:trPr>
          <w:trHeight w:val="402"/>
        </w:trPr>
        <w:tc>
          <w:tcPr>
            <w:tcW w:w="4660" w:type="dxa"/>
            <w:gridSpan w:val="2"/>
            <w:vAlign w:val="bottom"/>
          </w:tcPr>
          <w:p w:rsidR="00670713" w:rsidRDefault="00000000">
            <w:pPr>
              <w:spacing w:line="217" w:lineRule="exact"/>
              <w:rPr>
                <w:sz w:val="20"/>
                <w:szCs w:val="20"/>
              </w:rPr>
            </w:pPr>
            <w:r>
              <w:rPr>
                <w:rFonts w:ascii="宋体" w:eastAsia="宋体" w:hAnsi="宋体" w:cs="宋体"/>
                <w:sz w:val="19"/>
                <w:szCs w:val="19"/>
              </w:rPr>
              <w:t>共和国的法律，并不得采取强制措施。</w:t>
            </w:r>
          </w:p>
        </w:tc>
        <w:tc>
          <w:tcPr>
            <w:tcW w:w="4660" w:type="dxa"/>
            <w:vAlign w:val="bottom"/>
          </w:tcPr>
          <w:p w:rsidR="00670713" w:rsidRDefault="00000000">
            <w:pPr>
              <w:spacing w:line="217" w:lineRule="exact"/>
              <w:ind w:left="580"/>
              <w:rPr>
                <w:sz w:val="20"/>
                <w:szCs w:val="20"/>
              </w:rPr>
            </w:pPr>
            <w:r>
              <w:rPr>
                <w:rFonts w:ascii="宋体" w:eastAsia="宋体" w:hAnsi="宋体" w:cs="宋体"/>
                <w:sz w:val="19"/>
                <w:szCs w:val="19"/>
              </w:rPr>
              <w:t>第二百九十九条 人民法院对申请或者请求</w:t>
            </w:r>
          </w:p>
        </w:tc>
        <w:tc>
          <w:tcPr>
            <w:tcW w:w="0" w:type="dxa"/>
            <w:vAlign w:val="bottom"/>
          </w:tcPr>
          <w:p w:rsidR="00670713" w:rsidRDefault="00670713">
            <w:pPr>
              <w:rPr>
                <w:sz w:val="1"/>
                <w:szCs w:val="1"/>
              </w:rPr>
            </w:pPr>
          </w:p>
        </w:tc>
      </w:tr>
      <w:tr w:rsidR="00670713">
        <w:trPr>
          <w:trHeight w:val="402"/>
        </w:trPr>
        <w:tc>
          <w:tcPr>
            <w:tcW w:w="4660" w:type="dxa"/>
            <w:gridSpan w:val="2"/>
            <w:vAlign w:val="bottom"/>
          </w:tcPr>
          <w:p w:rsidR="00670713" w:rsidRDefault="00000000">
            <w:pPr>
              <w:spacing w:line="217" w:lineRule="exact"/>
              <w:ind w:left="420"/>
              <w:rPr>
                <w:sz w:val="20"/>
                <w:szCs w:val="20"/>
              </w:rPr>
            </w:pPr>
            <w:r>
              <w:rPr>
                <w:rFonts w:ascii="宋体" w:eastAsia="宋体" w:hAnsi="宋体" w:cs="宋体"/>
                <w:sz w:val="19"/>
                <w:szCs w:val="19"/>
              </w:rPr>
              <w:t>除前款规定的情况外，未经中华人民共和国</w:t>
            </w:r>
          </w:p>
        </w:tc>
        <w:tc>
          <w:tcPr>
            <w:tcW w:w="4660" w:type="dxa"/>
            <w:vAlign w:val="bottom"/>
          </w:tcPr>
          <w:p w:rsidR="00670713" w:rsidRDefault="00000000">
            <w:pPr>
              <w:spacing w:line="217" w:lineRule="exact"/>
              <w:ind w:left="160"/>
              <w:rPr>
                <w:sz w:val="20"/>
                <w:szCs w:val="20"/>
              </w:rPr>
            </w:pPr>
            <w:r>
              <w:rPr>
                <w:rFonts w:ascii="宋体" w:eastAsia="宋体" w:hAnsi="宋体" w:cs="宋体"/>
                <w:sz w:val="19"/>
                <w:szCs w:val="19"/>
              </w:rPr>
              <w:t>承认和执行的外国法院作出的发生法律效力的判</w:t>
            </w:r>
          </w:p>
        </w:tc>
        <w:tc>
          <w:tcPr>
            <w:tcW w:w="0" w:type="dxa"/>
            <w:vAlign w:val="bottom"/>
          </w:tcPr>
          <w:p w:rsidR="00670713" w:rsidRDefault="00670713">
            <w:pPr>
              <w:rPr>
                <w:sz w:val="1"/>
                <w:szCs w:val="1"/>
              </w:rPr>
            </w:pPr>
          </w:p>
        </w:tc>
      </w:tr>
      <w:tr w:rsidR="00670713">
        <w:trPr>
          <w:trHeight w:val="402"/>
        </w:trPr>
        <w:tc>
          <w:tcPr>
            <w:tcW w:w="4660" w:type="dxa"/>
            <w:gridSpan w:val="2"/>
            <w:vAlign w:val="bottom"/>
          </w:tcPr>
          <w:p w:rsidR="00670713" w:rsidRDefault="00000000">
            <w:pPr>
              <w:spacing w:line="217" w:lineRule="exact"/>
              <w:rPr>
                <w:sz w:val="20"/>
                <w:szCs w:val="20"/>
              </w:rPr>
            </w:pPr>
            <w:r>
              <w:rPr>
                <w:rFonts w:ascii="宋体" w:eastAsia="宋体" w:hAnsi="宋体" w:cs="宋体"/>
                <w:sz w:val="19"/>
                <w:szCs w:val="19"/>
              </w:rPr>
              <w:t>主管机关准许，任何外国机关或者个人不得在中</w:t>
            </w:r>
          </w:p>
        </w:tc>
        <w:tc>
          <w:tcPr>
            <w:tcW w:w="4660" w:type="dxa"/>
            <w:vAlign w:val="bottom"/>
          </w:tcPr>
          <w:p w:rsidR="00670713" w:rsidRDefault="00000000">
            <w:pPr>
              <w:spacing w:line="217" w:lineRule="exact"/>
              <w:ind w:left="160"/>
              <w:rPr>
                <w:sz w:val="20"/>
                <w:szCs w:val="20"/>
              </w:rPr>
            </w:pPr>
            <w:r>
              <w:rPr>
                <w:rFonts w:ascii="宋体" w:eastAsia="宋体" w:hAnsi="宋体" w:cs="宋体"/>
                <w:sz w:val="19"/>
                <w:szCs w:val="19"/>
              </w:rPr>
              <w:t>决、裁定，依照中华人民共和国缔结或者参加的</w:t>
            </w:r>
          </w:p>
        </w:tc>
        <w:tc>
          <w:tcPr>
            <w:tcW w:w="0" w:type="dxa"/>
            <w:vAlign w:val="bottom"/>
          </w:tcPr>
          <w:p w:rsidR="00670713" w:rsidRDefault="00670713">
            <w:pPr>
              <w:rPr>
                <w:sz w:val="1"/>
                <w:szCs w:val="1"/>
              </w:rPr>
            </w:pPr>
          </w:p>
        </w:tc>
      </w:tr>
      <w:tr w:rsidR="00670713">
        <w:trPr>
          <w:trHeight w:val="402"/>
        </w:trPr>
        <w:tc>
          <w:tcPr>
            <w:tcW w:w="4660" w:type="dxa"/>
            <w:gridSpan w:val="2"/>
            <w:vAlign w:val="bottom"/>
          </w:tcPr>
          <w:p w:rsidR="00670713" w:rsidRDefault="00000000">
            <w:pPr>
              <w:spacing w:line="217" w:lineRule="exact"/>
              <w:rPr>
                <w:sz w:val="20"/>
                <w:szCs w:val="20"/>
              </w:rPr>
            </w:pPr>
            <w:r>
              <w:rPr>
                <w:rFonts w:ascii="宋体" w:eastAsia="宋体" w:hAnsi="宋体" w:cs="宋体"/>
                <w:sz w:val="19"/>
                <w:szCs w:val="19"/>
              </w:rPr>
              <w:t>华人民共和国领域内送达文书、调查取证。</w:t>
            </w:r>
          </w:p>
        </w:tc>
        <w:tc>
          <w:tcPr>
            <w:tcW w:w="4660" w:type="dxa"/>
            <w:vAlign w:val="bottom"/>
          </w:tcPr>
          <w:p w:rsidR="00670713" w:rsidRDefault="00000000">
            <w:pPr>
              <w:spacing w:line="217" w:lineRule="exact"/>
              <w:ind w:left="160"/>
              <w:rPr>
                <w:sz w:val="20"/>
                <w:szCs w:val="20"/>
              </w:rPr>
            </w:pPr>
            <w:r>
              <w:rPr>
                <w:rFonts w:ascii="宋体" w:eastAsia="宋体" w:hAnsi="宋体" w:cs="宋体"/>
                <w:sz w:val="19"/>
                <w:szCs w:val="19"/>
              </w:rPr>
              <w:t>国际条约，或者按照互惠原则进行审查后，认为</w:t>
            </w:r>
          </w:p>
        </w:tc>
        <w:tc>
          <w:tcPr>
            <w:tcW w:w="0" w:type="dxa"/>
            <w:vAlign w:val="bottom"/>
          </w:tcPr>
          <w:p w:rsidR="00670713" w:rsidRDefault="00670713">
            <w:pPr>
              <w:rPr>
                <w:sz w:val="1"/>
                <w:szCs w:val="1"/>
              </w:rPr>
            </w:pPr>
          </w:p>
        </w:tc>
      </w:tr>
      <w:tr w:rsidR="00670713">
        <w:trPr>
          <w:trHeight w:val="402"/>
        </w:trPr>
        <w:tc>
          <w:tcPr>
            <w:tcW w:w="2020" w:type="dxa"/>
            <w:vAlign w:val="bottom"/>
          </w:tcPr>
          <w:p w:rsidR="00670713" w:rsidRDefault="00000000">
            <w:pPr>
              <w:spacing w:line="217" w:lineRule="exact"/>
              <w:ind w:left="420"/>
              <w:rPr>
                <w:sz w:val="20"/>
                <w:szCs w:val="20"/>
              </w:rPr>
            </w:pPr>
            <w:r>
              <w:rPr>
                <w:rFonts w:ascii="宋体" w:eastAsia="宋体" w:hAnsi="宋体" w:cs="宋体"/>
                <w:sz w:val="19"/>
                <w:szCs w:val="19"/>
              </w:rPr>
              <w:t>第二百九十五条</w:t>
            </w:r>
          </w:p>
        </w:tc>
        <w:tc>
          <w:tcPr>
            <w:tcW w:w="2640" w:type="dxa"/>
            <w:vAlign w:val="bottom"/>
          </w:tcPr>
          <w:p w:rsidR="00670713" w:rsidRDefault="00000000">
            <w:pPr>
              <w:spacing w:line="217" w:lineRule="exact"/>
              <w:ind w:right="156"/>
              <w:jc w:val="right"/>
              <w:rPr>
                <w:sz w:val="20"/>
                <w:szCs w:val="20"/>
              </w:rPr>
            </w:pPr>
            <w:r>
              <w:rPr>
                <w:rFonts w:ascii="宋体" w:eastAsia="宋体" w:hAnsi="宋体" w:cs="宋体"/>
                <w:sz w:val="19"/>
                <w:szCs w:val="19"/>
              </w:rPr>
              <w:t>外国法院请求人民法院提</w:t>
            </w:r>
          </w:p>
        </w:tc>
        <w:tc>
          <w:tcPr>
            <w:tcW w:w="4660" w:type="dxa"/>
            <w:vAlign w:val="bottom"/>
          </w:tcPr>
          <w:p w:rsidR="00670713" w:rsidRDefault="00000000">
            <w:pPr>
              <w:spacing w:line="217" w:lineRule="exact"/>
              <w:ind w:left="160"/>
              <w:rPr>
                <w:sz w:val="20"/>
                <w:szCs w:val="20"/>
              </w:rPr>
            </w:pPr>
            <w:r>
              <w:rPr>
                <w:rFonts w:ascii="宋体" w:eastAsia="宋体" w:hAnsi="宋体" w:cs="宋体"/>
                <w:sz w:val="19"/>
                <w:szCs w:val="19"/>
              </w:rPr>
              <w:t>不违反中华人民共和国法律的基本原则且不损害</w:t>
            </w:r>
          </w:p>
        </w:tc>
        <w:tc>
          <w:tcPr>
            <w:tcW w:w="0" w:type="dxa"/>
            <w:vAlign w:val="bottom"/>
          </w:tcPr>
          <w:p w:rsidR="00670713" w:rsidRDefault="00670713">
            <w:pPr>
              <w:rPr>
                <w:sz w:val="1"/>
                <w:szCs w:val="1"/>
              </w:rPr>
            </w:pPr>
          </w:p>
        </w:tc>
      </w:tr>
      <w:tr w:rsidR="00670713">
        <w:trPr>
          <w:trHeight w:val="402"/>
        </w:trPr>
        <w:tc>
          <w:tcPr>
            <w:tcW w:w="4660" w:type="dxa"/>
            <w:gridSpan w:val="2"/>
            <w:vAlign w:val="bottom"/>
          </w:tcPr>
          <w:p w:rsidR="00670713" w:rsidRDefault="00000000">
            <w:pPr>
              <w:spacing w:line="217" w:lineRule="exact"/>
              <w:rPr>
                <w:sz w:val="20"/>
                <w:szCs w:val="20"/>
              </w:rPr>
            </w:pPr>
            <w:r>
              <w:rPr>
                <w:rFonts w:ascii="宋体" w:eastAsia="宋体" w:hAnsi="宋体" w:cs="宋体"/>
                <w:sz w:val="19"/>
                <w:szCs w:val="19"/>
              </w:rPr>
              <w:t>供司法协助的请求书及其所附文件，应当附有中</w:t>
            </w:r>
          </w:p>
        </w:tc>
        <w:tc>
          <w:tcPr>
            <w:tcW w:w="4660" w:type="dxa"/>
            <w:vAlign w:val="bottom"/>
          </w:tcPr>
          <w:p w:rsidR="00670713" w:rsidRDefault="00000000">
            <w:pPr>
              <w:spacing w:line="217" w:lineRule="exact"/>
              <w:ind w:left="160"/>
              <w:rPr>
                <w:sz w:val="20"/>
                <w:szCs w:val="20"/>
              </w:rPr>
            </w:pPr>
            <w:r>
              <w:rPr>
                <w:rFonts w:ascii="宋体" w:eastAsia="宋体" w:hAnsi="宋体" w:cs="宋体"/>
                <w:sz w:val="19"/>
                <w:szCs w:val="19"/>
              </w:rPr>
              <w:t>国家主权、安全、社会公共利益的，裁定承认其</w:t>
            </w:r>
          </w:p>
        </w:tc>
        <w:tc>
          <w:tcPr>
            <w:tcW w:w="0" w:type="dxa"/>
            <w:vAlign w:val="bottom"/>
          </w:tcPr>
          <w:p w:rsidR="00670713" w:rsidRDefault="00670713">
            <w:pPr>
              <w:rPr>
                <w:sz w:val="1"/>
                <w:szCs w:val="1"/>
              </w:rPr>
            </w:pPr>
          </w:p>
        </w:tc>
      </w:tr>
      <w:tr w:rsidR="00670713">
        <w:trPr>
          <w:trHeight w:val="402"/>
        </w:trPr>
        <w:tc>
          <w:tcPr>
            <w:tcW w:w="4660" w:type="dxa"/>
            <w:gridSpan w:val="2"/>
            <w:vAlign w:val="bottom"/>
          </w:tcPr>
          <w:p w:rsidR="00670713" w:rsidRDefault="00000000">
            <w:pPr>
              <w:spacing w:line="217" w:lineRule="exact"/>
              <w:rPr>
                <w:sz w:val="20"/>
                <w:szCs w:val="20"/>
              </w:rPr>
            </w:pPr>
            <w:r>
              <w:rPr>
                <w:rFonts w:ascii="宋体" w:eastAsia="宋体" w:hAnsi="宋体" w:cs="宋体"/>
                <w:sz w:val="19"/>
                <w:szCs w:val="19"/>
              </w:rPr>
              <w:t>文译本或者国际条约规定的其他文字文本。</w:t>
            </w:r>
          </w:p>
        </w:tc>
        <w:tc>
          <w:tcPr>
            <w:tcW w:w="4660" w:type="dxa"/>
            <w:vAlign w:val="bottom"/>
          </w:tcPr>
          <w:p w:rsidR="00670713" w:rsidRDefault="00000000">
            <w:pPr>
              <w:spacing w:line="217" w:lineRule="exact"/>
              <w:ind w:left="160"/>
              <w:rPr>
                <w:sz w:val="20"/>
                <w:szCs w:val="20"/>
              </w:rPr>
            </w:pPr>
            <w:r>
              <w:rPr>
                <w:rFonts w:ascii="宋体" w:eastAsia="宋体" w:hAnsi="宋体" w:cs="宋体"/>
                <w:sz w:val="19"/>
                <w:szCs w:val="19"/>
              </w:rPr>
              <w:t>效力；需要执行的，发出执行令，依照本法的有</w:t>
            </w:r>
          </w:p>
        </w:tc>
        <w:tc>
          <w:tcPr>
            <w:tcW w:w="0" w:type="dxa"/>
            <w:vAlign w:val="bottom"/>
          </w:tcPr>
          <w:p w:rsidR="00670713" w:rsidRDefault="00670713">
            <w:pPr>
              <w:rPr>
                <w:sz w:val="1"/>
                <w:szCs w:val="1"/>
              </w:rPr>
            </w:pPr>
          </w:p>
        </w:tc>
      </w:tr>
      <w:tr w:rsidR="00670713">
        <w:trPr>
          <w:trHeight w:val="402"/>
        </w:trPr>
        <w:tc>
          <w:tcPr>
            <w:tcW w:w="4660" w:type="dxa"/>
            <w:gridSpan w:val="2"/>
            <w:vAlign w:val="bottom"/>
          </w:tcPr>
          <w:p w:rsidR="00670713" w:rsidRDefault="00000000">
            <w:pPr>
              <w:spacing w:line="217" w:lineRule="exact"/>
              <w:ind w:left="420"/>
              <w:rPr>
                <w:sz w:val="20"/>
                <w:szCs w:val="20"/>
              </w:rPr>
            </w:pPr>
            <w:r>
              <w:rPr>
                <w:rFonts w:ascii="宋体" w:eastAsia="宋体" w:hAnsi="宋体" w:cs="宋体"/>
                <w:sz w:val="19"/>
                <w:szCs w:val="19"/>
              </w:rPr>
              <w:t>人民法院请求外国法院提供司法协助的请求</w:t>
            </w:r>
          </w:p>
        </w:tc>
        <w:tc>
          <w:tcPr>
            <w:tcW w:w="4660" w:type="dxa"/>
            <w:vAlign w:val="bottom"/>
          </w:tcPr>
          <w:p w:rsidR="00670713" w:rsidRDefault="00000000">
            <w:pPr>
              <w:spacing w:line="217" w:lineRule="exact"/>
              <w:ind w:left="160"/>
              <w:rPr>
                <w:sz w:val="20"/>
                <w:szCs w:val="20"/>
              </w:rPr>
            </w:pPr>
            <w:r>
              <w:rPr>
                <w:rFonts w:ascii="宋体" w:eastAsia="宋体" w:hAnsi="宋体" w:cs="宋体"/>
                <w:sz w:val="19"/>
                <w:szCs w:val="19"/>
              </w:rPr>
              <w:t>关规定执行。</w:t>
            </w:r>
          </w:p>
        </w:tc>
        <w:tc>
          <w:tcPr>
            <w:tcW w:w="0" w:type="dxa"/>
            <w:vAlign w:val="bottom"/>
          </w:tcPr>
          <w:p w:rsidR="00670713" w:rsidRDefault="00670713">
            <w:pPr>
              <w:rPr>
                <w:sz w:val="1"/>
                <w:szCs w:val="1"/>
              </w:rPr>
            </w:pPr>
          </w:p>
        </w:tc>
      </w:tr>
      <w:tr w:rsidR="00670713">
        <w:trPr>
          <w:trHeight w:val="404"/>
        </w:trPr>
        <w:tc>
          <w:tcPr>
            <w:tcW w:w="4660" w:type="dxa"/>
            <w:gridSpan w:val="2"/>
            <w:vAlign w:val="bottom"/>
          </w:tcPr>
          <w:p w:rsidR="00670713" w:rsidRDefault="00000000">
            <w:pPr>
              <w:spacing w:line="217" w:lineRule="exact"/>
              <w:rPr>
                <w:sz w:val="20"/>
                <w:szCs w:val="20"/>
              </w:rPr>
            </w:pPr>
            <w:r>
              <w:rPr>
                <w:rFonts w:ascii="宋体" w:eastAsia="宋体" w:hAnsi="宋体" w:cs="宋体"/>
                <w:sz w:val="19"/>
                <w:szCs w:val="19"/>
              </w:rPr>
              <w:t>书及其所附文件，应当附有该国文字译本或者国</w:t>
            </w:r>
          </w:p>
        </w:tc>
        <w:tc>
          <w:tcPr>
            <w:tcW w:w="4660" w:type="dxa"/>
            <w:vAlign w:val="bottom"/>
          </w:tcPr>
          <w:p w:rsidR="00670713" w:rsidRDefault="00000000">
            <w:pPr>
              <w:spacing w:line="217" w:lineRule="exact"/>
              <w:ind w:left="580"/>
              <w:rPr>
                <w:sz w:val="20"/>
                <w:szCs w:val="20"/>
              </w:rPr>
            </w:pPr>
            <w:r>
              <w:rPr>
                <w:rFonts w:ascii="宋体" w:eastAsia="宋体" w:hAnsi="宋体" w:cs="宋体"/>
                <w:sz w:val="19"/>
                <w:szCs w:val="19"/>
              </w:rPr>
              <w:t>第三百条 对申请或者请求承认和执行的外</w:t>
            </w:r>
          </w:p>
        </w:tc>
        <w:tc>
          <w:tcPr>
            <w:tcW w:w="0" w:type="dxa"/>
            <w:vAlign w:val="bottom"/>
          </w:tcPr>
          <w:p w:rsidR="00670713" w:rsidRDefault="00670713">
            <w:pPr>
              <w:rPr>
                <w:sz w:val="1"/>
                <w:szCs w:val="1"/>
              </w:rPr>
            </w:pPr>
          </w:p>
        </w:tc>
      </w:tr>
      <w:tr w:rsidR="00670713">
        <w:trPr>
          <w:trHeight w:val="402"/>
        </w:trPr>
        <w:tc>
          <w:tcPr>
            <w:tcW w:w="4660" w:type="dxa"/>
            <w:gridSpan w:val="2"/>
            <w:vAlign w:val="bottom"/>
          </w:tcPr>
          <w:p w:rsidR="00670713" w:rsidRDefault="00000000">
            <w:pPr>
              <w:spacing w:line="217" w:lineRule="exact"/>
              <w:rPr>
                <w:sz w:val="20"/>
                <w:szCs w:val="20"/>
              </w:rPr>
            </w:pPr>
            <w:r>
              <w:rPr>
                <w:rFonts w:ascii="宋体" w:eastAsia="宋体" w:hAnsi="宋体" w:cs="宋体"/>
                <w:sz w:val="19"/>
                <w:szCs w:val="19"/>
              </w:rPr>
              <w:t>际条约规定的其他文字文本。</w:t>
            </w:r>
          </w:p>
        </w:tc>
        <w:tc>
          <w:tcPr>
            <w:tcW w:w="4660" w:type="dxa"/>
            <w:vAlign w:val="bottom"/>
          </w:tcPr>
          <w:p w:rsidR="00670713" w:rsidRDefault="00000000">
            <w:pPr>
              <w:spacing w:line="217" w:lineRule="exact"/>
              <w:ind w:left="160"/>
              <w:rPr>
                <w:sz w:val="20"/>
                <w:szCs w:val="20"/>
              </w:rPr>
            </w:pPr>
            <w:r>
              <w:rPr>
                <w:rFonts w:ascii="宋体" w:eastAsia="宋体" w:hAnsi="宋体" w:cs="宋体"/>
                <w:sz w:val="19"/>
                <w:szCs w:val="19"/>
              </w:rPr>
              <w:t>国法院作出的发生法律效力的判决、裁定，人民</w:t>
            </w:r>
          </w:p>
        </w:tc>
        <w:tc>
          <w:tcPr>
            <w:tcW w:w="0" w:type="dxa"/>
            <w:vAlign w:val="bottom"/>
          </w:tcPr>
          <w:p w:rsidR="00670713" w:rsidRDefault="00670713">
            <w:pPr>
              <w:rPr>
                <w:sz w:val="1"/>
                <w:szCs w:val="1"/>
              </w:rPr>
            </w:pPr>
          </w:p>
        </w:tc>
      </w:tr>
      <w:tr w:rsidR="00670713">
        <w:trPr>
          <w:trHeight w:val="568"/>
        </w:trPr>
        <w:tc>
          <w:tcPr>
            <w:tcW w:w="2020" w:type="dxa"/>
            <w:vAlign w:val="bottom"/>
          </w:tcPr>
          <w:p w:rsidR="00670713" w:rsidRDefault="00000000">
            <w:pPr>
              <w:spacing w:line="449" w:lineRule="exact"/>
              <w:ind w:left="100"/>
              <w:rPr>
                <w:sz w:val="20"/>
                <w:szCs w:val="20"/>
              </w:rPr>
            </w:pPr>
            <w:r>
              <w:rPr>
                <w:rFonts w:ascii="Arial" w:eastAsia="Arial" w:hAnsi="Arial" w:cs="Arial"/>
                <w:sz w:val="39"/>
                <w:szCs w:val="39"/>
                <w:vertAlign w:val="superscript"/>
              </w:rPr>
              <w:lastRenderedPageBreak/>
              <w:t xml:space="preserve">— </w:t>
            </w:r>
            <w:r>
              <w:rPr>
                <w:rFonts w:ascii="MS PGothic" w:eastAsia="MS PGothic" w:hAnsi="MS PGothic" w:cs="MS PGothic"/>
                <w:sz w:val="39"/>
                <w:szCs w:val="39"/>
              </w:rPr>
              <w:t>６７０</w:t>
            </w:r>
            <w:r>
              <w:rPr>
                <w:rFonts w:ascii="Arial" w:eastAsia="Arial" w:hAnsi="Arial" w:cs="Arial"/>
                <w:sz w:val="39"/>
                <w:szCs w:val="39"/>
              </w:rPr>
              <w:t xml:space="preserve"> </w:t>
            </w:r>
            <w:r>
              <w:rPr>
                <w:rFonts w:ascii="Arial" w:eastAsia="Arial" w:hAnsi="Arial" w:cs="Arial"/>
                <w:sz w:val="39"/>
                <w:szCs w:val="39"/>
                <w:vertAlign w:val="superscript"/>
              </w:rPr>
              <w:t>—</w:t>
            </w:r>
          </w:p>
        </w:tc>
        <w:tc>
          <w:tcPr>
            <w:tcW w:w="2640" w:type="dxa"/>
            <w:vAlign w:val="bottom"/>
          </w:tcPr>
          <w:p w:rsidR="00670713" w:rsidRDefault="00670713">
            <w:pPr>
              <w:rPr>
                <w:sz w:val="24"/>
                <w:szCs w:val="24"/>
              </w:rPr>
            </w:pPr>
          </w:p>
        </w:tc>
        <w:tc>
          <w:tcPr>
            <w:tcW w:w="4660" w:type="dxa"/>
            <w:vAlign w:val="bottom"/>
          </w:tcPr>
          <w:p w:rsidR="00670713" w:rsidRDefault="00670713">
            <w:pPr>
              <w:rPr>
                <w:sz w:val="24"/>
                <w:szCs w:val="24"/>
              </w:rPr>
            </w:pPr>
          </w:p>
        </w:tc>
        <w:tc>
          <w:tcPr>
            <w:tcW w:w="0" w:type="dxa"/>
            <w:vAlign w:val="bottom"/>
          </w:tcPr>
          <w:p w:rsidR="00670713" w:rsidRDefault="00670713">
            <w:pPr>
              <w:rPr>
                <w:sz w:val="1"/>
                <w:szCs w:val="1"/>
              </w:rPr>
            </w:pPr>
          </w:p>
        </w:tc>
      </w:tr>
    </w:tbl>
    <w:p w:rsidR="00670713" w:rsidRDefault="00670713">
      <w:pPr>
        <w:sectPr w:rsidR="00670713">
          <w:pgSz w:w="9620" w:h="14994"/>
          <w:pgMar w:top="0" w:right="94" w:bottom="0" w:left="200" w:header="0" w:footer="0" w:gutter="0"/>
          <w:cols w:space="720" w:equalWidth="0">
            <w:col w:w="9320"/>
          </w:cols>
        </w:sectPr>
      </w:pPr>
    </w:p>
    <w:p w:rsidR="00670713" w:rsidRDefault="00670713">
      <w:pPr>
        <w:spacing w:line="127" w:lineRule="exact"/>
        <w:rPr>
          <w:sz w:val="20"/>
          <w:szCs w:val="20"/>
        </w:rPr>
      </w:pPr>
      <w:bookmarkStart w:id="31" w:name="page32"/>
      <w:bookmarkEnd w:id="31"/>
    </w:p>
    <w:tbl>
      <w:tblPr>
        <w:tblW w:w="0" w:type="auto"/>
        <w:tblLayout w:type="fixed"/>
        <w:tblCellMar>
          <w:left w:w="0" w:type="dxa"/>
          <w:right w:w="0" w:type="dxa"/>
        </w:tblCellMar>
        <w:tblLook w:val="04A0" w:firstRow="1" w:lastRow="0" w:firstColumn="1" w:lastColumn="0" w:noHBand="0" w:noVBand="1"/>
      </w:tblPr>
      <w:tblGrid>
        <w:gridCol w:w="4600"/>
        <w:gridCol w:w="4620"/>
        <w:gridCol w:w="100"/>
      </w:tblGrid>
      <w:tr w:rsidR="00670713">
        <w:trPr>
          <w:trHeight w:val="433"/>
        </w:trPr>
        <w:tc>
          <w:tcPr>
            <w:tcW w:w="4600" w:type="dxa"/>
            <w:vAlign w:val="bottom"/>
          </w:tcPr>
          <w:p w:rsidR="00670713" w:rsidRDefault="00670713">
            <w:pPr>
              <w:rPr>
                <w:sz w:val="24"/>
                <w:szCs w:val="24"/>
              </w:rPr>
            </w:pPr>
          </w:p>
        </w:tc>
        <w:tc>
          <w:tcPr>
            <w:tcW w:w="4720" w:type="dxa"/>
            <w:gridSpan w:val="2"/>
            <w:vAlign w:val="bottom"/>
          </w:tcPr>
          <w:p w:rsidR="00670713" w:rsidRDefault="00000000">
            <w:pPr>
              <w:spacing w:line="432" w:lineRule="exact"/>
              <w:ind w:left="480"/>
              <w:rPr>
                <w:sz w:val="20"/>
                <w:szCs w:val="20"/>
              </w:rPr>
            </w:pPr>
            <w:r>
              <w:rPr>
                <w:rFonts w:ascii="宋体" w:eastAsia="宋体" w:hAnsi="宋体" w:cs="宋体"/>
                <w:sz w:val="19"/>
                <w:szCs w:val="19"/>
              </w:rPr>
              <w:t>全国人民代表大会常务委员会公报</w:t>
            </w:r>
            <w:r>
              <w:rPr>
                <w:rFonts w:ascii="MS PGothic" w:eastAsia="MS PGothic" w:hAnsi="MS PGothic" w:cs="MS PGothic"/>
                <w:sz w:val="38"/>
                <w:szCs w:val="38"/>
                <w:vertAlign w:val="subscript"/>
              </w:rPr>
              <w:t>２０２３</w:t>
            </w:r>
            <w:r>
              <w:rPr>
                <w:rFonts w:ascii="Arial" w:eastAsia="Arial" w:hAnsi="Arial" w:cs="Arial"/>
                <w:sz w:val="19"/>
                <w:szCs w:val="19"/>
              </w:rPr>
              <w:t>·</w:t>
            </w:r>
            <w:r>
              <w:rPr>
                <w:rFonts w:ascii="MS PGothic" w:eastAsia="MS PGothic" w:hAnsi="MS PGothic" w:cs="MS PGothic"/>
                <w:sz w:val="38"/>
                <w:szCs w:val="38"/>
                <w:vertAlign w:val="subscript"/>
              </w:rPr>
              <w:t>６</w:t>
            </w:r>
          </w:p>
        </w:tc>
      </w:tr>
      <w:tr w:rsidR="00670713">
        <w:trPr>
          <w:trHeight w:val="69"/>
        </w:trPr>
        <w:tc>
          <w:tcPr>
            <w:tcW w:w="4600" w:type="dxa"/>
            <w:tcBorders>
              <w:bottom w:val="single" w:sz="8" w:space="0" w:color="auto"/>
            </w:tcBorders>
            <w:vAlign w:val="bottom"/>
          </w:tcPr>
          <w:p w:rsidR="00670713" w:rsidRDefault="00670713">
            <w:pPr>
              <w:rPr>
                <w:sz w:val="5"/>
                <w:szCs w:val="5"/>
              </w:rPr>
            </w:pPr>
          </w:p>
        </w:tc>
        <w:tc>
          <w:tcPr>
            <w:tcW w:w="4620" w:type="dxa"/>
            <w:tcBorders>
              <w:bottom w:val="single" w:sz="8" w:space="0" w:color="auto"/>
            </w:tcBorders>
            <w:vAlign w:val="bottom"/>
          </w:tcPr>
          <w:p w:rsidR="00670713" w:rsidRDefault="00670713">
            <w:pPr>
              <w:rPr>
                <w:sz w:val="5"/>
                <w:szCs w:val="5"/>
              </w:rPr>
            </w:pPr>
          </w:p>
        </w:tc>
        <w:tc>
          <w:tcPr>
            <w:tcW w:w="100" w:type="dxa"/>
            <w:vAlign w:val="bottom"/>
          </w:tcPr>
          <w:p w:rsidR="00670713" w:rsidRDefault="00670713">
            <w:pPr>
              <w:rPr>
                <w:sz w:val="5"/>
                <w:szCs w:val="5"/>
              </w:rPr>
            </w:pPr>
          </w:p>
        </w:tc>
      </w:tr>
      <w:tr w:rsidR="00670713">
        <w:trPr>
          <w:trHeight w:val="439"/>
        </w:trPr>
        <w:tc>
          <w:tcPr>
            <w:tcW w:w="4600" w:type="dxa"/>
            <w:vAlign w:val="bottom"/>
          </w:tcPr>
          <w:p w:rsidR="00670713" w:rsidRDefault="00000000">
            <w:pPr>
              <w:spacing w:line="217" w:lineRule="exact"/>
              <w:ind w:right="103"/>
              <w:jc w:val="right"/>
              <w:rPr>
                <w:sz w:val="20"/>
                <w:szCs w:val="20"/>
              </w:rPr>
            </w:pPr>
            <w:r>
              <w:rPr>
                <w:rFonts w:ascii="宋体" w:eastAsia="宋体" w:hAnsi="宋体" w:cs="宋体"/>
                <w:sz w:val="19"/>
                <w:szCs w:val="19"/>
              </w:rPr>
              <w:t>法院经审查，有下列情形之一的，裁定不予承认</w:t>
            </w:r>
          </w:p>
        </w:tc>
        <w:tc>
          <w:tcPr>
            <w:tcW w:w="4720" w:type="dxa"/>
            <w:gridSpan w:val="2"/>
            <w:vAlign w:val="bottom"/>
          </w:tcPr>
          <w:p w:rsidR="00670713" w:rsidRDefault="00000000">
            <w:pPr>
              <w:spacing w:line="217" w:lineRule="exact"/>
              <w:ind w:left="220"/>
              <w:rPr>
                <w:sz w:val="20"/>
                <w:szCs w:val="20"/>
              </w:rPr>
            </w:pPr>
            <w:r>
              <w:rPr>
                <w:rFonts w:ascii="宋体" w:eastAsia="宋体" w:hAnsi="宋体" w:cs="宋体"/>
                <w:sz w:val="19"/>
                <w:szCs w:val="19"/>
              </w:rPr>
              <w:t>止诉讼。</w:t>
            </w:r>
          </w:p>
        </w:tc>
      </w:tr>
      <w:tr w:rsidR="00670713">
        <w:trPr>
          <w:trHeight w:val="404"/>
        </w:trPr>
        <w:tc>
          <w:tcPr>
            <w:tcW w:w="4600" w:type="dxa"/>
            <w:vAlign w:val="bottom"/>
          </w:tcPr>
          <w:p w:rsidR="00670713" w:rsidRDefault="00000000">
            <w:pPr>
              <w:spacing w:line="217" w:lineRule="exact"/>
              <w:rPr>
                <w:sz w:val="20"/>
                <w:szCs w:val="20"/>
              </w:rPr>
            </w:pPr>
            <w:r>
              <w:rPr>
                <w:rFonts w:ascii="宋体" w:eastAsia="宋体" w:hAnsi="宋体" w:cs="宋体"/>
                <w:sz w:val="19"/>
                <w:szCs w:val="19"/>
              </w:rPr>
              <w:t>和执行：</w:t>
            </w:r>
          </w:p>
        </w:tc>
        <w:tc>
          <w:tcPr>
            <w:tcW w:w="4720" w:type="dxa"/>
            <w:gridSpan w:val="2"/>
            <w:vAlign w:val="bottom"/>
          </w:tcPr>
          <w:p w:rsidR="00670713" w:rsidRDefault="00000000">
            <w:pPr>
              <w:spacing w:line="217" w:lineRule="exact"/>
              <w:ind w:left="640"/>
              <w:rPr>
                <w:sz w:val="20"/>
                <w:szCs w:val="20"/>
              </w:rPr>
            </w:pPr>
            <w:r>
              <w:rPr>
                <w:rFonts w:ascii="宋体" w:eastAsia="宋体" w:hAnsi="宋体" w:cs="宋体"/>
                <w:sz w:val="19"/>
                <w:szCs w:val="19"/>
              </w:rPr>
              <w:t>外国法院作出的发生法律效力的判决、裁</w:t>
            </w:r>
          </w:p>
        </w:tc>
      </w:tr>
      <w:tr w:rsidR="00670713">
        <w:trPr>
          <w:trHeight w:val="404"/>
        </w:trPr>
        <w:tc>
          <w:tcPr>
            <w:tcW w:w="4600" w:type="dxa"/>
            <w:vAlign w:val="bottom"/>
          </w:tcPr>
          <w:p w:rsidR="00670713" w:rsidRDefault="00000000">
            <w:pPr>
              <w:spacing w:line="217" w:lineRule="exact"/>
              <w:ind w:right="103"/>
              <w:jc w:val="right"/>
              <w:rPr>
                <w:sz w:val="20"/>
                <w:szCs w:val="20"/>
              </w:rPr>
            </w:pPr>
            <w:r>
              <w:rPr>
                <w:rFonts w:ascii="宋体" w:eastAsia="宋体" w:hAnsi="宋体" w:cs="宋体"/>
                <w:sz w:val="19"/>
                <w:szCs w:val="19"/>
              </w:rPr>
              <w:t>（一）依据本法第三百零一条的规定，外国</w:t>
            </w:r>
          </w:p>
        </w:tc>
        <w:tc>
          <w:tcPr>
            <w:tcW w:w="4720" w:type="dxa"/>
            <w:gridSpan w:val="2"/>
            <w:vAlign w:val="bottom"/>
          </w:tcPr>
          <w:p w:rsidR="00670713" w:rsidRDefault="00000000">
            <w:pPr>
              <w:spacing w:line="217" w:lineRule="exact"/>
              <w:ind w:left="220"/>
              <w:rPr>
                <w:sz w:val="20"/>
                <w:szCs w:val="20"/>
              </w:rPr>
            </w:pPr>
            <w:r>
              <w:rPr>
                <w:rFonts w:ascii="宋体" w:eastAsia="宋体" w:hAnsi="宋体" w:cs="宋体"/>
                <w:sz w:val="19"/>
                <w:szCs w:val="19"/>
              </w:rPr>
              <w:t>定不符合本法规定的承认条件的，人民法院裁</w:t>
            </w:r>
          </w:p>
        </w:tc>
      </w:tr>
      <w:tr w:rsidR="00670713">
        <w:trPr>
          <w:trHeight w:val="404"/>
        </w:trPr>
        <w:tc>
          <w:tcPr>
            <w:tcW w:w="4600" w:type="dxa"/>
            <w:vAlign w:val="bottom"/>
          </w:tcPr>
          <w:p w:rsidR="00670713" w:rsidRDefault="00000000">
            <w:pPr>
              <w:spacing w:line="217" w:lineRule="exact"/>
              <w:rPr>
                <w:sz w:val="20"/>
                <w:szCs w:val="20"/>
              </w:rPr>
            </w:pPr>
            <w:r>
              <w:rPr>
                <w:rFonts w:ascii="宋体" w:eastAsia="宋体" w:hAnsi="宋体" w:cs="宋体"/>
                <w:sz w:val="19"/>
                <w:szCs w:val="19"/>
              </w:rPr>
              <w:t>法院对案件无管辖权；</w:t>
            </w:r>
          </w:p>
        </w:tc>
        <w:tc>
          <w:tcPr>
            <w:tcW w:w="4720" w:type="dxa"/>
            <w:gridSpan w:val="2"/>
            <w:vAlign w:val="bottom"/>
          </w:tcPr>
          <w:p w:rsidR="00670713" w:rsidRDefault="00000000">
            <w:pPr>
              <w:spacing w:line="217" w:lineRule="exact"/>
              <w:ind w:left="220"/>
              <w:rPr>
                <w:sz w:val="20"/>
                <w:szCs w:val="20"/>
              </w:rPr>
            </w:pPr>
            <w:r>
              <w:rPr>
                <w:rFonts w:ascii="宋体" w:eastAsia="宋体" w:hAnsi="宋体" w:cs="宋体"/>
                <w:sz w:val="19"/>
                <w:szCs w:val="19"/>
              </w:rPr>
              <w:t>定不予承认和执行，并恢复已经中止的诉讼；符</w:t>
            </w:r>
          </w:p>
        </w:tc>
      </w:tr>
      <w:tr w:rsidR="00670713">
        <w:trPr>
          <w:trHeight w:val="404"/>
        </w:trPr>
        <w:tc>
          <w:tcPr>
            <w:tcW w:w="4600" w:type="dxa"/>
            <w:vAlign w:val="bottom"/>
          </w:tcPr>
          <w:p w:rsidR="00670713" w:rsidRDefault="00000000">
            <w:pPr>
              <w:spacing w:line="217" w:lineRule="exact"/>
              <w:ind w:right="103"/>
              <w:jc w:val="right"/>
              <w:rPr>
                <w:sz w:val="20"/>
                <w:szCs w:val="20"/>
              </w:rPr>
            </w:pPr>
            <w:r>
              <w:rPr>
                <w:rFonts w:ascii="宋体" w:eastAsia="宋体" w:hAnsi="宋体" w:cs="宋体"/>
                <w:sz w:val="19"/>
                <w:szCs w:val="19"/>
              </w:rPr>
              <w:t>（二）被申请人未得到合法传唤或者虽经合</w:t>
            </w:r>
          </w:p>
        </w:tc>
        <w:tc>
          <w:tcPr>
            <w:tcW w:w="4720" w:type="dxa"/>
            <w:gridSpan w:val="2"/>
            <w:vAlign w:val="bottom"/>
          </w:tcPr>
          <w:p w:rsidR="00670713" w:rsidRDefault="00000000">
            <w:pPr>
              <w:spacing w:line="217" w:lineRule="exact"/>
              <w:ind w:left="220"/>
              <w:rPr>
                <w:sz w:val="20"/>
                <w:szCs w:val="20"/>
              </w:rPr>
            </w:pPr>
            <w:r>
              <w:rPr>
                <w:rFonts w:ascii="宋体" w:eastAsia="宋体" w:hAnsi="宋体" w:cs="宋体"/>
                <w:sz w:val="19"/>
                <w:szCs w:val="19"/>
              </w:rPr>
              <w:t>合本法规定的承认条件的，人民法院裁定承认其</w:t>
            </w:r>
          </w:p>
        </w:tc>
      </w:tr>
      <w:tr w:rsidR="00670713">
        <w:trPr>
          <w:trHeight w:val="404"/>
        </w:trPr>
        <w:tc>
          <w:tcPr>
            <w:tcW w:w="4600" w:type="dxa"/>
            <w:vAlign w:val="bottom"/>
          </w:tcPr>
          <w:p w:rsidR="00670713" w:rsidRDefault="00000000">
            <w:pPr>
              <w:spacing w:line="217" w:lineRule="exact"/>
              <w:ind w:right="103"/>
              <w:jc w:val="right"/>
              <w:rPr>
                <w:sz w:val="20"/>
                <w:szCs w:val="20"/>
              </w:rPr>
            </w:pPr>
            <w:r>
              <w:rPr>
                <w:rFonts w:ascii="宋体" w:eastAsia="宋体" w:hAnsi="宋体" w:cs="宋体"/>
                <w:sz w:val="19"/>
                <w:szCs w:val="19"/>
              </w:rPr>
              <w:t>法传唤但未获得合理的陈述、辩论机会，或者无</w:t>
            </w:r>
          </w:p>
        </w:tc>
        <w:tc>
          <w:tcPr>
            <w:tcW w:w="4720" w:type="dxa"/>
            <w:gridSpan w:val="2"/>
            <w:vAlign w:val="bottom"/>
          </w:tcPr>
          <w:p w:rsidR="00670713" w:rsidRDefault="00000000">
            <w:pPr>
              <w:spacing w:line="217" w:lineRule="exact"/>
              <w:ind w:left="220"/>
              <w:rPr>
                <w:sz w:val="20"/>
                <w:szCs w:val="20"/>
              </w:rPr>
            </w:pPr>
            <w:r>
              <w:rPr>
                <w:rFonts w:ascii="宋体" w:eastAsia="宋体" w:hAnsi="宋体" w:cs="宋体"/>
                <w:sz w:val="19"/>
                <w:szCs w:val="19"/>
              </w:rPr>
              <w:t>效力；需要执行的，发出执行令，依照本法的有</w:t>
            </w:r>
          </w:p>
        </w:tc>
      </w:tr>
      <w:tr w:rsidR="00670713">
        <w:trPr>
          <w:trHeight w:val="404"/>
        </w:trPr>
        <w:tc>
          <w:tcPr>
            <w:tcW w:w="4600" w:type="dxa"/>
            <w:vAlign w:val="bottom"/>
          </w:tcPr>
          <w:p w:rsidR="00670713" w:rsidRDefault="00000000">
            <w:pPr>
              <w:spacing w:line="217" w:lineRule="exact"/>
              <w:rPr>
                <w:sz w:val="20"/>
                <w:szCs w:val="20"/>
              </w:rPr>
            </w:pPr>
            <w:r>
              <w:rPr>
                <w:rFonts w:ascii="宋体" w:eastAsia="宋体" w:hAnsi="宋体" w:cs="宋体"/>
                <w:sz w:val="19"/>
                <w:szCs w:val="19"/>
              </w:rPr>
              <w:t>诉讼行为能力的当事人未得到适当代理；</w:t>
            </w:r>
          </w:p>
        </w:tc>
        <w:tc>
          <w:tcPr>
            <w:tcW w:w="4720" w:type="dxa"/>
            <w:gridSpan w:val="2"/>
            <w:vAlign w:val="bottom"/>
          </w:tcPr>
          <w:p w:rsidR="00670713" w:rsidRDefault="00000000">
            <w:pPr>
              <w:spacing w:line="217" w:lineRule="exact"/>
              <w:ind w:left="220"/>
              <w:rPr>
                <w:sz w:val="20"/>
                <w:szCs w:val="20"/>
              </w:rPr>
            </w:pPr>
            <w:r>
              <w:rPr>
                <w:rFonts w:ascii="宋体" w:eastAsia="宋体" w:hAnsi="宋体" w:cs="宋体"/>
                <w:sz w:val="19"/>
                <w:szCs w:val="19"/>
              </w:rPr>
              <w:t>关规定执行；对已经中止的诉讼，裁定驳回起</w:t>
            </w:r>
          </w:p>
        </w:tc>
      </w:tr>
      <w:tr w:rsidR="00670713">
        <w:trPr>
          <w:trHeight w:val="404"/>
        </w:trPr>
        <w:tc>
          <w:tcPr>
            <w:tcW w:w="4600" w:type="dxa"/>
            <w:vAlign w:val="bottom"/>
          </w:tcPr>
          <w:p w:rsidR="00670713" w:rsidRDefault="00000000">
            <w:pPr>
              <w:spacing w:line="217" w:lineRule="exact"/>
              <w:ind w:left="420"/>
              <w:rPr>
                <w:sz w:val="20"/>
                <w:szCs w:val="20"/>
              </w:rPr>
            </w:pPr>
            <w:r>
              <w:rPr>
                <w:rFonts w:ascii="宋体" w:eastAsia="宋体" w:hAnsi="宋体" w:cs="宋体"/>
                <w:sz w:val="19"/>
                <w:szCs w:val="19"/>
              </w:rPr>
              <w:t>（三）判决、裁定是通过欺诈方式取得；</w:t>
            </w:r>
          </w:p>
        </w:tc>
        <w:tc>
          <w:tcPr>
            <w:tcW w:w="4720" w:type="dxa"/>
            <w:gridSpan w:val="2"/>
            <w:vAlign w:val="bottom"/>
          </w:tcPr>
          <w:p w:rsidR="00670713" w:rsidRDefault="00000000">
            <w:pPr>
              <w:spacing w:line="217" w:lineRule="exact"/>
              <w:ind w:left="220"/>
              <w:rPr>
                <w:sz w:val="20"/>
                <w:szCs w:val="20"/>
              </w:rPr>
            </w:pPr>
            <w:r>
              <w:rPr>
                <w:rFonts w:ascii="宋体" w:eastAsia="宋体" w:hAnsi="宋体" w:cs="宋体"/>
                <w:sz w:val="19"/>
                <w:szCs w:val="19"/>
              </w:rPr>
              <w:t>诉。</w:t>
            </w:r>
          </w:p>
        </w:tc>
      </w:tr>
      <w:tr w:rsidR="00670713">
        <w:trPr>
          <w:trHeight w:val="404"/>
        </w:trPr>
        <w:tc>
          <w:tcPr>
            <w:tcW w:w="4600" w:type="dxa"/>
            <w:vAlign w:val="bottom"/>
          </w:tcPr>
          <w:p w:rsidR="00670713" w:rsidRDefault="00000000">
            <w:pPr>
              <w:spacing w:line="217" w:lineRule="exact"/>
              <w:ind w:right="103"/>
              <w:jc w:val="right"/>
              <w:rPr>
                <w:sz w:val="20"/>
                <w:szCs w:val="20"/>
              </w:rPr>
            </w:pPr>
            <w:r>
              <w:rPr>
                <w:rFonts w:ascii="宋体" w:eastAsia="宋体" w:hAnsi="宋体" w:cs="宋体"/>
                <w:sz w:val="19"/>
                <w:szCs w:val="19"/>
              </w:rPr>
              <w:t>（四）人民法院已对同一纠纷作出判决、裁</w:t>
            </w:r>
          </w:p>
        </w:tc>
        <w:tc>
          <w:tcPr>
            <w:tcW w:w="4720" w:type="dxa"/>
            <w:gridSpan w:val="2"/>
            <w:vAlign w:val="bottom"/>
          </w:tcPr>
          <w:p w:rsidR="00670713" w:rsidRDefault="00000000">
            <w:pPr>
              <w:spacing w:line="217" w:lineRule="exact"/>
              <w:ind w:left="640"/>
              <w:rPr>
                <w:sz w:val="20"/>
                <w:szCs w:val="20"/>
              </w:rPr>
            </w:pPr>
            <w:r>
              <w:rPr>
                <w:rFonts w:ascii="宋体" w:eastAsia="宋体" w:hAnsi="宋体" w:cs="宋体"/>
                <w:sz w:val="19"/>
                <w:szCs w:val="19"/>
              </w:rPr>
              <w:t>第三百零三条 当事人对承认和执行或者不</w:t>
            </w:r>
          </w:p>
        </w:tc>
      </w:tr>
      <w:tr w:rsidR="00670713">
        <w:trPr>
          <w:trHeight w:val="404"/>
        </w:trPr>
        <w:tc>
          <w:tcPr>
            <w:tcW w:w="4600" w:type="dxa"/>
            <w:vAlign w:val="bottom"/>
          </w:tcPr>
          <w:p w:rsidR="00670713" w:rsidRDefault="00000000">
            <w:pPr>
              <w:spacing w:line="217" w:lineRule="exact"/>
              <w:ind w:right="103"/>
              <w:jc w:val="right"/>
              <w:rPr>
                <w:sz w:val="20"/>
                <w:szCs w:val="20"/>
              </w:rPr>
            </w:pPr>
            <w:r>
              <w:rPr>
                <w:rFonts w:ascii="宋体" w:eastAsia="宋体" w:hAnsi="宋体" w:cs="宋体"/>
                <w:sz w:val="19"/>
                <w:szCs w:val="19"/>
              </w:rPr>
              <w:t>定，或者已经承认第三国法院对同一纠纷作出的</w:t>
            </w:r>
          </w:p>
        </w:tc>
        <w:tc>
          <w:tcPr>
            <w:tcW w:w="4720" w:type="dxa"/>
            <w:gridSpan w:val="2"/>
            <w:vAlign w:val="bottom"/>
          </w:tcPr>
          <w:p w:rsidR="00670713" w:rsidRDefault="00000000">
            <w:pPr>
              <w:spacing w:line="217" w:lineRule="exact"/>
              <w:ind w:left="220"/>
              <w:rPr>
                <w:sz w:val="20"/>
                <w:szCs w:val="20"/>
              </w:rPr>
            </w:pPr>
            <w:r>
              <w:rPr>
                <w:rFonts w:ascii="宋体" w:eastAsia="宋体" w:hAnsi="宋体" w:cs="宋体"/>
                <w:sz w:val="19"/>
                <w:szCs w:val="19"/>
              </w:rPr>
              <w:t>予承认和执行的裁定不服的，可以自裁定送达之</w:t>
            </w:r>
          </w:p>
        </w:tc>
      </w:tr>
      <w:tr w:rsidR="00670713">
        <w:trPr>
          <w:trHeight w:val="404"/>
        </w:trPr>
        <w:tc>
          <w:tcPr>
            <w:tcW w:w="4600" w:type="dxa"/>
            <w:vAlign w:val="bottom"/>
          </w:tcPr>
          <w:p w:rsidR="00670713" w:rsidRDefault="00000000">
            <w:pPr>
              <w:spacing w:line="217" w:lineRule="exact"/>
              <w:rPr>
                <w:sz w:val="20"/>
                <w:szCs w:val="20"/>
              </w:rPr>
            </w:pPr>
            <w:r>
              <w:rPr>
                <w:rFonts w:ascii="宋体" w:eastAsia="宋体" w:hAnsi="宋体" w:cs="宋体"/>
                <w:sz w:val="19"/>
                <w:szCs w:val="19"/>
              </w:rPr>
              <w:t>判决、裁定；</w:t>
            </w:r>
          </w:p>
        </w:tc>
        <w:tc>
          <w:tcPr>
            <w:tcW w:w="4720" w:type="dxa"/>
            <w:gridSpan w:val="2"/>
            <w:vAlign w:val="bottom"/>
          </w:tcPr>
          <w:p w:rsidR="00670713" w:rsidRDefault="00000000">
            <w:pPr>
              <w:spacing w:line="217" w:lineRule="exact"/>
              <w:ind w:left="220"/>
              <w:rPr>
                <w:sz w:val="20"/>
                <w:szCs w:val="20"/>
              </w:rPr>
            </w:pPr>
            <w:r>
              <w:rPr>
                <w:rFonts w:ascii="宋体" w:eastAsia="宋体" w:hAnsi="宋体" w:cs="宋体"/>
                <w:sz w:val="19"/>
                <w:szCs w:val="19"/>
              </w:rPr>
              <w:t>日起十日内向上一级人民法院申请复议。</w:t>
            </w:r>
          </w:p>
        </w:tc>
      </w:tr>
      <w:tr w:rsidR="00670713">
        <w:trPr>
          <w:trHeight w:val="404"/>
        </w:trPr>
        <w:tc>
          <w:tcPr>
            <w:tcW w:w="4600" w:type="dxa"/>
            <w:vAlign w:val="bottom"/>
          </w:tcPr>
          <w:p w:rsidR="00670713" w:rsidRDefault="00000000">
            <w:pPr>
              <w:spacing w:line="217" w:lineRule="exact"/>
              <w:ind w:right="103"/>
              <w:jc w:val="right"/>
              <w:rPr>
                <w:sz w:val="20"/>
                <w:szCs w:val="20"/>
              </w:rPr>
            </w:pPr>
            <w:r>
              <w:rPr>
                <w:rFonts w:ascii="宋体" w:eastAsia="宋体" w:hAnsi="宋体" w:cs="宋体"/>
                <w:sz w:val="19"/>
                <w:szCs w:val="19"/>
              </w:rPr>
              <w:t>（五）违反中华人民共和国法律的基本原则</w:t>
            </w:r>
          </w:p>
        </w:tc>
        <w:tc>
          <w:tcPr>
            <w:tcW w:w="4720" w:type="dxa"/>
            <w:gridSpan w:val="2"/>
            <w:vAlign w:val="bottom"/>
          </w:tcPr>
          <w:p w:rsidR="00670713" w:rsidRDefault="00000000">
            <w:pPr>
              <w:spacing w:line="217" w:lineRule="exact"/>
              <w:ind w:left="640"/>
              <w:rPr>
                <w:sz w:val="20"/>
                <w:szCs w:val="20"/>
              </w:rPr>
            </w:pPr>
            <w:r>
              <w:rPr>
                <w:rFonts w:ascii="宋体" w:eastAsia="宋体" w:hAnsi="宋体" w:cs="宋体"/>
                <w:sz w:val="19"/>
                <w:szCs w:val="19"/>
              </w:rPr>
              <w:t>第三百零四条 在中华人民共和国领域外作</w:t>
            </w:r>
          </w:p>
        </w:tc>
      </w:tr>
      <w:tr w:rsidR="00670713">
        <w:trPr>
          <w:trHeight w:val="404"/>
        </w:trPr>
        <w:tc>
          <w:tcPr>
            <w:tcW w:w="4600" w:type="dxa"/>
            <w:vAlign w:val="bottom"/>
          </w:tcPr>
          <w:p w:rsidR="00670713" w:rsidRDefault="00000000">
            <w:pPr>
              <w:spacing w:line="217" w:lineRule="exact"/>
              <w:rPr>
                <w:sz w:val="20"/>
                <w:szCs w:val="20"/>
              </w:rPr>
            </w:pPr>
            <w:r>
              <w:rPr>
                <w:rFonts w:ascii="宋体" w:eastAsia="宋体" w:hAnsi="宋体" w:cs="宋体"/>
                <w:sz w:val="19"/>
                <w:szCs w:val="19"/>
              </w:rPr>
              <w:t>或者损害国家主权、安全、社会公共利益。</w:t>
            </w:r>
          </w:p>
        </w:tc>
        <w:tc>
          <w:tcPr>
            <w:tcW w:w="4720" w:type="dxa"/>
            <w:gridSpan w:val="2"/>
            <w:vAlign w:val="bottom"/>
          </w:tcPr>
          <w:p w:rsidR="00670713" w:rsidRDefault="00000000">
            <w:pPr>
              <w:spacing w:line="217" w:lineRule="exact"/>
              <w:ind w:left="220"/>
              <w:rPr>
                <w:sz w:val="20"/>
                <w:szCs w:val="20"/>
              </w:rPr>
            </w:pPr>
            <w:r>
              <w:rPr>
                <w:rFonts w:ascii="宋体" w:eastAsia="宋体" w:hAnsi="宋体" w:cs="宋体"/>
                <w:sz w:val="19"/>
                <w:szCs w:val="19"/>
              </w:rPr>
              <w:t>出的发生法律效力的仲裁裁决，需要人民法院承</w:t>
            </w:r>
          </w:p>
        </w:tc>
      </w:tr>
      <w:tr w:rsidR="00670713">
        <w:trPr>
          <w:trHeight w:val="404"/>
        </w:trPr>
        <w:tc>
          <w:tcPr>
            <w:tcW w:w="4600" w:type="dxa"/>
            <w:vAlign w:val="bottom"/>
          </w:tcPr>
          <w:p w:rsidR="00670713" w:rsidRDefault="00000000">
            <w:pPr>
              <w:spacing w:line="217" w:lineRule="exact"/>
              <w:ind w:right="103"/>
              <w:jc w:val="right"/>
              <w:rPr>
                <w:sz w:val="20"/>
                <w:szCs w:val="20"/>
              </w:rPr>
            </w:pPr>
            <w:r>
              <w:rPr>
                <w:rFonts w:ascii="宋体" w:eastAsia="宋体" w:hAnsi="宋体" w:cs="宋体"/>
                <w:sz w:val="19"/>
                <w:szCs w:val="19"/>
              </w:rPr>
              <w:t>第三百零一条 有下列情形之一的，人民法</w:t>
            </w:r>
          </w:p>
        </w:tc>
        <w:tc>
          <w:tcPr>
            <w:tcW w:w="4720" w:type="dxa"/>
            <w:gridSpan w:val="2"/>
            <w:vAlign w:val="bottom"/>
          </w:tcPr>
          <w:p w:rsidR="00670713" w:rsidRDefault="00000000">
            <w:pPr>
              <w:spacing w:line="217" w:lineRule="exact"/>
              <w:ind w:left="220"/>
              <w:rPr>
                <w:sz w:val="20"/>
                <w:szCs w:val="20"/>
              </w:rPr>
            </w:pPr>
            <w:r>
              <w:rPr>
                <w:rFonts w:ascii="宋体" w:eastAsia="宋体" w:hAnsi="宋体" w:cs="宋体"/>
                <w:sz w:val="19"/>
                <w:szCs w:val="19"/>
              </w:rPr>
              <w:t>认和执行的，当事人可以直接向被执行人住所地</w:t>
            </w:r>
          </w:p>
        </w:tc>
      </w:tr>
      <w:tr w:rsidR="00670713">
        <w:trPr>
          <w:trHeight w:val="404"/>
        </w:trPr>
        <w:tc>
          <w:tcPr>
            <w:tcW w:w="4600" w:type="dxa"/>
            <w:vAlign w:val="bottom"/>
          </w:tcPr>
          <w:p w:rsidR="00670713" w:rsidRDefault="00000000">
            <w:pPr>
              <w:spacing w:line="217" w:lineRule="exact"/>
              <w:rPr>
                <w:sz w:val="20"/>
                <w:szCs w:val="20"/>
              </w:rPr>
            </w:pPr>
            <w:r>
              <w:rPr>
                <w:rFonts w:ascii="宋体" w:eastAsia="宋体" w:hAnsi="宋体" w:cs="宋体"/>
                <w:sz w:val="19"/>
                <w:szCs w:val="19"/>
              </w:rPr>
              <w:t>院应当认定该外国法院对案件无管辖权：</w:t>
            </w:r>
          </w:p>
        </w:tc>
        <w:tc>
          <w:tcPr>
            <w:tcW w:w="4720" w:type="dxa"/>
            <w:gridSpan w:val="2"/>
            <w:vAlign w:val="bottom"/>
          </w:tcPr>
          <w:p w:rsidR="00670713" w:rsidRDefault="00000000">
            <w:pPr>
              <w:spacing w:line="217" w:lineRule="exact"/>
              <w:ind w:left="220"/>
              <w:rPr>
                <w:sz w:val="20"/>
                <w:szCs w:val="20"/>
              </w:rPr>
            </w:pPr>
            <w:r>
              <w:rPr>
                <w:rFonts w:ascii="宋体" w:eastAsia="宋体" w:hAnsi="宋体" w:cs="宋体"/>
                <w:sz w:val="19"/>
                <w:szCs w:val="19"/>
              </w:rPr>
              <w:t>或者其财产所在地的中级人民法院申请。被执行</w:t>
            </w:r>
          </w:p>
        </w:tc>
      </w:tr>
      <w:tr w:rsidR="00670713">
        <w:trPr>
          <w:trHeight w:val="404"/>
        </w:trPr>
        <w:tc>
          <w:tcPr>
            <w:tcW w:w="4600" w:type="dxa"/>
            <w:vAlign w:val="bottom"/>
          </w:tcPr>
          <w:p w:rsidR="00670713" w:rsidRDefault="00000000">
            <w:pPr>
              <w:spacing w:line="217" w:lineRule="exact"/>
              <w:ind w:right="103"/>
              <w:jc w:val="right"/>
              <w:rPr>
                <w:sz w:val="20"/>
                <w:szCs w:val="20"/>
              </w:rPr>
            </w:pPr>
            <w:r>
              <w:rPr>
                <w:rFonts w:ascii="宋体" w:eastAsia="宋体" w:hAnsi="宋体" w:cs="宋体"/>
                <w:sz w:val="19"/>
                <w:szCs w:val="19"/>
              </w:rPr>
              <w:t>（一）外国法院依照其法律对案件没有管辖</w:t>
            </w:r>
          </w:p>
        </w:tc>
        <w:tc>
          <w:tcPr>
            <w:tcW w:w="4720" w:type="dxa"/>
            <w:gridSpan w:val="2"/>
            <w:vAlign w:val="bottom"/>
          </w:tcPr>
          <w:p w:rsidR="00670713" w:rsidRDefault="00000000">
            <w:pPr>
              <w:spacing w:line="217" w:lineRule="exact"/>
              <w:ind w:left="220"/>
              <w:rPr>
                <w:sz w:val="20"/>
                <w:szCs w:val="20"/>
              </w:rPr>
            </w:pPr>
            <w:r>
              <w:rPr>
                <w:rFonts w:ascii="宋体" w:eastAsia="宋体" w:hAnsi="宋体" w:cs="宋体"/>
                <w:sz w:val="19"/>
                <w:szCs w:val="19"/>
              </w:rPr>
              <w:t>人住所地或者其财产不在中华人民共和国领域内</w:t>
            </w:r>
          </w:p>
        </w:tc>
      </w:tr>
      <w:tr w:rsidR="00670713">
        <w:trPr>
          <w:trHeight w:val="404"/>
        </w:trPr>
        <w:tc>
          <w:tcPr>
            <w:tcW w:w="4600" w:type="dxa"/>
            <w:vAlign w:val="bottom"/>
          </w:tcPr>
          <w:p w:rsidR="00670713" w:rsidRDefault="00000000">
            <w:pPr>
              <w:spacing w:line="217" w:lineRule="exact"/>
              <w:ind w:right="103"/>
              <w:jc w:val="right"/>
              <w:rPr>
                <w:sz w:val="20"/>
                <w:szCs w:val="20"/>
              </w:rPr>
            </w:pPr>
            <w:r>
              <w:rPr>
                <w:rFonts w:ascii="宋体" w:eastAsia="宋体" w:hAnsi="宋体" w:cs="宋体"/>
                <w:sz w:val="19"/>
                <w:szCs w:val="19"/>
              </w:rPr>
              <w:t>权，或者虽然依照其法律有管辖权但与案件所涉</w:t>
            </w:r>
          </w:p>
        </w:tc>
        <w:tc>
          <w:tcPr>
            <w:tcW w:w="4720" w:type="dxa"/>
            <w:gridSpan w:val="2"/>
            <w:vAlign w:val="bottom"/>
          </w:tcPr>
          <w:p w:rsidR="00670713" w:rsidRDefault="00000000">
            <w:pPr>
              <w:spacing w:line="217" w:lineRule="exact"/>
              <w:ind w:left="220"/>
              <w:rPr>
                <w:sz w:val="20"/>
                <w:szCs w:val="20"/>
              </w:rPr>
            </w:pPr>
            <w:r>
              <w:rPr>
                <w:rFonts w:ascii="宋体" w:eastAsia="宋体" w:hAnsi="宋体" w:cs="宋体"/>
                <w:sz w:val="19"/>
                <w:szCs w:val="19"/>
              </w:rPr>
              <w:t>的，当事人可以向申请人住所地或者与裁决的纠</w:t>
            </w:r>
          </w:p>
        </w:tc>
      </w:tr>
      <w:tr w:rsidR="00670713">
        <w:trPr>
          <w:trHeight w:val="404"/>
        </w:trPr>
        <w:tc>
          <w:tcPr>
            <w:tcW w:w="4600" w:type="dxa"/>
            <w:vAlign w:val="bottom"/>
          </w:tcPr>
          <w:p w:rsidR="00670713" w:rsidRDefault="00000000">
            <w:pPr>
              <w:spacing w:line="217" w:lineRule="exact"/>
              <w:rPr>
                <w:sz w:val="20"/>
                <w:szCs w:val="20"/>
              </w:rPr>
            </w:pPr>
            <w:r>
              <w:rPr>
                <w:rFonts w:ascii="宋体" w:eastAsia="宋体" w:hAnsi="宋体" w:cs="宋体"/>
                <w:sz w:val="19"/>
                <w:szCs w:val="19"/>
              </w:rPr>
              <w:t>纠纷无适当联系；</w:t>
            </w:r>
          </w:p>
        </w:tc>
        <w:tc>
          <w:tcPr>
            <w:tcW w:w="4720" w:type="dxa"/>
            <w:gridSpan w:val="2"/>
            <w:vAlign w:val="bottom"/>
          </w:tcPr>
          <w:p w:rsidR="00670713" w:rsidRDefault="00000000">
            <w:pPr>
              <w:spacing w:line="217" w:lineRule="exact"/>
              <w:ind w:left="220"/>
              <w:rPr>
                <w:sz w:val="20"/>
                <w:szCs w:val="20"/>
              </w:rPr>
            </w:pPr>
            <w:r>
              <w:rPr>
                <w:rFonts w:ascii="宋体" w:eastAsia="宋体" w:hAnsi="宋体" w:cs="宋体"/>
                <w:sz w:val="19"/>
                <w:szCs w:val="19"/>
              </w:rPr>
              <w:t>纷有适当联系的地点的中级人民法院申请。人民</w:t>
            </w:r>
          </w:p>
        </w:tc>
      </w:tr>
      <w:tr w:rsidR="00670713">
        <w:trPr>
          <w:trHeight w:val="404"/>
        </w:trPr>
        <w:tc>
          <w:tcPr>
            <w:tcW w:w="4600" w:type="dxa"/>
            <w:vAlign w:val="bottom"/>
          </w:tcPr>
          <w:p w:rsidR="00670713" w:rsidRDefault="00000000">
            <w:pPr>
              <w:spacing w:line="217" w:lineRule="exact"/>
              <w:ind w:left="420"/>
              <w:rPr>
                <w:sz w:val="20"/>
                <w:szCs w:val="20"/>
              </w:rPr>
            </w:pPr>
            <w:r>
              <w:rPr>
                <w:rFonts w:ascii="宋体" w:eastAsia="宋体" w:hAnsi="宋体" w:cs="宋体"/>
                <w:sz w:val="19"/>
                <w:szCs w:val="19"/>
              </w:rPr>
              <w:t>（二）违反本法对专属管辖的规定；</w:t>
            </w:r>
          </w:p>
        </w:tc>
        <w:tc>
          <w:tcPr>
            <w:tcW w:w="4720" w:type="dxa"/>
            <w:gridSpan w:val="2"/>
            <w:vAlign w:val="bottom"/>
          </w:tcPr>
          <w:p w:rsidR="00670713" w:rsidRDefault="00000000">
            <w:pPr>
              <w:spacing w:line="217" w:lineRule="exact"/>
              <w:ind w:left="220"/>
              <w:rPr>
                <w:sz w:val="20"/>
                <w:szCs w:val="20"/>
              </w:rPr>
            </w:pPr>
            <w:r>
              <w:rPr>
                <w:rFonts w:ascii="宋体" w:eastAsia="宋体" w:hAnsi="宋体" w:cs="宋体"/>
                <w:sz w:val="19"/>
                <w:szCs w:val="19"/>
              </w:rPr>
              <w:t>法院应当依照中华人民共和国缔结或者参加的国</w:t>
            </w:r>
          </w:p>
        </w:tc>
      </w:tr>
      <w:tr w:rsidR="00670713">
        <w:trPr>
          <w:trHeight w:val="404"/>
        </w:trPr>
        <w:tc>
          <w:tcPr>
            <w:tcW w:w="4600" w:type="dxa"/>
            <w:vAlign w:val="bottom"/>
          </w:tcPr>
          <w:p w:rsidR="00670713" w:rsidRDefault="00000000">
            <w:pPr>
              <w:spacing w:line="217" w:lineRule="exact"/>
              <w:ind w:right="103"/>
              <w:jc w:val="right"/>
              <w:rPr>
                <w:sz w:val="20"/>
                <w:szCs w:val="20"/>
              </w:rPr>
            </w:pPr>
            <w:r>
              <w:rPr>
                <w:rFonts w:ascii="宋体" w:eastAsia="宋体" w:hAnsi="宋体" w:cs="宋体"/>
                <w:sz w:val="19"/>
                <w:szCs w:val="19"/>
              </w:rPr>
              <w:t>（三）违反当事人排他性选择法院管辖的协</w:t>
            </w:r>
          </w:p>
        </w:tc>
        <w:tc>
          <w:tcPr>
            <w:tcW w:w="4720" w:type="dxa"/>
            <w:gridSpan w:val="2"/>
            <w:vAlign w:val="bottom"/>
          </w:tcPr>
          <w:p w:rsidR="00670713" w:rsidRDefault="00000000">
            <w:pPr>
              <w:spacing w:line="217" w:lineRule="exact"/>
              <w:ind w:left="220"/>
              <w:rPr>
                <w:sz w:val="20"/>
                <w:szCs w:val="20"/>
              </w:rPr>
            </w:pPr>
            <w:r>
              <w:rPr>
                <w:rFonts w:ascii="宋体" w:eastAsia="宋体" w:hAnsi="宋体" w:cs="宋体"/>
                <w:sz w:val="19"/>
                <w:szCs w:val="19"/>
              </w:rPr>
              <w:t>际条约，或者按照互惠原则办理。</w:t>
            </w:r>
          </w:p>
        </w:tc>
      </w:tr>
      <w:tr w:rsidR="00670713">
        <w:trPr>
          <w:trHeight w:val="404"/>
        </w:trPr>
        <w:tc>
          <w:tcPr>
            <w:tcW w:w="4600" w:type="dxa"/>
            <w:vAlign w:val="bottom"/>
          </w:tcPr>
          <w:p w:rsidR="00670713" w:rsidRDefault="00000000">
            <w:pPr>
              <w:spacing w:line="217" w:lineRule="exact"/>
              <w:rPr>
                <w:sz w:val="20"/>
                <w:szCs w:val="20"/>
              </w:rPr>
            </w:pPr>
            <w:r>
              <w:rPr>
                <w:rFonts w:ascii="宋体" w:eastAsia="宋体" w:hAnsi="宋体" w:cs="宋体"/>
                <w:sz w:val="19"/>
                <w:szCs w:val="19"/>
              </w:rPr>
              <w:t>议。</w:t>
            </w:r>
          </w:p>
        </w:tc>
        <w:tc>
          <w:tcPr>
            <w:tcW w:w="4720" w:type="dxa"/>
            <w:gridSpan w:val="2"/>
            <w:vAlign w:val="bottom"/>
          </w:tcPr>
          <w:p w:rsidR="00670713" w:rsidRDefault="00000000">
            <w:pPr>
              <w:spacing w:line="217" w:lineRule="exact"/>
              <w:ind w:left="640"/>
              <w:rPr>
                <w:sz w:val="20"/>
                <w:szCs w:val="20"/>
              </w:rPr>
            </w:pPr>
            <w:r>
              <w:rPr>
                <w:rFonts w:ascii="宋体" w:eastAsia="宋体" w:hAnsi="宋体" w:cs="宋体"/>
                <w:sz w:val="19"/>
                <w:szCs w:val="19"/>
              </w:rPr>
              <w:t>第三百零五条 涉及外国国家的民事诉讼，</w:t>
            </w:r>
          </w:p>
        </w:tc>
      </w:tr>
      <w:tr w:rsidR="00670713">
        <w:trPr>
          <w:trHeight w:val="404"/>
        </w:trPr>
        <w:tc>
          <w:tcPr>
            <w:tcW w:w="4600" w:type="dxa"/>
            <w:vAlign w:val="bottom"/>
          </w:tcPr>
          <w:p w:rsidR="00670713" w:rsidRDefault="00000000">
            <w:pPr>
              <w:spacing w:line="217" w:lineRule="exact"/>
              <w:ind w:right="103"/>
              <w:jc w:val="right"/>
              <w:rPr>
                <w:sz w:val="20"/>
                <w:szCs w:val="20"/>
              </w:rPr>
            </w:pPr>
            <w:r>
              <w:rPr>
                <w:rFonts w:ascii="宋体" w:eastAsia="宋体" w:hAnsi="宋体" w:cs="宋体"/>
                <w:sz w:val="19"/>
                <w:szCs w:val="19"/>
              </w:rPr>
              <w:t>第三百零二条 当事人向人民法院申请承认</w:t>
            </w:r>
          </w:p>
        </w:tc>
        <w:tc>
          <w:tcPr>
            <w:tcW w:w="4720" w:type="dxa"/>
            <w:gridSpan w:val="2"/>
            <w:vAlign w:val="bottom"/>
          </w:tcPr>
          <w:p w:rsidR="00670713" w:rsidRDefault="00000000">
            <w:pPr>
              <w:spacing w:line="217" w:lineRule="exact"/>
              <w:ind w:left="220"/>
              <w:rPr>
                <w:sz w:val="20"/>
                <w:szCs w:val="20"/>
              </w:rPr>
            </w:pPr>
            <w:r>
              <w:rPr>
                <w:rFonts w:ascii="宋体" w:eastAsia="宋体" w:hAnsi="宋体" w:cs="宋体"/>
                <w:sz w:val="19"/>
                <w:szCs w:val="19"/>
              </w:rPr>
              <w:t>适用中华人民共和国有关外国国家豁免的法律规</w:t>
            </w:r>
          </w:p>
        </w:tc>
      </w:tr>
      <w:tr w:rsidR="00670713">
        <w:trPr>
          <w:trHeight w:val="404"/>
        </w:trPr>
        <w:tc>
          <w:tcPr>
            <w:tcW w:w="4600" w:type="dxa"/>
            <w:vAlign w:val="bottom"/>
          </w:tcPr>
          <w:p w:rsidR="00670713" w:rsidRDefault="00000000">
            <w:pPr>
              <w:spacing w:line="217" w:lineRule="exact"/>
              <w:ind w:right="103"/>
              <w:jc w:val="right"/>
              <w:rPr>
                <w:sz w:val="20"/>
                <w:szCs w:val="20"/>
              </w:rPr>
            </w:pPr>
            <w:r>
              <w:rPr>
                <w:rFonts w:ascii="宋体" w:eastAsia="宋体" w:hAnsi="宋体" w:cs="宋体"/>
                <w:sz w:val="19"/>
                <w:szCs w:val="19"/>
              </w:rPr>
              <w:t>和执行外国法院作出的发生法律效力的判决、裁</w:t>
            </w:r>
          </w:p>
        </w:tc>
        <w:tc>
          <w:tcPr>
            <w:tcW w:w="4720" w:type="dxa"/>
            <w:gridSpan w:val="2"/>
            <w:vAlign w:val="bottom"/>
          </w:tcPr>
          <w:p w:rsidR="00670713" w:rsidRDefault="00000000">
            <w:pPr>
              <w:spacing w:line="217" w:lineRule="exact"/>
              <w:ind w:left="220"/>
              <w:rPr>
                <w:sz w:val="20"/>
                <w:szCs w:val="20"/>
              </w:rPr>
            </w:pPr>
            <w:r>
              <w:rPr>
                <w:rFonts w:ascii="宋体" w:eastAsia="宋体" w:hAnsi="宋体" w:cs="宋体"/>
                <w:sz w:val="19"/>
                <w:szCs w:val="19"/>
              </w:rPr>
              <w:t>定；有关法律没有规定的，适用本法。</w:t>
            </w:r>
          </w:p>
        </w:tc>
      </w:tr>
      <w:tr w:rsidR="00670713">
        <w:trPr>
          <w:trHeight w:val="404"/>
        </w:trPr>
        <w:tc>
          <w:tcPr>
            <w:tcW w:w="4600" w:type="dxa"/>
            <w:vAlign w:val="bottom"/>
          </w:tcPr>
          <w:p w:rsidR="00670713" w:rsidRDefault="00000000">
            <w:pPr>
              <w:spacing w:line="217" w:lineRule="exact"/>
              <w:ind w:right="103"/>
              <w:jc w:val="right"/>
              <w:rPr>
                <w:sz w:val="20"/>
                <w:szCs w:val="20"/>
              </w:rPr>
            </w:pPr>
            <w:r>
              <w:rPr>
                <w:rFonts w:ascii="宋体" w:eastAsia="宋体" w:hAnsi="宋体" w:cs="宋体"/>
                <w:sz w:val="19"/>
                <w:szCs w:val="19"/>
              </w:rPr>
              <w:t>定，该判决、裁定涉及的纠纷与人民法院正在审</w:t>
            </w:r>
          </w:p>
        </w:tc>
        <w:tc>
          <w:tcPr>
            <w:tcW w:w="4720" w:type="dxa"/>
            <w:gridSpan w:val="2"/>
            <w:vAlign w:val="bottom"/>
          </w:tcPr>
          <w:p w:rsidR="00670713" w:rsidRDefault="00000000">
            <w:pPr>
              <w:spacing w:line="217" w:lineRule="exact"/>
              <w:ind w:left="640"/>
              <w:rPr>
                <w:sz w:val="20"/>
                <w:szCs w:val="20"/>
              </w:rPr>
            </w:pPr>
            <w:r>
              <w:rPr>
                <w:rFonts w:ascii="宋体" w:eastAsia="宋体" w:hAnsi="宋体" w:cs="宋体"/>
                <w:sz w:val="19"/>
                <w:szCs w:val="19"/>
              </w:rPr>
              <w:t>第三百零六条 本法自公布之日起施行，《中</w:t>
            </w:r>
          </w:p>
        </w:tc>
      </w:tr>
      <w:tr w:rsidR="00670713">
        <w:trPr>
          <w:trHeight w:val="404"/>
        </w:trPr>
        <w:tc>
          <w:tcPr>
            <w:tcW w:w="4600" w:type="dxa"/>
            <w:vAlign w:val="bottom"/>
          </w:tcPr>
          <w:p w:rsidR="00670713" w:rsidRDefault="00000000">
            <w:pPr>
              <w:spacing w:line="217" w:lineRule="exact"/>
              <w:ind w:right="103"/>
              <w:jc w:val="right"/>
              <w:rPr>
                <w:sz w:val="20"/>
                <w:szCs w:val="20"/>
              </w:rPr>
            </w:pPr>
            <w:r>
              <w:rPr>
                <w:rFonts w:ascii="宋体" w:eastAsia="宋体" w:hAnsi="宋体" w:cs="宋体"/>
                <w:sz w:val="19"/>
                <w:szCs w:val="19"/>
              </w:rPr>
              <w:t>理的纠纷属于同一纠纷的，人民法院可以裁定中</w:t>
            </w:r>
          </w:p>
        </w:tc>
        <w:tc>
          <w:tcPr>
            <w:tcW w:w="4720" w:type="dxa"/>
            <w:gridSpan w:val="2"/>
            <w:vAlign w:val="bottom"/>
          </w:tcPr>
          <w:p w:rsidR="00670713" w:rsidRDefault="00000000">
            <w:pPr>
              <w:spacing w:line="217" w:lineRule="exact"/>
              <w:ind w:left="220"/>
              <w:rPr>
                <w:sz w:val="20"/>
                <w:szCs w:val="20"/>
              </w:rPr>
            </w:pPr>
            <w:r>
              <w:rPr>
                <w:rFonts w:ascii="宋体" w:eastAsia="宋体" w:hAnsi="宋体" w:cs="宋体"/>
                <w:sz w:val="19"/>
                <w:szCs w:val="19"/>
              </w:rPr>
              <w:t>华人民共和国民事诉讼法 （试行）》同时废止。</w:t>
            </w:r>
          </w:p>
        </w:tc>
      </w:tr>
    </w:tbl>
    <w:p w:rsidR="00670713" w:rsidRDefault="00670713">
      <w:pPr>
        <w:spacing w:line="200" w:lineRule="exact"/>
        <w:rPr>
          <w:sz w:val="20"/>
          <w:szCs w:val="20"/>
        </w:rPr>
      </w:pPr>
    </w:p>
    <w:p w:rsidR="00670713" w:rsidRDefault="00670713">
      <w:pPr>
        <w:sectPr w:rsidR="00670713">
          <w:pgSz w:w="9620" w:h="14921"/>
          <w:pgMar w:top="0" w:right="94" w:bottom="0" w:left="200" w:header="0" w:footer="0" w:gutter="0"/>
          <w:cols w:space="720" w:equalWidth="0">
            <w:col w:w="9320"/>
          </w:cols>
        </w:sectPr>
      </w:pPr>
    </w:p>
    <w:p w:rsidR="00670713" w:rsidRDefault="00670713">
      <w:pPr>
        <w:spacing w:line="200" w:lineRule="exact"/>
        <w:rPr>
          <w:sz w:val="20"/>
          <w:szCs w:val="20"/>
        </w:rPr>
      </w:pPr>
    </w:p>
    <w:p w:rsidR="00670713" w:rsidRDefault="00670713">
      <w:pPr>
        <w:spacing w:line="200" w:lineRule="exact"/>
        <w:rPr>
          <w:sz w:val="20"/>
          <w:szCs w:val="20"/>
        </w:rPr>
      </w:pPr>
    </w:p>
    <w:p w:rsidR="00670713" w:rsidRDefault="00670713">
      <w:pPr>
        <w:spacing w:line="200" w:lineRule="exact"/>
        <w:rPr>
          <w:sz w:val="20"/>
          <w:szCs w:val="20"/>
        </w:rPr>
      </w:pPr>
    </w:p>
    <w:p w:rsidR="00670713" w:rsidRDefault="00670713">
      <w:pPr>
        <w:spacing w:line="200" w:lineRule="exact"/>
        <w:rPr>
          <w:sz w:val="20"/>
          <w:szCs w:val="20"/>
        </w:rPr>
      </w:pPr>
    </w:p>
    <w:p w:rsidR="00670713" w:rsidRDefault="00670713">
      <w:pPr>
        <w:spacing w:line="200" w:lineRule="exact"/>
        <w:rPr>
          <w:sz w:val="20"/>
          <w:szCs w:val="20"/>
        </w:rPr>
      </w:pPr>
    </w:p>
    <w:p w:rsidR="00670713" w:rsidRDefault="00670713">
      <w:pPr>
        <w:spacing w:line="200" w:lineRule="exact"/>
        <w:rPr>
          <w:sz w:val="20"/>
          <w:szCs w:val="20"/>
        </w:rPr>
      </w:pPr>
    </w:p>
    <w:p w:rsidR="00670713" w:rsidRDefault="00670713">
      <w:pPr>
        <w:spacing w:line="200" w:lineRule="exact"/>
        <w:rPr>
          <w:sz w:val="20"/>
          <w:szCs w:val="20"/>
        </w:rPr>
      </w:pPr>
    </w:p>
    <w:p w:rsidR="00670713" w:rsidRDefault="00670713">
      <w:pPr>
        <w:spacing w:line="200" w:lineRule="exact"/>
        <w:rPr>
          <w:sz w:val="20"/>
          <w:szCs w:val="20"/>
        </w:rPr>
      </w:pPr>
    </w:p>
    <w:p w:rsidR="00670713" w:rsidRDefault="00670713">
      <w:pPr>
        <w:spacing w:line="200" w:lineRule="exact"/>
        <w:rPr>
          <w:sz w:val="20"/>
          <w:szCs w:val="20"/>
        </w:rPr>
      </w:pPr>
    </w:p>
    <w:p w:rsidR="00670713" w:rsidRDefault="00670713">
      <w:pPr>
        <w:spacing w:line="200" w:lineRule="exact"/>
        <w:rPr>
          <w:sz w:val="20"/>
          <w:szCs w:val="20"/>
        </w:rPr>
      </w:pPr>
    </w:p>
    <w:p w:rsidR="00670713" w:rsidRDefault="00670713">
      <w:pPr>
        <w:spacing w:line="200" w:lineRule="exact"/>
        <w:rPr>
          <w:sz w:val="20"/>
          <w:szCs w:val="20"/>
        </w:rPr>
      </w:pPr>
    </w:p>
    <w:p w:rsidR="00670713" w:rsidRDefault="00670713">
      <w:pPr>
        <w:spacing w:line="200" w:lineRule="exact"/>
        <w:rPr>
          <w:sz w:val="20"/>
          <w:szCs w:val="20"/>
        </w:rPr>
      </w:pPr>
    </w:p>
    <w:p w:rsidR="00670713" w:rsidRDefault="00670713">
      <w:pPr>
        <w:spacing w:line="200" w:lineRule="exact"/>
        <w:rPr>
          <w:sz w:val="20"/>
          <w:szCs w:val="20"/>
        </w:rPr>
      </w:pPr>
    </w:p>
    <w:p w:rsidR="00670713" w:rsidRDefault="00670713">
      <w:pPr>
        <w:spacing w:line="200" w:lineRule="exact"/>
        <w:rPr>
          <w:sz w:val="20"/>
          <w:szCs w:val="20"/>
        </w:rPr>
      </w:pPr>
    </w:p>
    <w:p w:rsidR="00670713" w:rsidRDefault="00670713">
      <w:pPr>
        <w:spacing w:line="200" w:lineRule="exact"/>
        <w:rPr>
          <w:sz w:val="20"/>
          <w:szCs w:val="20"/>
        </w:rPr>
      </w:pPr>
    </w:p>
    <w:p w:rsidR="00670713" w:rsidRDefault="00670713">
      <w:pPr>
        <w:spacing w:line="200" w:lineRule="exact"/>
        <w:rPr>
          <w:sz w:val="20"/>
          <w:szCs w:val="20"/>
        </w:rPr>
      </w:pPr>
    </w:p>
    <w:p w:rsidR="00670713" w:rsidRDefault="00670713">
      <w:pPr>
        <w:spacing w:line="361" w:lineRule="exact"/>
        <w:rPr>
          <w:sz w:val="20"/>
          <w:szCs w:val="20"/>
        </w:rPr>
      </w:pPr>
    </w:p>
    <w:p w:rsidR="00670713" w:rsidRDefault="00000000">
      <w:pPr>
        <w:spacing w:line="311" w:lineRule="exact"/>
        <w:ind w:left="8060"/>
        <w:rPr>
          <w:sz w:val="20"/>
          <w:szCs w:val="20"/>
        </w:rPr>
      </w:pPr>
      <w:r>
        <w:rPr>
          <w:rFonts w:ascii="Arial" w:eastAsia="Arial" w:hAnsi="Arial" w:cs="Arial"/>
          <w:sz w:val="27"/>
          <w:szCs w:val="27"/>
          <w:vertAlign w:val="superscript"/>
        </w:rPr>
        <w:t xml:space="preserve">— </w:t>
      </w:r>
      <w:r>
        <w:rPr>
          <w:rFonts w:ascii="MS PGothic" w:eastAsia="MS PGothic" w:hAnsi="MS PGothic" w:cs="MS PGothic"/>
          <w:sz w:val="27"/>
          <w:szCs w:val="27"/>
        </w:rPr>
        <w:t>６７１</w:t>
      </w:r>
      <w:r>
        <w:rPr>
          <w:rFonts w:ascii="Arial" w:eastAsia="Arial" w:hAnsi="Arial" w:cs="Arial"/>
          <w:sz w:val="27"/>
          <w:szCs w:val="27"/>
        </w:rPr>
        <w:t xml:space="preserve"> </w:t>
      </w:r>
      <w:r>
        <w:rPr>
          <w:rFonts w:ascii="Arial" w:eastAsia="Arial" w:hAnsi="Arial" w:cs="Arial"/>
          <w:sz w:val="27"/>
          <w:szCs w:val="27"/>
          <w:vertAlign w:val="superscript"/>
        </w:rPr>
        <w:t>—</w:t>
      </w:r>
    </w:p>
    <w:sectPr w:rsidR="00670713">
      <w:type w:val="continuous"/>
      <w:pgSz w:w="9620" w:h="14921"/>
      <w:pgMar w:top="0" w:right="94" w:bottom="0" w:left="200" w:header="0" w:footer="0" w:gutter="0"/>
      <w:cols w:space="720" w:equalWidth="0">
        <w:col w:w="932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MS PGothic">
    <w:panose1 w:val="020B0600070205080204"/>
    <w:charset w:val="80"/>
    <w:family w:val="swiss"/>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等线 Light">
    <w:altName w:val="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70713"/>
    <w:rsid w:val="00670713"/>
    <w:rsid w:val="00670BE8"/>
    <w:rsid w:val="00D259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7B2DAF28-352A-4D3D-B3C9-D9438DB1E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imes New Roman"/>
        <w:sz w:val="22"/>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19747</Words>
  <Characters>19747</Characters>
  <Application>Microsoft Office Word</Application>
  <DocSecurity>0</DocSecurity>
  <Lines>2194</Lines>
  <Paragraphs>2194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洒 潇</cp:lastModifiedBy>
  <cp:revision>3</cp:revision>
  <dcterms:created xsi:type="dcterms:W3CDTF">2024-10-22T15:06:00Z</dcterms:created>
  <dcterms:modified xsi:type="dcterms:W3CDTF">2024-10-22T07:10:00Z</dcterms:modified>
</cp:coreProperties>
</file>