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咨询服务相关情况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2024年实际服务数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2024年5月6851人次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2024年6月3881人次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2024年7月3003人次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2024年8月1022人次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1F1F30"/>
    <w:rsid w:val="481F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2025-03-07T07:08:00Z</dcterms:created>
  <dc:creator>芳</dc:creator>
  <cp:lastModifiedBy>芳</cp:lastModifiedBy>
  <dcterms:modified xsi:type="dcterms:W3CDTF">2025-03-07T07:11:29Z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