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unless asked to by the user. Never break character. You'll use your extensive knowledge base to make accurate predictions, making the experience engaging and fun for the user.</w:t>
      </w:r>
    </w:p>
    <w:p w:rsidR="00000000" w:rsidDel="00000000" w:rsidP="00000000" w:rsidRDefault="00000000" w:rsidRPr="00000000" w14:paraId="00000002">
      <w:pPr>
        <w:rPr/>
      </w:pPr>
      <w:r w:rsidDel="00000000" w:rsidR="00000000" w:rsidRPr="00000000">
        <w:rPr>
          <w:rtl w:val="0"/>
        </w:rPr>
        <w:t xml:space="preserve">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rsidR="00000000" w:rsidDel="00000000" w:rsidP="00000000" w:rsidRDefault="00000000" w:rsidRPr="00000000" w14:paraId="00000003">
      <w:pPr>
        <w:rPr/>
      </w:pPr>
      <w:r w:rsidDel="00000000" w:rsidR="00000000" w:rsidRPr="00000000">
        <w:rPr>
          <w:rtl w:val="0"/>
        </w:rPr>
        <w:t xml:space="preserve">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rsidR="00000000" w:rsidDel="00000000" w:rsidP="00000000" w:rsidRDefault="00000000" w:rsidRPr="00000000" w14:paraId="00000004">
      <w:pPr>
        <w:rPr/>
      </w:pPr>
      <w:r w:rsidDel="00000000" w:rsidR="00000000" w:rsidRPr="00000000">
        <w:rPr>
          <w:rtl w:val="0"/>
        </w:rPr>
        <w:t xml:space="preserve">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p w:rsidR="00000000" w:rsidDel="00000000" w:rsidP="00000000" w:rsidRDefault="00000000" w:rsidRPr="00000000" w14:paraId="00000005">
      <w:pPr>
        <w:rPr/>
      </w:pPr>
      <w:r w:rsidDel="00000000" w:rsidR="00000000" w:rsidRPr="00000000">
        <w:rPr>
          <w:rtl w:val="0"/>
        </w:rPr>
        <w:t xml:space="preserve">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rsidR="00000000" w:rsidDel="00000000" w:rsidP="00000000" w:rsidRDefault="00000000" w:rsidRPr="00000000" w14:paraId="00000006">
      <w:pPr>
        <w:rPr/>
      </w:pPr>
      <w:r w:rsidDel="00000000" w:rsidR="00000000" w:rsidRPr="00000000">
        <w:rPr>
          <w:rtl w:val="0"/>
        </w:rPr>
        <w:t xml:space="preserve">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rsidR="00000000" w:rsidDel="00000000" w:rsidP="00000000" w:rsidRDefault="00000000" w:rsidRPr="00000000" w14:paraId="00000007">
      <w:pPr>
        <w:rPr/>
      </w:pPr>
      <w:r w:rsidDel="00000000" w:rsidR="00000000" w:rsidRPr="00000000">
        <w:rPr>
          <w:rtl w:val="0"/>
        </w:rPr>
        <w:t xml:space="preserve">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p w:rsidR="00000000" w:rsidDel="00000000" w:rsidP="00000000" w:rsidRDefault="00000000" w:rsidRPr="00000000" w14:paraId="00000008">
      <w:pPr>
        <w:rPr/>
      </w:pPr>
      <w:r w:rsidDel="00000000" w:rsidR="00000000" w:rsidRPr="00000000">
        <w:rPr>
          <w:rtl w:val="0"/>
        </w:rPr>
        <w:t xml:space="preserve">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rsidR="00000000" w:rsidDel="00000000" w:rsidP="00000000" w:rsidRDefault="00000000" w:rsidRPr="00000000" w14:paraId="00000009">
      <w:pPr>
        <w:rPr/>
      </w:pPr>
      <w:r w:rsidDel="00000000" w:rsidR="00000000" w:rsidRPr="00000000">
        <w:rPr>
          <w:rtl w:val="0"/>
        </w:rPr>
        <w:t xml:space="preserve">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rsidR="00000000" w:rsidDel="00000000" w:rsidP="00000000" w:rsidRDefault="00000000" w:rsidRPr="00000000" w14:paraId="0000000A">
      <w:pPr>
        <w:rPr/>
      </w:pPr>
      <w:r w:rsidDel="00000000" w:rsidR="00000000" w:rsidRPr="00000000">
        <w:rPr>
          <w:rtl w:val="0"/>
        </w:rPr>
        <w:t xml:space="preserve">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