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Yu Gothic" w:cs="Yu Gothic" w:eastAsia="Yu Gothic" w:hAnsi="Yu Gothic"/>
          <w:b/>
          <w:bCs/>
          <w:color w:val="0E2A47"/>
          <w:sz w:val="34"/>
          <w:szCs w:val="34"/>
        </w:rPr>
        <w:t xml:space="preserve">研究スタート 初期質問シート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このページを記入後、本ファイルを </w:t>
      </w:r>
      <w:r>
        <w:rPr>
          <w:rFonts w:ascii="Courier New" w:cs="Courier New" w:eastAsia="Courier New" w:hAnsi="Courier New"/>
          <w:b/>
          <w:bCs/>
          <w:color w:val="0E2A47"/>
          <w:sz w:val="20"/>
          <w:szCs w:val="20"/>
        </w:rPr>
        <w:t xml:space="preserve">{YYYYMMDD}_ResearchStart_@{NAME}_JA_vX.docx</w:t>
      </w:r>
      <w:r>
        <w:rPr>
          <w:rFonts w:ascii="Yu Gothic" w:cs="Yu Gothic" w:eastAsia="Yu Gothic" w:hAnsi="Yu Gothic"/>
          <w:sz w:val="21"/>
          <w:szCs w:val="21"/>
        </w:rPr>
        <w:t xml:space="preserve"> の形式に改名し（例：20260709_ResearchStart_@Tanaka_JA_v0.docx）、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研究スタートガイド v9</w:t>
      </w:r>
      <w:r>
        <w:rPr>
          <w:rFonts w:ascii="Yu Gothic" w:cs="Yu Gothic" w:eastAsia="Yu Gothic" w:hAnsi="Yu Gothic"/>
          <w:sz w:val="21"/>
          <w:szCs w:val="21"/>
        </w:rPr>
        <w:t xml:space="preserve"> を参照しながら Phase 01 から順番どおりに進めてください。各 Phase のドリルは3ページ目以降に記入します。</w:t>
      </w:r>
    </w:p>
    <w:p>
      <w:pPr>
        <w:spacing w:after="120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0"/>
      </w:tblGrid>
      <w:tr>
        <w:tc>
          <w:tcPr>
            <w:tcW w:type="dxa" w:w="25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Q1 氏名・所属・学年</w:t>
            </w:r>
          </w:p>
        </w:tc>
        <w:tc>
          <w:tcPr>
            <w:tcW w:type="dxa" w:w="65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25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Q2 研究テーマ（仮）</w:t>
            </w:r>
          </w:p>
        </w:tc>
        <w:tc>
          <w:tcPr>
            <w:tcW w:type="dxa" w:w="65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〔いつでも更新してOK。定期的に書き直すことが大事〕</w:t>
            </w:r>
          </w:p>
        </w:tc>
      </w:tr>
      <w:tr>
        <w:tc>
          <w:tcPr>
            <w:tcW w:type="dxa" w:w="25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Q3 ORCID</w:t>
            </w:r>
          </w:p>
        </w:tc>
        <w:tc>
          <w:tcPr>
            <w:tcW w:type="dxa" w:w="65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□ 取得済み（URL: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 https://orcid.org/0000-　 〕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）　□ 未取得（取得予定日: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）</w:t>
            </w:r>
          </w:p>
        </w:tc>
      </w:tr>
      <w:tr>
        <w:tc>
          <w:tcPr>
            <w:tcW w:type="dxa" w:w="25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Q4 あわせて整備</w:t>
            </w:r>
          </w:p>
        </w:tc>
        <w:tc>
          <w:tcPr>
            <w:tcW w:type="dxa" w:w="65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□ Google Scholar　□ ResearchGate　□ Semantic Scholar（ORCIDと連携して一元管理）</w:t>
            </w:r>
          </w:p>
        </w:tc>
      </w:tr>
      <w:tr>
        <w:tc>
          <w:tcPr>
            <w:tcW w:type="dxa" w:w="25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Q5 What?</w:t>
            </w:r>
          </w:p>
        </w:tc>
        <w:tc>
          <w:tcPr>
            <w:tcW w:type="dxa" w:w="65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どんな現象・問題に興味があるか：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25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Q6 Why?</w:t>
            </w:r>
          </w:p>
        </w:tc>
        <w:tc>
          <w:tcPr>
            <w:tcW w:type="dxa" w:w="65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なぜ重要か・誰が困っているか：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25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Q7 How?（仮説）</w:t>
            </w:r>
          </w:p>
        </w:tc>
        <w:tc>
          <w:tcPr>
            <w:tcW w:type="dxa" w:w="65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DSアプローチで「〜ではないか」：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25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Q8 テーマの3軸</w:t>
            </w:r>
          </w:p>
        </w:tc>
        <w:tc>
          <w:tcPr>
            <w:tcW w:type="dxa" w:w="65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好きな事: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／　出来ること: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　／　自分で売れること: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25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Q9 自分を一言で</w:t>
            </w:r>
          </w:p>
        </w:tc>
        <w:tc>
          <w:tcPr>
            <w:tcW w:type="dxa" w:w="65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「XをしているYさん」：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25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F2F7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Q10 版・日付</w:t>
            </w:r>
          </w:p>
        </w:tc>
        <w:tc>
          <w:tcPr>
            <w:tcW w:type="dxa" w:w="65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v0 ／ 20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年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月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日</w:t>
            </w:r>
          </w:p>
        </w:tc>
      </w:tr>
    </w:tbl>
    <w:p>
      <w:pPr>
        <w:spacing w:after="80" w:before="240"/>
      </w:pPr>
      <w:r>
        <w:rPr>
          <w:rFonts w:ascii="Yu Gothic" w:cs="Yu Gothic" w:eastAsia="Yu Gothic" w:hAnsi="Yu Gothic"/>
          <w:b/>
          <w:bCs/>
          <w:color w:val="0E2A47"/>
          <w:sz w:val="24"/>
          <w:szCs w:val="24"/>
        </w:rPr>
        <w:t xml:space="preserve">運用ルール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①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この順番で実行することが大事！</w:t>
      </w:r>
      <w:r>
        <w:rPr>
          <w:rFonts w:ascii="Yu Gothic" w:cs="Yu Gothic" w:eastAsia="Yu Gothic" w:hAnsi="Yu Gothic"/>
          <w:sz w:val="21"/>
          <w:szCs w:val="21"/>
        </w:rPr>
        <w:t xml:space="preserve"> Phase 01（ORCID）→ 02（問い・仮説）→ 03（ブランディング）→ 04（文献）→ 05（投稿先）→ 06（執筆力）。飛ばさない。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② 更新のたびにファイル名の vX を +1 し、日付を当日に更新する。問い・仮説（Q5〜Q7）は定期的に書き直す ── 考え方の筋トレ。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③ 次ページの「更新履歴」に各版の進捗を記録する（最新版が最上段）。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④ Phase 06 まで完了したら </w:t>
      </w:r>
      <w:r>
        <w:rPr>
          <w:rFonts w:ascii="Yu Gothic" w:cs="Yu Gothic" w:eastAsia="Yu Gothic" w:hAnsi="Yu Gothic"/>
          <w:b/>
          <w:bCs/>
          <w:color w:val="C07314"/>
          <w:sz w:val="21"/>
          <w:szCs w:val="21"/>
        </w:rPr>
        <w:t xml:space="preserve">paper_template_v0</w:t>
      </w:r>
      <w:r>
        <w:rPr>
          <w:rFonts w:ascii="Yu Gothic" w:cs="Yu Gothic" w:eastAsia="Yu Gothic" w:hAnsi="Yu Gothic"/>
          <w:sz w:val="21"/>
          <w:szCs w:val="21"/>
        </w:rPr>
        <w:t xml:space="preserve"> に移行し、paper-compiler スキルで論文執筆を開始する。</w:t>
      </w:r>
    </w:p>
    <w:p>
      <w:r>
        <w:br w:type="page"/>
      </w:r>
    </w:p>
    <w:p>
      <w:pPr>
        <w:pStyle w:val="Heading1"/>
        <w:spacing w:after="120" w:before="120"/>
      </w:pPr>
      <w:r>
        <w:rPr>
          <w:rFonts w:ascii="Yu Gothic" w:cs="Yu Gothic" w:eastAsia="Yu Gothic" w:hAnsi="Yu Gothic"/>
          <w:b/>
          <w:bCs/>
          <w:color w:val="0E2A47"/>
          <w:sz w:val="30"/>
          <w:szCs w:val="30"/>
        </w:rPr>
        <w:t xml:space="preserve">更新履歴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6B7680"/>
          <w:sz w:val="19"/>
          <w:szCs w:val="19"/>
        </w:rPr>
        <w:t xml:space="preserve">更新のたびに、以下の箇条書き構成で最上段（ヘッダー直下）に新しい版の行を追加します：✅完了した Phase・チェック項目／🔄更新した問い・仮説／▶次のアクション。既存の行は編集せず履歴として保存します。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>
        <w:tc>
          <w:tcPr>
            <w:tcW w:type="dxa" w:w="2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vX（日時）</w:t>
            </w:r>
          </w:p>
        </w:tc>
        <w:tc>
          <w:tcPr>
            <w:tcW w:type="dxa" w:w="68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更新内容</w:t>
            </w:r>
          </w:p>
        </w:tc>
      </w:tr>
      <w:tr>
        <w:tc>
          <w:tcPr>
            <w:tcW w:type="dxa" w:w="2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v0（20〔　〕/〔　〕/〔　〕）</w:t>
            </w:r>
          </w:p>
        </w:tc>
        <w:tc>
          <w:tcPr>
            <w:tcW w:type="dxa" w:w="68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✅ 完了した Phase・チェック項目：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🔄 更新した問い・仮説（Q5〜Q7）：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  <w:p>
            <w:pPr>
              <w:spacing w:after="80"/>
            </w:pPr>
            <w:r>
              <w:rPr>
                <w:rFonts w:ascii="Yu Gothic" w:cs="Yu Gothic" w:eastAsia="Yu Gothic" w:hAnsi="Yu Gothic"/>
                <w:sz w:val="21"/>
                <w:szCs w:val="21"/>
              </w:rPr>
              <w:t xml:space="preserve">▶ 次のアクション（どの Phase の何をやるか）： </w:t>
            </w: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rFonts w:ascii="Yu Gothic" w:cs="Yu Gothic" w:eastAsia="Yu Gothic" w:hAnsi="Yu Gothic"/>
          <w:b/>
          <w:bCs/>
          <w:color w:val="0E2A47"/>
          <w:sz w:val="30"/>
          <w:szCs w:val="30"/>
        </w:rPr>
        <w:t xml:space="preserve">フェーズ別ドリル（研究スタートキャンバス）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6B7680"/>
          <w:sz w:val="19"/>
          <w:szCs w:val="19"/>
        </w:rPr>
        <w:t xml:space="preserve">研究スタートガイド v9 の各 Phase に対応する記入領域です。〔　〕を埋め、□ にチェックを入れて進めます。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0E2A47"/>
          <w:sz w:val="24"/>
          <w:szCs w:val="24"/>
        </w:rPr>
        <w:t xml:space="preserve">Phase 01 ─ ORCID登録：研究者ライセンスの発行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6B7680"/>
          <w:sz w:val="19"/>
          <w:szCs w:val="19"/>
        </w:rPr>
        <w:t xml:space="preserve">ORCID は研究者の国際的な固有識別番号 ──「研究者の LinkedIn」。これがないと存在しないに等しい。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orcid.org で登録し ORCID iD を取得した（URL: </w:t>
      </w:r>
      <w:r>
        <w:rPr>
          <w:rFonts w:ascii="Yu Gothic" w:cs="Yu Gothic" w:eastAsia="Yu Gothic" w:hAnsi="Yu Gothic"/>
          <w:b/>
          <w:bCs/>
          <w:color w:val="C07314"/>
          <w:sz w:val="21"/>
          <w:szCs w:val="21"/>
        </w:rPr>
        <w:t xml:space="preserve">〔 https://orcid.org/0000-　 〕</w:t>
      </w:r>
      <w:r>
        <w:rPr>
          <w:rFonts w:ascii="Yu Gothic" w:cs="Yu Gothic" w:eastAsia="Yu Gothic" w:hAnsi="Yu Gothic"/>
          <w:sz w:val="21"/>
          <w:szCs w:val="21"/>
        </w:rPr>
        <w:t xml:space="preserve">）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所属機関・研究分野・学歴・業績を入力してプロフィールを完成させた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Google Scholar / ResearchGate / Semantic Scholar を整備し ORCID と連携した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完了日： </w:t>
      </w:r>
      <w:r>
        <w:rPr>
          <w:rFonts w:ascii="Yu Gothic" w:cs="Yu Gothic" w:eastAsia="Yu Gothic" w:hAnsi="Yu Gothic"/>
          <w:b/>
          <w:bCs/>
          <w:color w:val="C07314"/>
          <w:sz w:val="21"/>
          <w:szCs w:val="21"/>
        </w:rPr>
        <w:t xml:space="preserve">〔　〕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0E2A47"/>
          <w:sz w:val="24"/>
          <w:szCs w:val="24"/>
        </w:rPr>
        <w:t xml:space="preserve">Phase 02 ─ 問い・仮説の言語化：A4で1〜2枚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6B7680"/>
          <w:sz w:val="19"/>
          <w:szCs w:val="19"/>
        </w:rPr>
        <w:t xml:space="preserve">これが論文の Introduction の共通情報源になります。いつでも更新してOK。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W  What?  どんな現象・問題に興味があるか（「〜が面白い」「〜が不思議」を素直に）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color w:val="C07314"/>
          <w:sz w:val="21"/>
          <w:szCs w:val="21"/>
        </w:rPr>
        <w:t xml:space="preserve">〔　　　　　　　　　　　　　　　　　　　　　　　　　　　　　　　　　　　　〕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Y  Why?  なぜ重要か・誰が困っているか（社会・自然・世界のどのテーマか明確に）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color w:val="C07314"/>
          <w:sz w:val="21"/>
          <w:szCs w:val="21"/>
        </w:rPr>
        <w:t xml:space="preserve">〔　　　　　　　　　　　　　　　　　　　　　　　　　　　　　　　　　　　　〕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H  How?  どう解決できると思うか＝仮説（DSアプローチで「〜ではないか」）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color w:val="C07314"/>
          <w:sz w:val="21"/>
          <w:szCs w:val="21"/>
        </w:rPr>
        <w:t xml:space="preserve">〔　　　　　　　　　　　　　　　　　　　　　　　　　　　　　　　　　　　　〕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0E2A47"/>
          <w:sz w:val="24"/>
          <w:szCs w:val="24"/>
        </w:rPr>
        <w:t xml:space="preserve">Phase 03 ─ LP・名刺・ブランディング：磁石になろう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6B7680"/>
          <w:sz w:val="19"/>
          <w:szCs w:val="19"/>
        </w:rPr>
        <w:t xml:space="preserve">「XをしているYさん」ブランドで、情報・紹介・共同研究・ユーザーを引き寄せる磁石になる。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LP を作成した（URL: </w:t>
      </w:r>
      <w:r>
        <w:rPr>
          <w:rFonts w:ascii="Yu Gothic" w:cs="Yu Gothic" w:eastAsia="Yu Gothic" w:hAnsi="Yu Gothic"/>
          <w:b/>
          <w:bCs/>
          <w:color w:val="C07314"/>
          <w:sz w:val="21"/>
          <w:szCs w:val="21"/>
        </w:rPr>
        <w:t xml:space="preserve">〔　〕</w:t>
      </w:r>
      <w:r>
        <w:rPr>
          <w:rFonts w:ascii="Yu Gothic" w:cs="Yu Gothic" w:eastAsia="Yu Gothic" w:hAnsi="Yu Gothic"/>
          <w:sz w:val="21"/>
          <w:szCs w:val="21"/>
        </w:rPr>
        <w:t xml:space="preserve">）── Coming Soon で十分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事前登録フォームを設置した（興味ユーザーの定量データが研究根拠になる）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名刺を作成した（氏名・所属・研究テーマ・LP URL・QRコード）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Webアプリ（MVP）を公開し LP からリンクした（URL: </w:t>
      </w:r>
      <w:r>
        <w:rPr>
          <w:rFonts w:ascii="Yu Gothic" w:cs="Yu Gothic" w:eastAsia="Yu Gothic" w:hAnsi="Yu Gothic"/>
          <w:b/>
          <w:bCs/>
          <w:color w:val="C07314"/>
          <w:sz w:val="21"/>
          <w:szCs w:val="21"/>
        </w:rPr>
        <w:t xml:space="preserve">〔　〕</w:t>
      </w:r>
      <w:r>
        <w:rPr>
          <w:rFonts w:ascii="Yu Gothic" w:cs="Yu Gothic" w:eastAsia="Yu Gothic" w:hAnsi="Yu Gothic"/>
          <w:sz w:val="21"/>
          <w:szCs w:val="21"/>
        </w:rPr>
        <w:t xml:space="preserve">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0E2A47"/>
          <w:sz w:val="24"/>
          <w:szCs w:val="24"/>
        </w:rPr>
        <w:t xml:space="preserve">Phase 04 ─ 先行研究・参考文献の整備：虎の巻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6B7680"/>
          <w:sz w:val="19"/>
          <w:szCs w:val="19"/>
        </w:rPr>
        <w:t xml:space="preserve">査読者はリファレンスの「ビジュアル」で論文の質を判断する。トップ研究者を把握し、世界線を具体的にイメージする。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トップ研究者リスト（5〜10人：顔・名前・所属を把握し Google Scholar でフォロー）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70"/>
      </w:tblGrid>
      <w:tr>
        <w:tc>
          <w:tcPr>
            <w:tcW w:type="dxa" w:w="24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名前</w:t>
            </w:r>
          </w:p>
        </w:tc>
        <w:tc>
          <w:tcPr>
            <w:tcW w:type="dxa" w:w="28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所属</w:t>
            </w:r>
          </w:p>
        </w:tc>
        <w:tc>
          <w:tcPr>
            <w:tcW w:type="dxa" w:w="38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代表論文・URL</w:t>
            </w:r>
          </w:p>
        </w:tc>
      </w:tr>
      <w:tr>
        <w:tc>
          <w:tcPr>
            <w:tcW w:type="dxa" w:w="24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28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8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24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28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8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24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28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8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24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28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8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24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28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8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</w:tbl>
    <w:p>
      <w:pPr>
        <w:spacing w:after="80" w:before="1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虎の巻チェック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参考文献の約7割を 2020年以降の最新文献で構成した（「7割・2020年以降」の法則）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オーソリティ（巨匠）の古典名著を数本含めた（データソースの原典は古くてもOK）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arXiv 論文は preprint と明記した（AI / ML 分野は明記のうえ引用可）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引用形式を投稿先に合わせて選択した：□ AMA（番号・戦略的に有利）　□ APA（人名・番号ずれなし）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参考文献リスト＋各文献の概要（200字）を DOCX で出力した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0E2A47"/>
          <w:sz w:val="24"/>
          <w:szCs w:val="24"/>
        </w:rPr>
        <w:t xml:space="preserve">Phase 05 ─ 投稿先の把握とスケジュール設計：戦略的に実績を創る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6B7680"/>
          <w:sz w:val="19"/>
          <w:szCs w:val="19"/>
        </w:rPr>
        <w:t xml:space="preserve">トップジャーナル3つ（IF付き）＋トップカンファレンス3つをリスト化し、1年間の投稿計画を策定する。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1200"/>
        <w:gridCol w:w="3320"/>
        <w:gridCol w:w="1200"/>
      </w:tblGrid>
      <w:tr>
        <w:tc>
          <w:tcPr>
            <w:tcW w:type="dxa" w:w="335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ジャーナル（J1〜J3）</w:t>
            </w:r>
          </w:p>
        </w:tc>
        <w:tc>
          <w:tcPr>
            <w:tcW w:type="dxa" w:w="1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IF</w:t>
            </w:r>
          </w:p>
        </w:tc>
        <w:tc>
          <w:tcPr>
            <w:tcW w:type="dxa" w:w="332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カンファレンス（C1〜C3）</w:t>
            </w:r>
          </w:p>
        </w:tc>
        <w:tc>
          <w:tcPr>
            <w:tcW w:type="dxa" w:w="1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締切</w:t>
            </w:r>
          </w:p>
        </w:tc>
      </w:tr>
      <w:tr>
        <w:tc>
          <w:tcPr>
            <w:tcW w:type="dxa" w:w="335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1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32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1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335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1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32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1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335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1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32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12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</w:tbl>
    <w:p>
      <w:pPr>
        <w:spacing w:after="80" w:before="1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1年間の論文投稿計画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70"/>
      </w:tblGrid>
      <w:tr>
        <w:tc>
          <w:tcPr>
            <w:tcW w:type="dxa" w:w="18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時期</w:t>
            </w:r>
          </w:p>
        </w:tc>
        <w:tc>
          <w:tcPr>
            <w:tcW w:type="dxa" w:w="30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投稿先</w:t>
            </w:r>
          </w:p>
        </w:tc>
        <w:tc>
          <w:tcPr>
            <w:tcW w:type="dxa" w:w="42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shd w:fill="0E2A4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テーマ・種別（短報の活用も検討）</w:t>
            </w:r>
          </w:p>
        </w:tc>
      </w:tr>
      <w:tr>
        <w:tc>
          <w:tcPr>
            <w:tcW w:type="dxa" w:w="18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0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42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18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0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42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  <w:tr>
        <w:tc>
          <w:tcPr>
            <w:tcW w:type="dxa" w:w="18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300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  <w:tc>
          <w:tcPr>
            <w:tcW w:type="dxa" w:w="4270"/>
            <w:tcBorders>
              <w:top w:val="single" w:color="C9D4DC" w:sz="4"/>
              <w:left w:val="single" w:color="C9D4DC" w:sz="4"/>
              <w:bottom w:val="single" w:color="C9D4DC" w:sz="4"/>
              <w:right w:val="single" w:color="C9D4D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b/>
                <w:bCs/>
                <w:color w:val="C07314"/>
                <w:sz w:val="21"/>
                <w:szCs w:val="21"/>
              </w:rPr>
              <w:t xml:space="preserve">〔　〕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0E2A47"/>
          <w:sz w:val="24"/>
          <w:szCs w:val="24"/>
        </w:rPr>
        <w:t xml:space="preserve">Phase 06 ─ 論文執筆力の習得：次の v0 へ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color w:val="6B7680"/>
          <w:sz w:val="19"/>
          <w:szCs w:val="19"/>
        </w:rPr>
        <w:t xml:space="preserve">creativity × outcome で勝負する。国際誌はほぼ英語前提 ── 英語論文スキルの習得を今すぐ始める。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タイトルとアブストラクト（200字）をドラフトした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IMRAD 各章の概要を DOCX でドラフトした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□ </w:t>
      </w:r>
      <w:r>
        <w:rPr>
          <w:rFonts w:ascii="Yu Gothic" w:cs="Yu Gothic" w:eastAsia="Yu Gothic" w:hAnsi="Yu Gothic"/>
          <w:sz w:val="21"/>
          <w:szCs w:val="21"/>
        </w:rPr>
        <w:t xml:space="preserve">主張を伝える図・表を作成して挿入した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→ ここまで完了したら </w:t>
      </w:r>
      <w:r>
        <w:rPr>
          <w:rFonts w:ascii="Yu Gothic" w:cs="Yu Gothic" w:eastAsia="Yu Gothic" w:hAnsi="Yu Gothic"/>
          <w:b/>
          <w:bCs/>
          <w:color w:val="C07314"/>
          <w:sz w:val="21"/>
          <w:szCs w:val="21"/>
        </w:rPr>
        <w:t xml:space="preserve">paper_template_v0</w:t>
      </w:r>
      <w:r>
        <w:rPr>
          <w:rFonts w:ascii="Yu Gothic" w:cs="Yu Gothic" w:eastAsia="Yu Gothic" w:hAnsi="Yu Gothic"/>
          <w:sz w:val="21"/>
          <w:szCs w:val="21"/>
        </w:rPr>
        <w:t xml:space="preserve"> の1ページ目を記入し、素材（メモ・議事録・文字起こし）とともに添付して </w:t>
      </w:r>
      <w:r>
        <w:rPr>
          <w:rFonts w:ascii="Yu Gothic" w:cs="Yu Gothic" w:eastAsia="Yu Gothic" w:hAnsi="Yu Gothic"/>
          <w:b/>
          <w:bCs/>
          <w:color w:val="C07314"/>
          <w:sz w:val="21"/>
          <w:szCs w:val="21"/>
        </w:rPr>
        <w:t xml:space="preserve">paper-compiler</w:t>
      </w:r>
      <w:r>
        <w:rPr>
          <w:rFonts w:ascii="Yu Gothic" w:cs="Yu Gothic" w:eastAsia="Yu Gothic" w:hAnsi="Yu Gothic"/>
          <w:sz w:val="21"/>
          <w:szCs w:val="21"/>
        </w:rPr>
        <w:t xml:space="preserve"> を起動 ── 論文執筆フェーズへ。</w:t>
      </w:r>
    </w:p>
    <w:sectPr>
      <w:pgSz w:w="11906" w:h="16838" w:orient="portrait"/>
      <w:pgMar w:top="1080" w:right="1300" w:bottom="10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2026-07-09T10:22:03.090Z</dcterms:created>
  <dcterms:modified xsi:type="dcterms:W3CDTF">2026-07-09T10:22:03.106Z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