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基于包括各种数值特征和二进制分类标签的数据集，前馈神经网络（</w:t>
      </w:r>
      <w:r>
        <w:rPr>
          <w:b/>
          <w:bCs/>
          <w:sz w:val="30"/>
          <w:szCs w:val="30"/>
        </w:rPr>
        <w:t>FNN</w:t>
      </w:r>
      <w:r>
        <w:rPr>
          <w:b/>
          <w:bCs/>
          <w:sz w:val="30"/>
          <w:szCs w:val="30"/>
        </w:rPr>
        <w:t>）或多层感知器（</w:t>
      </w:r>
      <w:r>
        <w:rPr>
          <w:b/>
          <w:bCs/>
          <w:sz w:val="30"/>
          <w:szCs w:val="30"/>
        </w:rPr>
        <w:t>MLP</w:t>
      </w:r>
      <w:r>
        <w:rPr>
          <w:b/>
          <w:bCs/>
          <w:sz w:val="30"/>
          <w:szCs w:val="30"/>
        </w:rPr>
        <w:t>）将是一个合适的选择。</w:t>
      </w:r>
      <w:r>
        <w:rPr>
          <w:b/>
          <w:bCs/>
          <w:sz w:val="30"/>
          <w:szCs w:val="30"/>
        </w:rPr>
        <w:t>FNN</w:t>
      </w:r>
      <w:r>
        <w:rPr>
          <w:b/>
          <w:bCs/>
          <w:sz w:val="30"/>
          <w:szCs w:val="30"/>
        </w:rPr>
        <w:t>是一种简单而通用的架构，可以有效地处理数字特征。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以下是</w:t>
      </w:r>
      <w:r>
        <w:rPr>
          <w:b/>
          <w:bCs/>
          <w:sz w:val="30"/>
          <w:szCs w:val="30"/>
        </w:rPr>
        <w:t>FNNP</w:t>
      </w:r>
      <w:r>
        <w:rPr>
          <w:b/>
          <w:bCs/>
          <w:sz w:val="30"/>
          <w:szCs w:val="30"/>
        </w:rPr>
        <w:t>非常适合</w:t>
      </w:r>
      <w:r>
        <w:rPr>
          <w:rFonts w:hint="eastAsia"/>
          <w:b/>
          <w:bCs/>
          <w:sz w:val="30"/>
          <w:szCs w:val="30"/>
        </w:rPr>
        <w:t>这个</w:t>
      </w:r>
      <w:r>
        <w:rPr>
          <w:b/>
          <w:bCs/>
          <w:sz w:val="30"/>
          <w:szCs w:val="30"/>
        </w:rPr>
        <w:t>数据集的原因：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数值特征：</w:t>
      </w:r>
      <w:r>
        <w:rPr>
          <w:b/>
          <w:bCs/>
          <w:sz w:val="30"/>
          <w:szCs w:val="30"/>
        </w:rPr>
        <w:t>FNN</w:t>
      </w:r>
      <w:r>
        <w:rPr>
          <w:b/>
          <w:bCs/>
          <w:sz w:val="30"/>
          <w:szCs w:val="30"/>
        </w:rPr>
        <w:t>非常适合处理数值特征，并且数据集包含多个数值列（特征）。</w:t>
      </w:r>
      <w:r>
        <w:rPr>
          <w:b/>
          <w:bCs/>
          <w:sz w:val="30"/>
          <w:szCs w:val="30"/>
        </w:rPr>
        <w:t>FNN</w:t>
      </w:r>
      <w:r>
        <w:rPr>
          <w:b/>
          <w:bCs/>
          <w:sz w:val="30"/>
          <w:szCs w:val="30"/>
        </w:rPr>
        <w:t>可以学习这些特征和目标变量之间的复杂关系。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二进制分类：数据集是一个二进制分类问题（标签</w:t>
      </w:r>
      <w:r>
        <w:rPr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>或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），</w:t>
      </w:r>
      <w:r>
        <w:rPr>
          <w:b/>
          <w:bCs/>
          <w:sz w:val="30"/>
          <w:szCs w:val="30"/>
        </w:rPr>
        <w:t>FNN</w:t>
      </w:r>
      <w:r>
        <w:rPr>
          <w:b/>
          <w:bCs/>
          <w:sz w:val="30"/>
          <w:szCs w:val="30"/>
        </w:rPr>
        <w:t>可以通过在输出层使用适当的激活函数（例如</w:t>
      </w:r>
      <w:r>
        <w:rPr>
          <w:b/>
          <w:bCs/>
          <w:sz w:val="30"/>
          <w:szCs w:val="30"/>
        </w:rPr>
        <w:t>sigmoid</w:t>
      </w:r>
      <w:r>
        <w:rPr>
          <w:b/>
          <w:bCs/>
          <w:sz w:val="30"/>
          <w:szCs w:val="30"/>
        </w:rPr>
        <w:t>）来有效地处理此类分类任务。</w:t>
      </w:r>
    </w:p>
    <w:p w:rsidR="00041FE0" w:rsidRDefault="00041FE0">
      <w:pPr>
        <w:rPr>
          <w:b/>
          <w:bCs/>
          <w:sz w:val="30"/>
          <w:szCs w:val="30"/>
        </w:rPr>
      </w:pP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输入数据具有</w:t>
      </w:r>
      <w:r>
        <w:rPr>
          <w:b/>
          <w:bCs/>
          <w:sz w:val="30"/>
          <w:szCs w:val="30"/>
        </w:rPr>
        <w:t>70</w:t>
      </w:r>
      <w:r>
        <w:rPr>
          <w:b/>
          <w:bCs/>
          <w:sz w:val="30"/>
          <w:szCs w:val="30"/>
        </w:rPr>
        <w:t>个特征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input_size = 70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hidden_size = 64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output_size = 1  </w:t>
      </w:r>
    </w:p>
    <w:p w:rsidR="00041FE0" w:rsidRDefault="00041FE0">
      <w:pPr>
        <w:rPr>
          <w:b/>
          <w:bCs/>
          <w:sz w:val="30"/>
          <w:szCs w:val="30"/>
        </w:rPr>
      </w:pP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该模型使用二进制交叉熵损失进行训练，并使用</w:t>
      </w:r>
      <w:r>
        <w:rPr>
          <w:b/>
          <w:bCs/>
          <w:sz w:val="30"/>
          <w:szCs w:val="30"/>
        </w:rPr>
        <w:t>Adam</w:t>
      </w:r>
      <w:r>
        <w:rPr>
          <w:b/>
          <w:bCs/>
          <w:sz w:val="30"/>
          <w:szCs w:val="30"/>
        </w:rPr>
        <w:t>优化器进行优化。训练循环运行指定数量的历元，并在训练后根据测试数据评估模型的准确性。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已将</w:t>
      </w:r>
      <w:r>
        <w:rPr>
          <w:b/>
          <w:bCs/>
          <w:sz w:val="30"/>
          <w:szCs w:val="30"/>
        </w:rPr>
        <w:t>socket.io</w:t>
      </w:r>
      <w:r>
        <w:rPr>
          <w:b/>
          <w:bCs/>
          <w:sz w:val="30"/>
          <w:szCs w:val="30"/>
        </w:rPr>
        <w:t>更改为</w:t>
      </w:r>
      <w:r>
        <w:rPr>
          <w:b/>
          <w:bCs/>
          <w:sz w:val="30"/>
          <w:szCs w:val="30"/>
        </w:rPr>
        <w:t>http</w:t>
      </w:r>
    </w:p>
    <w:p w:rsidR="00041FE0" w:rsidRDefault="00041FE0">
      <w:pPr>
        <w:rPr>
          <w:b/>
          <w:bCs/>
          <w:sz w:val="30"/>
          <w:szCs w:val="30"/>
        </w:rPr>
      </w:pPr>
    </w:p>
    <w:p w:rsidR="00041FE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客户：</w:t>
      </w:r>
      <w:r>
        <w:rPr>
          <w:b/>
          <w:bCs/>
          <w:sz w:val="30"/>
          <w:szCs w:val="30"/>
        </w:rPr>
        <w:t xml:space="preserve"> train_local_model</w:t>
      </w:r>
    </w:p>
    <w:p w:rsidR="00041FE0" w:rsidRDefault="00000000">
      <w:r>
        <w:rPr>
          <w:noProof/>
        </w:rPr>
        <w:drawing>
          <wp:inline distT="0" distB="0" distL="114300" distR="114300">
            <wp:extent cx="5268595" cy="278892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E0" w:rsidRDefault="00041FE0"/>
    <w:p w:rsidR="00041FE0" w:rsidRDefault="00041FE0">
      <w:pPr>
        <w:rPr>
          <w:b/>
          <w:bCs/>
        </w:rPr>
      </w:pPr>
    </w:p>
    <w:p w:rsidR="00041FE0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训练结果</w:t>
      </w:r>
    </w:p>
    <w:p w:rsidR="00041FE0" w:rsidRDefault="00000000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>
            <wp:extent cx="5273675" cy="2998470"/>
            <wp:effectExtent l="0" t="0" r="31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F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FE0"/>
    <w:rsid w:val="00041FE0"/>
    <w:rsid w:val="00342024"/>
    <w:rsid w:val="15814475"/>
    <w:rsid w:val="2AF84719"/>
    <w:rsid w:val="2F577955"/>
    <w:rsid w:val="33C71F77"/>
    <w:rsid w:val="3C6A76C6"/>
    <w:rsid w:val="3E277694"/>
    <w:rsid w:val="46CD4F7D"/>
    <w:rsid w:val="4B284A03"/>
    <w:rsid w:val="52B51DF9"/>
    <w:rsid w:val="5A0E4A3F"/>
    <w:rsid w:val="5B8A51C3"/>
    <w:rsid w:val="7067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1A1F1"/>
  <w15:docId w15:val="{E2C02326-CFDA-4013-8157-AAB78B5B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Acer_M</dc:creator>
  <cp:lastModifiedBy>凯 钟</cp:lastModifiedBy>
  <cp:revision>2</cp:revision>
  <dcterms:created xsi:type="dcterms:W3CDTF">2023-08-13T03:02:00Z</dcterms:created>
  <dcterms:modified xsi:type="dcterms:W3CDTF">2023-08-13T03:53:00Z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