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Topic 2: Mechanics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and apply the concepts of position, displacement, velocity, and acceleration.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Newton's laws of motion and their applications.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problems involving forces, friction, and tension.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the concepts of work, energy, and power to solve problems.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and apply the principles of linear momentum and collisions.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circular motion and its applications.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simple harmonic motion and its applications.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Constructivism: Relate the concepts in mechanics to students' everyday experiences.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Inquiry-Based Learning: Have students investigate motion and forces through experiments and simulations.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Cognitive Load Theory: Break down complex problems into simpler components.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Zone of Proximal Development and Scaffolding: Gradually increase the difficulty of problems as students gain mastery.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Analyzing the motion of a car or a bicycle.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Investigating the forces acting on a bridge or an elevator.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Understanding the energy transformations in a roller coaster ride.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Measure the acceleration due to gravity using free-fall experiments.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Investigate the relationship between force, mass, and acceleration using a dynamics track and carts.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collisions using air tracks or motion sensors.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In-class quizzes, group problem-solving sessions, and peer evaluations.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