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Topic 6: Atomic and Nuclear Physics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structure of atoms and their subatomic particles.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 the concepts of isotopes, atomic mass, and atomic number.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the behavior of electrons in atoms and the formation of spectra.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principles of radioactivity and radioactive decay.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 the concepts of half-life, decay constant, and activity.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principles of nuclear reactions, fission, and fusion.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Pedagogical Approaches: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Constructivism: Connect atomic and nuclear physics concepts to students' prior knowledge of chemistry and matter.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Inquiry-Based Learning: Have students investigate atomic spectra and radioactivity through experiments and simulations.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Cognitive Load Theory: Simplify complex concepts by breaking them down into manageable components.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Mastery Learning: Ensure students have a strong grasp of fundamental concepts before introducing advanced topics.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Real-World Examples and Applications: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Analyzing the role of isotopes in medicine and dating techniques.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Investigating the principles behind nuclear power plants and reactors.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Understanding the use of radioactivity in industry and research.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Laboratory Activities: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Investigate atomic spectra using diffraction gratings and gas discharge tubes.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radioactive decay using Geiger-Muller counters and simulated data.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Formative Assessments: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In-class quizzes, group problem-solving sessions, and reflective journaling on real-world applications.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