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EB4" w:rsidRDefault="00D9300A" w:rsidP="003017AC">
      <w:pPr>
        <w:pStyle w:val="a3"/>
        <w:spacing w:beforeLines="100" w:before="312" w:afterLines="100" w:after="312" w:line="220" w:lineRule="atLeast"/>
      </w:pPr>
      <w:r w:rsidRPr="000C50EF">
        <w:rPr>
          <w:rFonts w:hint="eastAsia"/>
        </w:rPr>
        <w:t>全息</w:t>
      </w:r>
      <w:r w:rsidR="00404C78" w:rsidRPr="000C50EF">
        <w:rPr>
          <w:rFonts w:hint="eastAsia"/>
        </w:rPr>
        <w:t>投影</w:t>
      </w:r>
      <w:r w:rsidRPr="000C50EF">
        <w:rPr>
          <w:rFonts w:hint="eastAsia"/>
        </w:rPr>
        <w:t>技术研究现状及前景</w:t>
      </w:r>
    </w:p>
    <w:p w:rsidR="00A129F0" w:rsidRPr="0015112D" w:rsidRDefault="00A129F0" w:rsidP="00E214FD">
      <w:pPr>
        <w:ind w:firstLine="360"/>
      </w:pPr>
    </w:p>
    <w:p w:rsidR="00404C78" w:rsidRDefault="00D9300A" w:rsidP="003017AC">
      <w:pPr>
        <w:spacing w:beforeLines="50" w:before="156" w:afterLines="50" w:after="156" w:line="220" w:lineRule="atLeast"/>
        <w:ind w:firstLine="0"/>
      </w:pPr>
      <w:r w:rsidRPr="000C50EF">
        <w:rPr>
          <w:rFonts w:asciiTheme="majorEastAsia" w:eastAsiaTheme="majorEastAsia" w:hAnsiTheme="majorEastAsia"/>
          <w:b/>
          <w:szCs w:val="18"/>
        </w:rPr>
        <w:t>摘</w:t>
      </w:r>
      <w:r w:rsidR="000C50EF">
        <w:rPr>
          <w:rFonts w:asciiTheme="majorEastAsia" w:eastAsiaTheme="majorEastAsia" w:hAnsiTheme="majorEastAsia" w:hint="eastAsia"/>
          <w:b/>
          <w:szCs w:val="18"/>
        </w:rPr>
        <w:t xml:space="preserve">  </w:t>
      </w:r>
      <w:r w:rsidRPr="000C50EF">
        <w:rPr>
          <w:rFonts w:asciiTheme="majorEastAsia" w:eastAsiaTheme="majorEastAsia" w:hAnsiTheme="majorEastAsia"/>
          <w:b/>
          <w:szCs w:val="18"/>
        </w:rPr>
        <w:t>要：</w:t>
      </w:r>
      <w:r w:rsidR="000B763E">
        <w:rPr>
          <w:rFonts w:hint="eastAsia"/>
        </w:rPr>
        <w:t>全息</w:t>
      </w:r>
      <w:r w:rsidR="00404C78">
        <w:rPr>
          <w:rFonts w:hint="eastAsia"/>
        </w:rPr>
        <w:t>投影</w:t>
      </w:r>
      <w:r w:rsidR="000B763E">
        <w:rPr>
          <w:rFonts w:hint="eastAsia"/>
        </w:rPr>
        <w:t>技术</w:t>
      </w:r>
      <w:r w:rsidR="00584313">
        <w:rPr>
          <w:rFonts w:hint="eastAsia"/>
        </w:rPr>
        <w:t>是</w:t>
      </w:r>
      <w:r w:rsidR="00A80F50">
        <w:rPr>
          <w:rFonts w:hint="eastAsia"/>
        </w:rPr>
        <w:t>显示领域</w:t>
      </w:r>
      <w:r w:rsidR="00584313">
        <w:rPr>
          <w:rFonts w:hint="eastAsia"/>
        </w:rPr>
        <w:t>一直以来研究的热点</w:t>
      </w:r>
      <w:r w:rsidR="00A80F50">
        <w:rPr>
          <w:rFonts w:hint="eastAsia"/>
        </w:rPr>
        <w:t>之一</w:t>
      </w:r>
      <w:r w:rsidR="00584313">
        <w:rPr>
          <w:rFonts w:hint="eastAsia"/>
        </w:rPr>
        <w:t>。</w:t>
      </w:r>
      <w:r w:rsidR="00456C2D">
        <w:rPr>
          <w:rFonts w:hint="eastAsia"/>
        </w:rPr>
        <w:t>运用全息</w:t>
      </w:r>
      <w:r w:rsidR="00404C78">
        <w:rPr>
          <w:rFonts w:hint="eastAsia"/>
        </w:rPr>
        <w:t>投影</w:t>
      </w:r>
      <w:r w:rsidR="00456C2D">
        <w:rPr>
          <w:rFonts w:hint="eastAsia"/>
        </w:rPr>
        <w:t>技术，人眼能</w:t>
      </w:r>
      <w:r w:rsidR="008F46F9">
        <w:rPr>
          <w:rFonts w:hint="eastAsia"/>
        </w:rPr>
        <w:t>直接</w:t>
      </w:r>
      <w:r w:rsidR="00456C2D">
        <w:rPr>
          <w:rFonts w:hint="eastAsia"/>
        </w:rPr>
        <w:t>看到</w:t>
      </w:r>
      <w:r w:rsidR="00404C78">
        <w:rPr>
          <w:rFonts w:hint="eastAsia"/>
        </w:rPr>
        <w:t>空间中的三维图像</w:t>
      </w:r>
      <w:r w:rsidR="00456C2D">
        <w:rPr>
          <w:rFonts w:hint="eastAsia"/>
        </w:rPr>
        <w:t>，被认为是</w:t>
      </w:r>
      <w:r w:rsidR="00404C78">
        <w:rPr>
          <w:rFonts w:hint="eastAsia"/>
        </w:rPr>
        <w:t>裸眼</w:t>
      </w:r>
      <w:r w:rsidR="00456C2D">
        <w:rPr>
          <w:rFonts w:hint="eastAsia"/>
        </w:rPr>
        <w:t>3D</w:t>
      </w:r>
      <w:r w:rsidR="00456C2D">
        <w:rPr>
          <w:rFonts w:hint="eastAsia"/>
        </w:rPr>
        <w:t>显示的最佳解决方案。</w:t>
      </w:r>
      <w:r w:rsidR="000B763E">
        <w:rPr>
          <w:rFonts w:hint="eastAsia"/>
        </w:rPr>
        <w:t>文章介绍了全息</w:t>
      </w:r>
      <w:r w:rsidR="00404C78">
        <w:rPr>
          <w:rFonts w:hint="eastAsia"/>
        </w:rPr>
        <w:t>投影</w:t>
      </w:r>
      <w:r w:rsidR="00456C2D">
        <w:rPr>
          <w:rFonts w:hint="eastAsia"/>
        </w:rPr>
        <w:t>技术</w:t>
      </w:r>
      <w:r w:rsidR="000B763E">
        <w:rPr>
          <w:rFonts w:hint="eastAsia"/>
        </w:rPr>
        <w:t>的发展史，详细</w:t>
      </w:r>
      <w:r w:rsidR="00584313">
        <w:rPr>
          <w:rFonts w:hint="eastAsia"/>
        </w:rPr>
        <w:t>的</w:t>
      </w:r>
      <w:r w:rsidR="000B763E">
        <w:rPr>
          <w:rFonts w:hint="eastAsia"/>
        </w:rPr>
        <w:t>阐述</w:t>
      </w:r>
      <w:r w:rsidR="00A2382B">
        <w:rPr>
          <w:rFonts w:hint="eastAsia"/>
        </w:rPr>
        <w:t>了</w:t>
      </w:r>
      <w:r w:rsidR="000B763E">
        <w:rPr>
          <w:rFonts w:hint="eastAsia"/>
        </w:rPr>
        <w:t>全息</w:t>
      </w:r>
      <w:r w:rsidR="008F46F9">
        <w:rPr>
          <w:rFonts w:hint="eastAsia"/>
        </w:rPr>
        <w:t>投影</w:t>
      </w:r>
      <w:r w:rsidR="000B763E">
        <w:rPr>
          <w:rFonts w:hint="eastAsia"/>
        </w:rPr>
        <w:t>技术的基本原理</w:t>
      </w:r>
      <w:r w:rsidR="001077B9">
        <w:rPr>
          <w:rFonts w:hint="eastAsia"/>
        </w:rPr>
        <w:t>及其优势和技术难点</w:t>
      </w:r>
      <w:r w:rsidR="000B763E">
        <w:rPr>
          <w:rFonts w:hint="eastAsia"/>
        </w:rPr>
        <w:t>，</w:t>
      </w:r>
      <w:r w:rsidR="00584313">
        <w:rPr>
          <w:rFonts w:hint="eastAsia"/>
        </w:rPr>
        <w:t>分析了</w:t>
      </w:r>
      <w:r w:rsidR="003E3DE0">
        <w:rPr>
          <w:rFonts w:hint="eastAsia"/>
        </w:rPr>
        <w:t>空气投影、激光束投影和</w:t>
      </w:r>
      <w:r w:rsidR="003E3DE0">
        <w:rPr>
          <w:rFonts w:hint="eastAsia"/>
        </w:rPr>
        <w:t>360</w:t>
      </w:r>
      <w:r w:rsidR="003E3DE0">
        <w:rPr>
          <w:rFonts w:hint="eastAsia"/>
        </w:rPr>
        <w:t>度投影三种实现</w:t>
      </w:r>
      <w:r w:rsidR="00584313">
        <w:rPr>
          <w:rFonts w:hint="eastAsia"/>
        </w:rPr>
        <w:t>全息</w:t>
      </w:r>
      <w:r w:rsidR="009766D2">
        <w:rPr>
          <w:rFonts w:hint="eastAsia"/>
        </w:rPr>
        <w:t>投影</w:t>
      </w:r>
      <w:r w:rsidR="00584313">
        <w:rPr>
          <w:rFonts w:hint="eastAsia"/>
        </w:rPr>
        <w:t>的</w:t>
      </w:r>
      <w:r w:rsidR="003E3DE0">
        <w:rPr>
          <w:rFonts w:hint="eastAsia"/>
        </w:rPr>
        <w:t>特点</w:t>
      </w:r>
      <w:r w:rsidR="00656C21">
        <w:rPr>
          <w:rFonts w:hint="eastAsia"/>
        </w:rPr>
        <w:t>，</w:t>
      </w:r>
      <w:r w:rsidR="003E3DE0">
        <w:rPr>
          <w:rFonts w:hint="eastAsia"/>
        </w:rPr>
        <w:t>同时也</w:t>
      </w:r>
      <w:r w:rsidR="00946F3E">
        <w:rPr>
          <w:rFonts w:hint="eastAsia"/>
        </w:rPr>
        <w:t>展望了其</w:t>
      </w:r>
      <w:r w:rsidR="00A2382B">
        <w:rPr>
          <w:rFonts w:hint="eastAsia"/>
        </w:rPr>
        <w:t>在军事、</w:t>
      </w:r>
      <w:r w:rsidR="00F42E3D">
        <w:rPr>
          <w:rFonts w:hint="eastAsia"/>
        </w:rPr>
        <w:t>教育</w:t>
      </w:r>
      <w:r w:rsidR="00A2382B">
        <w:rPr>
          <w:rFonts w:hint="eastAsia"/>
        </w:rPr>
        <w:t>、医疗、</w:t>
      </w:r>
      <w:r w:rsidR="00F42E3D">
        <w:rPr>
          <w:rFonts w:hint="eastAsia"/>
        </w:rPr>
        <w:t>展示、影视</w:t>
      </w:r>
      <w:r w:rsidR="00A2382B">
        <w:rPr>
          <w:rFonts w:hint="eastAsia"/>
        </w:rPr>
        <w:t>等领域广泛的应用前景</w:t>
      </w:r>
      <w:r w:rsidR="00A80F50">
        <w:rPr>
          <w:rFonts w:hint="eastAsia"/>
        </w:rPr>
        <w:t>。</w:t>
      </w:r>
    </w:p>
    <w:p w:rsidR="0015112D" w:rsidRPr="000C50EF" w:rsidRDefault="00A80F50" w:rsidP="000355E2">
      <w:pPr>
        <w:spacing w:beforeLines="50" w:before="156" w:afterLines="50" w:after="156" w:line="220" w:lineRule="atLeast"/>
        <w:ind w:firstLine="0"/>
      </w:pPr>
      <w:r w:rsidRPr="000C50EF">
        <w:rPr>
          <w:rFonts w:asciiTheme="majorEastAsia" w:eastAsiaTheme="majorEastAsia" w:hAnsiTheme="majorEastAsia" w:hint="eastAsia"/>
          <w:b/>
          <w:szCs w:val="18"/>
        </w:rPr>
        <w:t>关键词：</w:t>
      </w:r>
      <w:r>
        <w:rPr>
          <w:rFonts w:hint="eastAsia"/>
        </w:rPr>
        <w:t>全息</w:t>
      </w:r>
      <w:r w:rsidR="00404C78">
        <w:rPr>
          <w:rFonts w:hint="eastAsia"/>
        </w:rPr>
        <w:t>投影</w:t>
      </w:r>
      <w:r w:rsidR="00404C78">
        <w:rPr>
          <w:rFonts w:hint="eastAsia"/>
        </w:rPr>
        <w:t xml:space="preserve"> </w:t>
      </w:r>
      <w:r w:rsidR="008F46F9">
        <w:rPr>
          <w:rFonts w:hint="eastAsia"/>
        </w:rPr>
        <w:t>三维图像</w:t>
      </w:r>
      <w:r w:rsidR="008F46F9">
        <w:rPr>
          <w:rFonts w:hint="eastAsia"/>
        </w:rPr>
        <w:t xml:space="preserve"> </w:t>
      </w:r>
      <w:r w:rsidR="00FD5E2C">
        <w:rPr>
          <w:rFonts w:hint="eastAsia"/>
        </w:rPr>
        <w:t>发展史</w:t>
      </w:r>
      <w:r w:rsidR="00FD5E2C">
        <w:rPr>
          <w:rFonts w:hint="eastAsia"/>
        </w:rPr>
        <w:t xml:space="preserve"> </w:t>
      </w:r>
      <w:r w:rsidR="00FD5E2C">
        <w:rPr>
          <w:rFonts w:hint="eastAsia"/>
        </w:rPr>
        <w:t>应用前景</w:t>
      </w:r>
    </w:p>
    <w:p w:rsidR="008F46F9" w:rsidRDefault="008F46F9" w:rsidP="003017AC">
      <w:pPr>
        <w:pStyle w:val="a4"/>
        <w:spacing w:beforeLines="100" w:before="312" w:after="0" w:line="220" w:lineRule="atLeast"/>
      </w:pPr>
      <w:r w:rsidRPr="00426E3D">
        <w:t>T</w:t>
      </w:r>
      <w:r w:rsidRPr="00426E3D">
        <w:rPr>
          <w:rFonts w:hint="eastAsia"/>
        </w:rPr>
        <w:t xml:space="preserve">he Status and </w:t>
      </w:r>
      <w:r w:rsidR="00560B4F" w:rsidRPr="00426E3D">
        <w:rPr>
          <w:rFonts w:hint="eastAsia"/>
        </w:rPr>
        <w:t>Prospect of Holographic Projection Technology</w:t>
      </w:r>
    </w:p>
    <w:p w:rsidR="000C50EF" w:rsidRPr="00604F22" w:rsidRDefault="000C50EF" w:rsidP="00C1011B">
      <w:pPr>
        <w:pStyle w:val="a4"/>
        <w:spacing w:line="240" w:lineRule="auto"/>
        <w:jc w:val="both"/>
        <w:rPr>
          <w:rStyle w:val="absractChar"/>
        </w:rPr>
      </w:pPr>
      <w:r w:rsidRPr="000C50EF">
        <w:rPr>
          <w:rFonts w:cs="Times New Roman"/>
          <w:sz w:val="18"/>
          <w:szCs w:val="18"/>
        </w:rPr>
        <w:t>Abstract:</w:t>
      </w:r>
      <w:r w:rsidR="003E1C3D" w:rsidRPr="00604F22">
        <w:rPr>
          <w:rStyle w:val="absractChar"/>
          <w:rFonts w:hint="eastAsia"/>
        </w:rPr>
        <w:t xml:space="preserve"> </w:t>
      </w:r>
      <w:r w:rsidR="00B544E8" w:rsidRPr="00604F22">
        <w:rPr>
          <w:rStyle w:val="absractChar"/>
          <w:rFonts w:hint="eastAsia"/>
        </w:rPr>
        <w:t xml:space="preserve">Holographic Projection Technology is one of the active </w:t>
      </w:r>
      <w:r w:rsidR="00B544E8" w:rsidRPr="00604F22">
        <w:rPr>
          <w:rStyle w:val="absractChar"/>
        </w:rPr>
        <w:t>researches</w:t>
      </w:r>
      <w:r w:rsidRPr="00604F22">
        <w:rPr>
          <w:rStyle w:val="absractChar"/>
          <w:rFonts w:hint="eastAsia"/>
        </w:rPr>
        <w:t xml:space="preserve"> </w:t>
      </w:r>
      <w:r w:rsidR="00B544E8" w:rsidRPr="00604F22">
        <w:rPr>
          <w:rStyle w:val="absractChar"/>
          <w:rFonts w:hint="eastAsia"/>
        </w:rPr>
        <w:t>in display field</w:t>
      </w:r>
      <w:r w:rsidR="003E1C3D" w:rsidRPr="00604F22">
        <w:rPr>
          <w:rStyle w:val="absractChar"/>
          <w:rFonts w:hint="eastAsia"/>
        </w:rPr>
        <w:t xml:space="preserve">. Our eyes can </w:t>
      </w:r>
      <w:r w:rsidR="00B544E8" w:rsidRPr="00604F22">
        <w:rPr>
          <w:rStyle w:val="absractChar"/>
          <w:rFonts w:hint="eastAsia"/>
        </w:rPr>
        <w:t xml:space="preserve">see the </w:t>
      </w:r>
      <w:r w:rsidR="003E1C3D" w:rsidRPr="00604F22">
        <w:rPr>
          <w:rStyle w:val="absractChar"/>
          <w:rFonts w:hint="eastAsia"/>
        </w:rPr>
        <w:t xml:space="preserve">3D </w:t>
      </w:r>
      <w:r w:rsidR="000E4D93" w:rsidRPr="00604F22">
        <w:rPr>
          <w:rStyle w:val="absractChar"/>
        </w:rPr>
        <w:t>images</w:t>
      </w:r>
      <w:r w:rsidR="00604F22" w:rsidRPr="00604F22">
        <w:rPr>
          <w:rStyle w:val="absractChar"/>
        </w:rPr>
        <w:t xml:space="preserve"> in space</w:t>
      </w:r>
      <w:r w:rsidR="009F3633" w:rsidRPr="00604F22">
        <w:rPr>
          <w:rStyle w:val="absractChar"/>
          <w:rFonts w:hint="eastAsia"/>
        </w:rPr>
        <w:t xml:space="preserve"> directly by using </w:t>
      </w:r>
      <w:r w:rsidR="00F51F6C" w:rsidRPr="00604F22">
        <w:rPr>
          <w:rStyle w:val="absractChar"/>
        </w:rPr>
        <w:t>this technology</w:t>
      </w:r>
      <w:r w:rsidR="009F3633" w:rsidRPr="00604F22">
        <w:rPr>
          <w:rStyle w:val="absractChar"/>
          <w:rFonts w:hint="eastAsia"/>
        </w:rPr>
        <w:t>, and regarded as a best solution to 3D display.</w:t>
      </w:r>
      <w:r w:rsidR="00F73368" w:rsidRPr="00604F22">
        <w:rPr>
          <w:rStyle w:val="absractChar"/>
          <w:rFonts w:hint="eastAsia"/>
        </w:rPr>
        <w:t xml:space="preserve"> </w:t>
      </w:r>
      <w:r w:rsidR="00677EB8" w:rsidRPr="00604F22">
        <w:rPr>
          <w:rStyle w:val="absractChar"/>
        </w:rPr>
        <w:t>T</w:t>
      </w:r>
      <w:r w:rsidR="00677EB8" w:rsidRPr="00604F22">
        <w:rPr>
          <w:rStyle w:val="absractChar"/>
          <w:rFonts w:hint="eastAsia"/>
        </w:rPr>
        <w:t xml:space="preserve">he </w:t>
      </w:r>
      <w:r w:rsidR="000E4D93" w:rsidRPr="00604F22">
        <w:rPr>
          <w:rStyle w:val="absractChar"/>
        </w:rPr>
        <w:t xml:space="preserve">development </w:t>
      </w:r>
      <w:r w:rsidR="00677EB8" w:rsidRPr="00604F22">
        <w:rPr>
          <w:rStyle w:val="absractChar"/>
          <w:rFonts w:hint="eastAsia"/>
        </w:rPr>
        <w:t>history of Holographic Projection Technol</w:t>
      </w:r>
      <w:r w:rsidR="00F51F6C" w:rsidRPr="00604F22">
        <w:rPr>
          <w:rStyle w:val="absractChar"/>
          <w:rFonts w:hint="eastAsia"/>
        </w:rPr>
        <w:t>ogy is introduced in this paper</w:t>
      </w:r>
      <w:r w:rsidR="002C7CA0" w:rsidRPr="00604F22">
        <w:rPr>
          <w:rStyle w:val="absractChar"/>
        </w:rPr>
        <w:t>, and i</w:t>
      </w:r>
      <w:r w:rsidR="00E76CE4" w:rsidRPr="00604F22">
        <w:rPr>
          <w:rStyle w:val="absractChar"/>
        </w:rPr>
        <w:t>ts</w:t>
      </w:r>
      <w:r w:rsidR="0088273B" w:rsidRPr="00604F22">
        <w:rPr>
          <w:rStyle w:val="absractChar"/>
          <w:rFonts w:hint="eastAsia"/>
        </w:rPr>
        <w:t xml:space="preserve"> basic principle</w:t>
      </w:r>
      <w:r w:rsidR="00E52E1B" w:rsidRPr="00604F22">
        <w:rPr>
          <w:rStyle w:val="absractChar"/>
          <w:rFonts w:hint="eastAsia"/>
        </w:rPr>
        <w:t xml:space="preserve">, methods to display and </w:t>
      </w:r>
      <w:r w:rsidR="000E4D93" w:rsidRPr="00604F22">
        <w:rPr>
          <w:rStyle w:val="absractChar"/>
        </w:rPr>
        <w:t>techn</w:t>
      </w:r>
      <w:r w:rsidR="00431EB4" w:rsidRPr="00604F22">
        <w:rPr>
          <w:rStyle w:val="absractChar"/>
        </w:rPr>
        <w:t>ical</w:t>
      </w:r>
      <w:r w:rsidR="000E4D93" w:rsidRPr="00604F22">
        <w:rPr>
          <w:rStyle w:val="absractChar"/>
        </w:rPr>
        <w:t xml:space="preserve"> </w:t>
      </w:r>
      <w:r w:rsidR="00E52E1B" w:rsidRPr="00604F22">
        <w:rPr>
          <w:rStyle w:val="absractChar"/>
          <w:rFonts w:hint="eastAsia"/>
        </w:rPr>
        <w:t>difficulties</w:t>
      </w:r>
      <w:r w:rsidR="002C7CA0" w:rsidRPr="00604F22">
        <w:rPr>
          <w:rStyle w:val="absractChar"/>
        </w:rPr>
        <w:t xml:space="preserve"> are elaborated and discussed</w:t>
      </w:r>
      <w:r w:rsidR="00E52E1B" w:rsidRPr="00604F22">
        <w:rPr>
          <w:rStyle w:val="absractChar"/>
          <w:rFonts w:hint="eastAsia"/>
        </w:rPr>
        <w:t xml:space="preserve">. </w:t>
      </w:r>
      <w:r w:rsidR="003E1C3D" w:rsidRPr="00604F22">
        <w:rPr>
          <w:rStyle w:val="absractChar"/>
        </w:rPr>
        <w:t>T</w:t>
      </w:r>
      <w:r w:rsidR="003E1C3D" w:rsidRPr="00604F22">
        <w:rPr>
          <w:rStyle w:val="absractChar"/>
          <w:rFonts w:hint="eastAsia"/>
        </w:rPr>
        <w:t>he prospect</w:t>
      </w:r>
      <w:r w:rsidR="001005AE">
        <w:rPr>
          <w:rStyle w:val="absractChar"/>
          <w:rFonts w:hint="eastAsia"/>
        </w:rPr>
        <w:t>s</w:t>
      </w:r>
      <w:r w:rsidR="003E1C3D" w:rsidRPr="00604F22">
        <w:rPr>
          <w:rStyle w:val="absractChar"/>
          <w:rFonts w:hint="eastAsia"/>
        </w:rPr>
        <w:t xml:space="preserve"> wide</w:t>
      </w:r>
      <w:r w:rsidR="004A4546" w:rsidRPr="00604F22">
        <w:rPr>
          <w:rStyle w:val="absractChar"/>
          <w:rFonts w:hint="eastAsia"/>
        </w:rPr>
        <w:t>ly</w:t>
      </w:r>
      <w:r w:rsidR="003E1C3D" w:rsidRPr="00604F22">
        <w:rPr>
          <w:rStyle w:val="absractChar"/>
          <w:rFonts w:hint="eastAsia"/>
        </w:rPr>
        <w:t xml:space="preserve"> </w:t>
      </w:r>
      <w:r w:rsidR="004A4546" w:rsidRPr="00604F22">
        <w:rPr>
          <w:rStyle w:val="absractChar"/>
          <w:rFonts w:hint="eastAsia"/>
        </w:rPr>
        <w:t>used</w:t>
      </w:r>
      <w:r w:rsidR="003E1C3D" w:rsidRPr="00604F22">
        <w:rPr>
          <w:rStyle w:val="absractChar"/>
          <w:rFonts w:hint="eastAsia"/>
        </w:rPr>
        <w:t xml:space="preserve"> in </w:t>
      </w:r>
      <w:r w:rsidR="003E1C3D" w:rsidRPr="00604F22">
        <w:rPr>
          <w:rStyle w:val="absractChar"/>
        </w:rPr>
        <w:t>military</w:t>
      </w:r>
      <w:proofErr w:type="gramStart"/>
      <w:r w:rsidR="002C7CA0" w:rsidRPr="00604F22">
        <w:rPr>
          <w:rStyle w:val="absractChar"/>
        </w:rPr>
        <w:t xml:space="preserve">, </w:t>
      </w:r>
      <w:r w:rsidR="00E042D7" w:rsidRPr="00604F22">
        <w:rPr>
          <w:rStyle w:val="absractChar"/>
          <w:rFonts w:hint="eastAsia"/>
        </w:rPr>
        <w:t>,</w:t>
      </w:r>
      <w:proofErr w:type="gramEnd"/>
      <w:r w:rsidR="003E1C3D" w:rsidRPr="00604F22">
        <w:rPr>
          <w:rStyle w:val="absractChar"/>
          <w:rFonts w:hint="eastAsia"/>
        </w:rPr>
        <w:t xml:space="preserve"> medical, education</w:t>
      </w:r>
      <w:r w:rsidR="004B1EA5">
        <w:rPr>
          <w:rStyle w:val="absractChar"/>
          <w:rFonts w:hint="eastAsia"/>
        </w:rPr>
        <w:t>, film</w:t>
      </w:r>
      <w:r w:rsidR="003E1C3D" w:rsidRPr="00604F22">
        <w:rPr>
          <w:rStyle w:val="absractChar"/>
          <w:rFonts w:hint="eastAsia"/>
        </w:rPr>
        <w:t xml:space="preserve"> and so on </w:t>
      </w:r>
      <w:r w:rsidR="001005AE">
        <w:rPr>
          <w:rStyle w:val="absractChar"/>
          <w:rFonts w:hint="eastAsia"/>
        </w:rPr>
        <w:t>are</w:t>
      </w:r>
      <w:r w:rsidR="003E1C3D" w:rsidRPr="00604F22">
        <w:rPr>
          <w:rStyle w:val="absractChar"/>
          <w:rFonts w:hint="eastAsia"/>
        </w:rPr>
        <w:t xml:space="preserve"> also </w:t>
      </w:r>
      <w:r w:rsidR="00890186" w:rsidRPr="00604F22">
        <w:rPr>
          <w:rStyle w:val="absractChar"/>
        </w:rPr>
        <w:t>involved</w:t>
      </w:r>
      <w:r w:rsidR="00F51F6C" w:rsidRPr="00604F22">
        <w:rPr>
          <w:rStyle w:val="absractChar"/>
        </w:rPr>
        <w:t xml:space="preserve"> in this paper</w:t>
      </w:r>
      <w:r w:rsidR="00890186" w:rsidRPr="00604F22">
        <w:rPr>
          <w:rStyle w:val="absractChar"/>
        </w:rPr>
        <w:t>.</w:t>
      </w:r>
    </w:p>
    <w:p w:rsidR="000E4D93" w:rsidRDefault="000355E2" w:rsidP="00C1011B">
      <w:pPr>
        <w:pStyle w:val="a4"/>
        <w:spacing w:line="240" w:lineRule="auto"/>
        <w:jc w:val="left"/>
        <w:rPr>
          <w:rFonts w:ascii="Times New Roman" w:hAnsi="Times New Roman" w:cs="Times New Roman"/>
          <w:b w:val="0"/>
          <w:sz w:val="18"/>
          <w:szCs w:val="18"/>
        </w:rPr>
      </w:pPr>
      <w:r>
        <w:rPr>
          <w:rFonts w:cs="Times New Roman"/>
          <w:sz w:val="18"/>
          <w:szCs w:val="18"/>
        </w:rPr>
        <w:t>Key</w:t>
      </w:r>
      <w:r w:rsidR="000E4D93">
        <w:rPr>
          <w:rFonts w:cs="Times New Roman"/>
          <w:sz w:val="18"/>
          <w:szCs w:val="18"/>
        </w:rPr>
        <w:t xml:space="preserve">words: </w:t>
      </w:r>
      <w:r w:rsidR="000E4D93" w:rsidRPr="00F51F6C">
        <w:rPr>
          <w:rFonts w:ascii="Times New Roman" w:hAnsi="Times New Roman" w:cs="Times New Roman"/>
          <w:b w:val="0"/>
          <w:sz w:val="18"/>
          <w:szCs w:val="18"/>
        </w:rPr>
        <w:t xml:space="preserve">Holographic Projection; 3D image; development history; </w:t>
      </w:r>
      <w:r w:rsidR="001005AE">
        <w:rPr>
          <w:rFonts w:ascii="Times New Roman" w:hAnsi="Times New Roman" w:cs="Times New Roman"/>
          <w:b w:val="0"/>
          <w:sz w:val="18"/>
          <w:szCs w:val="18"/>
        </w:rPr>
        <w:t>application</w:t>
      </w:r>
      <w:r w:rsidR="001005AE">
        <w:rPr>
          <w:rFonts w:ascii="Times New Roman" w:hAnsi="Times New Roman" w:cs="Times New Roman" w:hint="eastAsia"/>
          <w:b w:val="0"/>
          <w:sz w:val="18"/>
          <w:szCs w:val="18"/>
        </w:rPr>
        <w:t xml:space="preserve"> prospects</w:t>
      </w:r>
    </w:p>
    <w:p w:rsidR="0015112D" w:rsidRPr="00E40CE7" w:rsidRDefault="0015112D" w:rsidP="00E40CE7">
      <w:pPr>
        <w:pStyle w:val="af4"/>
      </w:pPr>
    </w:p>
    <w:p w:rsidR="0015112D" w:rsidRPr="0015112D" w:rsidRDefault="0015112D" w:rsidP="00E214FD">
      <w:pPr>
        <w:ind w:firstLine="360"/>
        <w:sectPr w:rsidR="0015112D" w:rsidRPr="0015112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BA3209" w:rsidRDefault="0015112D" w:rsidP="001F6AB9">
      <w:pPr>
        <w:pStyle w:val="a5"/>
        <w:numPr>
          <w:ilvl w:val="0"/>
          <w:numId w:val="2"/>
        </w:numPr>
        <w:ind w:left="416" w:hangingChars="198" w:hanging="416"/>
      </w:pPr>
      <w:r>
        <w:rPr>
          <w:rFonts w:hint="eastAsia"/>
        </w:rPr>
        <w:t>引言</w:t>
      </w:r>
    </w:p>
    <w:p w:rsidR="009C74BE" w:rsidRDefault="009C74BE" w:rsidP="00762C59">
      <w:pPr>
        <w:ind w:firstLine="360"/>
      </w:pPr>
      <w:bookmarkStart w:id="0" w:name="_Hlk502941857"/>
      <w:r>
        <w:rPr>
          <w:rFonts w:hint="eastAsia"/>
        </w:rPr>
        <w:t>人眼之所以有立体感的感受，是由于人眼是横向的</w:t>
      </w:r>
      <w:r w:rsidR="00656C21">
        <w:rPr>
          <w:rFonts w:hint="eastAsia"/>
        </w:rPr>
        <w:t>观察物体的，</w:t>
      </w:r>
      <w:r w:rsidR="003E1232">
        <w:rPr>
          <w:rFonts w:hint="eastAsia"/>
        </w:rPr>
        <w:t>两眼</w:t>
      </w:r>
      <w:r w:rsidR="00656C21">
        <w:rPr>
          <w:rFonts w:hint="eastAsia"/>
        </w:rPr>
        <w:t>之间的</w:t>
      </w:r>
      <w:r w:rsidR="003E1232">
        <w:rPr>
          <w:rFonts w:hint="eastAsia"/>
        </w:rPr>
        <w:t>间隔在</w:t>
      </w:r>
      <w:r w:rsidR="003E1232">
        <w:rPr>
          <w:rFonts w:hint="eastAsia"/>
        </w:rPr>
        <w:t>6cm</w:t>
      </w:r>
      <w:r w:rsidR="003E1232">
        <w:rPr>
          <w:rFonts w:hint="eastAsia"/>
        </w:rPr>
        <w:t>左右，并且观察的角度也存在差异，人眼观察到的物体在视网膜形成图像后进过神经中枢的融合反射和视觉心理反应</w:t>
      </w:r>
      <w:r w:rsidR="00E54088" w:rsidRPr="00E54088">
        <w:rPr>
          <w:rFonts w:asciiTheme="minorEastAsia" w:hAnsiTheme="minorEastAsia" w:hint="eastAsia"/>
          <w:vertAlign w:val="superscript"/>
        </w:rPr>
        <w:t>[1]</w:t>
      </w:r>
      <w:r w:rsidR="003E1232">
        <w:rPr>
          <w:rFonts w:hint="eastAsia"/>
        </w:rPr>
        <w:t>便产生了强烈的三维立体感。</w:t>
      </w:r>
      <w:r w:rsidR="007B2F06">
        <w:rPr>
          <w:rFonts w:hint="eastAsia"/>
        </w:rPr>
        <w:t>全息投影技术的最大优点就是真实感强，显示出来的图像跟现实中的完全相同，给</w:t>
      </w:r>
      <w:r w:rsidR="00D32EF4">
        <w:rPr>
          <w:rFonts w:hint="eastAsia"/>
        </w:rPr>
        <w:t>予</w:t>
      </w:r>
      <w:r w:rsidR="007B2F06">
        <w:rPr>
          <w:rFonts w:hint="eastAsia"/>
        </w:rPr>
        <w:t>观看者强烈且深刻的视觉心理反应。</w:t>
      </w:r>
      <w:r w:rsidR="00D32EF4">
        <w:rPr>
          <w:rFonts w:hint="eastAsia"/>
        </w:rPr>
        <w:t>从这一角度认为，全息投影才是真正意义上的三维图像，并且也是不久的将来快速发展的趋势。</w:t>
      </w:r>
      <w:bookmarkEnd w:id="0"/>
    </w:p>
    <w:p w:rsidR="00A1244F" w:rsidRDefault="00A1244F" w:rsidP="001F6AB9">
      <w:pPr>
        <w:pStyle w:val="a5"/>
        <w:numPr>
          <w:ilvl w:val="0"/>
          <w:numId w:val="2"/>
        </w:numPr>
        <w:ind w:left="416" w:hangingChars="198" w:hanging="416"/>
      </w:pPr>
      <w:r>
        <w:rPr>
          <w:rFonts w:hint="eastAsia"/>
        </w:rPr>
        <w:t>全息技术的发展简史</w:t>
      </w:r>
    </w:p>
    <w:p w:rsidR="00C35894" w:rsidRDefault="00E214FD" w:rsidP="00762C59">
      <w:pPr>
        <w:ind w:firstLine="360"/>
      </w:pPr>
      <w:r>
        <w:t>1947</w:t>
      </w:r>
      <w:r>
        <w:t>年匈牙利</w:t>
      </w:r>
      <w:r w:rsidR="00B9788F">
        <w:t>人</w:t>
      </w:r>
      <w:r>
        <w:t>Dennis</w:t>
      </w:r>
      <w:r w:rsidR="00B65775">
        <w:rPr>
          <w:rFonts w:hint="eastAsia"/>
        </w:rPr>
        <w:t xml:space="preserve"> </w:t>
      </w:r>
      <w:r>
        <w:t>Gabor</w:t>
      </w:r>
      <w:r w:rsidR="00B65775" w:rsidRPr="0054550C">
        <w:rPr>
          <w:rFonts w:asciiTheme="minorEastAsia" w:hAnsiTheme="minorEastAsia" w:hint="eastAsia"/>
          <w:vertAlign w:val="superscript"/>
        </w:rPr>
        <w:t xml:space="preserve"> </w:t>
      </w:r>
      <w:r w:rsidR="0054550C" w:rsidRPr="0054550C">
        <w:rPr>
          <w:rFonts w:asciiTheme="minorEastAsia" w:hAnsiTheme="minorEastAsia" w:hint="eastAsia"/>
          <w:vertAlign w:val="superscript"/>
        </w:rPr>
        <w:t>[</w:t>
      </w:r>
      <w:r w:rsidR="0054550C">
        <w:rPr>
          <w:rFonts w:asciiTheme="minorEastAsia" w:hAnsiTheme="minorEastAsia" w:hint="eastAsia"/>
          <w:vertAlign w:val="superscript"/>
        </w:rPr>
        <w:t>2</w:t>
      </w:r>
      <w:r w:rsidR="0054550C" w:rsidRPr="0054550C">
        <w:rPr>
          <w:rFonts w:asciiTheme="minorEastAsia" w:hAnsiTheme="minorEastAsia" w:hint="eastAsia"/>
          <w:vertAlign w:val="superscript"/>
        </w:rPr>
        <w:t>]</w:t>
      </w:r>
      <w:r w:rsidR="00B9788F">
        <w:t>在研究电子显微镜</w:t>
      </w:r>
      <w:r w:rsidR="005737FB">
        <w:t>过程中，首次提出了全息术这一全新的成像概念。</w:t>
      </w:r>
      <w:r>
        <w:t xml:space="preserve"> </w:t>
      </w:r>
      <w:r w:rsidR="00C15C42">
        <w:t>全息术利用光的干涉原理，以条文形式记录物体发射的特定光波，并在特殊条件下使其重现，形成</w:t>
      </w:r>
      <w:r w:rsidR="001F6287">
        <w:t>可视的三维图像。这种图像记录了丰富的信息，包括物体的振幅、相位、亮度、外形分布等。</w:t>
      </w:r>
      <w:r w:rsidR="00C35894">
        <w:t>但在当时的条件下，运用全息术产生的图像质量很差，是因为采用水银灯记录全息信息，</w:t>
      </w:r>
      <w:r w:rsidR="00C35894">
        <w:t>而水银灯的性能太差，无法分离同轴全息衍射波，因此大量的科学家花费了十年的时间却没使这一技术有很大的进展。</w:t>
      </w:r>
    </w:p>
    <w:p w:rsidR="00C35894" w:rsidRDefault="00C35894" w:rsidP="00762C59">
      <w:pPr>
        <w:ind w:firstLineChars="200" w:firstLine="360"/>
      </w:pPr>
      <w:r>
        <w:t>1962</w:t>
      </w:r>
      <w:r>
        <w:t>年，美国人雷斯和阿帕特</w:t>
      </w:r>
      <w:r w:rsidR="00E73FF1">
        <w:t>尼克斯在基本全息技术基础上，</w:t>
      </w:r>
      <w:r w:rsidR="00075FFF">
        <w:rPr>
          <w:rFonts w:hint="eastAsia"/>
        </w:rPr>
        <w:t>将</w:t>
      </w:r>
      <w:r w:rsidR="00E73FF1">
        <w:t>通信行业中的</w:t>
      </w:r>
      <w:r w:rsidR="00E73FF1">
        <w:t>“</w:t>
      </w:r>
      <w:r w:rsidR="00E73FF1">
        <w:t>侧视雷达</w:t>
      </w:r>
      <w:r w:rsidR="00E73FF1">
        <w:t>”</w:t>
      </w:r>
      <w:r w:rsidR="00E73FF1">
        <w:t>理论应用在全息技术上，</w:t>
      </w:r>
      <w:r w:rsidR="00075FFF">
        <w:t>发明了离轴全息术</w:t>
      </w:r>
      <w:r w:rsidR="00075FFF" w:rsidRPr="00075FFF">
        <w:rPr>
          <w:rFonts w:asciiTheme="minorEastAsia" w:hAnsiTheme="minorEastAsia" w:hint="eastAsia"/>
          <w:vertAlign w:val="superscript"/>
        </w:rPr>
        <w:t>[</w:t>
      </w:r>
      <w:r w:rsidR="00075FFF">
        <w:rPr>
          <w:rFonts w:asciiTheme="minorEastAsia" w:hAnsiTheme="minorEastAsia" w:hint="eastAsia"/>
          <w:vertAlign w:val="superscript"/>
        </w:rPr>
        <w:t>3</w:t>
      </w:r>
      <w:r w:rsidR="00075FFF" w:rsidRPr="00075FFF">
        <w:rPr>
          <w:rFonts w:asciiTheme="minorEastAsia" w:hAnsiTheme="minorEastAsia" w:hint="eastAsia"/>
          <w:vertAlign w:val="superscript"/>
        </w:rPr>
        <w:t>]</w:t>
      </w:r>
      <w:r w:rsidR="00075FFF">
        <w:t>，</w:t>
      </w:r>
      <w:r w:rsidR="00E73FF1">
        <w:t>带动了全息技术进入了全新的发展阶段。这一技术采用离轴光记录全息图像，然后再用离轴再现</w:t>
      </w:r>
      <w:proofErr w:type="gramStart"/>
      <w:r w:rsidR="00E73FF1">
        <w:t>光得到</w:t>
      </w:r>
      <w:proofErr w:type="gramEnd"/>
      <w:r w:rsidR="00E73FF1">
        <w:t>三个空间相互分离的衍射分量，可以清晰的观察到所需的图像，有效克服了全息图成像质量差的问题。</w:t>
      </w:r>
    </w:p>
    <w:p w:rsidR="0072061F" w:rsidRDefault="00E73FF1" w:rsidP="00762C59">
      <w:pPr>
        <w:ind w:firstLine="360"/>
      </w:pPr>
      <w:r>
        <w:rPr>
          <w:rFonts w:hint="eastAsia"/>
        </w:rPr>
        <w:t>1969</w:t>
      </w:r>
      <w:r>
        <w:rPr>
          <w:rFonts w:hint="eastAsia"/>
        </w:rPr>
        <w:t>年，</w:t>
      </w:r>
      <w:proofErr w:type="gramStart"/>
      <w:r>
        <w:rPr>
          <w:rFonts w:hint="eastAsia"/>
        </w:rPr>
        <w:t>本顿发明</w:t>
      </w:r>
      <w:proofErr w:type="gramEnd"/>
      <w:r>
        <w:rPr>
          <w:rFonts w:hint="eastAsia"/>
        </w:rPr>
        <w:t>了彩虹全息技术</w:t>
      </w:r>
      <w:r w:rsidR="0072293F" w:rsidRPr="0072293F">
        <w:rPr>
          <w:rFonts w:asciiTheme="minorEastAsia" w:hAnsiTheme="minorEastAsia" w:hint="eastAsia"/>
          <w:vertAlign w:val="superscript"/>
        </w:rPr>
        <w:t>[</w:t>
      </w:r>
      <w:r w:rsidR="00075FFF">
        <w:rPr>
          <w:rFonts w:asciiTheme="minorEastAsia" w:hAnsiTheme="minorEastAsia" w:hint="eastAsia"/>
          <w:vertAlign w:val="superscript"/>
        </w:rPr>
        <w:t>4</w:t>
      </w:r>
      <w:r w:rsidR="0072293F" w:rsidRPr="0072293F">
        <w:rPr>
          <w:rFonts w:asciiTheme="minorEastAsia" w:hAnsiTheme="minorEastAsia" w:hint="eastAsia"/>
          <w:vertAlign w:val="superscript"/>
        </w:rPr>
        <w:t>]</w:t>
      </w:r>
      <w:r>
        <w:rPr>
          <w:rFonts w:hint="eastAsia"/>
        </w:rPr>
        <w:t>，能在白炽灯光下观察到明亮的立体成像。其主要特征是，在适当的位置加入一个一定宽度的狭缝，限制再现光波以降低成像的色模糊，根据人眼的水平排列特性，牺牲</w:t>
      </w:r>
      <w:r w:rsidR="00A54AD3">
        <w:rPr>
          <w:rFonts w:hint="eastAsia"/>
        </w:rPr>
        <w:t>垂直方向物体信息，保留水平方向物体信息，从而降低对光源</w:t>
      </w:r>
      <w:r w:rsidR="009C74BE">
        <w:rPr>
          <w:rFonts w:hint="eastAsia"/>
        </w:rPr>
        <w:t>的要求。彩虹全息技术的发明，带动了全息技术进入了第三个发展阶段。</w:t>
      </w:r>
    </w:p>
    <w:p w:rsidR="00445F8F" w:rsidRPr="00445F8F" w:rsidRDefault="00021616" w:rsidP="00762C59">
      <w:pPr>
        <w:ind w:firstLine="360"/>
      </w:pPr>
      <w:r w:rsidRPr="00445F8F">
        <w:t>传统全息技术采用卤化银等材料制成感光胶</w:t>
      </w:r>
      <w:r w:rsidRPr="00445F8F">
        <w:lastRenderedPageBreak/>
        <w:t>片，完成全息图像信息的记录。由于需要进行显影、定影等后期处理，整个制作过程非常繁琐。而现代的全息技术材质采用新型光敏介质，如</w:t>
      </w:r>
      <w:proofErr w:type="gramStart"/>
      <w:r w:rsidRPr="00445F8F">
        <w:t>光导热</w:t>
      </w:r>
      <w:proofErr w:type="gramEnd"/>
      <w:r w:rsidRPr="00445F8F">
        <w:t>塑料、光折变晶体、光致聚合物等，不仅可以省去传统技术中的后期处理步骤，而且信息的容量和衍射率都比传统材料较高。然而，采用感光胶片或新型光敏介质，都需要通过光波衍射重现记录的波前信息，肉眼直接观察再现结果，这样难以定量分析图像的精确度，无法形成精确的全息影像。</w:t>
      </w:r>
    </w:p>
    <w:p w:rsidR="00021616" w:rsidRPr="00445F8F" w:rsidRDefault="00021616" w:rsidP="00762C59">
      <w:pPr>
        <w:ind w:firstLine="360"/>
      </w:pPr>
      <w:r w:rsidRPr="00445F8F">
        <w:t>20</w:t>
      </w:r>
      <w:r w:rsidRPr="00445F8F">
        <w:t>世纪</w:t>
      </w:r>
      <w:r w:rsidRPr="00445F8F">
        <w:t>60</w:t>
      </w:r>
      <w:r w:rsidRPr="00445F8F">
        <w:t>年代末期，古德曼和劳伦斯等人</w:t>
      </w:r>
      <w:r w:rsidR="00445F8F" w:rsidRPr="00445F8F">
        <w:t>针对采用新型光敏介质而无法形成精确的全息影像这一问题，</w:t>
      </w:r>
      <w:r w:rsidRPr="00445F8F">
        <w:t>提出了新的全息概念</w:t>
      </w:r>
      <w:r w:rsidR="00445F8F" w:rsidRPr="00445F8F">
        <w:t>——</w:t>
      </w:r>
      <w:r w:rsidRPr="00445F8F">
        <w:t>数字全息技术，开创了精确全息技术的时代。</w:t>
      </w:r>
    </w:p>
    <w:p w:rsidR="00A54AD3" w:rsidRDefault="0072061F" w:rsidP="00123F06">
      <w:r>
        <w:rPr>
          <w:rFonts w:hint="eastAsia"/>
        </w:rPr>
        <w:t>20</w:t>
      </w:r>
      <w:r>
        <w:rPr>
          <w:rFonts w:hint="eastAsia"/>
        </w:rPr>
        <w:t>世纪</w:t>
      </w:r>
      <w:r>
        <w:rPr>
          <w:rFonts w:hint="eastAsia"/>
        </w:rPr>
        <w:t>80</w:t>
      </w:r>
      <w:r>
        <w:rPr>
          <w:rFonts w:hint="eastAsia"/>
        </w:rPr>
        <w:t>年代</w:t>
      </w:r>
      <w:r w:rsidR="00D11117">
        <w:rPr>
          <w:rFonts w:hint="eastAsia"/>
        </w:rPr>
        <w:t>一种新型的</w:t>
      </w:r>
      <w:r w:rsidR="0097383E">
        <w:rPr>
          <w:rFonts w:hint="eastAsia"/>
        </w:rPr>
        <w:t>激光全息技术迅速发展</w:t>
      </w:r>
      <w:r w:rsidR="00D11117">
        <w:rPr>
          <w:rFonts w:hint="eastAsia"/>
        </w:rPr>
        <w:t>，由于其更接近人们的生活而倍受关注。</w:t>
      </w:r>
    </w:p>
    <w:p w:rsidR="00E73FF1" w:rsidRDefault="00D11117" w:rsidP="00762C59">
      <w:pPr>
        <w:ind w:firstLine="360"/>
      </w:pPr>
      <w:r>
        <w:rPr>
          <w:rFonts w:hint="eastAsia"/>
        </w:rPr>
        <w:t>到了</w:t>
      </w:r>
      <w:r>
        <w:rPr>
          <w:rFonts w:hint="eastAsia"/>
        </w:rPr>
        <w:t>90</w:t>
      </w:r>
      <w:r>
        <w:rPr>
          <w:rFonts w:hint="eastAsia"/>
        </w:rPr>
        <w:t>年代，随着高分辨率</w:t>
      </w:r>
      <w:r>
        <w:rPr>
          <w:rFonts w:hint="eastAsia"/>
        </w:rPr>
        <w:t>CCD</w:t>
      </w:r>
      <w:r>
        <w:rPr>
          <w:rFonts w:hint="eastAsia"/>
        </w:rPr>
        <w:t>的出现，人们开始使用</w:t>
      </w:r>
      <w:r>
        <w:rPr>
          <w:rFonts w:hint="eastAsia"/>
        </w:rPr>
        <w:t>CCD</w:t>
      </w:r>
      <w:r>
        <w:rPr>
          <w:rFonts w:hint="eastAsia"/>
        </w:rPr>
        <w:t>等光敏电子元件代替传统的感光胶片或新型光敏等介质记录全息图像，并用数字方式通过电脑模拟光学衍射来呈现影像，使得全息图像的记录</w:t>
      </w:r>
      <w:r>
        <w:t>和再现真正实现了数字化。</w:t>
      </w:r>
    </w:p>
    <w:p w:rsidR="007F06CF" w:rsidRDefault="00042021" w:rsidP="001F6AB9">
      <w:pPr>
        <w:pStyle w:val="a5"/>
        <w:numPr>
          <w:ilvl w:val="0"/>
          <w:numId w:val="2"/>
        </w:numPr>
        <w:ind w:left="416" w:hangingChars="198" w:hanging="416"/>
      </w:pPr>
      <w:r>
        <w:rPr>
          <w:rFonts w:hint="eastAsia"/>
        </w:rPr>
        <w:t>全息投影技术</w:t>
      </w:r>
    </w:p>
    <w:p w:rsidR="00042021" w:rsidRDefault="00042021" w:rsidP="00762C59">
      <w:pPr>
        <w:ind w:firstLine="360"/>
      </w:pPr>
      <w:r>
        <w:t>随着科学技术的发展和进步，研究人员发明一种</w:t>
      </w:r>
      <w:r w:rsidR="00C57983">
        <w:t>基于</w:t>
      </w:r>
      <w:r>
        <w:t>全息技术的衍生</w:t>
      </w:r>
      <w:r w:rsidR="00C57983">
        <w:t>技术</w:t>
      </w:r>
      <w:r>
        <w:t>——</w:t>
      </w:r>
      <w:r>
        <w:t>全息投影</w:t>
      </w:r>
      <w:r w:rsidR="00DC5BC7">
        <w:t>技术。</w:t>
      </w:r>
    </w:p>
    <w:p w:rsidR="007F06CF" w:rsidRDefault="007F06CF" w:rsidP="00CD306F">
      <w:pPr>
        <w:pStyle w:val="a6"/>
        <w:numPr>
          <w:ilvl w:val="0"/>
          <w:numId w:val="3"/>
        </w:numPr>
        <w:spacing w:before="0" w:after="0"/>
        <w:ind w:left="516" w:hanging="516"/>
      </w:pPr>
      <w:r>
        <w:rPr>
          <w:rFonts w:hint="eastAsia"/>
        </w:rPr>
        <w:t>基本原理</w:t>
      </w:r>
      <w:r w:rsidR="003C4FEF" w:rsidRPr="00CD306F">
        <w:rPr>
          <w:rFonts w:asciiTheme="minorEastAsia" w:eastAsiaTheme="minorEastAsia" w:hAnsiTheme="minorEastAsia" w:hint="eastAsia"/>
          <w:vertAlign w:val="superscript"/>
        </w:rPr>
        <w:t>[</w:t>
      </w:r>
      <w:r w:rsidR="00827A95" w:rsidRPr="00CD306F">
        <w:rPr>
          <w:rFonts w:asciiTheme="minorEastAsia" w:eastAsiaTheme="minorEastAsia" w:hAnsiTheme="minorEastAsia" w:hint="eastAsia"/>
          <w:vertAlign w:val="superscript"/>
        </w:rPr>
        <w:t>5</w:t>
      </w:r>
      <w:r w:rsidR="003C4FEF" w:rsidRPr="00CD306F">
        <w:rPr>
          <w:rFonts w:asciiTheme="minorEastAsia" w:eastAsiaTheme="minorEastAsia" w:hAnsiTheme="minorEastAsia" w:hint="eastAsia"/>
          <w:vertAlign w:val="superscript"/>
        </w:rPr>
        <w:t>]</w:t>
      </w:r>
    </w:p>
    <w:p w:rsidR="00AD1FC5" w:rsidRDefault="008E5FCA" w:rsidP="00762C59">
      <w:pPr>
        <w:ind w:firstLine="360"/>
      </w:pPr>
      <w:r>
        <w:rPr>
          <w:rFonts w:hint="eastAsia"/>
        </w:rPr>
        <w:t>第一步利用</w:t>
      </w:r>
      <w:r w:rsidR="00481975">
        <w:rPr>
          <w:rFonts w:hint="eastAsia"/>
        </w:rPr>
        <w:t>原理记录</w:t>
      </w:r>
      <w:r w:rsidR="00834231">
        <w:rPr>
          <w:rFonts w:hint="eastAsia"/>
        </w:rPr>
        <w:t>物体光波的信息，此即为拍摄过程</w:t>
      </w:r>
      <w:r w:rsidR="00AD1FC5">
        <w:rPr>
          <w:rFonts w:hint="eastAsia"/>
        </w:rPr>
        <w:t>（图</w:t>
      </w:r>
      <w:r w:rsidR="00AD1FC5">
        <w:rPr>
          <w:rFonts w:hint="eastAsia"/>
        </w:rPr>
        <w:t>1</w:t>
      </w:r>
      <w:r w:rsidR="00AD1FC5">
        <w:rPr>
          <w:rFonts w:hint="eastAsia"/>
        </w:rPr>
        <w:t>）</w:t>
      </w:r>
      <w:r w:rsidR="00834231">
        <w:rPr>
          <w:rFonts w:hint="eastAsia"/>
        </w:rPr>
        <w:t>。被摄物体在激光的辐照下形成漫射式的物光束；另一部分激光作为参考光束射到全息底片上</w:t>
      </w:r>
      <w:bookmarkStart w:id="1" w:name="_GoBack"/>
      <w:bookmarkEnd w:id="1"/>
      <w:r w:rsidR="00834231">
        <w:rPr>
          <w:rFonts w:hint="eastAsia"/>
        </w:rPr>
        <w:t>和物</w:t>
      </w:r>
      <w:r w:rsidR="004B5319">
        <w:rPr>
          <w:rFonts w:hint="eastAsia"/>
        </w:rPr>
        <w:t>体</w:t>
      </w:r>
      <w:r w:rsidR="00834231">
        <w:rPr>
          <w:rFonts w:hint="eastAsia"/>
        </w:rPr>
        <w:t>光束叠加产生干涉，把物体光波上的各点的位相和振幅转换成空间上变化的强度，从而利用干涉条纹间的反差和间隔将物体光波的全部信息记录下来。记录着干涉条纹的</w:t>
      </w:r>
      <w:r w:rsidR="00AD1FC5">
        <w:rPr>
          <w:rFonts w:hint="eastAsia"/>
        </w:rPr>
        <w:t>底片，经过显影、定影等程序后，便形成了一张全息图。</w:t>
      </w:r>
    </w:p>
    <w:bookmarkStart w:id="2" w:name="_Hlk502942719"/>
    <w:p w:rsidR="00AD1FC5" w:rsidRPr="00822BCE" w:rsidRDefault="00822BCE" w:rsidP="00822BCE">
      <w:pPr>
        <w:ind w:firstLine="360"/>
        <w:jc w:val="center"/>
      </w:pPr>
      <w:r>
        <w:object w:dxaOrig="5574" w:dyaOrig="3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4pt;height:137.4pt" o:ole="">
            <v:imagedata r:id="rId14" o:title=""/>
          </v:shape>
          <o:OLEObject Type="Embed" ProgID="Visio.Drawing.11" ShapeID="_x0000_i1025" DrawAspect="Content" ObjectID="_1576696401" r:id="rId15"/>
        </w:object>
      </w:r>
      <w:bookmarkStart w:id="3" w:name="_Hlk502942747"/>
      <w:bookmarkEnd w:id="2"/>
      <w:r w:rsidR="00AD1FC5" w:rsidRPr="00AD1FC5">
        <w:rPr>
          <w:rFonts w:asciiTheme="minorEastAsia" w:hAnsiTheme="minorEastAsia" w:hint="eastAsia"/>
          <w:sz w:val="15"/>
          <w:szCs w:val="15"/>
        </w:rPr>
        <w:t>图1 拍摄过程原理图</w:t>
      </w:r>
      <w:bookmarkEnd w:id="3"/>
    </w:p>
    <w:p w:rsidR="00DC5BC7" w:rsidRDefault="008E5FCA" w:rsidP="00762C59">
      <w:pPr>
        <w:ind w:firstLine="360"/>
      </w:pPr>
      <w:r>
        <w:rPr>
          <w:rFonts w:hint="eastAsia"/>
        </w:rPr>
        <w:t>第二步利用衍射原理再现物体光波信息，此即为成像过程</w:t>
      </w:r>
      <w:r w:rsidR="00781CD4">
        <w:rPr>
          <w:rFonts w:hint="eastAsia"/>
        </w:rPr>
        <w:t>（图</w:t>
      </w:r>
      <w:r w:rsidR="00781CD4">
        <w:rPr>
          <w:rFonts w:hint="eastAsia"/>
        </w:rPr>
        <w:t>2</w:t>
      </w:r>
      <w:r w:rsidR="00781CD4">
        <w:rPr>
          <w:rFonts w:hint="eastAsia"/>
        </w:rPr>
        <w:t>）</w:t>
      </w:r>
      <w:r>
        <w:rPr>
          <w:rFonts w:hint="eastAsia"/>
        </w:rPr>
        <w:t>。</w:t>
      </w:r>
      <w:r w:rsidR="00647D37">
        <w:rPr>
          <w:rFonts w:hint="eastAsia"/>
        </w:rPr>
        <w:t>在成像过程中，全息图受相干激光照射，形成原始像和</w:t>
      </w:r>
      <w:proofErr w:type="gramStart"/>
      <w:r w:rsidR="00647D37">
        <w:rPr>
          <w:rFonts w:hint="eastAsia"/>
        </w:rPr>
        <w:t>共轭像</w:t>
      </w:r>
      <w:proofErr w:type="gramEnd"/>
      <w:r w:rsidR="00647D37">
        <w:rPr>
          <w:rFonts w:hint="eastAsia"/>
        </w:rPr>
        <w:t>两个图像，其再现的图像有很强的立体性和视觉效果。由于全息图的每一部分都记录了物体上各点的光信息，因此全息图的每一部分都能再现原物体的整个图像，经过多次曝光后还可以在同一张底片上记录多个不同的图像，而且能互不干扰地分别显示出来。</w:t>
      </w:r>
    </w:p>
    <w:bookmarkStart w:id="4" w:name="_Hlk502942695"/>
    <w:p w:rsidR="004E67B7" w:rsidRPr="00F42E3D" w:rsidRDefault="00B90F20" w:rsidP="002B4B2B">
      <w:pPr>
        <w:ind w:firstLine="360"/>
        <w:jc w:val="center"/>
        <w:rPr>
          <w:rFonts w:asciiTheme="minorEastAsia" w:hAnsiTheme="minorEastAsia"/>
          <w:sz w:val="15"/>
          <w:szCs w:val="15"/>
        </w:rPr>
      </w:pPr>
      <w:r>
        <w:object w:dxaOrig="7955" w:dyaOrig="4147">
          <v:shape id="_x0000_i1026" type="#_x0000_t75" style="width:191.4pt;height:99pt" o:ole="">
            <v:imagedata r:id="rId16" o:title=""/>
          </v:shape>
          <o:OLEObject Type="Embed" ProgID="Visio.Drawing.11" ShapeID="_x0000_i1026" DrawAspect="Content" ObjectID="_1576696402" r:id="rId17"/>
        </w:object>
      </w:r>
      <w:bookmarkStart w:id="5" w:name="_Hlk502942767"/>
      <w:bookmarkEnd w:id="4"/>
      <w:r w:rsidR="006D2971" w:rsidRPr="00AD1FC5">
        <w:rPr>
          <w:rFonts w:asciiTheme="minorEastAsia" w:hAnsiTheme="minorEastAsia" w:hint="eastAsia"/>
          <w:sz w:val="15"/>
          <w:szCs w:val="15"/>
        </w:rPr>
        <w:t>图</w:t>
      </w:r>
      <w:r w:rsidR="00E155F0">
        <w:rPr>
          <w:rFonts w:asciiTheme="minorEastAsia" w:hAnsiTheme="minorEastAsia" w:hint="eastAsia"/>
          <w:sz w:val="15"/>
          <w:szCs w:val="15"/>
        </w:rPr>
        <w:t>2</w:t>
      </w:r>
      <w:r w:rsidR="006D2971" w:rsidRPr="00AD1FC5">
        <w:rPr>
          <w:rFonts w:asciiTheme="minorEastAsia" w:hAnsiTheme="minorEastAsia" w:hint="eastAsia"/>
          <w:sz w:val="15"/>
          <w:szCs w:val="15"/>
        </w:rPr>
        <w:t xml:space="preserve"> </w:t>
      </w:r>
      <w:r w:rsidR="003A4325">
        <w:rPr>
          <w:rFonts w:asciiTheme="minorEastAsia" w:hAnsiTheme="minorEastAsia" w:hint="eastAsia"/>
          <w:sz w:val="15"/>
          <w:szCs w:val="15"/>
        </w:rPr>
        <w:t>成像</w:t>
      </w:r>
      <w:r w:rsidR="006D2971" w:rsidRPr="00AD1FC5">
        <w:rPr>
          <w:rFonts w:asciiTheme="minorEastAsia" w:hAnsiTheme="minorEastAsia" w:hint="eastAsia"/>
          <w:sz w:val="15"/>
          <w:szCs w:val="15"/>
        </w:rPr>
        <w:t>过程原理图</w:t>
      </w:r>
    </w:p>
    <w:bookmarkEnd w:id="5"/>
    <w:p w:rsidR="00CC1231" w:rsidRDefault="00CC1231" w:rsidP="00D73363">
      <w:pPr>
        <w:pStyle w:val="a6"/>
        <w:numPr>
          <w:ilvl w:val="0"/>
          <w:numId w:val="3"/>
        </w:numPr>
        <w:spacing w:before="0" w:after="0"/>
        <w:ind w:left="709" w:hanging="709"/>
      </w:pPr>
      <w:r>
        <w:t>全息投影技术</w:t>
      </w:r>
      <w:r w:rsidR="003E1840">
        <w:t>现状</w:t>
      </w:r>
    </w:p>
    <w:p w:rsidR="00CC1231" w:rsidRDefault="00D849CC" w:rsidP="001F6AB9">
      <w:pPr>
        <w:pStyle w:val="a7"/>
        <w:numPr>
          <w:ilvl w:val="0"/>
          <w:numId w:val="5"/>
        </w:numPr>
        <w:spacing w:before="0" w:after="0"/>
        <w:ind w:left="704" w:hangingChars="391" w:hanging="704"/>
      </w:pPr>
      <w:r>
        <w:rPr>
          <w:rFonts w:hint="eastAsia"/>
        </w:rPr>
        <w:t xml:space="preserve"> </w:t>
      </w:r>
      <w:r>
        <w:rPr>
          <w:rFonts w:hint="eastAsia"/>
        </w:rPr>
        <w:t>空气投影成像和交互技术</w:t>
      </w:r>
    </w:p>
    <w:p w:rsidR="00D849CC" w:rsidRDefault="00D849CC" w:rsidP="00BD6660">
      <w:pPr>
        <w:ind w:firstLine="360"/>
      </w:pPr>
      <w:r>
        <w:t>美国麻省理工学院</w:t>
      </w:r>
      <w:r>
        <w:t>29</w:t>
      </w:r>
      <w:r>
        <w:t>岁研究生</w:t>
      </w:r>
      <w:r>
        <w:rPr>
          <w:rFonts w:hint="eastAsia"/>
        </w:rPr>
        <w:t>Chad</w:t>
      </w:r>
      <w:r>
        <w:rPr>
          <w:rFonts w:hint="eastAsia"/>
        </w:rPr>
        <w:t>·</w:t>
      </w:r>
      <w:r>
        <w:rPr>
          <w:rFonts w:hint="eastAsia"/>
        </w:rPr>
        <w:t>Dyne</w:t>
      </w:r>
      <w:r w:rsidR="004D5C72">
        <w:t>发明了里程碑式空气投影成像，可以在气流墙上投影图像，并且使其具备交互功能，人们无需配戴任何附加装置，站在投影空气中的图像面前，用手指就可以完成控制图像旋转、移动等快捷操作这一技术灵感来源于海市蜃楼原理，将图像投射在大片的水蒸气上，由于组成水蒸气的水分子震动不均衡，可以形成立体感很强的全息图像。</w:t>
      </w:r>
    </w:p>
    <w:p w:rsidR="007513AA" w:rsidRDefault="007513AA" w:rsidP="00BD6660">
      <w:pPr>
        <w:ind w:firstLine="360"/>
      </w:pPr>
    </w:p>
    <w:p w:rsidR="003E1232" w:rsidRDefault="003E1232" w:rsidP="001F6AB9">
      <w:pPr>
        <w:pStyle w:val="a7"/>
        <w:numPr>
          <w:ilvl w:val="0"/>
          <w:numId w:val="5"/>
        </w:numPr>
        <w:spacing w:before="0" w:after="0"/>
        <w:ind w:left="704" w:hangingChars="391" w:hanging="704"/>
      </w:pPr>
      <w:r>
        <w:rPr>
          <w:rFonts w:hint="eastAsia"/>
        </w:rPr>
        <w:t xml:space="preserve"> </w:t>
      </w:r>
      <w:r>
        <w:rPr>
          <w:rFonts w:hint="eastAsia"/>
        </w:rPr>
        <w:t>激光</w:t>
      </w:r>
      <w:r w:rsidR="00CD074E">
        <w:rPr>
          <w:rFonts w:hint="eastAsia"/>
        </w:rPr>
        <w:t>束</w:t>
      </w:r>
      <w:r>
        <w:rPr>
          <w:rFonts w:hint="eastAsia"/>
        </w:rPr>
        <w:t>投影技术</w:t>
      </w:r>
    </w:p>
    <w:p w:rsidR="00826BB4" w:rsidRPr="00826BB4" w:rsidRDefault="00CD074E" w:rsidP="00BD6660">
      <w:pPr>
        <w:ind w:firstLine="360"/>
      </w:pPr>
      <w:r>
        <w:rPr>
          <w:rFonts w:hint="eastAsia"/>
        </w:rPr>
        <w:t>日本公司</w:t>
      </w:r>
      <w:r>
        <w:rPr>
          <w:rFonts w:hint="eastAsia"/>
        </w:rPr>
        <w:t>Science and Technology</w:t>
      </w:r>
      <w:r>
        <w:rPr>
          <w:rFonts w:hint="eastAsia"/>
        </w:rPr>
        <w:t>研制了一种利用激光束来投射实体的全息影像投射方法。这一方法主要是利用了氧气和氮气在空气中散开时，两者混合成的气体变成灼热的浆状物质，并在空气中形成一个短暂的</w:t>
      </w:r>
      <w:r>
        <w:rPr>
          <w:rFonts w:hint="eastAsia"/>
        </w:rPr>
        <w:t>3D</w:t>
      </w:r>
      <w:r>
        <w:rPr>
          <w:rFonts w:hint="eastAsia"/>
        </w:rPr>
        <w:t>图像。</w:t>
      </w:r>
      <w:r w:rsidR="00AE0B00">
        <w:rPr>
          <w:rFonts w:hint="eastAsia"/>
        </w:rPr>
        <w:t>这种方法主要是</w:t>
      </w:r>
      <w:r>
        <w:rPr>
          <w:rFonts w:hint="eastAsia"/>
        </w:rPr>
        <w:t>不断</w:t>
      </w:r>
      <w:r w:rsidR="00AE0B00">
        <w:rPr>
          <w:rFonts w:hint="eastAsia"/>
        </w:rPr>
        <w:t>在空气中进行</w:t>
      </w:r>
      <w:r>
        <w:rPr>
          <w:rFonts w:hint="eastAsia"/>
        </w:rPr>
        <w:t>小爆炸</w:t>
      </w:r>
      <w:r w:rsidR="00F42E3D">
        <w:rPr>
          <w:rFonts w:hint="eastAsia"/>
        </w:rPr>
        <w:t>来实现的。</w:t>
      </w:r>
    </w:p>
    <w:p w:rsidR="00426E3D" w:rsidRDefault="00CD074E" w:rsidP="001F6AB9">
      <w:pPr>
        <w:pStyle w:val="a7"/>
        <w:numPr>
          <w:ilvl w:val="0"/>
          <w:numId w:val="5"/>
        </w:numPr>
        <w:spacing w:before="0" w:after="0"/>
        <w:ind w:left="704" w:hangingChars="391" w:hanging="704"/>
      </w:pPr>
      <w:r>
        <w:rPr>
          <w:rFonts w:hint="eastAsia"/>
        </w:rPr>
        <w:t xml:space="preserve"> 360</w:t>
      </w:r>
      <w:r>
        <w:rPr>
          <w:rFonts w:hint="eastAsia"/>
        </w:rPr>
        <w:t>度全息显示屏</w:t>
      </w:r>
    </w:p>
    <w:p w:rsidR="00CD074E" w:rsidRDefault="00CD074E" w:rsidP="00D609FA">
      <w:r>
        <w:rPr>
          <w:rFonts w:hint="eastAsia"/>
        </w:rPr>
        <w:t>美国南加利福尼亚大学</w:t>
      </w:r>
      <w:r w:rsidR="00AE0B00">
        <w:rPr>
          <w:rFonts w:hint="eastAsia"/>
        </w:rPr>
        <w:t>创新科技研究院</w:t>
      </w:r>
      <w:r>
        <w:rPr>
          <w:rFonts w:hint="eastAsia"/>
        </w:rPr>
        <w:t>的研究人员研制了一种</w:t>
      </w:r>
      <w:r>
        <w:rPr>
          <w:rFonts w:hint="eastAsia"/>
        </w:rPr>
        <w:t>360</w:t>
      </w:r>
      <w:r>
        <w:rPr>
          <w:rFonts w:hint="eastAsia"/>
        </w:rPr>
        <w:t>度全息显示屏，该</w:t>
      </w:r>
      <w:r w:rsidR="00AE0B00">
        <w:rPr>
          <w:rFonts w:hint="eastAsia"/>
        </w:rPr>
        <w:t>技术</w:t>
      </w:r>
      <w:r>
        <w:rPr>
          <w:rFonts w:hint="eastAsia"/>
        </w:rPr>
        <w:t>是将</w:t>
      </w:r>
      <w:r w:rsidR="00AE0B00">
        <w:rPr>
          <w:rFonts w:hint="eastAsia"/>
        </w:rPr>
        <w:t>图像投射在一种高速旋转的镜子上从而实现三维图像</w:t>
      </w:r>
      <w:r w:rsidR="00946F3E">
        <w:rPr>
          <w:rFonts w:hint="eastAsia"/>
        </w:rPr>
        <w:t>。</w:t>
      </w:r>
    </w:p>
    <w:p w:rsidR="002332D1" w:rsidRDefault="001077B9" w:rsidP="001F6AB9">
      <w:pPr>
        <w:pStyle w:val="a5"/>
        <w:numPr>
          <w:ilvl w:val="0"/>
          <w:numId w:val="2"/>
        </w:numPr>
        <w:ind w:left="416" w:hangingChars="198" w:hanging="416"/>
      </w:pPr>
      <w:r>
        <w:t>优势及技术难点</w:t>
      </w:r>
    </w:p>
    <w:p w:rsidR="00DF7708" w:rsidRDefault="002332D1" w:rsidP="007513AA">
      <w:pPr>
        <w:pStyle w:val="a6"/>
        <w:numPr>
          <w:ilvl w:val="0"/>
          <w:numId w:val="8"/>
        </w:numPr>
        <w:spacing w:before="0" w:after="0"/>
        <w:ind w:left="567" w:hangingChars="315" w:hanging="567"/>
      </w:pPr>
      <w:bookmarkStart w:id="6" w:name="_Hlk502941973"/>
      <w:r>
        <w:t>与传统的</w:t>
      </w:r>
      <w:r>
        <w:rPr>
          <w:rFonts w:hint="eastAsia"/>
        </w:rPr>
        <w:t>3D</w:t>
      </w:r>
      <w:r>
        <w:rPr>
          <w:rFonts w:hint="eastAsia"/>
        </w:rPr>
        <w:t>相比，全息投影具有以下优势：</w:t>
      </w:r>
    </w:p>
    <w:p w:rsidR="002332D1" w:rsidRDefault="00341356" w:rsidP="00267558">
      <w:r>
        <w:rPr>
          <w:rFonts w:hint="eastAsia"/>
        </w:rPr>
        <w:t xml:space="preserve">(1) </w:t>
      </w:r>
      <w:r w:rsidR="002332D1" w:rsidRPr="002332D1">
        <w:rPr>
          <w:rFonts w:hint="eastAsia"/>
        </w:rPr>
        <w:t>全息投影是现代全新的数字化展示技术，</w:t>
      </w:r>
      <w:r w:rsidR="002332D1" w:rsidRPr="002332D1">
        <w:rPr>
          <w:rFonts w:hint="eastAsia"/>
        </w:rPr>
        <w:lastRenderedPageBreak/>
        <w:t>不但具有清晰、逼真、立体、生动等其他投影技术无语伦比的众多优势，由分子级别的纳米技术组件，能高清晰、高亮度的完美展示。</w:t>
      </w:r>
    </w:p>
    <w:p w:rsidR="002332D1" w:rsidRDefault="00A75F04" w:rsidP="00A75F04">
      <w:r>
        <w:rPr>
          <w:rFonts w:hint="eastAsia"/>
        </w:rPr>
        <w:t xml:space="preserve">(2) </w:t>
      </w:r>
      <w:r w:rsidR="002332D1" w:rsidRPr="002332D1">
        <w:rPr>
          <w:rFonts w:hint="eastAsia"/>
        </w:rPr>
        <w:t>全息投影完全突破了传统</w:t>
      </w:r>
      <w:r w:rsidR="00267558">
        <w:rPr>
          <w:rFonts w:hint="eastAsia"/>
        </w:rPr>
        <w:t>3D</w:t>
      </w:r>
      <w:r w:rsidR="002332D1" w:rsidRPr="002332D1">
        <w:rPr>
          <w:rFonts w:hint="eastAsia"/>
        </w:rPr>
        <w:t>的限制，空间成像变得色彩鲜艳，对比度、清晰度非常高，空间感和视觉感也非常震撼，因此全息投影技术会产生令人震撼的展示效果。</w:t>
      </w:r>
    </w:p>
    <w:p w:rsidR="002332D1" w:rsidRDefault="00A75F04" w:rsidP="00A75F04">
      <w:r>
        <w:rPr>
          <w:rFonts w:hint="eastAsia"/>
        </w:rPr>
        <w:t xml:space="preserve">(3) </w:t>
      </w:r>
      <w:r w:rsidR="002332D1" w:rsidRPr="002332D1">
        <w:rPr>
          <w:rFonts w:hint="eastAsia"/>
        </w:rPr>
        <w:t>它的</w:t>
      </w:r>
      <w:r w:rsidR="002332D1" w:rsidRPr="002332D1">
        <w:rPr>
          <w:rFonts w:hint="eastAsia"/>
        </w:rPr>
        <w:t>3</w:t>
      </w:r>
      <w:r w:rsidR="002332D1">
        <w:rPr>
          <w:rFonts w:hint="eastAsia"/>
        </w:rPr>
        <w:t>D</w:t>
      </w:r>
      <w:r w:rsidR="002332D1" w:rsidRPr="002332D1">
        <w:rPr>
          <w:rFonts w:hint="eastAsia"/>
        </w:rPr>
        <w:t>立体投影效果以及产生立体的幻影成像，给人一种虚拟与现实相结合的双重世界感觉。与传统的</w:t>
      </w:r>
      <w:r w:rsidR="002332D1" w:rsidRPr="002332D1">
        <w:rPr>
          <w:rFonts w:hint="eastAsia"/>
        </w:rPr>
        <w:t>3</w:t>
      </w:r>
      <w:r w:rsidR="002332D1">
        <w:rPr>
          <w:rFonts w:hint="eastAsia"/>
        </w:rPr>
        <w:t>D</w:t>
      </w:r>
      <w:r w:rsidR="002332D1" w:rsidRPr="002332D1">
        <w:rPr>
          <w:rFonts w:hint="eastAsia"/>
        </w:rPr>
        <w:t>显示技术相比，全息投影技术是无需配戴任何设备（如：</w:t>
      </w:r>
      <w:r w:rsidR="002332D1" w:rsidRPr="002332D1">
        <w:rPr>
          <w:rFonts w:hint="eastAsia"/>
        </w:rPr>
        <w:t>3d</w:t>
      </w:r>
      <w:r w:rsidR="002332D1" w:rsidRPr="002332D1">
        <w:rPr>
          <w:rFonts w:hint="eastAsia"/>
        </w:rPr>
        <w:t>眼镜），只需用肉眼，就能</w:t>
      </w:r>
      <w:r w:rsidR="002332D1" w:rsidRPr="002332D1">
        <w:rPr>
          <w:rFonts w:hint="eastAsia"/>
        </w:rPr>
        <w:t>360</w:t>
      </w:r>
      <w:r w:rsidR="002332D1" w:rsidRPr="002332D1">
        <w:rPr>
          <w:rFonts w:hint="eastAsia"/>
        </w:rPr>
        <w:t>度全方位浏览、观看。</w:t>
      </w:r>
    </w:p>
    <w:p w:rsidR="002332D1" w:rsidRDefault="00A75F04" w:rsidP="00A75F04">
      <w:r>
        <w:rPr>
          <w:rFonts w:hint="eastAsia"/>
        </w:rPr>
        <w:t xml:space="preserve">(4) </w:t>
      </w:r>
      <w:r w:rsidR="002332D1">
        <w:rPr>
          <w:rFonts w:hint="eastAsia"/>
        </w:rPr>
        <w:t>它的</w:t>
      </w:r>
      <w:r w:rsidR="002332D1" w:rsidRPr="002332D1">
        <w:rPr>
          <w:rFonts w:hint="eastAsia"/>
        </w:rPr>
        <w:t>展示不受任何空间和场地限制</w:t>
      </w:r>
      <w:r w:rsidR="002332D1">
        <w:rPr>
          <w:rFonts w:hint="eastAsia"/>
        </w:rPr>
        <w:t>的影响</w:t>
      </w:r>
      <w:r w:rsidR="002332D1" w:rsidRPr="002332D1">
        <w:rPr>
          <w:rFonts w:hint="eastAsia"/>
        </w:rPr>
        <w:t>，</w:t>
      </w:r>
      <w:proofErr w:type="gramStart"/>
      <w:r w:rsidR="002332D1">
        <w:rPr>
          <w:rFonts w:hint="eastAsia"/>
        </w:rPr>
        <w:t>且</w:t>
      </w:r>
      <w:r w:rsidR="002332D1" w:rsidRPr="002332D1">
        <w:rPr>
          <w:rFonts w:hint="eastAsia"/>
        </w:rPr>
        <w:t>展示</w:t>
      </w:r>
      <w:proofErr w:type="gramEnd"/>
      <w:r w:rsidR="002332D1" w:rsidRPr="002332D1">
        <w:rPr>
          <w:rFonts w:hint="eastAsia"/>
        </w:rPr>
        <w:t>模式非常丰富。除此之外，全息投影的展示方式也有很多，如：</w:t>
      </w:r>
      <w:r w:rsidR="00D257EC">
        <w:rPr>
          <w:rFonts w:hint="eastAsia"/>
        </w:rPr>
        <w:t>360</w:t>
      </w:r>
      <w:r w:rsidR="00D257EC">
        <w:rPr>
          <w:rFonts w:hint="eastAsia"/>
        </w:rPr>
        <w:t>或</w:t>
      </w:r>
      <w:r w:rsidR="002332D1" w:rsidRPr="002332D1">
        <w:rPr>
          <w:rFonts w:hint="eastAsia"/>
        </w:rPr>
        <w:t>270</w:t>
      </w:r>
      <w:r w:rsidR="002332D1" w:rsidRPr="002332D1">
        <w:rPr>
          <w:rFonts w:hint="eastAsia"/>
        </w:rPr>
        <w:t>度全息投影、幻影成像、镜面全息、单面全息、全息橱窗等。每一种展示方式都有自己都有的优势。</w:t>
      </w:r>
    </w:p>
    <w:bookmarkEnd w:id="6"/>
    <w:p w:rsidR="002332D1" w:rsidRDefault="00626E6F" w:rsidP="007513AA">
      <w:pPr>
        <w:pStyle w:val="a6"/>
        <w:numPr>
          <w:ilvl w:val="0"/>
          <w:numId w:val="8"/>
        </w:numPr>
        <w:spacing w:before="0" w:after="0"/>
        <w:ind w:left="567" w:hangingChars="315" w:hanging="567"/>
      </w:pPr>
      <w:r>
        <w:t>所需突破的技术难点</w:t>
      </w:r>
    </w:p>
    <w:p w:rsidR="00626E6F" w:rsidRDefault="00A75F04" w:rsidP="00A75F04">
      <w:r>
        <w:rPr>
          <w:rFonts w:hint="eastAsia"/>
        </w:rPr>
        <w:t xml:space="preserve">(1) </w:t>
      </w:r>
      <w:r w:rsidR="00626E6F">
        <w:t>360</w:t>
      </w:r>
      <w:r w:rsidR="00626E6F">
        <w:t>度的视觉覆盖区域</w:t>
      </w:r>
      <w:r w:rsidR="007536DC">
        <w:t>。</w:t>
      </w:r>
      <w:r w:rsidR="00626E6F">
        <w:rPr>
          <w:rFonts w:hint="eastAsia"/>
        </w:rPr>
        <w:t>就目前的</w:t>
      </w:r>
      <w:r w:rsidR="00626E6F" w:rsidRPr="00626E6F">
        <w:rPr>
          <w:rFonts w:hint="eastAsia"/>
        </w:rPr>
        <w:t>IMAX</w:t>
      </w:r>
      <w:r w:rsidR="00626E6F" w:rsidRPr="00626E6F">
        <w:rPr>
          <w:rFonts w:hint="eastAsia"/>
        </w:rPr>
        <w:t>影院来说</w:t>
      </w:r>
      <w:r w:rsidR="00626E6F">
        <w:rPr>
          <w:rFonts w:hint="eastAsia"/>
        </w:rPr>
        <w:t>，</w:t>
      </w:r>
      <w:r w:rsidR="00626E6F" w:rsidRPr="00626E6F">
        <w:rPr>
          <w:rFonts w:hint="eastAsia"/>
        </w:rPr>
        <w:t>IMAX</w:t>
      </w:r>
      <w:r w:rsidR="00626E6F" w:rsidRPr="00626E6F">
        <w:rPr>
          <w:rFonts w:hint="eastAsia"/>
        </w:rPr>
        <w:t>电影能够覆盖观众的大部分可视区域，尽管具备了震撼的视觉体验，但是仍有不真实的感觉。所以全息投影技术要想超过</w:t>
      </w:r>
      <w:r w:rsidR="00626E6F" w:rsidRPr="00626E6F">
        <w:rPr>
          <w:rFonts w:hint="eastAsia"/>
        </w:rPr>
        <w:t>IMAX</w:t>
      </w:r>
      <w:r w:rsidR="00626E6F" w:rsidRPr="00626E6F">
        <w:rPr>
          <w:rFonts w:hint="eastAsia"/>
        </w:rPr>
        <w:t>，就必须具备</w:t>
      </w:r>
      <w:r w:rsidR="00626E6F" w:rsidRPr="00626E6F">
        <w:rPr>
          <w:rFonts w:hint="eastAsia"/>
        </w:rPr>
        <w:t>360</w:t>
      </w:r>
      <w:r w:rsidR="00626E6F">
        <w:rPr>
          <w:rFonts w:hint="eastAsia"/>
        </w:rPr>
        <w:t>度保真，并且可以智能化感应，也就</w:t>
      </w:r>
      <w:r w:rsidR="00626E6F" w:rsidRPr="00626E6F">
        <w:rPr>
          <w:rFonts w:hint="eastAsia"/>
        </w:rPr>
        <w:t>是可以自主感应到观众与自身的距离，根据观众的距离远近来调节画面的远近与大小，当观众的视觉发生偏移</w:t>
      </w:r>
      <w:r w:rsidR="00626E6F">
        <w:rPr>
          <w:rFonts w:hint="eastAsia"/>
        </w:rPr>
        <w:t>时</w:t>
      </w:r>
      <w:r w:rsidR="00626E6F" w:rsidRPr="00626E6F">
        <w:rPr>
          <w:rFonts w:hint="eastAsia"/>
        </w:rPr>
        <w:t>，画面也会偏移，</w:t>
      </w:r>
      <w:proofErr w:type="gramStart"/>
      <w:r w:rsidR="00626E6F">
        <w:rPr>
          <w:rFonts w:hint="eastAsia"/>
        </w:rPr>
        <w:t>两者一直</w:t>
      </w:r>
      <w:proofErr w:type="gramEnd"/>
      <w:r w:rsidR="00626E6F">
        <w:rPr>
          <w:rFonts w:hint="eastAsia"/>
        </w:rPr>
        <w:t>高度保持同步关系，</w:t>
      </w:r>
      <w:r w:rsidR="00626E6F" w:rsidRPr="00626E6F">
        <w:rPr>
          <w:rFonts w:hint="eastAsia"/>
        </w:rPr>
        <w:t>当同时显</w:t>
      </w:r>
      <w:r w:rsidR="00626E6F">
        <w:rPr>
          <w:rFonts w:hint="eastAsia"/>
        </w:rPr>
        <w:t>示多个视频源时，画面之间要有完美的拼接，需要具备很高的拼接技术。</w:t>
      </w:r>
    </w:p>
    <w:p w:rsidR="00626E6F" w:rsidRDefault="00A75F04" w:rsidP="00A75F04">
      <w:r>
        <w:rPr>
          <w:rFonts w:hint="eastAsia"/>
        </w:rPr>
        <w:t xml:space="preserve">(2) </w:t>
      </w:r>
      <w:r w:rsidR="00626E6F">
        <w:rPr>
          <w:rFonts w:hint="eastAsia"/>
        </w:rPr>
        <w:t>高保真音效。</w:t>
      </w:r>
      <w:r w:rsidR="00626E6F" w:rsidRPr="00626E6F">
        <w:rPr>
          <w:rFonts w:hint="eastAsia"/>
        </w:rPr>
        <w:t>人对声音的辨别能力超过了视觉，全息投影技术想让</w:t>
      </w:r>
      <w:r w:rsidR="00626E6F">
        <w:rPr>
          <w:rFonts w:hint="eastAsia"/>
        </w:rPr>
        <w:t>观看者</w:t>
      </w:r>
      <w:r w:rsidR="00626E6F" w:rsidRPr="00626E6F">
        <w:rPr>
          <w:rFonts w:hint="eastAsia"/>
        </w:rPr>
        <w:t>有真实的体验就必选保证声音的真实度。所以不仅要采取沉浸式的音频，而且要求在不同的方向或声场，观</w:t>
      </w:r>
      <w:r w:rsidR="00626E6F">
        <w:rPr>
          <w:rFonts w:hint="eastAsia"/>
        </w:rPr>
        <w:t>看者</w:t>
      </w:r>
      <w:r w:rsidR="00626E6F" w:rsidRPr="00626E6F">
        <w:rPr>
          <w:rFonts w:hint="eastAsia"/>
        </w:rPr>
        <w:t>所听到的效果都有所不同。</w:t>
      </w:r>
    </w:p>
    <w:p w:rsidR="00626E6F" w:rsidRDefault="00A75F04" w:rsidP="00A75F04">
      <w:r>
        <w:rPr>
          <w:rFonts w:hint="eastAsia"/>
        </w:rPr>
        <w:t xml:space="preserve">(3) </w:t>
      </w:r>
      <w:r w:rsidR="003F20B9">
        <w:rPr>
          <w:rFonts w:hint="eastAsia"/>
        </w:rPr>
        <w:t>强大的图像处理能力。对设备的要求非常高，为保证全息平台运作正常稳定，最好的方法就是实现</w:t>
      </w:r>
      <w:r w:rsidR="003F20B9">
        <w:rPr>
          <w:rFonts w:hint="eastAsia"/>
        </w:rPr>
        <w:t xml:space="preserve"> CPU </w:t>
      </w:r>
      <w:r w:rsidR="003F20B9">
        <w:rPr>
          <w:rFonts w:hint="eastAsia"/>
        </w:rPr>
        <w:t>和</w:t>
      </w:r>
      <w:r w:rsidR="003F20B9">
        <w:rPr>
          <w:rFonts w:hint="eastAsia"/>
        </w:rPr>
        <w:t xml:space="preserve"> GPU </w:t>
      </w:r>
      <w:r w:rsidR="003F20B9">
        <w:rPr>
          <w:rFonts w:hint="eastAsia"/>
        </w:rPr>
        <w:t>内存共享。虽说科技发展很快，但是要想同时实现百万级的并行处理，还是需要很长的时间的。要动用百万台级别的电脑才能同步所有的图像，视频以及其它保证全息平台真实性的内容，问题就是我们需要百万台甚至更多主机级别的电脑，这就是说要等到全息平台在商业上有可运作性时，我们所采用的原件不会有如此大的数量级和能耗。</w:t>
      </w:r>
    </w:p>
    <w:p w:rsidR="003E1840" w:rsidRDefault="00A75F04" w:rsidP="00A75F04">
      <w:r>
        <w:rPr>
          <w:rFonts w:hint="eastAsia"/>
        </w:rPr>
        <w:t xml:space="preserve">(4) </w:t>
      </w:r>
      <w:r w:rsidR="003F20B9">
        <w:rPr>
          <w:rFonts w:hint="eastAsia"/>
        </w:rPr>
        <w:t>观看者要求场景氛围更加真实。虽然在全息投影中加入交互技术可以达到观看者真切的</w:t>
      </w:r>
      <w:r w:rsidR="00AF05AF">
        <w:rPr>
          <w:rFonts w:hint="eastAsia"/>
        </w:rPr>
        <w:t>触摸</w:t>
      </w:r>
      <w:r w:rsidR="003F20B9">
        <w:rPr>
          <w:rFonts w:hint="eastAsia"/>
        </w:rPr>
        <w:t>到实物</w:t>
      </w:r>
      <w:r w:rsidR="00AF05AF">
        <w:rPr>
          <w:rFonts w:hint="eastAsia"/>
        </w:rPr>
        <w:t>，感受虚拟中的现实的</w:t>
      </w:r>
      <w:r w:rsidR="003F20B9">
        <w:rPr>
          <w:rFonts w:hint="eastAsia"/>
        </w:rPr>
        <w:t>目的，但目前的技术</w:t>
      </w:r>
      <w:r w:rsidR="00AF05AF">
        <w:rPr>
          <w:rFonts w:hint="eastAsia"/>
        </w:rPr>
        <w:t>尚</w:t>
      </w:r>
      <w:r w:rsidR="003F20B9">
        <w:rPr>
          <w:rFonts w:hint="eastAsia"/>
        </w:rPr>
        <w:t>未达到</w:t>
      </w:r>
      <w:r w:rsidR="00AF05AF">
        <w:rPr>
          <w:rFonts w:hint="eastAsia"/>
        </w:rPr>
        <w:t>完全的人机虚拟交互。</w:t>
      </w:r>
    </w:p>
    <w:p w:rsidR="009766D2" w:rsidRDefault="008C5EEB" w:rsidP="001F6AB9">
      <w:pPr>
        <w:pStyle w:val="a5"/>
        <w:numPr>
          <w:ilvl w:val="0"/>
          <w:numId w:val="2"/>
        </w:numPr>
        <w:ind w:left="416" w:hangingChars="198" w:hanging="416"/>
      </w:pPr>
      <w:r>
        <w:t>应用前景</w:t>
      </w:r>
    </w:p>
    <w:p w:rsidR="00BD6660" w:rsidRPr="00BD6660" w:rsidRDefault="00BD6660" w:rsidP="007513AA">
      <w:pPr>
        <w:pStyle w:val="a6"/>
        <w:numPr>
          <w:ilvl w:val="0"/>
          <w:numId w:val="13"/>
        </w:numPr>
        <w:spacing w:before="0" w:after="0"/>
        <w:ind w:left="567" w:hangingChars="315" w:hanging="567"/>
      </w:pPr>
      <w:r w:rsidRPr="00BD6660">
        <w:rPr>
          <w:rFonts w:hint="eastAsia"/>
        </w:rPr>
        <w:t>军事领域</w:t>
      </w:r>
      <w:r w:rsidRPr="00BD6660">
        <w:rPr>
          <w:rFonts w:asciiTheme="minorEastAsia" w:hAnsiTheme="minorEastAsia" w:hint="eastAsia"/>
          <w:vertAlign w:val="superscript"/>
        </w:rPr>
        <w:t xml:space="preserve"> [6]</w:t>
      </w:r>
    </w:p>
    <w:p w:rsidR="00D27385" w:rsidRDefault="003C4FEF" w:rsidP="00BD6660">
      <w:pPr>
        <w:ind w:firstLine="360"/>
      </w:pPr>
      <w:r>
        <w:rPr>
          <w:rFonts w:hint="eastAsia"/>
        </w:rPr>
        <w:t>可模拟战场环境，为指战员提供分析决策与行动的支持；可以制造出一种新型的幻觉武器，通过投影虚拟武器平台、军事目标等要素，达到</w:t>
      </w:r>
      <w:r w:rsidR="00D27385">
        <w:rPr>
          <w:rFonts w:hint="eastAsia"/>
        </w:rPr>
        <w:t>迷惑敌人，从而达到战术上的欺骗；还可用于军用视觉伪装，以其高仿真、强空间感的视觉特性将大大提高武器平台的作战效能，增加作战人员在战场上的存活率。</w:t>
      </w:r>
    </w:p>
    <w:p w:rsidR="00BD6660" w:rsidRDefault="00BD6660" w:rsidP="007513AA">
      <w:pPr>
        <w:pStyle w:val="a6"/>
        <w:numPr>
          <w:ilvl w:val="0"/>
          <w:numId w:val="13"/>
        </w:numPr>
        <w:spacing w:before="0" w:after="0"/>
        <w:ind w:left="567" w:hangingChars="315" w:hanging="567"/>
      </w:pPr>
      <w:r>
        <w:rPr>
          <w:rFonts w:hint="eastAsia"/>
        </w:rPr>
        <w:t>教育领域</w:t>
      </w:r>
    </w:p>
    <w:p w:rsidR="00D27385" w:rsidRDefault="00F17C98" w:rsidP="00BD6660">
      <w:pPr>
        <w:ind w:firstLine="360"/>
      </w:pPr>
      <w:r w:rsidRPr="00F17C98">
        <w:rPr>
          <w:rFonts w:hint="eastAsia"/>
        </w:rPr>
        <w:t>全息投影技术可以突破有限的空间，用动态的、具有时间性和</w:t>
      </w:r>
      <w:r w:rsidR="00D27385">
        <w:rPr>
          <w:rFonts w:hint="eastAsia"/>
        </w:rPr>
        <w:t>故事性的虚拟影像将历史文化展示出来，并使学生参与体验，寓教于乐</w:t>
      </w:r>
      <w:r>
        <w:rPr>
          <w:rFonts w:hint="eastAsia"/>
        </w:rPr>
        <w:t>。</w:t>
      </w:r>
      <w:r w:rsidR="004D4601">
        <w:rPr>
          <w:rFonts w:hint="eastAsia"/>
        </w:rPr>
        <w:t>全息投影技术在教学中的应用，对于解决传统教学的局限性、提升教师的教学能力和发展学生思维也将具有巨大潜在的优势。它的引入利于学生在课堂主观能动性的发挥，减轻教师的工作量。教师可以利用这一新兴信息技术领域的先进媒介形式创设出启发性强的教学情境，学生则享有思考的自由和学习的主动性。学生的个体差异得到了关注，师生之间实现了良好的互动。教与学和谐的双边课堂活动，也是教师人文情感的一个重要体现。</w:t>
      </w:r>
      <w:r w:rsidR="00D27385">
        <w:rPr>
          <w:rFonts w:hint="eastAsia"/>
        </w:rPr>
        <w:t>特别是在幼儿教育</w:t>
      </w:r>
      <w:r w:rsidR="00332E52" w:rsidRPr="00332E52">
        <w:rPr>
          <w:rFonts w:asciiTheme="minorEastAsia" w:hAnsiTheme="minorEastAsia" w:hint="eastAsia"/>
          <w:vertAlign w:val="superscript"/>
        </w:rPr>
        <w:t>[</w:t>
      </w:r>
      <w:r w:rsidR="00D257EC">
        <w:rPr>
          <w:rFonts w:asciiTheme="minorEastAsia" w:hAnsiTheme="minorEastAsia" w:hint="eastAsia"/>
          <w:vertAlign w:val="superscript"/>
        </w:rPr>
        <w:t>7</w:t>
      </w:r>
      <w:r w:rsidR="00332E52" w:rsidRPr="00332E52">
        <w:rPr>
          <w:rFonts w:asciiTheme="minorEastAsia" w:hAnsiTheme="minorEastAsia" w:hint="eastAsia"/>
          <w:vertAlign w:val="superscript"/>
        </w:rPr>
        <w:t>]</w:t>
      </w:r>
      <w:r w:rsidR="00332E52">
        <w:rPr>
          <w:rFonts w:asciiTheme="minorEastAsia" w:hAnsiTheme="minorEastAsia" w:hint="eastAsia"/>
        </w:rPr>
        <w:t>应用</w:t>
      </w:r>
      <w:r w:rsidR="00D27385">
        <w:rPr>
          <w:rFonts w:hint="eastAsia"/>
        </w:rPr>
        <w:t>中，</w:t>
      </w:r>
      <w:r w:rsidR="00332E52">
        <w:rPr>
          <w:rFonts w:hint="eastAsia"/>
        </w:rPr>
        <w:t>由于</w:t>
      </w:r>
      <w:r w:rsidR="00332E52">
        <w:rPr>
          <w:rFonts w:hint="eastAsia"/>
        </w:rPr>
        <w:t>3D</w:t>
      </w:r>
      <w:r w:rsidR="00332E52">
        <w:rPr>
          <w:rFonts w:hint="eastAsia"/>
        </w:rPr>
        <w:t>全息投影有很逼真的立体效果，儿童能不由自主的沉浸在虚拟的情景中，引起儿童无意注意力，使其更易记住事物的特征，充分发挥儿童的能动性。</w:t>
      </w:r>
    </w:p>
    <w:p w:rsidR="00300D14" w:rsidRDefault="00300D14" w:rsidP="007513AA">
      <w:pPr>
        <w:pStyle w:val="a6"/>
        <w:numPr>
          <w:ilvl w:val="0"/>
          <w:numId w:val="13"/>
        </w:numPr>
        <w:spacing w:before="0" w:after="0"/>
        <w:ind w:left="567" w:hangingChars="315" w:hanging="567"/>
      </w:pPr>
      <w:r>
        <w:rPr>
          <w:rFonts w:hint="eastAsia"/>
        </w:rPr>
        <w:t>影视领域</w:t>
      </w:r>
    </w:p>
    <w:p w:rsidR="00300D14" w:rsidRDefault="00300D14" w:rsidP="00300D14">
      <w:pPr>
        <w:ind w:firstLineChars="200" w:firstLine="360"/>
      </w:pPr>
      <w:r>
        <w:rPr>
          <w:rFonts w:hint="eastAsia"/>
        </w:rPr>
        <w:t>全息影像技术能使人通过沉浸感和存在</w:t>
      </w:r>
      <w:proofErr w:type="gramStart"/>
      <w:r>
        <w:rPr>
          <w:rFonts w:hint="eastAsia"/>
        </w:rPr>
        <w:t>感不断</w:t>
      </w:r>
      <w:proofErr w:type="gramEnd"/>
      <w:r>
        <w:rPr>
          <w:rFonts w:hint="eastAsia"/>
        </w:rPr>
        <w:t>强化体验的真实感，这将给影视传媒领域带来巨大变化。在超大屏幕的影院里，无需戴上特制的眼镜，以超大立体画面配合环绕立体声音效让观众本身融入影片中，带来身临其境的真实感。不仅给观众带来了方便，同时也降低了成本，而且将展品以多视角的方式介绍给观众。与此同时，家庭影音也发生了革命性的改变，它不受空间的限制，可以任意设置投影的尺寸，观看节目。</w:t>
      </w:r>
    </w:p>
    <w:p w:rsidR="00BD6660" w:rsidRDefault="00BD6660" w:rsidP="007513AA">
      <w:pPr>
        <w:pStyle w:val="a6"/>
        <w:numPr>
          <w:ilvl w:val="0"/>
          <w:numId w:val="13"/>
        </w:numPr>
        <w:spacing w:before="0" w:after="0"/>
        <w:ind w:left="567" w:hangingChars="315" w:hanging="567"/>
      </w:pPr>
      <w:r>
        <w:rPr>
          <w:rFonts w:hint="eastAsia"/>
        </w:rPr>
        <w:t>展示空间领域</w:t>
      </w:r>
    </w:p>
    <w:p w:rsidR="003E76FF" w:rsidRDefault="007A7F79" w:rsidP="00BD6660">
      <w:pPr>
        <w:ind w:firstLine="360"/>
      </w:pPr>
      <w:r>
        <w:rPr>
          <w:rFonts w:hint="eastAsia"/>
        </w:rPr>
        <w:t>将全息投影运用在室内空间</w:t>
      </w:r>
      <w:r w:rsidR="00C568E0">
        <w:rPr>
          <w:rFonts w:hint="eastAsia"/>
        </w:rPr>
        <w:t>的展示</w:t>
      </w:r>
      <w:r>
        <w:t>，</w:t>
      </w:r>
      <w:r>
        <w:rPr>
          <w:rFonts w:hint="eastAsia"/>
        </w:rPr>
        <w:t>全息投影系统可以</w:t>
      </w:r>
      <w:proofErr w:type="gramStart"/>
      <w:r>
        <w:rPr>
          <w:rFonts w:hint="eastAsia"/>
        </w:rPr>
        <w:t>让客观</w:t>
      </w:r>
      <w:proofErr w:type="gramEnd"/>
      <w:r>
        <w:rPr>
          <w:rFonts w:hint="eastAsia"/>
        </w:rPr>
        <w:t>环境变成一个“隐形”的显现界面，在视觉心理上使任何存在于虚拟环境的事</w:t>
      </w:r>
      <w:r>
        <w:rPr>
          <w:rFonts w:hint="eastAsia"/>
        </w:rPr>
        <w:lastRenderedPageBreak/>
        <w:t>物发生在现实生活里。例如，在房产展示</w:t>
      </w:r>
      <w:r w:rsidRPr="007A7F79">
        <w:rPr>
          <w:rFonts w:asciiTheme="minorEastAsia" w:hAnsiTheme="minorEastAsia" w:hint="eastAsia"/>
          <w:vertAlign w:val="superscript"/>
        </w:rPr>
        <w:t>[</w:t>
      </w:r>
      <w:r w:rsidR="00D257EC">
        <w:rPr>
          <w:rFonts w:asciiTheme="minorEastAsia" w:hAnsiTheme="minorEastAsia" w:hint="eastAsia"/>
          <w:vertAlign w:val="superscript"/>
        </w:rPr>
        <w:t>8</w:t>
      </w:r>
      <w:r w:rsidRPr="007A7F79">
        <w:rPr>
          <w:rFonts w:asciiTheme="minorEastAsia" w:hAnsiTheme="minorEastAsia" w:hint="eastAsia"/>
          <w:vertAlign w:val="superscript"/>
        </w:rPr>
        <w:t>]</w:t>
      </w:r>
      <w:r>
        <w:rPr>
          <w:rFonts w:hint="eastAsia"/>
        </w:rPr>
        <w:t>，</w:t>
      </w:r>
      <w:r w:rsidRPr="007A7F79">
        <w:rPr>
          <w:rFonts w:hint="eastAsia"/>
        </w:rPr>
        <w:t>房地产行业可以利用全息投影进行全息沙盘</w:t>
      </w:r>
      <w:r>
        <w:rPr>
          <w:rFonts w:hint="eastAsia"/>
        </w:rPr>
        <w:t>、全息样板间、</w:t>
      </w:r>
      <w:r>
        <w:rPr>
          <w:rFonts w:hint="eastAsia"/>
        </w:rPr>
        <w:t>3D</w:t>
      </w:r>
      <w:r>
        <w:rPr>
          <w:rFonts w:hint="eastAsia"/>
        </w:rPr>
        <w:t>全息平面图、三维全息结构图等的展示，以逼真的三维效果，向客户介绍</w:t>
      </w:r>
      <w:r w:rsidR="00C568E0">
        <w:rPr>
          <w:rFonts w:hint="eastAsia"/>
        </w:rPr>
        <w:t>整个</w:t>
      </w:r>
      <w:r>
        <w:rPr>
          <w:rFonts w:hint="eastAsia"/>
        </w:rPr>
        <w:t>楼盘</w:t>
      </w:r>
      <w:r w:rsidR="00C568E0">
        <w:rPr>
          <w:rFonts w:hint="eastAsia"/>
        </w:rPr>
        <w:t>从外至内，从大体至局部细节的特点，使客户更加了解楼盘的基本情况，从而促进房产的销售。未来还会出现全息投影照片，其将传统的二维平面图像转换为三维的动态图像，消费者可用全息</w:t>
      </w:r>
      <w:r w:rsidR="00F42E3D">
        <w:rPr>
          <w:rFonts w:hint="eastAsia"/>
        </w:rPr>
        <w:t>投影框来存放全息投影照片。</w:t>
      </w:r>
    </w:p>
    <w:p w:rsidR="00BD6660" w:rsidRDefault="005A3A6B" w:rsidP="007513AA">
      <w:pPr>
        <w:pStyle w:val="a6"/>
        <w:numPr>
          <w:ilvl w:val="0"/>
          <w:numId w:val="13"/>
        </w:numPr>
        <w:spacing w:before="0" w:after="0"/>
        <w:ind w:left="567" w:hangingChars="315" w:hanging="567"/>
      </w:pPr>
      <w:r>
        <w:t>医学领域</w:t>
      </w:r>
    </w:p>
    <w:p w:rsidR="00300D14" w:rsidRDefault="00F42E3D" w:rsidP="00BD6660">
      <w:pPr>
        <w:ind w:firstLine="360"/>
      </w:pPr>
      <w:r>
        <w:rPr>
          <w:rFonts w:hint="eastAsia"/>
        </w:rPr>
        <w:t>目前的医学诊断基本都还必须依靠于二维图像，即使有计算机构建的三维图像，对一些疑难杂症的分析和判断还存在一大缺陷，全息投影将很好的解决这一问题，帮助医护人员更加迅速准确的分析诊断。</w:t>
      </w:r>
    </w:p>
    <w:p w:rsidR="001632B9" w:rsidRDefault="001632B9" w:rsidP="00880F75">
      <w:pPr>
        <w:pStyle w:val="a5"/>
        <w:numPr>
          <w:ilvl w:val="0"/>
          <w:numId w:val="2"/>
        </w:numPr>
        <w:ind w:left="416" w:hangingChars="198" w:hanging="416"/>
      </w:pPr>
      <w:r>
        <w:rPr>
          <w:rFonts w:hint="eastAsia"/>
        </w:rPr>
        <w:t>结语</w:t>
      </w:r>
    </w:p>
    <w:p w:rsidR="009439C3" w:rsidRDefault="001632B9" w:rsidP="00BD6660">
      <w:pPr>
        <w:ind w:firstLineChars="200" w:firstLine="360"/>
      </w:pPr>
      <w:r>
        <w:t>随着科技的</w:t>
      </w:r>
      <w:r>
        <w:rPr>
          <w:rFonts w:hint="eastAsia"/>
        </w:rPr>
        <w:t>进步，全息投影技术会不断的发展，各种技术瓶颈也会有突破性的进展。</w:t>
      </w:r>
      <w:r w:rsidR="003C35C8">
        <w:rPr>
          <w:rFonts w:hint="eastAsia"/>
        </w:rPr>
        <w:t>在不久的将来，</w:t>
      </w:r>
      <w:r>
        <w:rPr>
          <w:rFonts w:hint="eastAsia"/>
        </w:rPr>
        <w:t>全息投影</w:t>
      </w:r>
      <w:r w:rsidR="003C35C8">
        <w:rPr>
          <w:rFonts w:hint="eastAsia"/>
        </w:rPr>
        <w:t>这一新兴技术将会在工业、商业、医学、教育、国防等各个领域全面得到运用。其产生的经济效益和社会效益将不可估量，也必将对人类文明的历史产生颠覆性的影响。</w:t>
      </w:r>
    </w:p>
    <w:p w:rsidR="00FE46F0" w:rsidRDefault="00FE46F0" w:rsidP="00BD6660">
      <w:pPr>
        <w:ind w:firstLineChars="200" w:firstLine="360"/>
      </w:pPr>
    </w:p>
    <w:p w:rsidR="00E54088" w:rsidRDefault="009439C3" w:rsidP="00880F75">
      <w:pPr>
        <w:pStyle w:val="af4"/>
        <w:spacing w:line="260" w:lineRule="exact"/>
        <w:ind w:leftChars="34" w:left="61" w:firstLine="255"/>
      </w:pPr>
      <w:r>
        <w:rPr>
          <w:rFonts w:hint="eastAsia"/>
        </w:rPr>
        <w:t>参考文献</w:t>
      </w:r>
    </w:p>
    <w:p w:rsidR="00A661DB" w:rsidRDefault="00A661DB" w:rsidP="00880F75">
      <w:pPr>
        <w:pStyle w:val="af4"/>
        <w:spacing w:line="260" w:lineRule="exact"/>
        <w:ind w:leftChars="34" w:left="61" w:firstLine="255"/>
      </w:pPr>
    </w:p>
    <w:p w:rsidR="009439C3" w:rsidRPr="00F42E3D" w:rsidRDefault="00E54088" w:rsidP="00A661DB">
      <w:pPr>
        <w:pStyle w:val="af5"/>
        <w:spacing w:after="100"/>
        <w:ind w:firstLine="0"/>
        <w:rPr>
          <w:rFonts w:asciiTheme="minorEastAsia" w:hAnsiTheme="minorEastAsia"/>
        </w:rPr>
      </w:pPr>
      <w:r w:rsidRPr="00F42E3D">
        <w:rPr>
          <w:rFonts w:asciiTheme="minorEastAsia" w:hAnsiTheme="minorEastAsia" w:hint="eastAsia"/>
        </w:rPr>
        <w:t>[1]格列高里（英）.视觉心理学[M].彭聃龄，杨曼，译.北京：北京师范大学出版社，1986.</w:t>
      </w:r>
    </w:p>
    <w:p w:rsidR="00B32157" w:rsidRPr="00B32157" w:rsidRDefault="00B32157" w:rsidP="00A661DB">
      <w:pPr>
        <w:pStyle w:val="af5"/>
        <w:spacing w:after="100"/>
        <w:ind w:firstLine="0"/>
        <w:rPr>
          <w:rFonts w:asciiTheme="minorEastAsia" w:hAnsiTheme="minorEastAsia"/>
        </w:rPr>
      </w:pPr>
      <w:r w:rsidRPr="00B32157">
        <w:rPr>
          <w:rFonts w:asciiTheme="minorEastAsia" w:hAnsiTheme="minorEastAsia" w:hint="eastAsia"/>
        </w:rPr>
        <w:t>[2]范科峰，路程，</w:t>
      </w:r>
      <w:proofErr w:type="gramStart"/>
      <w:r w:rsidRPr="00B32157">
        <w:rPr>
          <w:rFonts w:asciiTheme="minorEastAsia" w:hAnsiTheme="minorEastAsia" w:hint="eastAsia"/>
        </w:rPr>
        <w:t>张素兵</w:t>
      </w:r>
      <w:proofErr w:type="gramEnd"/>
      <w:r w:rsidRPr="00B32157">
        <w:rPr>
          <w:rFonts w:asciiTheme="minorEastAsia" w:hAnsiTheme="minorEastAsia" w:hint="eastAsia"/>
        </w:rPr>
        <w:t>.3D显示技术、标准与应用[M].北京：电子工业出版社，2013：56-65.</w:t>
      </w:r>
    </w:p>
    <w:p w:rsidR="00075FFF" w:rsidRPr="00EA767F" w:rsidRDefault="00075FFF" w:rsidP="00A661DB">
      <w:pPr>
        <w:pStyle w:val="af5"/>
        <w:spacing w:after="100"/>
        <w:ind w:firstLine="0"/>
        <w:rPr>
          <w:rFonts w:asciiTheme="minorEastAsia" w:hAnsiTheme="minorEastAsia"/>
        </w:rPr>
      </w:pPr>
      <w:r w:rsidRPr="00B32157">
        <w:rPr>
          <w:rFonts w:asciiTheme="minorEastAsia" w:hAnsiTheme="minorEastAsia" w:hint="eastAsia"/>
        </w:rPr>
        <w:t>[</w:t>
      </w:r>
      <w:r>
        <w:rPr>
          <w:rFonts w:asciiTheme="minorEastAsia" w:hAnsiTheme="minorEastAsia" w:hint="eastAsia"/>
        </w:rPr>
        <w:t>3</w:t>
      </w:r>
      <w:r w:rsidRPr="00B32157">
        <w:rPr>
          <w:rFonts w:asciiTheme="minorEastAsia" w:hAnsiTheme="minorEastAsia" w:hint="eastAsia"/>
        </w:rPr>
        <w:t>]</w:t>
      </w:r>
      <w:r w:rsidRPr="00075FFF">
        <w:rPr>
          <w:rFonts w:asciiTheme="minorEastAsia" w:hAnsiTheme="minorEastAsia" w:hint="eastAsia"/>
        </w:rPr>
        <w:t>朱竹林,黄公瑜,王朋. 用于动态</w:t>
      </w:r>
      <w:proofErr w:type="gramStart"/>
      <w:r w:rsidRPr="00075FFF">
        <w:rPr>
          <w:rFonts w:asciiTheme="minorEastAsia" w:hAnsiTheme="minorEastAsia" w:hint="eastAsia"/>
        </w:rPr>
        <w:t>微粒场</w:t>
      </w:r>
      <w:proofErr w:type="gramEnd"/>
      <w:r w:rsidRPr="00075FFF">
        <w:rPr>
          <w:rFonts w:asciiTheme="minorEastAsia" w:hAnsiTheme="minorEastAsia" w:hint="eastAsia"/>
        </w:rPr>
        <w:t>分析的离轴全息技术[J]. 光学学报,1988,(03):235-241.</w:t>
      </w:r>
    </w:p>
    <w:p w:rsidR="00B32157" w:rsidRDefault="00EA767F" w:rsidP="00A661DB">
      <w:pPr>
        <w:pStyle w:val="af5"/>
        <w:spacing w:after="100"/>
        <w:ind w:firstLine="0"/>
        <w:rPr>
          <w:rFonts w:asciiTheme="minorEastAsia" w:hAnsiTheme="minorEastAsia"/>
        </w:rPr>
      </w:pPr>
      <w:r w:rsidRPr="00EA767F">
        <w:rPr>
          <w:rFonts w:asciiTheme="minorEastAsia" w:hAnsiTheme="minorEastAsia" w:hint="eastAsia"/>
        </w:rPr>
        <w:t>[</w:t>
      </w:r>
      <w:r w:rsidR="00075FFF">
        <w:rPr>
          <w:rFonts w:asciiTheme="minorEastAsia" w:hAnsiTheme="minorEastAsia" w:hint="eastAsia"/>
        </w:rPr>
        <w:t>4</w:t>
      </w:r>
      <w:r w:rsidRPr="00EA767F">
        <w:rPr>
          <w:rFonts w:asciiTheme="minorEastAsia" w:hAnsiTheme="minorEastAsia" w:hint="eastAsia"/>
        </w:rPr>
        <w:t>]谢敬辉,赵业玲,于美文. 投影彩虹全息术[J]. 光学学报,1988,(09):824-831.</w:t>
      </w:r>
      <w:r w:rsidRPr="00EA767F">
        <w:rPr>
          <w:rFonts w:asciiTheme="minorEastAsia" w:hAnsiTheme="minorEastAsia"/>
        </w:rPr>
        <w:t xml:space="preserve"> </w:t>
      </w:r>
    </w:p>
    <w:p w:rsidR="00243F28" w:rsidRPr="00B32157" w:rsidRDefault="00785C07" w:rsidP="00A661DB">
      <w:pPr>
        <w:pStyle w:val="af5"/>
        <w:spacing w:after="100"/>
        <w:ind w:firstLine="0"/>
        <w:rPr>
          <w:rFonts w:asciiTheme="minorEastAsia" w:hAnsiTheme="minorEastAsia"/>
        </w:rPr>
      </w:pPr>
      <w:r w:rsidRPr="00B32157">
        <w:rPr>
          <w:rFonts w:asciiTheme="minorEastAsia" w:hAnsiTheme="minorEastAsia" w:hint="eastAsia"/>
        </w:rPr>
        <w:t>[</w:t>
      </w:r>
      <w:r w:rsidR="00827A95">
        <w:rPr>
          <w:rFonts w:asciiTheme="minorEastAsia" w:hAnsiTheme="minorEastAsia" w:hint="eastAsia"/>
        </w:rPr>
        <w:t>5</w:t>
      </w:r>
      <w:r w:rsidRPr="00B32157">
        <w:rPr>
          <w:rFonts w:asciiTheme="minorEastAsia" w:hAnsiTheme="minorEastAsia" w:hint="eastAsia"/>
        </w:rPr>
        <w:t>]王绪言. 全息投影技术研究[J]. 数字技术与应用,2011,(08):59+61.</w:t>
      </w:r>
    </w:p>
    <w:p w:rsidR="00D71F7F" w:rsidRPr="00B32157" w:rsidRDefault="00D257EC" w:rsidP="00A661DB">
      <w:pPr>
        <w:pStyle w:val="af5"/>
        <w:spacing w:after="100"/>
        <w:ind w:firstLine="0"/>
        <w:rPr>
          <w:rFonts w:asciiTheme="minorEastAsia" w:hAnsiTheme="minorEastAsia"/>
        </w:rPr>
      </w:pPr>
      <w:r>
        <w:rPr>
          <w:rFonts w:asciiTheme="minorEastAsia" w:hAnsiTheme="minorEastAsia" w:hint="eastAsia"/>
        </w:rPr>
        <w:t>[6</w:t>
      </w:r>
      <w:r w:rsidR="00626BEA" w:rsidRPr="00B32157">
        <w:rPr>
          <w:rFonts w:asciiTheme="minorEastAsia" w:hAnsiTheme="minorEastAsia" w:hint="eastAsia"/>
        </w:rPr>
        <w:t>]郭永春,白云,朱琳. 全息投影技术在军事领域的应用[J]. 中国信息界,2014,(12):83-85.</w:t>
      </w:r>
      <w:r w:rsidR="00D71F7F" w:rsidRPr="00B32157">
        <w:rPr>
          <w:rFonts w:asciiTheme="minorEastAsia" w:hAnsiTheme="minorEastAsia"/>
        </w:rPr>
        <w:t xml:space="preserve"> </w:t>
      </w:r>
    </w:p>
    <w:p w:rsidR="003E76FF" w:rsidRPr="00B32157" w:rsidRDefault="003E76FF" w:rsidP="00A661DB">
      <w:pPr>
        <w:pStyle w:val="af5"/>
        <w:spacing w:after="100"/>
        <w:ind w:firstLine="0"/>
        <w:rPr>
          <w:rFonts w:asciiTheme="minorEastAsia" w:hAnsiTheme="minorEastAsia"/>
        </w:rPr>
      </w:pPr>
      <w:r w:rsidRPr="00B32157">
        <w:rPr>
          <w:rFonts w:asciiTheme="minorEastAsia" w:hAnsiTheme="minorEastAsia" w:hint="eastAsia"/>
        </w:rPr>
        <w:t>[</w:t>
      </w:r>
      <w:r>
        <w:rPr>
          <w:rFonts w:asciiTheme="minorEastAsia" w:hAnsiTheme="minorEastAsia" w:hint="eastAsia"/>
        </w:rPr>
        <w:t>7</w:t>
      </w:r>
      <w:r w:rsidRPr="00B32157">
        <w:rPr>
          <w:rFonts w:asciiTheme="minorEastAsia" w:hAnsiTheme="minorEastAsia" w:hint="eastAsia"/>
        </w:rPr>
        <w:t>]廖立胜,</w:t>
      </w:r>
      <w:proofErr w:type="gramStart"/>
      <w:r w:rsidRPr="00B32157">
        <w:rPr>
          <w:rFonts w:asciiTheme="minorEastAsia" w:hAnsiTheme="minorEastAsia" w:hint="eastAsia"/>
        </w:rPr>
        <w:t>陈佳毅</w:t>
      </w:r>
      <w:proofErr w:type="gramEnd"/>
      <w:r w:rsidRPr="00B32157">
        <w:rPr>
          <w:rFonts w:asciiTheme="minorEastAsia" w:hAnsiTheme="minorEastAsia" w:hint="eastAsia"/>
        </w:rPr>
        <w:t>. 全息投影技术在幼儿教学中的应用[J]. 教育现代化,2016,(08):109-111.</w:t>
      </w:r>
      <w:r w:rsidRPr="00B32157">
        <w:rPr>
          <w:rFonts w:asciiTheme="minorEastAsia" w:hAnsiTheme="minorEastAsia"/>
        </w:rPr>
        <w:t xml:space="preserve"> </w:t>
      </w:r>
    </w:p>
    <w:p w:rsidR="00B32157" w:rsidRPr="00B32157" w:rsidRDefault="00D71F7F" w:rsidP="00A661DB">
      <w:pPr>
        <w:pStyle w:val="af5"/>
        <w:spacing w:after="100"/>
        <w:ind w:firstLine="0"/>
        <w:rPr>
          <w:rFonts w:asciiTheme="minorEastAsia" w:hAnsiTheme="minorEastAsia"/>
        </w:rPr>
      </w:pPr>
      <w:r w:rsidRPr="00B32157">
        <w:rPr>
          <w:rFonts w:asciiTheme="minorEastAsia" w:hAnsiTheme="minorEastAsia" w:hint="eastAsia"/>
        </w:rPr>
        <w:t>[</w:t>
      </w:r>
      <w:r w:rsidR="003E76FF">
        <w:rPr>
          <w:rFonts w:asciiTheme="minorEastAsia" w:hAnsiTheme="minorEastAsia" w:hint="eastAsia"/>
        </w:rPr>
        <w:t>8</w:t>
      </w:r>
      <w:r w:rsidRPr="00B32157">
        <w:rPr>
          <w:rFonts w:asciiTheme="minorEastAsia" w:hAnsiTheme="minorEastAsia" w:hint="eastAsia"/>
        </w:rPr>
        <w:t>]</w:t>
      </w:r>
      <w:proofErr w:type="gramStart"/>
      <w:r w:rsidRPr="00B32157">
        <w:rPr>
          <w:rFonts w:asciiTheme="minorEastAsia" w:hAnsiTheme="minorEastAsia" w:hint="eastAsia"/>
        </w:rPr>
        <w:t>王思超</w:t>
      </w:r>
      <w:proofErr w:type="gramEnd"/>
      <w:r w:rsidRPr="00B32157">
        <w:rPr>
          <w:rFonts w:asciiTheme="minorEastAsia" w:hAnsiTheme="minorEastAsia" w:hint="eastAsia"/>
        </w:rPr>
        <w:t>. 论全息投影技术在展示空间中的应用[J]. 现代经济信息,2015,(24):318.</w:t>
      </w:r>
      <w:r w:rsidR="00083E3F" w:rsidRPr="00B32157">
        <w:rPr>
          <w:rFonts w:asciiTheme="minorEastAsia" w:hAnsiTheme="minorEastAsia"/>
        </w:rPr>
        <w:t xml:space="preserve"> </w:t>
      </w:r>
    </w:p>
    <w:p w:rsidR="00A661DB" w:rsidRPr="00B32157" w:rsidRDefault="00A661DB">
      <w:pPr>
        <w:pStyle w:val="af5"/>
        <w:spacing w:after="100"/>
        <w:ind w:firstLine="0"/>
        <w:rPr>
          <w:rFonts w:asciiTheme="minorEastAsia" w:hAnsiTheme="minorEastAsia"/>
        </w:rPr>
      </w:pPr>
    </w:p>
    <w:sectPr w:rsidR="00A661DB" w:rsidRPr="00B32157" w:rsidSect="007513AA">
      <w:type w:val="continuous"/>
      <w:pgSz w:w="11906" w:h="16838"/>
      <w:pgMar w:top="1440" w:right="1800" w:bottom="1440" w:left="1800" w:header="851" w:footer="992" w:gutter="0"/>
      <w:cols w:num="2"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30C" w:rsidRDefault="0093530C" w:rsidP="00A54AD3">
      <w:pPr>
        <w:ind w:firstLine="360"/>
      </w:pPr>
      <w:r>
        <w:separator/>
      </w:r>
    </w:p>
  </w:endnote>
  <w:endnote w:type="continuationSeparator" w:id="0">
    <w:p w:rsidR="0093530C" w:rsidRDefault="0093530C" w:rsidP="00A54AD3">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AD3" w:rsidRDefault="00A54AD3" w:rsidP="00A54AD3">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AD3" w:rsidRDefault="00A54AD3" w:rsidP="00A54AD3">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AD3" w:rsidRDefault="00A54AD3" w:rsidP="00A54AD3">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30C" w:rsidRDefault="0093530C" w:rsidP="00A54AD3">
      <w:pPr>
        <w:ind w:firstLine="360"/>
      </w:pPr>
      <w:r>
        <w:separator/>
      </w:r>
    </w:p>
  </w:footnote>
  <w:footnote w:type="continuationSeparator" w:id="0">
    <w:p w:rsidR="0093530C" w:rsidRDefault="0093530C" w:rsidP="00A54AD3">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AD3" w:rsidRDefault="00A54AD3" w:rsidP="00A54AD3">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AD3" w:rsidRDefault="00A54AD3" w:rsidP="00A54AD3">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AD3" w:rsidRDefault="00A54AD3" w:rsidP="00A54AD3">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489"/>
    <w:multiLevelType w:val="multilevel"/>
    <w:tmpl w:val="A574D1CE"/>
    <w:lvl w:ilvl="0">
      <w:start w:val="1"/>
      <w:numFmt w:val="decimal"/>
      <w:lvlText w:val="(%1)"/>
      <w:lvlJc w:val="left"/>
      <w:pPr>
        <w:ind w:left="780" w:hanging="420"/>
      </w:pPr>
      <w:rPr>
        <w:rFonts w:ascii="Times New Roman" w:eastAsiaTheme="minorEastAsia" w:hAnsi="Times New Roman" w:cstheme="minorBidi"/>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0D923F91"/>
    <w:multiLevelType w:val="hybridMultilevel"/>
    <w:tmpl w:val="A574D1CE"/>
    <w:lvl w:ilvl="0" w:tplc="67FED976">
      <w:start w:val="1"/>
      <w:numFmt w:val="decimal"/>
      <w:lvlText w:val="(%1)"/>
      <w:lvlJc w:val="left"/>
      <w:pPr>
        <w:ind w:left="780" w:hanging="42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362462A"/>
    <w:multiLevelType w:val="hybridMultilevel"/>
    <w:tmpl w:val="FD1E084A"/>
    <w:lvl w:ilvl="0" w:tplc="04090011">
      <w:start w:val="1"/>
      <w:numFmt w:val="decimal"/>
      <w:lvlText w:val="%1)"/>
      <w:lvlJc w:val="left"/>
      <w:pPr>
        <w:ind w:left="560" w:hanging="420"/>
      </w:p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3" w15:restartNumberingAfterBreak="0">
    <w:nsid w:val="236C2FD2"/>
    <w:multiLevelType w:val="hybridMultilevel"/>
    <w:tmpl w:val="F30823AE"/>
    <w:lvl w:ilvl="0" w:tplc="0C78CDA0">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0766C7"/>
    <w:multiLevelType w:val="hybridMultilevel"/>
    <w:tmpl w:val="701AF5D6"/>
    <w:lvl w:ilvl="0" w:tplc="04090011">
      <w:start w:val="1"/>
      <w:numFmt w:val="decimal"/>
      <w:lvlText w:val="%1)"/>
      <w:lvlJc w:val="left"/>
      <w:pPr>
        <w:ind w:left="560" w:hanging="420"/>
      </w:p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5" w15:restartNumberingAfterBreak="0">
    <w:nsid w:val="37F038BD"/>
    <w:multiLevelType w:val="hybridMultilevel"/>
    <w:tmpl w:val="5066C7F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5BF740A"/>
    <w:multiLevelType w:val="hybridMultilevel"/>
    <w:tmpl w:val="136C9E7E"/>
    <w:lvl w:ilvl="0" w:tplc="B4FCCA04">
      <w:start w:val="1"/>
      <w:numFmt w:val="decimal"/>
      <w:lvlText w:val="5.%1"/>
      <w:lvlJc w:val="left"/>
      <w:pPr>
        <w:ind w:left="5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6B492F"/>
    <w:multiLevelType w:val="hybridMultilevel"/>
    <w:tmpl w:val="793C9574"/>
    <w:lvl w:ilvl="0" w:tplc="AB1AB97E">
      <w:start w:val="1"/>
      <w:numFmt w:val="decimal"/>
      <w:lvlText w:val="2.2.%1"/>
      <w:lvlJc w:val="left"/>
      <w:pPr>
        <w:ind w:left="560" w:hanging="420"/>
      </w:pPr>
      <w:rPr>
        <w:rFonts w:hint="eastAsia"/>
      </w:rPr>
    </w:lvl>
    <w:lvl w:ilvl="1" w:tplc="AB1AB97E">
      <w:start w:val="1"/>
      <w:numFmt w:val="decimal"/>
      <w:lvlText w:val="2.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4B27DD"/>
    <w:multiLevelType w:val="hybridMultilevel"/>
    <w:tmpl w:val="D670FDC8"/>
    <w:lvl w:ilvl="0" w:tplc="25162348">
      <w:start w:val="1"/>
      <w:numFmt w:val="decimal"/>
      <w:lvlText w:val="4.%1"/>
      <w:lvlJc w:val="left"/>
      <w:pPr>
        <w:ind w:left="5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C04E05"/>
    <w:multiLevelType w:val="hybridMultilevel"/>
    <w:tmpl w:val="F10E5E0A"/>
    <w:lvl w:ilvl="0" w:tplc="3C60A5C2">
      <w:start w:val="1"/>
      <w:numFmt w:val="decimal"/>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CC5DE7"/>
    <w:multiLevelType w:val="multilevel"/>
    <w:tmpl w:val="8F5C4560"/>
    <w:lvl w:ilvl="0">
      <w:start w:val="1"/>
      <w:numFmt w:val="decimal"/>
      <w:lvlText w:val="%1"/>
      <w:lvlJc w:val="left"/>
      <w:pPr>
        <w:ind w:left="360" w:hanging="360"/>
      </w:pPr>
      <w:rPr>
        <w:rFonts w:hint="eastAsia"/>
      </w:rPr>
    </w:lvl>
    <w:lvl w:ilvl="1">
      <w:start w:val="1"/>
      <w:numFmt w:val="decimal"/>
      <w:isLgl/>
      <w:lvlText w:val="%1.%2"/>
      <w:lvlJc w:val="left"/>
      <w:pPr>
        <w:ind w:left="500" w:hanging="360"/>
      </w:pPr>
      <w:rPr>
        <w:rFonts w:hint="default"/>
      </w:rPr>
    </w:lvl>
    <w:lvl w:ilvl="2">
      <w:start w:val="1"/>
      <w:numFmt w:val="decimal"/>
      <w:isLgl/>
      <w:lvlText w:val="%1.%2.%3"/>
      <w:lvlJc w:val="left"/>
      <w:pPr>
        <w:ind w:left="640" w:hanging="36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280" w:hanging="720"/>
      </w:pPr>
      <w:rPr>
        <w:rFonts w:hint="default"/>
      </w:rPr>
    </w:lvl>
    <w:lvl w:ilvl="5">
      <w:start w:val="1"/>
      <w:numFmt w:val="decimal"/>
      <w:isLgl/>
      <w:lvlText w:val="%1.%2.%3.%4.%5.%6"/>
      <w:lvlJc w:val="left"/>
      <w:pPr>
        <w:ind w:left="178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060" w:hanging="1080"/>
      </w:pPr>
      <w:rPr>
        <w:rFonts w:hint="default"/>
      </w:rPr>
    </w:lvl>
    <w:lvl w:ilvl="8">
      <w:start w:val="1"/>
      <w:numFmt w:val="decimal"/>
      <w:isLgl/>
      <w:lvlText w:val="%1.%2.%3.%4.%5.%6.%7.%8.%9"/>
      <w:lvlJc w:val="left"/>
      <w:pPr>
        <w:ind w:left="2560" w:hanging="1440"/>
      </w:pPr>
      <w:rPr>
        <w:rFonts w:hint="default"/>
      </w:rPr>
    </w:lvl>
  </w:abstractNum>
  <w:abstractNum w:abstractNumId="11" w15:restartNumberingAfterBreak="0">
    <w:nsid w:val="5BEF2958"/>
    <w:multiLevelType w:val="hybridMultilevel"/>
    <w:tmpl w:val="3D6E0BFE"/>
    <w:lvl w:ilvl="0" w:tplc="76B80478">
      <w:start w:val="1"/>
      <w:numFmt w:val="decimal"/>
      <w:lvlText w:val="(%1)"/>
      <w:lvlJc w:val="left"/>
      <w:pPr>
        <w:ind w:left="780" w:hanging="42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8154A26"/>
    <w:multiLevelType w:val="hybridMultilevel"/>
    <w:tmpl w:val="D670FDC8"/>
    <w:lvl w:ilvl="0" w:tplc="25162348">
      <w:start w:val="1"/>
      <w:numFmt w:val="decimal"/>
      <w:lvlText w:val="4.%1"/>
      <w:lvlJc w:val="left"/>
      <w:pPr>
        <w:ind w:left="5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DD144C"/>
    <w:multiLevelType w:val="hybridMultilevel"/>
    <w:tmpl w:val="B4A6E456"/>
    <w:lvl w:ilvl="0" w:tplc="232C9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C06FBA"/>
    <w:multiLevelType w:val="hybridMultilevel"/>
    <w:tmpl w:val="C9101BCC"/>
    <w:lvl w:ilvl="0" w:tplc="E26CEB40">
      <w:start w:val="1"/>
      <w:numFmt w:val="decimal"/>
      <w:lvlText w:val="3.%1"/>
      <w:lvlJc w:val="left"/>
      <w:pPr>
        <w:ind w:left="5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4"/>
  </w:num>
  <w:num w:numId="4">
    <w:abstractNumId w:val="7"/>
  </w:num>
  <w:num w:numId="5">
    <w:abstractNumId w:val="3"/>
  </w:num>
  <w:num w:numId="6">
    <w:abstractNumId w:val="5"/>
  </w:num>
  <w:num w:numId="7">
    <w:abstractNumId w:val="11"/>
  </w:num>
  <w:num w:numId="8">
    <w:abstractNumId w:val="8"/>
  </w:num>
  <w:num w:numId="9">
    <w:abstractNumId w:val="4"/>
  </w:num>
  <w:num w:numId="10">
    <w:abstractNumId w:val="2"/>
  </w:num>
  <w:num w:numId="11">
    <w:abstractNumId w:val="9"/>
  </w:num>
  <w:num w:numId="12">
    <w:abstractNumId w:val="12"/>
  </w:num>
  <w:num w:numId="13">
    <w:abstractNumId w:val="6"/>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4F1F"/>
    <w:rsid w:val="00010316"/>
    <w:rsid w:val="00017261"/>
    <w:rsid w:val="00021616"/>
    <w:rsid w:val="000355E2"/>
    <w:rsid w:val="00042021"/>
    <w:rsid w:val="00046242"/>
    <w:rsid w:val="00065BB8"/>
    <w:rsid w:val="00066DCB"/>
    <w:rsid w:val="00075FFF"/>
    <w:rsid w:val="00083E3F"/>
    <w:rsid w:val="000B70FD"/>
    <w:rsid w:val="000B763E"/>
    <w:rsid w:val="000C50EF"/>
    <w:rsid w:val="000D4D4B"/>
    <w:rsid w:val="000E4D93"/>
    <w:rsid w:val="001005AE"/>
    <w:rsid w:val="001077B9"/>
    <w:rsid w:val="001230E0"/>
    <w:rsid w:val="00123F06"/>
    <w:rsid w:val="001508CE"/>
    <w:rsid w:val="0015112D"/>
    <w:rsid w:val="001632B9"/>
    <w:rsid w:val="00164987"/>
    <w:rsid w:val="001B1CE4"/>
    <w:rsid w:val="001F6287"/>
    <w:rsid w:val="001F6AB9"/>
    <w:rsid w:val="00202E45"/>
    <w:rsid w:val="002332D1"/>
    <w:rsid w:val="00243F28"/>
    <w:rsid w:val="00246B24"/>
    <w:rsid w:val="002603CB"/>
    <w:rsid w:val="00267558"/>
    <w:rsid w:val="002864FD"/>
    <w:rsid w:val="002A5CBB"/>
    <w:rsid w:val="002B4B2B"/>
    <w:rsid w:val="002C7CA0"/>
    <w:rsid w:val="002E1998"/>
    <w:rsid w:val="00300D14"/>
    <w:rsid w:val="003017AC"/>
    <w:rsid w:val="003030DD"/>
    <w:rsid w:val="0032612A"/>
    <w:rsid w:val="00332E52"/>
    <w:rsid w:val="00341356"/>
    <w:rsid w:val="003A4325"/>
    <w:rsid w:val="003C35C8"/>
    <w:rsid w:val="003C4FEF"/>
    <w:rsid w:val="003E1232"/>
    <w:rsid w:val="003E1840"/>
    <w:rsid w:val="003E1C3D"/>
    <w:rsid w:val="003E1D10"/>
    <w:rsid w:val="003E3DE0"/>
    <w:rsid w:val="003E76FF"/>
    <w:rsid w:val="003F20B9"/>
    <w:rsid w:val="003F5323"/>
    <w:rsid w:val="00404C78"/>
    <w:rsid w:val="00426E3D"/>
    <w:rsid w:val="00431EB4"/>
    <w:rsid w:val="00445F8F"/>
    <w:rsid w:val="00456C2D"/>
    <w:rsid w:val="00471DDA"/>
    <w:rsid w:val="00473D40"/>
    <w:rsid w:val="00481975"/>
    <w:rsid w:val="004A4546"/>
    <w:rsid w:val="004B1EA5"/>
    <w:rsid w:val="004B2466"/>
    <w:rsid w:val="004B5319"/>
    <w:rsid w:val="004D389C"/>
    <w:rsid w:val="004D4601"/>
    <w:rsid w:val="004D5C72"/>
    <w:rsid w:val="004E3B3C"/>
    <w:rsid w:val="004E49DF"/>
    <w:rsid w:val="004E67B7"/>
    <w:rsid w:val="004F69E0"/>
    <w:rsid w:val="0054550C"/>
    <w:rsid w:val="00560B4F"/>
    <w:rsid w:val="005737FB"/>
    <w:rsid w:val="00584313"/>
    <w:rsid w:val="005A1022"/>
    <w:rsid w:val="005A3A6B"/>
    <w:rsid w:val="005C03F3"/>
    <w:rsid w:val="00604F22"/>
    <w:rsid w:val="006146F3"/>
    <w:rsid w:val="00626BEA"/>
    <w:rsid w:val="00626E6F"/>
    <w:rsid w:val="00647D37"/>
    <w:rsid w:val="0065413F"/>
    <w:rsid w:val="00656C21"/>
    <w:rsid w:val="0066668B"/>
    <w:rsid w:val="00676DCA"/>
    <w:rsid w:val="00677EB8"/>
    <w:rsid w:val="00693230"/>
    <w:rsid w:val="006A6ABA"/>
    <w:rsid w:val="006B17FA"/>
    <w:rsid w:val="006D2971"/>
    <w:rsid w:val="0072061F"/>
    <w:rsid w:val="0072293F"/>
    <w:rsid w:val="007417CD"/>
    <w:rsid w:val="007513AA"/>
    <w:rsid w:val="007536DC"/>
    <w:rsid w:val="00762C59"/>
    <w:rsid w:val="00770D18"/>
    <w:rsid w:val="00781CD4"/>
    <w:rsid w:val="00785C07"/>
    <w:rsid w:val="00791851"/>
    <w:rsid w:val="007A7F79"/>
    <w:rsid w:val="007B2F06"/>
    <w:rsid w:val="007C64DC"/>
    <w:rsid w:val="007D79A0"/>
    <w:rsid w:val="007F06CF"/>
    <w:rsid w:val="00822BCE"/>
    <w:rsid w:val="00826BB4"/>
    <w:rsid w:val="00827A95"/>
    <w:rsid w:val="00834231"/>
    <w:rsid w:val="00880F75"/>
    <w:rsid w:val="0088273B"/>
    <w:rsid w:val="00890186"/>
    <w:rsid w:val="008C5EEB"/>
    <w:rsid w:val="008E5FCA"/>
    <w:rsid w:val="008F46F9"/>
    <w:rsid w:val="0093530C"/>
    <w:rsid w:val="009439C3"/>
    <w:rsid w:val="00946F3E"/>
    <w:rsid w:val="009649C7"/>
    <w:rsid w:val="0097383E"/>
    <w:rsid w:val="009766D2"/>
    <w:rsid w:val="00987838"/>
    <w:rsid w:val="009C74BE"/>
    <w:rsid w:val="009E73C7"/>
    <w:rsid w:val="009F3633"/>
    <w:rsid w:val="00A1244F"/>
    <w:rsid w:val="00A129F0"/>
    <w:rsid w:val="00A2382B"/>
    <w:rsid w:val="00A54AD3"/>
    <w:rsid w:val="00A57B04"/>
    <w:rsid w:val="00A661DB"/>
    <w:rsid w:val="00A75F04"/>
    <w:rsid w:val="00A80F50"/>
    <w:rsid w:val="00A932B3"/>
    <w:rsid w:val="00AB2F90"/>
    <w:rsid w:val="00AD1FC5"/>
    <w:rsid w:val="00AE0B00"/>
    <w:rsid w:val="00AF05AF"/>
    <w:rsid w:val="00AF1FF0"/>
    <w:rsid w:val="00B32157"/>
    <w:rsid w:val="00B42561"/>
    <w:rsid w:val="00B544E8"/>
    <w:rsid w:val="00B65775"/>
    <w:rsid w:val="00B70898"/>
    <w:rsid w:val="00B90F20"/>
    <w:rsid w:val="00B9788F"/>
    <w:rsid w:val="00BA3209"/>
    <w:rsid w:val="00BD6660"/>
    <w:rsid w:val="00BE0C3C"/>
    <w:rsid w:val="00BE5578"/>
    <w:rsid w:val="00C1011B"/>
    <w:rsid w:val="00C15C42"/>
    <w:rsid w:val="00C35894"/>
    <w:rsid w:val="00C568E0"/>
    <w:rsid w:val="00C57983"/>
    <w:rsid w:val="00CA7433"/>
    <w:rsid w:val="00CB2F8F"/>
    <w:rsid w:val="00CC1231"/>
    <w:rsid w:val="00CC2FBB"/>
    <w:rsid w:val="00CD074E"/>
    <w:rsid w:val="00CD306F"/>
    <w:rsid w:val="00CE575A"/>
    <w:rsid w:val="00CE6CCF"/>
    <w:rsid w:val="00D104E8"/>
    <w:rsid w:val="00D11117"/>
    <w:rsid w:val="00D11FD7"/>
    <w:rsid w:val="00D151DE"/>
    <w:rsid w:val="00D257EC"/>
    <w:rsid w:val="00D27385"/>
    <w:rsid w:val="00D32EF4"/>
    <w:rsid w:val="00D421C6"/>
    <w:rsid w:val="00D609FA"/>
    <w:rsid w:val="00D71F7F"/>
    <w:rsid w:val="00D73363"/>
    <w:rsid w:val="00D76C90"/>
    <w:rsid w:val="00D81364"/>
    <w:rsid w:val="00D849CC"/>
    <w:rsid w:val="00D9300A"/>
    <w:rsid w:val="00DC49CB"/>
    <w:rsid w:val="00DC4F1F"/>
    <w:rsid w:val="00DC5BC7"/>
    <w:rsid w:val="00DF7708"/>
    <w:rsid w:val="00E042D7"/>
    <w:rsid w:val="00E155F0"/>
    <w:rsid w:val="00E214FD"/>
    <w:rsid w:val="00E40CE7"/>
    <w:rsid w:val="00E52E1B"/>
    <w:rsid w:val="00E54088"/>
    <w:rsid w:val="00E73FF1"/>
    <w:rsid w:val="00E76CE4"/>
    <w:rsid w:val="00EA3821"/>
    <w:rsid w:val="00EA767F"/>
    <w:rsid w:val="00F17C98"/>
    <w:rsid w:val="00F2471D"/>
    <w:rsid w:val="00F42E3D"/>
    <w:rsid w:val="00F51F6C"/>
    <w:rsid w:val="00F73368"/>
    <w:rsid w:val="00F91D08"/>
    <w:rsid w:val="00FD5E2C"/>
    <w:rsid w:val="00FE4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3D10D0-DAF0-47F7-A063-CD064CB1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3F06"/>
    <w:pPr>
      <w:widowControl w:val="0"/>
      <w:ind w:firstLine="357"/>
      <w:jc w:val="both"/>
    </w:pPr>
    <w:rPr>
      <w:rFonts w:ascii="Times New Roman" w:hAnsi="Times New Roman"/>
      <w:sz w:val="18"/>
    </w:rPr>
  </w:style>
  <w:style w:type="paragraph" w:styleId="1">
    <w:name w:val="heading 1"/>
    <w:basedOn w:val="a"/>
    <w:next w:val="a"/>
    <w:link w:val="10"/>
    <w:uiPriority w:val="9"/>
    <w:qFormat/>
    <w:rsid w:val="00D9300A"/>
    <w:pPr>
      <w:spacing w:before="340" w:after="330" w:line="360" w:lineRule="auto"/>
      <w:jc w:val="center"/>
      <w:outlineLvl w:val="0"/>
    </w:pPr>
    <w:rPr>
      <w:rFonts w:eastAsia="黑体"/>
      <w:b/>
      <w:bCs/>
      <w:kern w:val="44"/>
      <w:sz w:val="36"/>
      <w:szCs w:val="44"/>
    </w:rPr>
  </w:style>
  <w:style w:type="paragraph" w:styleId="2">
    <w:name w:val="heading 2"/>
    <w:basedOn w:val="a"/>
    <w:next w:val="a"/>
    <w:link w:val="20"/>
    <w:uiPriority w:val="9"/>
    <w:unhideWhenUsed/>
    <w:qFormat/>
    <w:rsid w:val="007F06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300A"/>
    <w:rPr>
      <w:rFonts w:eastAsia="黑体"/>
      <w:b/>
      <w:bCs/>
      <w:kern w:val="44"/>
      <w:sz w:val="36"/>
      <w:szCs w:val="44"/>
    </w:rPr>
  </w:style>
  <w:style w:type="paragraph" w:customStyle="1" w:styleId="a3">
    <w:name w:val="论文标题（中文）"/>
    <w:next w:val="a"/>
    <w:link w:val="Char"/>
    <w:qFormat/>
    <w:rsid w:val="00426E3D"/>
    <w:pPr>
      <w:spacing w:before="120" w:after="120" w:line="360" w:lineRule="auto"/>
      <w:jc w:val="center"/>
    </w:pPr>
    <w:rPr>
      <w:rFonts w:eastAsia="黑体"/>
      <w:b/>
      <w:kern w:val="44"/>
      <w:sz w:val="36"/>
      <w:szCs w:val="44"/>
    </w:rPr>
  </w:style>
  <w:style w:type="paragraph" w:customStyle="1" w:styleId="a4">
    <w:name w:val="论文标题（英文）"/>
    <w:link w:val="Char0"/>
    <w:qFormat/>
    <w:rsid w:val="00426E3D"/>
    <w:pPr>
      <w:spacing w:before="120" w:after="120" w:line="360" w:lineRule="auto"/>
      <w:jc w:val="center"/>
      <w:outlineLvl w:val="0"/>
    </w:pPr>
    <w:rPr>
      <w:rFonts w:ascii="黑体" w:eastAsia="黑体" w:hAnsi="黑体"/>
      <w:b/>
      <w:kern w:val="44"/>
      <w:sz w:val="32"/>
      <w:szCs w:val="44"/>
    </w:rPr>
  </w:style>
  <w:style w:type="character" w:customStyle="1" w:styleId="Char">
    <w:name w:val="论文标题（中文） Char"/>
    <w:basedOn w:val="10"/>
    <w:link w:val="a3"/>
    <w:rsid w:val="00426E3D"/>
    <w:rPr>
      <w:rFonts w:eastAsia="黑体"/>
      <w:b/>
      <w:bCs w:val="0"/>
      <w:kern w:val="44"/>
      <w:sz w:val="36"/>
      <w:szCs w:val="44"/>
    </w:rPr>
  </w:style>
  <w:style w:type="paragraph" w:customStyle="1" w:styleId="absract">
    <w:name w:val="absract"/>
    <w:link w:val="absractChar"/>
    <w:qFormat/>
    <w:rsid w:val="00C1011B"/>
    <w:pPr>
      <w:spacing w:before="120" w:after="120"/>
      <w:ind w:left="210" w:right="210"/>
      <w:jc w:val="both"/>
    </w:pPr>
    <w:rPr>
      <w:rFonts w:ascii="Times New Roman" w:eastAsia="黑体" w:hAnsi="Times New Roman" w:cs="Times New Roman"/>
      <w:b/>
      <w:kern w:val="44"/>
      <w:sz w:val="18"/>
      <w:szCs w:val="18"/>
    </w:rPr>
  </w:style>
  <w:style w:type="character" w:customStyle="1" w:styleId="Char0">
    <w:name w:val="论文标题（英文） Char"/>
    <w:basedOn w:val="a0"/>
    <w:link w:val="a4"/>
    <w:rsid w:val="00426E3D"/>
    <w:rPr>
      <w:rFonts w:ascii="黑体" w:eastAsia="黑体" w:hAnsi="黑体"/>
      <w:b/>
      <w:kern w:val="44"/>
      <w:sz w:val="32"/>
      <w:szCs w:val="44"/>
    </w:rPr>
  </w:style>
  <w:style w:type="paragraph" w:customStyle="1" w:styleId="a5">
    <w:name w:val="论文一级标题"/>
    <w:next w:val="a"/>
    <w:link w:val="Char1"/>
    <w:qFormat/>
    <w:rsid w:val="001F6AB9"/>
    <w:pPr>
      <w:ind w:firstLine="357"/>
      <w:outlineLvl w:val="0"/>
    </w:pPr>
    <w:rPr>
      <w:rFonts w:ascii="Times New Roman" w:eastAsia="黑体" w:hAnsi="Times New Roman" w:cs="Times New Roman"/>
      <w:kern w:val="44"/>
      <w:szCs w:val="18"/>
    </w:rPr>
  </w:style>
  <w:style w:type="character" w:customStyle="1" w:styleId="absractChar">
    <w:name w:val="absract Char"/>
    <w:basedOn w:val="a0"/>
    <w:link w:val="absract"/>
    <w:rsid w:val="00C1011B"/>
    <w:rPr>
      <w:rFonts w:ascii="Times New Roman" w:eastAsia="黑体" w:hAnsi="Times New Roman" w:cs="Times New Roman"/>
      <w:b/>
      <w:kern w:val="44"/>
      <w:sz w:val="18"/>
      <w:szCs w:val="18"/>
    </w:rPr>
  </w:style>
  <w:style w:type="paragraph" w:customStyle="1" w:styleId="a6">
    <w:name w:val="论文二级标题"/>
    <w:next w:val="a"/>
    <w:link w:val="Char2"/>
    <w:qFormat/>
    <w:rsid w:val="001F6AB9"/>
    <w:pPr>
      <w:spacing w:before="120" w:after="120"/>
      <w:outlineLvl w:val="1"/>
    </w:pPr>
    <w:rPr>
      <w:rFonts w:ascii="Times New Roman" w:eastAsia="黑体" w:hAnsi="Times New Roman" w:cs="Times New Roman"/>
      <w:kern w:val="44"/>
      <w:sz w:val="18"/>
      <w:szCs w:val="18"/>
    </w:rPr>
  </w:style>
  <w:style w:type="character" w:customStyle="1" w:styleId="Char1">
    <w:name w:val="论文一级标题 Char"/>
    <w:basedOn w:val="Char0"/>
    <w:link w:val="a5"/>
    <w:rsid w:val="001F6AB9"/>
    <w:rPr>
      <w:rFonts w:ascii="Times New Roman" w:eastAsia="黑体" w:hAnsi="Times New Roman" w:cs="Times New Roman"/>
      <w:b w:val="0"/>
      <w:kern w:val="44"/>
      <w:sz w:val="32"/>
      <w:szCs w:val="18"/>
    </w:rPr>
  </w:style>
  <w:style w:type="paragraph" w:customStyle="1" w:styleId="a7">
    <w:name w:val="论文三级标题"/>
    <w:next w:val="a"/>
    <w:link w:val="Char3"/>
    <w:qFormat/>
    <w:rsid w:val="001F6AB9"/>
    <w:pPr>
      <w:spacing w:before="120" w:after="120"/>
      <w:outlineLvl w:val="2"/>
    </w:pPr>
    <w:rPr>
      <w:rFonts w:ascii="Times New Roman" w:eastAsia="楷体" w:hAnsi="Times New Roman" w:cs="Times New Roman"/>
      <w:kern w:val="44"/>
      <w:sz w:val="18"/>
      <w:szCs w:val="18"/>
    </w:rPr>
  </w:style>
  <w:style w:type="character" w:customStyle="1" w:styleId="Char2">
    <w:name w:val="论文二级标题 Char"/>
    <w:basedOn w:val="a0"/>
    <w:link w:val="a6"/>
    <w:rsid w:val="001F6AB9"/>
    <w:rPr>
      <w:rFonts w:ascii="Times New Roman" w:eastAsia="黑体" w:hAnsi="Times New Roman" w:cs="Times New Roman"/>
      <w:kern w:val="44"/>
      <w:sz w:val="18"/>
      <w:szCs w:val="18"/>
    </w:rPr>
  </w:style>
  <w:style w:type="paragraph" w:customStyle="1" w:styleId="a8">
    <w:name w:val="作者名"/>
    <w:link w:val="Char4"/>
    <w:qFormat/>
    <w:rsid w:val="0015112D"/>
    <w:pPr>
      <w:jc w:val="center"/>
    </w:pPr>
    <w:rPr>
      <w:rFonts w:ascii="Times New Roman" w:eastAsia="黑体" w:hAnsi="Times New Roman" w:cs="Times New Roman"/>
      <w:b/>
      <w:kern w:val="44"/>
      <w:szCs w:val="18"/>
    </w:rPr>
  </w:style>
  <w:style w:type="character" w:customStyle="1" w:styleId="Char3">
    <w:name w:val="论文三级标题 Char"/>
    <w:basedOn w:val="Char2"/>
    <w:link w:val="a7"/>
    <w:rsid w:val="001F6AB9"/>
    <w:rPr>
      <w:rFonts w:ascii="Times New Roman" w:eastAsia="楷体" w:hAnsi="Times New Roman" w:cs="Times New Roman"/>
      <w:kern w:val="44"/>
      <w:sz w:val="18"/>
      <w:szCs w:val="18"/>
    </w:rPr>
  </w:style>
  <w:style w:type="paragraph" w:customStyle="1" w:styleId="a9">
    <w:name w:val="作者信息"/>
    <w:basedOn w:val="a8"/>
    <w:link w:val="Char5"/>
    <w:qFormat/>
    <w:rsid w:val="0015112D"/>
    <w:rPr>
      <w:rFonts w:eastAsia="仿宋"/>
      <w:b w:val="0"/>
    </w:rPr>
  </w:style>
  <w:style w:type="character" w:customStyle="1" w:styleId="Char4">
    <w:name w:val="作者名 Char"/>
    <w:basedOn w:val="a0"/>
    <w:link w:val="a8"/>
    <w:rsid w:val="0015112D"/>
    <w:rPr>
      <w:rFonts w:ascii="Times New Roman" w:eastAsia="黑体" w:hAnsi="Times New Roman" w:cs="Times New Roman"/>
      <w:b/>
      <w:kern w:val="44"/>
      <w:szCs w:val="18"/>
    </w:rPr>
  </w:style>
  <w:style w:type="character" w:customStyle="1" w:styleId="Char5">
    <w:name w:val="作者信息 Char"/>
    <w:basedOn w:val="Char4"/>
    <w:link w:val="a9"/>
    <w:rsid w:val="0015112D"/>
    <w:rPr>
      <w:rFonts w:ascii="Times New Roman" w:eastAsia="仿宋" w:hAnsi="Times New Roman" w:cs="Times New Roman"/>
      <w:b w:val="0"/>
      <w:kern w:val="44"/>
      <w:szCs w:val="18"/>
    </w:rPr>
  </w:style>
  <w:style w:type="paragraph" w:customStyle="1" w:styleId="aa">
    <w:name w:val="英文作者"/>
    <w:link w:val="Char6"/>
    <w:qFormat/>
    <w:rsid w:val="00676DCA"/>
    <w:pPr>
      <w:jc w:val="center"/>
    </w:pPr>
    <w:rPr>
      <w:rFonts w:ascii="Times New Roman" w:eastAsia="Times New Roman" w:hAnsi="Times New Roman"/>
      <w:b/>
      <w:kern w:val="44"/>
      <w:szCs w:val="44"/>
    </w:rPr>
  </w:style>
  <w:style w:type="paragraph" w:customStyle="1" w:styleId="ab">
    <w:name w:val="英文作者信息"/>
    <w:link w:val="Char7"/>
    <w:qFormat/>
    <w:rsid w:val="00CC2FBB"/>
    <w:pPr>
      <w:jc w:val="center"/>
    </w:pPr>
    <w:rPr>
      <w:rFonts w:ascii="Times New Roman" w:eastAsia="Times New Roman" w:hAnsi="Times New Roman"/>
      <w:kern w:val="44"/>
      <w:sz w:val="15"/>
      <w:szCs w:val="44"/>
    </w:rPr>
  </w:style>
  <w:style w:type="character" w:customStyle="1" w:styleId="Char6">
    <w:name w:val="英文作者 Char"/>
    <w:basedOn w:val="Char0"/>
    <w:link w:val="aa"/>
    <w:rsid w:val="00676DCA"/>
    <w:rPr>
      <w:rFonts w:ascii="Times New Roman" w:eastAsia="Times New Roman" w:hAnsi="Times New Roman"/>
      <w:b/>
      <w:kern w:val="44"/>
      <w:sz w:val="32"/>
      <w:szCs w:val="44"/>
    </w:rPr>
  </w:style>
  <w:style w:type="character" w:customStyle="1" w:styleId="Char7">
    <w:name w:val="英文作者信息 Char"/>
    <w:basedOn w:val="Char6"/>
    <w:link w:val="ab"/>
    <w:rsid w:val="00CC2FBB"/>
    <w:rPr>
      <w:rFonts w:ascii="Times New Roman" w:eastAsia="Times New Roman" w:hAnsi="Times New Roman"/>
      <w:b w:val="0"/>
      <w:kern w:val="44"/>
      <w:sz w:val="15"/>
      <w:szCs w:val="44"/>
    </w:rPr>
  </w:style>
  <w:style w:type="paragraph" w:styleId="ac">
    <w:name w:val="header"/>
    <w:basedOn w:val="a"/>
    <w:link w:val="ad"/>
    <w:uiPriority w:val="99"/>
    <w:unhideWhenUsed/>
    <w:rsid w:val="00A54AD3"/>
    <w:pPr>
      <w:pBdr>
        <w:bottom w:val="single" w:sz="6" w:space="1" w:color="auto"/>
      </w:pBdr>
      <w:tabs>
        <w:tab w:val="center" w:pos="4153"/>
        <w:tab w:val="right" w:pos="8306"/>
      </w:tabs>
      <w:snapToGrid w:val="0"/>
      <w:jc w:val="center"/>
    </w:pPr>
    <w:rPr>
      <w:szCs w:val="18"/>
    </w:rPr>
  </w:style>
  <w:style w:type="character" w:customStyle="1" w:styleId="ad">
    <w:name w:val="页眉 字符"/>
    <w:basedOn w:val="a0"/>
    <w:link w:val="ac"/>
    <w:uiPriority w:val="99"/>
    <w:rsid w:val="00A54AD3"/>
    <w:rPr>
      <w:rFonts w:ascii="Times New Roman" w:hAnsi="Times New Roman"/>
      <w:sz w:val="18"/>
      <w:szCs w:val="18"/>
    </w:rPr>
  </w:style>
  <w:style w:type="paragraph" w:styleId="ae">
    <w:name w:val="footer"/>
    <w:basedOn w:val="a"/>
    <w:link w:val="af"/>
    <w:uiPriority w:val="99"/>
    <w:unhideWhenUsed/>
    <w:rsid w:val="00A54AD3"/>
    <w:pPr>
      <w:tabs>
        <w:tab w:val="center" w:pos="4153"/>
        <w:tab w:val="right" w:pos="8306"/>
      </w:tabs>
      <w:snapToGrid w:val="0"/>
    </w:pPr>
    <w:rPr>
      <w:szCs w:val="18"/>
    </w:rPr>
  </w:style>
  <w:style w:type="character" w:customStyle="1" w:styleId="af">
    <w:name w:val="页脚 字符"/>
    <w:basedOn w:val="a0"/>
    <w:link w:val="ae"/>
    <w:uiPriority w:val="99"/>
    <w:rsid w:val="00A54AD3"/>
    <w:rPr>
      <w:rFonts w:ascii="Times New Roman" w:hAnsi="Times New Roman"/>
      <w:sz w:val="18"/>
      <w:szCs w:val="18"/>
    </w:rPr>
  </w:style>
  <w:style w:type="paragraph" w:styleId="af0">
    <w:name w:val="Normal (Web)"/>
    <w:basedOn w:val="a"/>
    <w:uiPriority w:val="99"/>
    <w:unhideWhenUsed/>
    <w:rsid w:val="00021616"/>
    <w:pPr>
      <w:widowControl/>
      <w:spacing w:before="100" w:beforeAutospacing="1" w:after="100" w:afterAutospacing="1"/>
      <w:ind w:firstLine="0"/>
    </w:pPr>
    <w:rPr>
      <w:rFonts w:ascii="宋体" w:eastAsia="宋体" w:hAnsi="宋体" w:cs="宋体"/>
      <w:kern w:val="0"/>
      <w:sz w:val="24"/>
      <w:szCs w:val="24"/>
    </w:rPr>
  </w:style>
  <w:style w:type="character" w:customStyle="1" w:styleId="20">
    <w:name w:val="标题 2 字符"/>
    <w:basedOn w:val="a0"/>
    <w:link w:val="2"/>
    <w:uiPriority w:val="9"/>
    <w:rsid w:val="007F06CF"/>
    <w:rPr>
      <w:rFonts w:asciiTheme="majorHAnsi" w:eastAsiaTheme="majorEastAsia" w:hAnsiTheme="majorHAnsi" w:cstheme="majorBidi"/>
      <w:b/>
      <w:bCs/>
      <w:sz w:val="32"/>
      <w:szCs w:val="32"/>
    </w:rPr>
  </w:style>
  <w:style w:type="paragraph" w:styleId="af1">
    <w:name w:val="List Paragraph"/>
    <w:basedOn w:val="a"/>
    <w:uiPriority w:val="34"/>
    <w:qFormat/>
    <w:rsid w:val="007F06CF"/>
    <w:pPr>
      <w:ind w:firstLine="420"/>
    </w:pPr>
  </w:style>
  <w:style w:type="paragraph" w:styleId="af2">
    <w:name w:val="Date"/>
    <w:basedOn w:val="a"/>
    <w:next w:val="a"/>
    <w:link w:val="af3"/>
    <w:uiPriority w:val="99"/>
    <w:semiHidden/>
    <w:unhideWhenUsed/>
    <w:rsid w:val="003E1232"/>
    <w:pPr>
      <w:ind w:leftChars="2500" w:left="100"/>
    </w:pPr>
  </w:style>
  <w:style w:type="character" w:customStyle="1" w:styleId="af3">
    <w:name w:val="日期 字符"/>
    <w:basedOn w:val="a0"/>
    <w:link w:val="af2"/>
    <w:uiPriority w:val="99"/>
    <w:semiHidden/>
    <w:rsid w:val="003E1232"/>
    <w:rPr>
      <w:rFonts w:ascii="Times New Roman" w:hAnsi="Times New Roman"/>
      <w:sz w:val="18"/>
    </w:rPr>
  </w:style>
  <w:style w:type="paragraph" w:customStyle="1" w:styleId="af4">
    <w:name w:val="参考文献"/>
    <w:basedOn w:val="a"/>
    <w:link w:val="Char8"/>
    <w:qFormat/>
    <w:rsid w:val="009439C3"/>
    <w:pPr>
      <w:ind w:firstLine="360"/>
      <w:jc w:val="center"/>
    </w:pPr>
    <w:rPr>
      <w:b/>
    </w:rPr>
  </w:style>
  <w:style w:type="paragraph" w:customStyle="1" w:styleId="af5">
    <w:name w:val="文献名"/>
    <w:basedOn w:val="af4"/>
    <w:link w:val="Char9"/>
    <w:qFormat/>
    <w:rsid w:val="009439C3"/>
    <w:pPr>
      <w:ind w:firstLine="361"/>
      <w:jc w:val="both"/>
    </w:pPr>
    <w:rPr>
      <w:b w:val="0"/>
    </w:rPr>
  </w:style>
  <w:style w:type="character" w:customStyle="1" w:styleId="Char8">
    <w:name w:val="参考文献 Char"/>
    <w:basedOn w:val="a0"/>
    <w:link w:val="af4"/>
    <w:rsid w:val="009439C3"/>
    <w:rPr>
      <w:rFonts w:ascii="Times New Roman" w:hAnsi="Times New Roman"/>
      <w:b/>
      <w:sz w:val="18"/>
    </w:rPr>
  </w:style>
  <w:style w:type="character" w:customStyle="1" w:styleId="Char9">
    <w:name w:val="文献名 Char"/>
    <w:basedOn w:val="Char8"/>
    <w:link w:val="af5"/>
    <w:rsid w:val="009439C3"/>
    <w:rPr>
      <w:rFonts w:ascii="Times New Roman" w:hAnsi="Times New Roman"/>
      <w:b w:val="0"/>
      <w:sz w:val="18"/>
    </w:rPr>
  </w:style>
  <w:style w:type="paragraph" w:styleId="af6">
    <w:name w:val="Balloon Text"/>
    <w:basedOn w:val="a"/>
    <w:link w:val="af7"/>
    <w:uiPriority w:val="99"/>
    <w:semiHidden/>
    <w:unhideWhenUsed/>
    <w:rsid w:val="004B5319"/>
    <w:rPr>
      <w:szCs w:val="18"/>
    </w:rPr>
  </w:style>
  <w:style w:type="character" w:customStyle="1" w:styleId="af7">
    <w:name w:val="批注框文本 字符"/>
    <w:basedOn w:val="a0"/>
    <w:link w:val="af6"/>
    <w:uiPriority w:val="99"/>
    <w:semiHidden/>
    <w:rsid w:val="004B5319"/>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340515">
      <w:bodyDiv w:val="1"/>
      <w:marLeft w:val="0"/>
      <w:marRight w:val="0"/>
      <w:marTop w:val="0"/>
      <w:marBottom w:val="0"/>
      <w:divBdr>
        <w:top w:val="none" w:sz="0" w:space="0" w:color="auto"/>
        <w:left w:val="none" w:sz="0" w:space="0" w:color="auto"/>
        <w:bottom w:val="none" w:sz="0" w:space="0" w:color="auto"/>
        <w:right w:val="none" w:sz="0" w:space="0" w:color="auto"/>
      </w:divBdr>
      <w:divsChild>
        <w:div w:id="209657929">
          <w:marLeft w:val="0"/>
          <w:marRight w:val="0"/>
          <w:marTop w:val="0"/>
          <w:marBottom w:val="0"/>
          <w:divBdr>
            <w:top w:val="single" w:sz="18" w:space="0" w:color="034481"/>
            <w:left w:val="none" w:sz="0" w:space="0" w:color="auto"/>
            <w:bottom w:val="none" w:sz="0" w:space="0" w:color="auto"/>
            <w:right w:val="none" w:sz="0" w:space="0" w:color="auto"/>
          </w:divBdr>
          <w:divsChild>
            <w:div w:id="593973454">
              <w:marLeft w:val="0"/>
              <w:marRight w:val="0"/>
              <w:marTop w:val="0"/>
              <w:marBottom w:val="0"/>
              <w:divBdr>
                <w:top w:val="none" w:sz="0" w:space="0" w:color="auto"/>
                <w:left w:val="none" w:sz="0" w:space="0" w:color="auto"/>
                <w:bottom w:val="none" w:sz="0" w:space="0" w:color="auto"/>
                <w:right w:val="none" w:sz="0" w:space="0" w:color="auto"/>
              </w:divBdr>
              <w:divsChild>
                <w:div w:id="18297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21496">
      <w:bodyDiv w:val="1"/>
      <w:marLeft w:val="0"/>
      <w:marRight w:val="0"/>
      <w:marTop w:val="0"/>
      <w:marBottom w:val="0"/>
      <w:divBdr>
        <w:top w:val="none" w:sz="0" w:space="0" w:color="auto"/>
        <w:left w:val="none" w:sz="0" w:space="0" w:color="auto"/>
        <w:bottom w:val="none" w:sz="0" w:space="0" w:color="auto"/>
        <w:right w:val="none" w:sz="0" w:space="0" w:color="auto"/>
      </w:divBdr>
      <w:divsChild>
        <w:div w:id="394813485">
          <w:marLeft w:val="0"/>
          <w:marRight w:val="0"/>
          <w:marTop w:val="0"/>
          <w:marBottom w:val="0"/>
          <w:divBdr>
            <w:top w:val="single" w:sz="18" w:space="0" w:color="034481"/>
            <w:left w:val="none" w:sz="0" w:space="0" w:color="auto"/>
            <w:bottom w:val="none" w:sz="0" w:space="0" w:color="auto"/>
            <w:right w:val="none" w:sz="0" w:space="0" w:color="auto"/>
          </w:divBdr>
          <w:divsChild>
            <w:div w:id="326860035">
              <w:marLeft w:val="0"/>
              <w:marRight w:val="0"/>
              <w:marTop w:val="0"/>
              <w:marBottom w:val="0"/>
              <w:divBdr>
                <w:top w:val="none" w:sz="0" w:space="0" w:color="auto"/>
                <w:left w:val="none" w:sz="0" w:space="0" w:color="auto"/>
                <w:bottom w:val="none" w:sz="0" w:space="0" w:color="auto"/>
                <w:right w:val="none" w:sz="0" w:space="0" w:color="auto"/>
              </w:divBdr>
              <w:divsChild>
                <w:div w:id="18479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Microsoft_Visio_2003-2010_Drawing1.vsd"/><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Microsoft_Visio_2003-2010_Drawing.vsd"/><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B32F5-2D08-401F-8F98-A396D30D5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4</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DOPOC@outlook.com</dc:creator>
  <cp:lastModifiedBy>吴瞻漪</cp:lastModifiedBy>
  <cp:revision>110</cp:revision>
  <cp:lastPrinted>2017-05-19T08:39:00Z</cp:lastPrinted>
  <dcterms:created xsi:type="dcterms:W3CDTF">2017-05-12T23:29:00Z</dcterms:created>
  <dcterms:modified xsi:type="dcterms:W3CDTF">2018-01-05T14:27:00Z</dcterms:modified>
</cp:coreProperties>
</file>