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C5116" w14:textId="77777777" w:rsidR="00126FEC" w:rsidRPr="00D01583" w:rsidRDefault="005F13AE">
      <w:pPr>
        <w:rPr>
          <w:rFonts w:ascii="Georgia" w:hAnsi="Georgia"/>
          <w:b/>
          <w:bCs/>
          <w:lang w:val="en-US"/>
        </w:rPr>
      </w:pPr>
      <w:r w:rsidRPr="00D01583">
        <w:rPr>
          <w:rFonts w:ascii="Georgia" w:hAnsi="Georgia"/>
          <w:b/>
          <w:bCs/>
          <w:lang w:val="en-US"/>
        </w:rPr>
        <w:t xml:space="preserve">FS for Delivery Point Allocation </w:t>
      </w:r>
    </w:p>
    <w:p w14:paraId="467F6965" w14:textId="77777777" w:rsidR="005F13AE" w:rsidRPr="00D01583" w:rsidRDefault="005F13AE">
      <w:pPr>
        <w:rPr>
          <w:rFonts w:ascii="Georgia" w:hAnsi="Georgia"/>
          <w:lang w:val="en-US"/>
        </w:rPr>
      </w:pPr>
      <w:r w:rsidRPr="00D01583">
        <w:rPr>
          <w:rFonts w:ascii="Georgia" w:hAnsi="Georgia"/>
          <w:b/>
          <w:bCs/>
          <w:lang w:val="en-US"/>
        </w:rPr>
        <w:t>Name</w:t>
      </w:r>
      <w:r w:rsidRPr="00D01583">
        <w:rPr>
          <w:rFonts w:ascii="Georgia" w:hAnsi="Georgia"/>
          <w:lang w:val="en-US"/>
        </w:rPr>
        <w:t>: Adjustment of Delivery Allocated Quantity (Post Ticketing)</w:t>
      </w:r>
    </w:p>
    <w:p w14:paraId="20FB2E92" w14:textId="4E85CF75" w:rsidR="005F13AE" w:rsidRPr="00D01583" w:rsidRDefault="005F13AE">
      <w:pPr>
        <w:rPr>
          <w:rFonts w:ascii="Georgia" w:hAnsi="Georgia"/>
          <w:lang w:val="en-US"/>
        </w:rPr>
      </w:pPr>
      <w:r w:rsidRPr="00D01583">
        <w:rPr>
          <w:rFonts w:ascii="Georgia" w:hAnsi="Georgia"/>
          <w:b/>
          <w:bCs/>
          <w:lang w:val="en-US"/>
        </w:rPr>
        <w:t>Input</w:t>
      </w:r>
      <w:r w:rsidRPr="00D01583">
        <w:rPr>
          <w:rFonts w:ascii="Georgia" w:hAnsi="Georgia"/>
          <w:lang w:val="en-US"/>
        </w:rPr>
        <w:t>: Contract ID (single); Gas Day (Multiple)</w:t>
      </w:r>
    </w:p>
    <w:p w14:paraId="5F365993" w14:textId="77777777" w:rsidR="00802106" w:rsidRPr="00D01583" w:rsidRDefault="00802106">
      <w:pPr>
        <w:rPr>
          <w:rFonts w:ascii="Georgia" w:hAnsi="Georgia"/>
          <w:lang w:val="en-US"/>
        </w:rPr>
      </w:pPr>
      <w:r w:rsidRPr="00D01583">
        <w:rPr>
          <w:rFonts w:ascii="Georgia" w:hAnsi="Georgia"/>
          <w:b/>
          <w:bCs/>
          <w:lang w:val="en-US"/>
        </w:rPr>
        <w:t>Processing</w:t>
      </w:r>
      <w:r w:rsidRPr="00D01583">
        <w:rPr>
          <w:rFonts w:ascii="Georgia" w:hAnsi="Georgia"/>
          <w:lang w:val="en-US"/>
        </w:rPr>
        <w:t xml:space="preserve">: </w:t>
      </w:r>
    </w:p>
    <w:p w14:paraId="431741A1" w14:textId="2E3A5409" w:rsidR="00802106" w:rsidRPr="00D01583" w:rsidRDefault="00802106" w:rsidP="00D01583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lang w:val="en-US"/>
        </w:rPr>
      </w:pPr>
      <w:r w:rsidRPr="00D01583">
        <w:rPr>
          <w:rFonts w:ascii="Georgia" w:hAnsi="Georgia"/>
          <w:lang w:val="en-US"/>
        </w:rPr>
        <w:t xml:space="preserve">Pass the contract ID &amp; </w:t>
      </w:r>
      <w:r w:rsidR="00D01583" w:rsidRPr="00D01583">
        <w:rPr>
          <w:rFonts w:ascii="Georgia" w:hAnsi="Georgia"/>
          <w:lang w:val="en-US"/>
        </w:rPr>
        <w:t>Gas Day</w:t>
      </w:r>
      <w:r w:rsidRPr="00D01583">
        <w:rPr>
          <w:rFonts w:ascii="Georgia" w:hAnsi="Georgia"/>
          <w:lang w:val="en-US"/>
        </w:rPr>
        <w:t xml:space="preserve"> in DOCNR &amp; IDATE field of OIJNOMI table</w:t>
      </w:r>
      <w:r w:rsidR="00D36969" w:rsidRPr="00D01583">
        <w:rPr>
          <w:rFonts w:ascii="Georgia" w:hAnsi="Georgia"/>
          <w:lang w:val="en-US"/>
        </w:rPr>
        <w:t xml:space="preserve"> with SITYP= ZD, DOCIND= G, DELIND NE X. </w:t>
      </w:r>
      <w:r w:rsidRPr="00D01583">
        <w:rPr>
          <w:rFonts w:ascii="Georgia" w:hAnsi="Georgia"/>
          <w:lang w:val="en-US"/>
        </w:rPr>
        <w:t>Get the location (LOCID), customer (PARTNR) and other details.</w:t>
      </w:r>
    </w:p>
    <w:p w14:paraId="6E3DA689" w14:textId="77777777" w:rsidR="00D36969" w:rsidRPr="00D01583" w:rsidRDefault="00D36969" w:rsidP="00D01583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lang w:val="en-US"/>
        </w:rPr>
      </w:pPr>
      <w:r w:rsidRPr="00D01583">
        <w:rPr>
          <w:rFonts w:ascii="Georgia" w:hAnsi="Georgia"/>
          <w:lang w:val="en-US"/>
        </w:rPr>
        <w:t>Get the GA_ALLOCATED_QTY by passing the NOMTK obtained from above in OIJNOMI table with SITYP = ZO and DOCIND= K.</w:t>
      </w:r>
    </w:p>
    <w:p w14:paraId="4E2AC8EF" w14:textId="76FBB9E0" w:rsidR="00D36969" w:rsidRPr="00D01583" w:rsidRDefault="00BA69F5" w:rsidP="00D01583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lang w:val="en-US"/>
        </w:rPr>
      </w:pPr>
      <w:r w:rsidRPr="00D01583">
        <w:rPr>
          <w:rFonts w:ascii="Georgia" w:hAnsi="Georgia"/>
          <w:lang w:val="en-US"/>
        </w:rPr>
        <w:t>Check presence of ticket for each line item,</w:t>
      </w:r>
      <w:r w:rsidRPr="00D01583">
        <w:rPr>
          <w:rFonts w:ascii="Georgia" w:hAnsi="Georgia"/>
          <w:b/>
          <w:bCs/>
          <w:lang w:val="en-US"/>
        </w:rPr>
        <w:t xml:space="preserve"> </w:t>
      </w:r>
      <w:r w:rsidRPr="00D01583">
        <w:rPr>
          <w:rFonts w:ascii="Georgia" w:hAnsi="Georgia"/>
          <w:lang w:val="en-US"/>
        </w:rPr>
        <w:t xml:space="preserve">else pass IDATE &amp; PARTNR to FM </w:t>
      </w:r>
      <w:r w:rsidRPr="00D01583">
        <w:rPr>
          <w:rFonts w:ascii="Georgia" w:hAnsi="Georgia"/>
          <w:b/>
          <w:bCs/>
          <w:lang w:val="en-US"/>
        </w:rPr>
        <w:t xml:space="preserve">YRGR_032_GMS_CT_FM.  </w:t>
      </w:r>
    </w:p>
    <w:p w14:paraId="5A6B59B5" w14:textId="514FA1B7" w:rsidR="00D36969" w:rsidRPr="00D01583" w:rsidRDefault="00D36969" w:rsidP="00D01583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lang w:val="en-US"/>
        </w:rPr>
      </w:pPr>
      <w:r w:rsidRPr="00D01583">
        <w:rPr>
          <w:rFonts w:ascii="Georgia" w:hAnsi="Georgia"/>
          <w:lang w:val="en-US"/>
        </w:rPr>
        <w:t xml:space="preserve">Open the next screen with the </w:t>
      </w:r>
      <w:r w:rsidR="00D01583" w:rsidRPr="00D01583">
        <w:rPr>
          <w:rFonts w:ascii="Georgia" w:hAnsi="Georgia"/>
          <w:lang w:val="en-US"/>
        </w:rPr>
        <w:t>details below</w:t>
      </w:r>
      <w:r w:rsidRPr="00D01583">
        <w:rPr>
          <w:rFonts w:ascii="Georgia" w:hAnsi="Georgia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3"/>
        <w:gridCol w:w="1390"/>
        <w:gridCol w:w="1058"/>
        <w:gridCol w:w="1072"/>
        <w:gridCol w:w="1163"/>
        <w:gridCol w:w="1972"/>
        <w:gridCol w:w="1468"/>
      </w:tblGrid>
      <w:tr w:rsidR="00D36969" w:rsidRPr="00D01583" w14:paraId="1E7F9256" w14:textId="77777777" w:rsidTr="00D01583">
        <w:tc>
          <w:tcPr>
            <w:tcW w:w="893" w:type="dxa"/>
          </w:tcPr>
          <w:p w14:paraId="635D4945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Gas Day</w:t>
            </w:r>
          </w:p>
        </w:tc>
        <w:tc>
          <w:tcPr>
            <w:tcW w:w="1390" w:type="dxa"/>
          </w:tcPr>
          <w:p w14:paraId="0CD0D814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Nomination Key</w:t>
            </w:r>
          </w:p>
        </w:tc>
        <w:tc>
          <w:tcPr>
            <w:tcW w:w="1058" w:type="dxa"/>
          </w:tcPr>
          <w:p w14:paraId="42FE1BFB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Contract ID</w:t>
            </w:r>
          </w:p>
        </w:tc>
        <w:tc>
          <w:tcPr>
            <w:tcW w:w="1072" w:type="dxa"/>
          </w:tcPr>
          <w:p w14:paraId="2984462D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Business Location</w:t>
            </w:r>
          </w:p>
        </w:tc>
        <w:tc>
          <w:tcPr>
            <w:tcW w:w="1163" w:type="dxa"/>
          </w:tcPr>
          <w:p w14:paraId="5284E598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Customer</w:t>
            </w:r>
          </w:p>
        </w:tc>
        <w:tc>
          <w:tcPr>
            <w:tcW w:w="1972" w:type="dxa"/>
          </w:tcPr>
          <w:p w14:paraId="4F68C95E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Delivery Allocation Qty (SM3)</w:t>
            </w:r>
          </w:p>
        </w:tc>
        <w:tc>
          <w:tcPr>
            <w:tcW w:w="1468" w:type="dxa"/>
          </w:tcPr>
          <w:p w14:paraId="0201EA21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Ticket Status</w:t>
            </w:r>
          </w:p>
        </w:tc>
      </w:tr>
      <w:tr w:rsidR="00D36969" w:rsidRPr="00D01583" w14:paraId="368BCAB2" w14:textId="77777777" w:rsidTr="00D01583">
        <w:tc>
          <w:tcPr>
            <w:tcW w:w="893" w:type="dxa"/>
          </w:tcPr>
          <w:p w14:paraId="1F1DB660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IDATE</w:t>
            </w:r>
            <w:r w:rsidR="008D5A91" w:rsidRPr="00D01583">
              <w:rPr>
                <w:rFonts w:ascii="Georgia" w:hAnsi="Georgia"/>
                <w:lang w:val="en-US"/>
              </w:rPr>
              <w:t xml:space="preserve"> of ZD/G</w:t>
            </w:r>
          </w:p>
        </w:tc>
        <w:tc>
          <w:tcPr>
            <w:tcW w:w="1390" w:type="dxa"/>
          </w:tcPr>
          <w:p w14:paraId="51EA5625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NOMTK</w:t>
            </w:r>
            <w:r w:rsidR="008D5A91" w:rsidRPr="00D01583">
              <w:rPr>
                <w:rFonts w:ascii="Georgia" w:hAnsi="Georgia"/>
                <w:lang w:val="en-US"/>
              </w:rPr>
              <w:t xml:space="preserve"> of ZD/G</w:t>
            </w:r>
          </w:p>
        </w:tc>
        <w:tc>
          <w:tcPr>
            <w:tcW w:w="1058" w:type="dxa"/>
          </w:tcPr>
          <w:p w14:paraId="25F7980B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DOCNR</w:t>
            </w:r>
            <w:r w:rsidR="008D5A91" w:rsidRPr="00D01583">
              <w:rPr>
                <w:rFonts w:ascii="Georgia" w:hAnsi="Georgia"/>
                <w:lang w:val="en-US"/>
              </w:rPr>
              <w:t xml:space="preserve"> of ZD/G</w:t>
            </w:r>
          </w:p>
        </w:tc>
        <w:tc>
          <w:tcPr>
            <w:tcW w:w="1072" w:type="dxa"/>
          </w:tcPr>
          <w:p w14:paraId="2690A63B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LOCID</w:t>
            </w:r>
            <w:r w:rsidR="008D5A91" w:rsidRPr="00D01583">
              <w:rPr>
                <w:rFonts w:ascii="Georgia" w:hAnsi="Georgia"/>
                <w:lang w:val="en-US"/>
              </w:rPr>
              <w:t xml:space="preserve"> of ZD/G</w:t>
            </w:r>
          </w:p>
        </w:tc>
        <w:tc>
          <w:tcPr>
            <w:tcW w:w="1163" w:type="dxa"/>
          </w:tcPr>
          <w:p w14:paraId="1645DCCF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PARTNR</w:t>
            </w:r>
            <w:r w:rsidR="008D5A91" w:rsidRPr="00D01583">
              <w:rPr>
                <w:rFonts w:ascii="Georgia" w:hAnsi="Georgia"/>
                <w:lang w:val="en-US"/>
              </w:rPr>
              <w:t xml:space="preserve"> of ZD/G</w:t>
            </w:r>
          </w:p>
        </w:tc>
        <w:tc>
          <w:tcPr>
            <w:tcW w:w="1972" w:type="dxa"/>
          </w:tcPr>
          <w:p w14:paraId="1134AD98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GA_ALLOCATED QTY</w:t>
            </w:r>
            <w:r w:rsidR="008D5A91" w:rsidRPr="00D01583">
              <w:rPr>
                <w:rFonts w:ascii="Georgia" w:hAnsi="Georgia"/>
                <w:lang w:val="en-US"/>
              </w:rPr>
              <w:t xml:space="preserve"> of ZO/K</w:t>
            </w:r>
          </w:p>
        </w:tc>
        <w:tc>
          <w:tcPr>
            <w:tcW w:w="1468" w:type="dxa"/>
          </w:tcPr>
          <w:p w14:paraId="2CF46322" w14:textId="77777777" w:rsidR="00D36969" w:rsidRPr="00D01583" w:rsidRDefault="00BA69F5" w:rsidP="00D36969">
            <w:pPr>
              <w:rPr>
                <w:rFonts w:ascii="Georgia" w:hAnsi="Georgia"/>
                <w:lang w:val="en-US"/>
              </w:rPr>
            </w:pPr>
            <w:r w:rsidRPr="00D01583">
              <w:rPr>
                <w:rFonts w:ascii="Georgia" w:hAnsi="Georgia"/>
                <w:lang w:val="en-US"/>
              </w:rPr>
              <w:t>LV_STATUS of FM</w:t>
            </w:r>
          </w:p>
        </w:tc>
      </w:tr>
      <w:tr w:rsidR="00D36969" w:rsidRPr="00D01583" w14:paraId="0E272C45" w14:textId="77777777" w:rsidTr="00D01583">
        <w:tc>
          <w:tcPr>
            <w:tcW w:w="893" w:type="dxa"/>
          </w:tcPr>
          <w:p w14:paraId="2BEBE31C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390" w:type="dxa"/>
          </w:tcPr>
          <w:p w14:paraId="137477DA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058" w:type="dxa"/>
          </w:tcPr>
          <w:p w14:paraId="76268F07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072" w:type="dxa"/>
          </w:tcPr>
          <w:p w14:paraId="4049FF85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163" w:type="dxa"/>
          </w:tcPr>
          <w:p w14:paraId="71DC7472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972" w:type="dxa"/>
          </w:tcPr>
          <w:p w14:paraId="316C1F2B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468" w:type="dxa"/>
          </w:tcPr>
          <w:p w14:paraId="1BF481E0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</w:tr>
      <w:tr w:rsidR="00D36969" w:rsidRPr="00D01583" w14:paraId="3E71C480" w14:textId="77777777" w:rsidTr="00D01583">
        <w:tc>
          <w:tcPr>
            <w:tcW w:w="893" w:type="dxa"/>
          </w:tcPr>
          <w:p w14:paraId="0FDA07E5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390" w:type="dxa"/>
          </w:tcPr>
          <w:p w14:paraId="3A6D91D7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058" w:type="dxa"/>
          </w:tcPr>
          <w:p w14:paraId="1880C10C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072" w:type="dxa"/>
          </w:tcPr>
          <w:p w14:paraId="1E7A97F8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163" w:type="dxa"/>
          </w:tcPr>
          <w:p w14:paraId="6024B7D2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972" w:type="dxa"/>
          </w:tcPr>
          <w:p w14:paraId="7BACCC00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1468" w:type="dxa"/>
          </w:tcPr>
          <w:p w14:paraId="2F1B1E9A" w14:textId="77777777" w:rsidR="00D36969" w:rsidRPr="00D01583" w:rsidRDefault="00D36969" w:rsidP="00D36969">
            <w:pPr>
              <w:rPr>
                <w:rFonts w:ascii="Georgia" w:hAnsi="Georgia"/>
                <w:lang w:val="en-US"/>
              </w:rPr>
            </w:pPr>
          </w:p>
        </w:tc>
      </w:tr>
    </w:tbl>
    <w:p w14:paraId="5FAE24D6" w14:textId="0EB6A2A8" w:rsidR="00D36969" w:rsidRPr="00D01583" w:rsidRDefault="00BA69F5" w:rsidP="00D01583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lang w:val="en-US"/>
        </w:rPr>
      </w:pPr>
      <w:r w:rsidRPr="00D01583">
        <w:rPr>
          <w:rFonts w:ascii="Georgia" w:hAnsi="Georgia"/>
          <w:lang w:val="en-US"/>
        </w:rPr>
        <w:t>If FM returns LV_STATUS is ‘COMPLETE’, then make the</w:t>
      </w:r>
      <w:r w:rsidR="006A37BA" w:rsidRPr="00D01583">
        <w:rPr>
          <w:rFonts w:ascii="Georgia" w:hAnsi="Georgia"/>
          <w:lang w:val="en-US"/>
        </w:rPr>
        <w:t xml:space="preserve"> column</w:t>
      </w:r>
      <w:r w:rsidRPr="00D01583">
        <w:rPr>
          <w:rFonts w:ascii="Georgia" w:hAnsi="Georgia"/>
          <w:lang w:val="en-US"/>
        </w:rPr>
        <w:t xml:space="preserve"> ‘Delivery Allocation Qty (SM3)’ as editable.</w:t>
      </w:r>
      <w:r w:rsidR="006A37BA" w:rsidRPr="00D01583">
        <w:rPr>
          <w:rFonts w:ascii="Georgia" w:hAnsi="Georgia"/>
          <w:lang w:val="en-US"/>
        </w:rPr>
        <w:t xml:space="preserve"> Else, the same shall be un</w:t>
      </w:r>
      <w:r w:rsidR="00D01583">
        <w:rPr>
          <w:rFonts w:ascii="Georgia" w:hAnsi="Georgia"/>
          <w:lang w:val="en-US"/>
        </w:rPr>
        <w:t>-</w:t>
      </w:r>
      <w:r w:rsidR="006A37BA" w:rsidRPr="00D01583">
        <w:rPr>
          <w:rFonts w:ascii="Georgia" w:hAnsi="Georgia"/>
          <w:lang w:val="en-US"/>
        </w:rPr>
        <w:t>editable.</w:t>
      </w:r>
    </w:p>
    <w:p w14:paraId="36C80607" w14:textId="77777777" w:rsidR="00802106" w:rsidRPr="00D01583" w:rsidRDefault="006A37BA" w:rsidP="00D01583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lang w:val="en-US"/>
        </w:rPr>
      </w:pPr>
      <w:r w:rsidRPr="00D01583">
        <w:rPr>
          <w:rFonts w:ascii="Georgia" w:hAnsi="Georgia"/>
          <w:lang w:val="en-US"/>
        </w:rPr>
        <w:t>Give a ‘SAVE’ option so that the changed data gets updated in GA_ALLOCATED_QTY of OIJNOMI table for the respective NOMTK/ NOMIT (corresponding to SITYP = ZO and DOCIND= K).</w:t>
      </w:r>
    </w:p>
    <w:p w14:paraId="5BE60A4C" w14:textId="7AE0663A" w:rsidR="002707B6" w:rsidRPr="00D01583" w:rsidRDefault="002707B6" w:rsidP="00D01583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lang w:val="en-US"/>
        </w:rPr>
      </w:pPr>
      <w:r w:rsidRPr="00D01583">
        <w:rPr>
          <w:rFonts w:ascii="Georgia" w:hAnsi="Georgia"/>
          <w:lang w:val="en-US"/>
        </w:rPr>
        <w:t>Calculate daily imbalance again and update the concerned fields in OIJNOMI (refer YRXU006_N for imbalance calculation and concerned fields).</w:t>
      </w:r>
    </w:p>
    <w:p w14:paraId="6E9583FF" w14:textId="0F8AC227" w:rsidR="00D01583" w:rsidRPr="00D01583" w:rsidRDefault="00D01583" w:rsidP="00D01583">
      <w:pPr>
        <w:pStyle w:val="ListParagraph"/>
        <w:spacing w:line="360" w:lineRule="auto"/>
        <w:rPr>
          <w:rFonts w:ascii="Georgia" w:hAnsi="Georgia"/>
          <w:b/>
          <w:bCs/>
          <w:lang w:val="en-US"/>
        </w:rPr>
      </w:pPr>
      <w:r w:rsidRPr="00D01583">
        <w:rPr>
          <w:rFonts w:ascii="Georgia" w:hAnsi="Georgia"/>
          <w:b/>
          <w:bCs/>
          <w:lang w:val="en-US"/>
        </w:rPr>
        <w:t>Loop at line 3271 &amp; 3988: Imbalance Calculation</w:t>
      </w:r>
    </w:p>
    <w:p w14:paraId="206A1DE7" w14:textId="2DF2608E" w:rsidR="00D01583" w:rsidRPr="00D01583" w:rsidRDefault="00D01583" w:rsidP="00D01583">
      <w:pPr>
        <w:pStyle w:val="ListParagraph"/>
        <w:rPr>
          <w:rFonts w:ascii="Georgia" w:hAnsi="Georgia"/>
          <w:lang w:val="en-US"/>
        </w:rPr>
      </w:pPr>
      <w:r w:rsidRPr="00D01583">
        <w:rPr>
          <w:rFonts w:ascii="Georgia" w:hAnsi="Georgia"/>
          <w:noProof/>
          <w:lang w:val="en-US"/>
        </w:rPr>
        <w:drawing>
          <wp:inline distT="0" distB="0" distL="0" distR="0" wp14:anchorId="1E865227" wp14:editId="499FF988">
            <wp:extent cx="5731510" cy="2418715"/>
            <wp:effectExtent l="152400" t="152400" r="364490" b="362585"/>
            <wp:docPr id="1418473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33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4487F1" w14:textId="77777777" w:rsidR="00D01583" w:rsidRPr="00D01583" w:rsidRDefault="00D01583" w:rsidP="00D01583">
      <w:pPr>
        <w:pStyle w:val="ListParagraph"/>
        <w:rPr>
          <w:rFonts w:ascii="Georgia" w:hAnsi="Georgia"/>
          <w:lang w:val="en-US"/>
        </w:rPr>
      </w:pPr>
    </w:p>
    <w:p w14:paraId="329BFDAE" w14:textId="77777777" w:rsidR="006A37BA" w:rsidRPr="00D01583" w:rsidRDefault="006A37BA" w:rsidP="006A37BA">
      <w:pPr>
        <w:pStyle w:val="ListParagraph"/>
        <w:numPr>
          <w:ilvl w:val="0"/>
          <w:numId w:val="3"/>
        </w:numPr>
        <w:rPr>
          <w:rFonts w:ascii="Georgia" w:hAnsi="Georgia"/>
          <w:lang w:val="en-US"/>
        </w:rPr>
      </w:pPr>
      <w:r w:rsidRPr="00D01583">
        <w:rPr>
          <w:rFonts w:ascii="Georgia" w:hAnsi="Georgia"/>
          <w:lang w:val="en-US"/>
        </w:rPr>
        <w:t>Add a note in Header ‘Delivery Allocation can only be changed if the ticket is completely posted for the entire GAIL Location or NON-GAIL Customers.</w:t>
      </w:r>
      <w:r w:rsidR="008D5A91" w:rsidRPr="00D01583">
        <w:rPr>
          <w:rFonts w:ascii="Georgia" w:hAnsi="Georgia"/>
          <w:lang w:val="en-US"/>
        </w:rPr>
        <w:t>’</w:t>
      </w:r>
    </w:p>
    <w:p w14:paraId="255FCC76" w14:textId="77777777" w:rsidR="005F13AE" w:rsidRPr="00D01583" w:rsidRDefault="005F13AE">
      <w:pPr>
        <w:rPr>
          <w:rFonts w:ascii="Georgia" w:hAnsi="Georgia"/>
          <w:lang w:val="en-US"/>
        </w:rPr>
      </w:pPr>
      <w:r w:rsidRPr="00D01583">
        <w:rPr>
          <w:rFonts w:ascii="Georgia" w:hAnsi="Georgia"/>
          <w:b/>
          <w:bCs/>
          <w:lang w:val="en-US"/>
        </w:rPr>
        <w:t>Validations</w:t>
      </w:r>
      <w:r w:rsidRPr="00D01583">
        <w:rPr>
          <w:rFonts w:ascii="Georgia" w:hAnsi="Georgia"/>
          <w:lang w:val="en-US"/>
        </w:rPr>
        <w:t xml:space="preserve">: </w:t>
      </w:r>
    </w:p>
    <w:p w14:paraId="673392F2" w14:textId="36545EBC" w:rsidR="00802106" w:rsidRPr="00D01583" w:rsidRDefault="005F13AE" w:rsidP="005F13AE">
      <w:pPr>
        <w:pStyle w:val="ListParagraph"/>
        <w:numPr>
          <w:ilvl w:val="0"/>
          <w:numId w:val="1"/>
        </w:numPr>
        <w:rPr>
          <w:rFonts w:ascii="Georgia" w:hAnsi="Georgia"/>
          <w:lang w:val="en-US"/>
        </w:rPr>
      </w:pPr>
      <w:r w:rsidRPr="00D01583">
        <w:rPr>
          <w:rFonts w:ascii="Georgia" w:hAnsi="Georgia"/>
          <w:lang w:val="en-US"/>
        </w:rPr>
        <w:t xml:space="preserve">Pass the Contract ID in VBAK and check AUART. If AUART = ‘ZGT1’ allow further processing, else give error “The contract is not </w:t>
      </w:r>
      <w:r w:rsidR="00802106" w:rsidRPr="00D01583">
        <w:rPr>
          <w:rFonts w:ascii="Georgia" w:hAnsi="Georgia"/>
          <w:lang w:val="en-US"/>
        </w:rPr>
        <w:t>GTA</w:t>
      </w:r>
      <w:r w:rsidR="00B66702">
        <w:rPr>
          <w:rFonts w:ascii="Georgia" w:hAnsi="Georgia"/>
          <w:lang w:val="en-US"/>
        </w:rPr>
        <w:tab/>
      </w:r>
      <w:r w:rsidR="00802106" w:rsidRPr="00D01583">
        <w:rPr>
          <w:rFonts w:ascii="Georgia" w:hAnsi="Georgia"/>
          <w:lang w:val="en-US"/>
        </w:rPr>
        <w:t xml:space="preserve"> contract’.</w:t>
      </w:r>
    </w:p>
    <w:sectPr w:rsidR="00802106" w:rsidRPr="00D01583" w:rsidSect="00D01583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B521A"/>
    <w:multiLevelType w:val="hybridMultilevel"/>
    <w:tmpl w:val="FB0A5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63457"/>
    <w:multiLevelType w:val="hybridMultilevel"/>
    <w:tmpl w:val="484885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C50EF5"/>
    <w:multiLevelType w:val="hybridMultilevel"/>
    <w:tmpl w:val="EBAA6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119587">
    <w:abstractNumId w:val="1"/>
  </w:num>
  <w:num w:numId="2" w16cid:durableId="739716166">
    <w:abstractNumId w:val="2"/>
  </w:num>
  <w:num w:numId="3" w16cid:durableId="1847010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38"/>
    <w:rsid w:val="000C73C4"/>
    <w:rsid w:val="00126FEC"/>
    <w:rsid w:val="002707B6"/>
    <w:rsid w:val="003F661D"/>
    <w:rsid w:val="004D6938"/>
    <w:rsid w:val="005158C1"/>
    <w:rsid w:val="005364DC"/>
    <w:rsid w:val="005F13AE"/>
    <w:rsid w:val="006A37BA"/>
    <w:rsid w:val="007C6C41"/>
    <w:rsid w:val="00802106"/>
    <w:rsid w:val="008C2104"/>
    <w:rsid w:val="008D5A91"/>
    <w:rsid w:val="00A11038"/>
    <w:rsid w:val="00B66702"/>
    <w:rsid w:val="00BA69F5"/>
    <w:rsid w:val="00D01583"/>
    <w:rsid w:val="00D36969"/>
    <w:rsid w:val="00E90D7E"/>
    <w:rsid w:val="00F269FF"/>
    <w:rsid w:val="00FD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B3703"/>
  <w15:chartTrackingRefBased/>
  <w15:docId w15:val="{D96EBC90-9DEC-4DF0-B9EB-2BBAB3A0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3AE"/>
    <w:pPr>
      <w:ind w:left="720"/>
      <w:contextualSpacing/>
    </w:pPr>
  </w:style>
  <w:style w:type="table" w:styleId="TableGrid">
    <w:name w:val="Table Grid"/>
    <w:basedOn w:val="TableNormal"/>
    <w:uiPriority w:val="39"/>
    <w:rsid w:val="00D36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Shreyosi De (श्रेयसी डे)</dc:creator>
  <cp:keywords/>
  <dc:description/>
  <cp:lastModifiedBy>Arnav Johri</cp:lastModifiedBy>
  <cp:revision>6</cp:revision>
  <dcterms:created xsi:type="dcterms:W3CDTF">2025-11-17T08:34:00Z</dcterms:created>
  <dcterms:modified xsi:type="dcterms:W3CDTF">2025-12-23T06:13:00Z</dcterms:modified>
</cp:coreProperties>
</file>