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Technical Specification (TS) — ZMB5B / ZRM07MLBD Stock Report Enhancement (FSD 195_BRD_FS)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Client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Astral Limited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UDAY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MM / CO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Program (report)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ZRM07MLBD</w:t>
            </w:r>
            <w:r>
              <w:t xml:space="preserve"> (copy of standard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RM07MLBD</w:t>
            </w:r>
            <w:r>
              <w:t xml:space="preserve">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Transaction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ZMB5B</w:t>
            </w:r>
            <w:r>
              <w:t xml:space="preserve"> (copy of standard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MB5B</w:t>
            </w:r>
            <w:r>
              <w:t xml:space="preserve">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Includes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RM07MLBD_CUST_FIELDS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RM07MLDD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RM07MLBD_FORM_01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RM07MLBD_FORM_02</w:t>
            </w:r>
            <w:r>
              <w:t xml:space="preserve"> (standard, referenced unchanged)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Package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_&lt;to be filled&gt;_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 of development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Report enhancement (copy of standard)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Complexity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Medium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WRICEF number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195_BRD_FS_ZMB5B_Report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Related FSD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FSD/195_BRD_FS_ZMB5B_Report.doc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Change tag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ZMB5B 195_BRD_FS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TS Version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1.0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_&lt;developer&gt;_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2026-07-22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Document revision history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872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872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872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1872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Approved by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2026-07-22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1.0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Initial TS reconciled with standard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RM07MLBD</w:t>
            </w:r>
            <w:r>
              <w:t xml:space="preserve"> source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1. Overview</w:t>
      </w:r>
    </w:p>
    <w:p>
      <w:pPr>
        <w:spacing w:after="120"/>
      </w:pPr>
      <w:r>
        <w:t xml:space="preserve">Standard transaction </w:t>
      </w:r>
      <w:r>
        <w:rPr>
          <w:b/>
          <w:bCs/>
        </w:rPr>
        <w:t xml:space="preserve">MB5B</w:t>
      </w:r>
      <w:r>
        <w:t xml:space="preserve"> (program </w:t>
      </w:r>
      <w:r>
        <w:rPr>
          <w:b/>
          <w:bCs/>
        </w:rPr>
        <w:t xml:space="preserve">RM07MLBD</w:t>
      </w:r>
      <w:r>
        <w:t xml:space="preserve">) reports stock on a posting date for various stock types chosen by radio button (Valuated Stock, Storage Loc./Batch Stock, Special Stock). Per FSD 195_BRD_FS the program is </w:t>
      </w:r>
      <w:r>
        <w:rPr>
          <w:b/>
          <w:bCs/>
        </w:rPr>
        <w:t xml:space="preserve">copied to Z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ZRM07MLBD</w:t>
      </w:r>
      <w:r>
        <w:t xml:space="preserve">, tcode </w:t>
      </w:r>
      <w:r>
        <w:rPr>
          <w:rFonts w:ascii="Consolas" w:cs="Consolas" w:eastAsia="Consolas" w:hAnsi="Consolas"/>
          <w:sz w:val="18"/>
          <w:szCs w:val="18"/>
        </w:rPr>
        <w:t xml:space="preserve">ZMB5B</w:t>
      </w:r>
      <w:r>
        <w:t xml:space="preserve">) and enhanced so that, for the </w:t>
      </w:r>
      <w:r>
        <w:rPr>
          <w:b/>
          <w:bCs/>
        </w:rPr>
        <w:t xml:space="preserve">"Storage Loc./ Batch Stock"</w:t>
      </w:r>
      <w:r>
        <w:t xml:space="preserve"> radio button, the detail list also shows the </w:t>
      </w:r>
      <w:r>
        <w:rPr>
          <w:b/>
          <w:bCs/>
        </w:rPr>
        <w:t xml:space="preserve">amount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MSEG-DMBTR</w:t>
      </w:r>
      <w:r>
        <w:t xml:space="preserve">) against the material document.</w:t>
      </w:r>
    </w:p>
    <w:p>
      <w:pPr>
        <w:spacing w:after="120"/>
      </w:pPr>
      <w:r>
        <w:rPr>
          <w:b/>
          <w:bCs/>
        </w:rPr>
        <w:t xml:space="preserve">Key finding: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MSEG-DMBTR</w:t>
      </w:r>
      <w:r>
        <w:t xml:space="preserve"> is *already* selected and carried on the detail row in every mode (via </w:t>
      </w:r>
      <w:r>
        <w:rPr>
          <w:rFonts w:ascii="Consolas" w:cs="Consolas" w:eastAsia="Consolas" w:hAnsi="Consolas"/>
          <w:sz w:val="18"/>
          <w:szCs w:val="18"/>
        </w:rPr>
        <w:t xml:space="preserve">stype_mseg_lean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f1000_select_mseg_mkpf</w:t>
      </w:r>
      <w:r>
        <w:t xml:space="preserve">, keyed by </w:t>
      </w:r>
      <w:r>
        <w:rPr>
          <w:rFonts w:ascii="Consolas" w:cs="Consolas" w:eastAsia="Consolas" w:hAnsi="Consolas"/>
          <w:sz w:val="18"/>
          <w:szCs w:val="18"/>
        </w:rPr>
        <w:t xml:space="preserve">MBLNR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MJAHR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ZEILE</w:t>
      </w:r>
      <w:r>
        <w:t xml:space="preserve">); it is only </w:t>
      </w:r>
      <w:r>
        <w:rPr>
          <w:b/>
          <w:bCs/>
        </w:rPr>
        <w:t xml:space="preserve">hidden from display</w:t>
      </w:r>
      <w:r>
        <w:t xml:space="preserve"> in the Storage Location view. Therefore the only functional change required is to make the existing DMBTR column </w:t>
      </w:r>
      <w:r>
        <w:rPr>
          <w:b/>
          <w:bCs/>
        </w:rPr>
        <w:t xml:space="preserve">visible</w:t>
      </w:r>
      <w:r>
        <w:t xml:space="preserve"> for that view — no data retrieval or population change is needed.</w:t>
      </w:r>
    </w:p>
    <w:p>
      <w:pPr>
        <w:spacing w:after="120"/>
      </w:pPr>
      <w:r>
        <w:rPr>
          <w:b/>
          <w:bCs/>
        </w:rPr>
        <w:t xml:space="preserve">Process flow (unchanged):</w:t>
      </w:r>
      <w:r>
        <w:t xml:space="preserve"> Selection screen → data selection (MKPF/MSEG) → field-catalog build → ALV output. The enhancement adds the DMBTR column to the field catalog for the Storage Loc./Batch Stock view only.</w:t>
      </w:r>
    </w:p>
    <w:p>
      <w:pPr>
        <w:pStyle w:val="Heading2"/>
        <w:spacing w:after="100" w:before="200"/>
      </w:pPr>
      <w:r>
        <w:t xml:space="preserve">2. Baseline (as-is) findings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468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As-is in `RM07MLBD`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Stock-type selection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Mutually-exclusive radios: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bwbst</w:t>
            </w:r>
            <w:r>
              <w:t xml:space="preserve"> (Valuated),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lgbst</w:t>
            </w:r>
            <w:r>
              <w:t xml:space="preserve"> (Storage Loc./Batch),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sbbst</w:t>
            </w:r>
            <w:r>
              <w:t xml:space="preserve"> (Special)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Amount field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MSEG-DMBTR</w:t>
            </w:r>
            <w:r>
              <w:t xml:space="preserve"> present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stype_mseg_lean</w:t>
            </w:r>
            <w:r>
              <w:t xml:space="preserve">; selected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f1000_select_mseg_mkpf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Field catalog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f0400_create_fieldcat</w:t>
            </w:r>
            <w:r>
              <w:t xml:space="preserve"> builds the columns;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f0410_fieldcat</w:t>
            </w:r>
            <w:r>
              <w:t xml:space="preserve"> appends each field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DMBTR visibility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Made visible </w:t>
            </w:r>
            <w:r>
              <w:rPr>
                <w:b/>
                <w:bCs/>
              </w:rPr>
              <w:t xml:space="preserve">only</w:t>
            </w:r>
            <w:r>
              <w:t xml:space="preserve"> under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NOT bwbst IS INITIAL</w:t>
            </w:r>
            <w:r>
              <w:t xml:space="preserve"> (valuated-stock mode)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Gap vs FSD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DMBTR amount column not shown for the Storage Loc./Batch Stock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lgbst</w:t>
            </w:r>
            <w:r>
              <w:t xml:space="preserve">) view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3. Scope</w:t>
      </w:r>
    </w:p>
    <w:p>
      <w:pPr>
        <w:spacing w:after="120"/>
      </w:pPr>
      <w:r>
        <w:rPr>
          <w:b/>
          <w:bCs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Copy </w:t>
      </w:r>
      <w:r>
        <w:rPr>
          <w:rFonts w:ascii="Consolas" w:cs="Consolas" w:eastAsia="Consolas" w:hAnsi="Consolas"/>
          <w:sz w:val="18"/>
          <w:szCs w:val="18"/>
        </w:rPr>
        <w:t xml:space="preserve">RM07MLBD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ZRM07MLBD</w:t>
      </w:r>
      <w:r>
        <w:t xml:space="preserve">; create transaction </w:t>
      </w:r>
      <w:r>
        <w:rPr>
          <w:rFonts w:ascii="Consolas" w:cs="Consolas" w:eastAsia="Consolas" w:hAnsi="Consolas"/>
          <w:sz w:val="18"/>
          <w:szCs w:val="18"/>
        </w:rPr>
        <w:t xml:space="preserve">ZMB5B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Show the </w:t>
      </w:r>
      <w:r>
        <w:rPr>
          <w:rFonts w:ascii="Consolas" w:cs="Consolas" w:eastAsia="Consolas" w:hAnsi="Consolas"/>
          <w:sz w:val="18"/>
          <w:szCs w:val="18"/>
        </w:rPr>
        <w:t xml:space="preserve">MSEG-DMBTR</w:t>
      </w:r>
      <w:r>
        <w:t xml:space="preserve"> amount column for the Storage Loc./Batch Stock view.</w:t>
      </w:r>
    </w:p>
    <w:p>
      <w:pPr>
        <w:spacing w:after="120"/>
      </w:pPr>
      <w:r>
        <w:rPr>
          <w:b/>
          <w:bCs/>
        </w:rPr>
        <w:t xml:space="preserve">Out of scope</w:t>
      </w:r>
      <w:r>
        <w:t xml:space="preserve"> (not advised in the FS)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Currency-key handling, aggregation, or any additional columns.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Any change to data selection / population logic.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Changes to the includes (they are unchanged from standard).</w:t>
      </w:r>
    </w:p>
    <w:p>
      <w:pPr>
        <w:pStyle w:val="Heading2"/>
        <w:spacing w:after="100" w:before="200"/>
      </w:pPr>
      <w:r>
        <w:t xml:space="preserve">4. Solution design &amp; change units</w:t>
      </w:r>
    </w:p>
    <w:p>
      <w:pPr>
        <w:pStyle w:val="Heading3"/>
        <w:spacing w:after="100" w:before="200"/>
      </w:pPr>
      <w:r>
        <w:t xml:space="preserve">4.1 Copy to Z (Unit 1)</w:t>
      </w:r>
    </w:p>
    <w:p>
      <w:pPr>
        <w:spacing w:after="120"/>
      </w:pPr>
      <w:r>
        <w:t xml:space="preserve">Copy the standard program to </w:t>
      </w:r>
      <w:r>
        <w:rPr>
          <w:rFonts w:ascii="Consolas" w:cs="Consolas" w:eastAsia="Consolas" w:hAnsi="Consolas"/>
          <w:sz w:val="18"/>
          <w:szCs w:val="18"/>
        </w:rPr>
        <w:t xml:space="preserve">ZRM07MLBD</w:t>
      </w:r>
      <w:r>
        <w:t xml:space="preserve"> and create transaction </w:t>
      </w:r>
      <w:r>
        <w:rPr>
          <w:rFonts w:ascii="Consolas" w:cs="Consolas" w:eastAsia="Consolas" w:hAnsi="Consolas"/>
          <w:sz w:val="18"/>
          <w:szCs w:val="18"/>
        </w:rPr>
        <w:t xml:space="preserve">ZMB5B</w:t>
      </w:r>
      <w:r>
        <w:t xml:space="preserve"> (copy of </w:t>
      </w:r>
      <w:r>
        <w:rPr>
          <w:rFonts w:ascii="Consolas" w:cs="Consolas" w:eastAsia="Consolas" w:hAnsi="Consolas"/>
          <w:sz w:val="18"/>
          <w:szCs w:val="18"/>
        </w:rPr>
        <w:t xml:space="preserve">MB5B</w:t>
      </w:r>
      <w:r>
        <w:t xml:space="preserve">). The program's </w:t>
      </w:r>
      <w:r>
        <w:rPr>
          <w:rFonts w:ascii="Consolas" w:cs="Consolas" w:eastAsia="Consolas" w:hAnsi="Consolas"/>
          <w:sz w:val="18"/>
          <w:szCs w:val="18"/>
        </w:rPr>
        <w:t xml:space="preserve">INCLUDE</w:t>
      </w:r>
      <w:r>
        <w:t xml:space="preserve"> statements continue to reference the </w:t>
      </w:r>
      <w:r>
        <w:rPr>
          <w:b/>
          <w:bCs/>
        </w:rPr>
        <w:t xml:space="preserve">standard</w:t>
      </w:r>
      <w:r>
        <w:t xml:space="preserve"> includes, which are unchanged: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Standard object</w:t>
            </w:r>
          </w:p>
        </w:tc>
        <w:tc>
          <w:tcPr>
            <w:tcW w:type="dxa" w:w="468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Z equivalent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Program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RM07MLBD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ZRM07MLBD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Transaction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MB5B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ZMB5B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RM07MLBD_CUST_FIELDS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referenced as standard (unchanged)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RM07MLDD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referenced as standard (unchanged)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RM07MLBD_FORM_01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referenced as standard (unchanged)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RM07MLBD_FORM_02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referenced as standard (unchanged)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4.2 Show amount column (Unit 2 — form </w:t>
      </w:r>
      <w:r>
        <w:rPr>
          <w:rFonts w:ascii="Consolas" w:cs="Consolas" w:eastAsia="Consolas" w:hAnsi="Consolas"/>
          <w:sz w:val="18"/>
          <w:szCs w:val="18"/>
        </w:rPr>
        <w:t xml:space="preserve">f0400_create_fieldcat</w:t>
      </w:r>
      <w:r>
        <w:t xml:space="preserve">) — only functional change</w:t>
      </w:r>
    </w:p>
    <w:p>
      <w:pPr>
        <w:spacing w:after="120"/>
      </w:pPr>
      <w:r>
        <w:t xml:space="preserve">Anchor: the DMBTR block </w:t>
      </w:r>
      <w:r>
        <w:rPr>
          <w:rFonts w:ascii="Consolas" w:cs="Consolas" w:eastAsia="Consolas" w:hAnsi="Consolas"/>
          <w:sz w:val="18"/>
          <w:szCs w:val="18"/>
        </w:rPr>
        <w:t xml:space="preserve">IF NOT bwbst IS INITIAL.</w:t>
      </w:r>
      <w:r>
        <w:t xml:space="preserve"> (≈ line 4145). Add an </w:t>
      </w:r>
      <w:r>
        <w:rPr>
          <w:rFonts w:ascii="Consolas" w:cs="Consolas" w:eastAsia="Consolas" w:hAnsi="Consolas"/>
          <w:sz w:val="18"/>
          <w:szCs w:val="18"/>
        </w:rPr>
        <w:t xml:space="preserve">ELSEIF NOT lgbst IS INITIAL.</w:t>
      </w:r>
      <w:r>
        <w:t xml:space="preserve"> branch that appends the DMBTR column (reference table </w:t>
      </w:r>
      <w:r>
        <w:rPr>
          <w:rFonts w:ascii="Consolas" w:cs="Consolas" w:eastAsia="Consolas" w:hAnsi="Consolas"/>
          <w:sz w:val="18"/>
          <w:szCs w:val="18"/>
        </w:rPr>
        <w:t xml:space="preserve">MSEG</w:t>
      </w:r>
      <w:r>
        <w:t xml:space="preserve">) for the Storage Loc./Batch Stock view, then calls the standard </w:t>
      </w:r>
      <w:r>
        <w:rPr>
          <w:rFonts w:ascii="Consolas" w:cs="Consolas" w:eastAsia="Consolas" w:hAnsi="Consolas"/>
          <w:sz w:val="18"/>
          <w:szCs w:val="18"/>
        </w:rPr>
        <w:t xml:space="preserve">f0410_fieldcat</w:t>
      </w:r>
      <w: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lgbst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bwbst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sbbst</w:t>
      </w:r>
      <w:r>
        <w:t xml:space="preserve"> are one mutually-exclusive radio group, so the </w:t>
      </w:r>
      <w:r>
        <w:rPr>
          <w:rFonts w:ascii="Consolas" w:cs="Consolas" w:eastAsia="Consolas" w:hAnsi="Consolas"/>
          <w:sz w:val="18"/>
          <w:szCs w:val="18"/>
        </w:rPr>
        <w:t xml:space="preserve">ELSEIF</w:t>
      </w:r>
      <w:r>
        <w:t xml:space="preserve"> targets the Storage Loc./Batch Stock view only.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NOT bwbst IS INITIAL.            "valuated stock (standard)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g_s_fieldcat-fieldname   = 'DMBTR'.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g_s_fieldcat-ref_tabname = 'BSIM'.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g_s_fieldcat-cfieldname  = 'WAERS'.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g_s_fieldcat-sp_group    = 'M'.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PERFORM f0410_fieldcat USING c_take c_out.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  &gt;&gt;&gt; ZMB5B 195_BRD_FS : show amount (MSEG-DMBTR) for Storage Loc./Batch Stock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ELSEIF NOT lgbst IS INITIAL.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g_s_fieldcat-fieldname   = 'DMBTR'.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g_s_fieldcat-ref_tabname = 'MSEG'.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g_s_fieldcat-sp_group    = 'M'.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PERFORM f0410_fieldcat USING c_take c_out.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  &lt;&lt;&lt; ZMB5B 195_BRD_FS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ENDIF.</w:t>
      </w:r>
    </w:p>
    <w:p>
      <w:pPr>
        <w:spacing w:after="80"/>
      </w:pPr>
    </w:p>
    <w:p>
      <w:pPr>
        <w:spacing w:after="120"/>
      </w:pPr>
      <w:r>
        <w:t xml:space="preserve">The value is already on the detail row (selected from MSEG); only its display is enabled here.</w:t>
      </w:r>
    </w:p>
    <w:p>
      <w:pPr>
        <w:pStyle w:val="Heading2"/>
        <w:spacing w:after="100" w:before="200"/>
      </w:pPr>
      <w:r>
        <w:t xml:space="preserve">5. Objects touched / transport list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Object</w:t>
            </w:r>
          </w:p>
        </w:tc>
        <w:tc>
          <w:tcPr>
            <w:tcW w:type="dxa" w:w="312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12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New/Change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ZRM07MLBD</w:t>
            </w:r>
            <w:r>
              <w:t xml:space="preserve"> (main)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Program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New copy + Change (Unit 2)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RM07MLBD_CUST_FIELDS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Include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Standard, referenced — no change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RM07MLDD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Include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Standard, referenced — no change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RM07MLBD_FORM_01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Include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Standard, referenced — no change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RM07MLBD_FORM_02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Include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Standard, referenced — no change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Tcode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ZMB5B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Transaction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New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Transport request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Workbench TR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New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Only the </w:t>
      </w:r>
      <w:r>
        <w:rPr>
          <w:b/>
          <w:bCs/>
        </w:rPr>
        <w:t xml:space="preserve">main program</w:t>
      </w:r>
      <w:r>
        <w:t xml:space="preserve"> carries a functional change; the four includes are unchanged from standard (0 changed lines, verified against the standard source).</w:t>
      </w:r>
    </w:p>
    <w:p>
      <w:pPr>
        <w:pStyle w:val="Heading2"/>
        <w:spacing w:after="100" w:before="200"/>
      </w:pPr>
      <w:r>
        <w:t xml:space="preserve">6. Messages</w:t>
      </w:r>
    </w:p>
    <w:p>
      <w:pPr>
        <w:spacing w:after="120"/>
      </w:pPr>
      <w:r>
        <w:t xml:space="preserve">No new messages. Standard MB5B messaging is retained.</w:t>
      </w:r>
    </w:p>
    <w:p>
      <w:pPr>
        <w:pStyle w:val="Heading2"/>
        <w:spacing w:after="100" w:before="200"/>
      </w:pPr>
      <w:r>
        <w:t xml:space="preserve">7. Error-handling strategy</w:t>
      </w:r>
    </w:p>
    <w:p>
      <w:pPr>
        <w:spacing w:after="120"/>
      </w:pPr>
      <w:r>
        <w:t xml:space="preserve">No new error handling. The added column reuses the existing field-catalog build and ALV rendering; the amount value is already present on the detail row, so no new selection or exception paths are introduced.</w:t>
      </w:r>
    </w:p>
    <w:p>
      <w:pPr>
        <w:pStyle w:val="Heading2"/>
        <w:spacing w:after="100" w:before="200"/>
      </w:pPr>
      <w:r>
        <w:t xml:space="preserve">8. Security &amp; authorization</w:t>
      </w:r>
    </w:p>
    <w:p>
      <w:pPr>
        <w:spacing w:after="120"/>
      </w:pPr>
      <w:r>
        <w:t xml:space="preserve">Standard MB5B authorization applies — no new authorization objects. Transaction </w:t>
      </w:r>
      <w:r>
        <w:rPr>
          <w:rFonts w:ascii="Consolas" w:cs="Consolas" w:eastAsia="Consolas" w:hAnsi="Consolas"/>
          <w:sz w:val="18"/>
          <w:szCs w:val="18"/>
        </w:rPr>
        <w:t xml:space="preserve">ZMB5B</w:t>
      </w:r>
      <w:r>
        <w:t xml:space="preserve"> to be assigned the same authorization group / roles as </w:t>
      </w:r>
      <w:r>
        <w:rPr>
          <w:rFonts w:ascii="Consolas" w:cs="Consolas" w:eastAsia="Consolas" w:hAnsi="Consolas"/>
          <w:sz w:val="18"/>
          <w:szCs w:val="18"/>
        </w:rPr>
        <w:t xml:space="preserve">MB5B</w:t>
      </w:r>
      <w:r>
        <w:t xml:space="preserve">.</w:t>
      </w:r>
    </w:p>
    <w:p>
      <w:pPr>
        <w:pStyle w:val="Heading2"/>
        <w:spacing w:after="100" w:before="200"/>
      </w:pPr>
      <w:r>
        <w:t xml:space="preserve">9. Unit test cases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12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312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UT-01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Run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ZMB5B</w:t>
            </w:r>
            <w:r>
              <w:t xml:space="preserve">, "Storage Loc./Batch Stock", material/plant with movements in the date range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Detail list shows the amount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MSEG-DMBTR</w:t>
            </w:r>
            <w:r>
              <w:t xml:space="preserve">) column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UT-02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Cross-check a row's amount against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MSEG-DMBTR</w:t>
            </w:r>
            <w:r>
              <w:t xml:space="preserve"> (MB51 / table MSEG) for the same material-document item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Values match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UT-03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Run the "Valuated Stock" radio button (regression)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Unchanged standard behaviour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UT-04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Run the "Special Stock" radio button (regression)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Unchanged standard behaviour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10. Open points (confirm before transport)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Package and transport request assignment for the Z objects.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FSD suggests copying the includes to Z equivalents; as-built the Z program</w:t>
      </w:r>
    </w:p>
    <w:p>
      <w:pPr>
        <w:spacing w:after="120"/>
      </w:pPr>
      <w:r>
        <w:t xml:space="preserve">  references the </w:t>
      </w:r>
      <w:r>
        <w:rPr>
          <w:b/>
          <w:bCs/>
        </w:rPr>
        <w:t xml:space="preserve">standard</w:t>
      </w:r>
      <w:r>
        <w:t xml:space="preserve"> includes since they are unchanged — confirm this is   acceptable, or copy the includes to Z as well.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Whether transaction </w:t>
      </w:r>
      <w:r>
        <w:rPr>
          <w:rFonts w:ascii="Consolas" w:cs="Consolas" w:eastAsia="Consolas" w:hAnsi="Consolas"/>
          <w:sz w:val="18"/>
          <w:szCs w:val="18"/>
        </w:rPr>
        <w:t xml:space="preserve">ZMB5B</w:t>
      </w:r>
      <w:r>
        <w:t xml:space="preserve"> needs a dedicated authorization group.</w:t>
      </w:r>
    </w:p>
    <w:p>
      <w:pPr>
        <w:pStyle w:val="Heading2"/>
        <w:spacing w:after="100" w:before="200"/>
      </w:pPr>
      <w:r>
        <w:t xml:space="preserve">11. Sign-off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34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34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34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Signature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Functional lead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Technical lead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Client approver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2026-07-22T05:51:42.127Z</dcterms:created>
  <dcterms:modified xsi:type="dcterms:W3CDTF">2026-07-22T05:51:42.173Z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