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C1F1" w14:textId="77777777" w:rsidR="00A0443C" w:rsidRPr="00E2068B" w:rsidRDefault="00A0443C" w:rsidP="00A0443C">
      <w:pPr>
        <w:spacing w:line="240" w:lineRule="auto"/>
      </w:pPr>
    </w:p>
    <w:p w14:paraId="4CE71DAE" w14:textId="77777777" w:rsidR="00A0443C" w:rsidRPr="00E2068B" w:rsidRDefault="00A0443C" w:rsidP="00A0443C">
      <w:pPr>
        <w:spacing w:line="240" w:lineRule="auto"/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126"/>
      </w:tblGrid>
      <w:tr w:rsidR="00A0443C" w:rsidRPr="00E2068B" w14:paraId="76019AB1" w14:textId="77777777" w:rsidTr="00BD37E3">
        <w:trPr>
          <w:trHeight w:val="699"/>
          <w:jc w:val="center"/>
        </w:trPr>
        <w:tc>
          <w:tcPr>
            <w:tcW w:w="4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6A81F6" w14:textId="77777777" w:rsidR="00A0443C" w:rsidRPr="00E2068B" w:rsidRDefault="00A0443C" w:rsidP="00BD37E3">
            <w:pPr>
              <w:spacing w:line="240" w:lineRule="auto"/>
              <w:rPr>
                <w:b/>
                <w:sz w:val="26"/>
                <w:szCs w:val="26"/>
              </w:rPr>
            </w:pPr>
            <w:r w:rsidRPr="00E2068B">
              <w:rPr>
                <w:b/>
                <w:sz w:val="26"/>
                <w:szCs w:val="26"/>
              </w:rPr>
              <w:t>Clinical characteristic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08ADD4" w14:textId="77777777" w:rsidR="00A0443C" w:rsidRPr="00E2068B" w:rsidRDefault="00A0443C" w:rsidP="00BD37E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E2068B">
              <w:rPr>
                <w:b/>
                <w:sz w:val="26"/>
                <w:szCs w:val="26"/>
              </w:rPr>
              <w:t>Cohort</w:t>
            </w:r>
          </w:p>
        </w:tc>
      </w:tr>
      <w:tr w:rsidR="00A0443C" w:rsidRPr="00E2068B" w14:paraId="54F93909" w14:textId="77777777" w:rsidTr="00BD37E3">
        <w:trPr>
          <w:jc w:val="center"/>
        </w:trPr>
        <w:tc>
          <w:tcPr>
            <w:tcW w:w="495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6988218" w14:textId="77777777" w:rsidR="00A0443C" w:rsidRPr="00E2068B" w:rsidRDefault="00A0443C" w:rsidP="00BD37E3">
            <w:pPr>
              <w:spacing w:line="240" w:lineRule="auto"/>
            </w:pPr>
            <w:r w:rsidRPr="00E2068B">
              <w:t>Mean age ± SD [years]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13C3AE0F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53 ± 13</w:t>
            </w:r>
          </w:p>
        </w:tc>
      </w:tr>
      <w:tr w:rsidR="00A0443C" w:rsidRPr="00E2068B" w14:paraId="43728BD3" w14:textId="77777777" w:rsidTr="00BD37E3">
        <w:trPr>
          <w:jc w:val="center"/>
        </w:trPr>
        <w:tc>
          <w:tcPr>
            <w:tcW w:w="4957" w:type="dxa"/>
            <w:shd w:val="clear" w:color="auto" w:fill="auto"/>
          </w:tcPr>
          <w:p w14:paraId="780DE1F6" w14:textId="77777777" w:rsidR="00A0443C" w:rsidRPr="00E2068B" w:rsidRDefault="00A0443C" w:rsidP="00BD37E3">
            <w:pPr>
              <w:spacing w:line="240" w:lineRule="auto"/>
            </w:pPr>
            <w:r w:rsidRPr="00E2068B">
              <w:t>Male sex – no. (%)</w:t>
            </w:r>
          </w:p>
        </w:tc>
        <w:tc>
          <w:tcPr>
            <w:tcW w:w="2126" w:type="dxa"/>
            <w:shd w:val="clear" w:color="auto" w:fill="auto"/>
          </w:tcPr>
          <w:p w14:paraId="47A29673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9 (60)</w:t>
            </w:r>
          </w:p>
        </w:tc>
      </w:tr>
      <w:tr w:rsidR="00A0443C" w:rsidRPr="00E2068B" w14:paraId="66F6F899" w14:textId="77777777" w:rsidTr="00BD37E3">
        <w:trPr>
          <w:jc w:val="center"/>
        </w:trPr>
        <w:tc>
          <w:tcPr>
            <w:tcW w:w="4957" w:type="dxa"/>
            <w:shd w:val="clear" w:color="auto" w:fill="F2F2F2" w:themeFill="background1" w:themeFillShade="F2"/>
          </w:tcPr>
          <w:p w14:paraId="1C6AF386" w14:textId="77777777" w:rsidR="00A0443C" w:rsidRPr="00E2068B" w:rsidRDefault="00A0443C" w:rsidP="00BD37E3">
            <w:pPr>
              <w:spacing w:line="240" w:lineRule="auto"/>
              <w:rPr>
                <w:i/>
              </w:rPr>
            </w:pPr>
            <w:r w:rsidRPr="00E2068B">
              <w:rPr>
                <w:i/>
              </w:rPr>
              <w:t>Diagnostic angiogram indication – no. (%)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E0D154D" w14:textId="77777777" w:rsidR="00A0443C" w:rsidRPr="00E2068B" w:rsidRDefault="00A0443C" w:rsidP="00BD37E3">
            <w:pPr>
              <w:spacing w:line="240" w:lineRule="auto"/>
              <w:jc w:val="center"/>
            </w:pPr>
          </w:p>
        </w:tc>
      </w:tr>
      <w:tr w:rsidR="00A0443C" w:rsidRPr="00E2068B" w14:paraId="729BC29C" w14:textId="77777777" w:rsidTr="00BD37E3">
        <w:trPr>
          <w:jc w:val="center"/>
        </w:trPr>
        <w:tc>
          <w:tcPr>
            <w:tcW w:w="4957" w:type="dxa"/>
            <w:shd w:val="clear" w:color="auto" w:fill="auto"/>
          </w:tcPr>
          <w:p w14:paraId="2BABE651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>Chest pain for investigation</w:t>
            </w:r>
          </w:p>
        </w:tc>
        <w:tc>
          <w:tcPr>
            <w:tcW w:w="2126" w:type="dxa"/>
            <w:shd w:val="clear" w:color="auto" w:fill="auto"/>
          </w:tcPr>
          <w:p w14:paraId="7CAF7801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11 (73)</w:t>
            </w:r>
          </w:p>
        </w:tc>
      </w:tr>
      <w:tr w:rsidR="00A0443C" w:rsidRPr="00E2068B" w14:paraId="3DFE7125" w14:textId="77777777" w:rsidTr="00BD37E3">
        <w:trPr>
          <w:jc w:val="center"/>
        </w:trPr>
        <w:tc>
          <w:tcPr>
            <w:tcW w:w="4957" w:type="dxa"/>
            <w:shd w:val="clear" w:color="auto" w:fill="F2F2F2" w:themeFill="background1" w:themeFillShade="F2"/>
          </w:tcPr>
          <w:p w14:paraId="5C85CB70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>Dyspnoea for investigation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3DA6FC4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2 (13)</w:t>
            </w:r>
          </w:p>
        </w:tc>
      </w:tr>
      <w:tr w:rsidR="00A0443C" w:rsidRPr="00E2068B" w14:paraId="3A9B1706" w14:textId="77777777" w:rsidTr="00BD37E3">
        <w:trPr>
          <w:jc w:val="center"/>
        </w:trPr>
        <w:tc>
          <w:tcPr>
            <w:tcW w:w="4957" w:type="dxa"/>
            <w:shd w:val="clear" w:color="auto" w:fill="auto"/>
          </w:tcPr>
          <w:p w14:paraId="65476218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>Positive stress test</w:t>
            </w:r>
          </w:p>
        </w:tc>
        <w:tc>
          <w:tcPr>
            <w:tcW w:w="2126" w:type="dxa"/>
            <w:shd w:val="clear" w:color="auto" w:fill="auto"/>
          </w:tcPr>
          <w:p w14:paraId="7E8B21C2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2 (13)</w:t>
            </w:r>
          </w:p>
        </w:tc>
      </w:tr>
      <w:tr w:rsidR="00A0443C" w:rsidRPr="00E2068B" w14:paraId="655B97C2" w14:textId="77777777" w:rsidTr="00BD37E3">
        <w:trPr>
          <w:jc w:val="center"/>
        </w:trPr>
        <w:tc>
          <w:tcPr>
            <w:tcW w:w="4957" w:type="dxa"/>
            <w:shd w:val="clear" w:color="auto" w:fill="F2F2F2" w:themeFill="background1" w:themeFillShade="F2"/>
          </w:tcPr>
          <w:p w14:paraId="6ACF0B48" w14:textId="77777777" w:rsidR="00A0443C" w:rsidRPr="00E2068B" w:rsidRDefault="00A0443C" w:rsidP="00BD37E3">
            <w:pPr>
              <w:spacing w:line="240" w:lineRule="auto"/>
            </w:pPr>
            <w:r w:rsidRPr="00E2068B">
              <w:t>Mean BMI ± SD [kg/m</w:t>
            </w:r>
            <w:r w:rsidRPr="004029D7">
              <w:rPr>
                <w:vertAlign w:val="superscript"/>
              </w:rPr>
              <w:t>2</w:t>
            </w:r>
            <w:r w:rsidRPr="00E2068B">
              <w:t>]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3F0BBA6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29.1 ± 4.1</w:t>
            </w:r>
          </w:p>
        </w:tc>
      </w:tr>
      <w:tr w:rsidR="00A0443C" w:rsidRPr="00E2068B" w14:paraId="1572C249" w14:textId="77777777" w:rsidTr="00BD37E3">
        <w:trPr>
          <w:jc w:val="center"/>
        </w:trPr>
        <w:tc>
          <w:tcPr>
            <w:tcW w:w="4957" w:type="dxa"/>
            <w:shd w:val="clear" w:color="auto" w:fill="auto"/>
          </w:tcPr>
          <w:p w14:paraId="05D9E01F" w14:textId="77777777" w:rsidR="00A0443C" w:rsidRPr="00E2068B" w:rsidRDefault="00A0443C" w:rsidP="00BD37E3">
            <w:pPr>
              <w:spacing w:line="240" w:lineRule="auto"/>
              <w:rPr>
                <w:i/>
              </w:rPr>
            </w:pPr>
            <w:r w:rsidRPr="00E2068B">
              <w:rPr>
                <w:i/>
              </w:rPr>
              <w:t>Risk factors – no. (%)</w:t>
            </w:r>
          </w:p>
        </w:tc>
        <w:tc>
          <w:tcPr>
            <w:tcW w:w="2126" w:type="dxa"/>
            <w:shd w:val="clear" w:color="auto" w:fill="auto"/>
          </w:tcPr>
          <w:p w14:paraId="1277B54B" w14:textId="77777777" w:rsidR="00A0443C" w:rsidRPr="00E2068B" w:rsidRDefault="00A0443C" w:rsidP="00BD37E3">
            <w:pPr>
              <w:spacing w:line="240" w:lineRule="auto"/>
              <w:jc w:val="center"/>
            </w:pPr>
          </w:p>
        </w:tc>
      </w:tr>
      <w:tr w:rsidR="00A0443C" w:rsidRPr="00E2068B" w14:paraId="5C9F792C" w14:textId="77777777" w:rsidTr="00BD37E3">
        <w:trPr>
          <w:jc w:val="center"/>
        </w:trPr>
        <w:tc>
          <w:tcPr>
            <w:tcW w:w="4957" w:type="dxa"/>
            <w:shd w:val="clear" w:color="auto" w:fill="F2F2F2" w:themeFill="background1" w:themeFillShade="F2"/>
          </w:tcPr>
          <w:p w14:paraId="6E941B4C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>Family history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2E815F7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3 (20)</w:t>
            </w:r>
          </w:p>
        </w:tc>
      </w:tr>
      <w:tr w:rsidR="00A0443C" w:rsidRPr="00E2068B" w14:paraId="7D0C35ED" w14:textId="77777777" w:rsidTr="00BD37E3">
        <w:trPr>
          <w:jc w:val="center"/>
        </w:trPr>
        <w:tc>
          <w:tcPr>
            <w:tcW w:w="4957" w:type="dxa"/>
            <w:shd w:val="clear" w:color="auto" w:fill="auto"/>
          </w:tcPr>
          <w:p w14:paraId="6CF88205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>Cigarette smoking</w:t>
            </w:r>
          </w:p>
        </w:tc>
        <w:tc>
          <w:tcPr>
            <w:tcW w:w="2126" w:type="dxa"/>
            <w:shd w:val="clear" w:color="auto" w:fill="auto"/>
          </w:tcPr>
          <w:p w14:paraId="14A0EF62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2 (13)</w:t>
            </w:r>
          </w:p>
        </w:tc>
      </w:tr>
      <w:tr w:rsidR="00A0443C" w:rsidRPr="00E2068B" w14:paraId="4D8D4996" w14:textId="77777777" w:rsidTr="00BD37E3">
        <w:trPr>
          <w:jc w:val="center"/>
        </w:trPr>
        <w:tc>
          <w:tcPr>
            <w:tcW w:w="4957" w:type="dxa"/>
            <w:shd w:val="clear" w:color="auto" w:fill="F2F2F2" w:themeFill="background1" w:themeFillShade="F2"/>
          </w:tcPr>
          <w:p w14:paraId="587DAF32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>Hypertension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8B6F2CB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8 (53)</w:t>
            </w:r>
          </w:p>
        </w:tc>
      </w:tr>
      <w:tr w:rsidR="00A0443C" w:rsidRPr="00E2068B" w14:paraId="602F0FE3" w14:textId="77777777" w:rsidTr="00BD37E3">
        <w:trPr>
          <w:jc w:val="center"/>
        </w:trPr>
        <w:tc>
          <w:tcPr>
            <w:tcW w:w="4957" w:type="dxa"/>
            <w:tcBorders>
              <w:bottom w:val="single" w:sz="4" w:space="0" w:color="auto"/>
            </w:tcBorders>
            <w:shd w:val="clear" w:color="auto" w:fill="auto"/>
          </w:tcPr>
          <w:p w14:paraId="404CD24A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>Dyslipidaemia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5E2C2FB5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7 (46)</w:t>
            </w:r>
          </w:p>
        </w:tc>
      </w:tr>
      <w:tr w:rsidR="00A0443C" w:rsidRPr="00E2068B" w14:paraId="0B55037F" w14:textId="77777777" w:rsidTr="00BD37E3">
        <w:trPr>
          <w:jc w:val="center"/>
        </w:trPr>
        <w:tc>
          <w:tcPr>
            <w:tcW w:w="4957" w:type="dxa"/>
            <w:shd w:val="clear" w:color="auto" w:fill="F2F2F2" w:themeFill="background1" w:themeFillShade="F2"/>
          </w:tcPr>
          <w:p w14:paraId="08816F34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>Diabetes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893DB68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4 (26)</w:t>
            </w:r>
          </w:p>
        </w:tc>
      </w:tr>
      <w:tr w:rsidR="00A0443C" w:rsidRPr="00E2068B" w14:paraId="1D2FC9E3" w14:textId="77777777" w:rsidTr="00BD37E3">
        <w:trPr>
          <w:jc w:val="center"/>
        </w:trPr>
        <w:tc>
          <w:tcPr>
            <w:tcW w:w="4957" w:type="dxa"/>
            <w:shd w:val="clear" w:color="auto" w:fill="auto"/>
          </w:tcPr>
          <w:p w14:paraId="5773C307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>≤ 3 traditional risk factors</w:t>
            </w:r>
          </w:p>
        </w:tc>
        <w:tc>
          <w:tcPr>
            <w:tcW w:w="2126" w:type="dxa"/>
            <w:shd w:val="clear" w:color="auto" w:fill="auto"/>
          </w:tcPr>
          <w:p w14:paraId="0F0DBD9C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11 (73)</w:t>
            </w:r>
          </w:p>
        </w:tc>
      </w:tr>
      <w:tr w:rsidR="00A0443C" w:rsidRPr="00E2068B" w14:paraId="12E0DFD1" w14:textId="77777777" w:rsidTr="00BD37E3">
        <w:trPr>
          <w:jc w:val="center"/>
        </w:trPr>
        <w:tc>
          <w:tcPr>
            <w:tcW w:w="4957" w:type="dxa"/>
            <w:shd w:val="clear" w:color="auto" w:fill="F2F2F2" w:themeFill="background1" w:themeFillShade="F2"/>
          </w:tcPr>
          <w:p w14:paraId="4D60D67E" w14:textId="77777777" w:rsidR="00A0443C" w:rsidRPr="00E2068B" w:rsidRDefault="00A0443C" w:rsidP="00BD37E3">
            <w:pPr>
              <w:spacing w:line="240" w:lineRule="auto"/>
              <w:rPr>
                <w:i/>
              </w:rPr>
            </w:pPr>
            <w:r w:rsidRPr="00E2068B">
              <w:rPr>
                <w:i/>
              </w:rPr>
              <w:t>Medications – no. (%)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7116F20" w14:textId="77777777" w:rsidR="00A0443C" w:rsidRPr="00E2068B" w:rsidRDefault="00A0443C" w:rsidP="00BD37E3">
            <w:pPr>
              <w:spacing w:line="240" w:lineRule="auto"/>
              <w:jc w:val="center"/>
            </w:pPr>
          </w:p>
        </w:tc>
      </w:tr>
      <w:tr w:rsidR="00A0443C" w:rsidRPr="00E2068B" w14:paraId="17B0FB38" w14:textId="77777777" w:rsidTr="00BD37E3">
        <w:trPr>
          <w:jc w:val="center"/>
        </w:trPr>
        <w:tc>
          <w:tcPr>
            <w:tcW w:w="4957" w:type="dxa"/>
            <w:shd w:val="clear" w:color="auto" w:fill="auto"/>
          </w:tcPr>
          <w:p w14:paraId="57F70973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 xml:space="preserve">Aspirin </w:t>
            </w:r>
          </w:p>
        </w:tc>
        <w:tc>
          <w:tcPr>
            <w:tcW w:w="2126" w:type="dxa"/>
            <w:shd w:val="clear" w:color="auto" w:fill="auto"/>
          </w:tcPr>
          <w:p w14:paraId="3B326748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6 (40)</w:t>
            </w:r>
          </w:p>
        </w:tc>
      </w:tr>
      <w:tr w:rsidR="00A0443C" w:rsidRPr="00E2068B" w14:paraId="09D40921" w14:textId="77777777" w:rsidTr="00BD37E3">
        <w:trPr>
          <w:jc w:val="center"/>
        </w:trPr>
        <w:tc>
          <w:tcPr>
            <w:tcW w:w="4957" w:type="dxa"/>
            <w:shd w:val="clear" w:color="auto" w:fill="F2F2F2" w:themeFill="background1" w:themeFillShade="F2"/>
          </w:tcPr>
          <w:p w14:paraId="7BA24073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>ACE/ARB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A8F62F5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10 (67)</w:t>
            </w:r>
          </w:p>
        </w:tc>
      </w:tr>
      <w:tr w:rsidR="00A0443C" w:rsidRPr="00E2068B" w14:paraId="6CADD692" w14:textId="77777777" w:rsidTr="00BD37E3">
        <w:trPr>
          <w:jc w:val="center"/>
        </w:trPr>
        <w:tc>
          <w:tcPr>
            <w:tcW w:w="4957" w:type="dxa"/>
          </w:tcPr>
          <w:p w14:paraId="266EEC57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>Statin</w:t>
            </w:r>
          </w:p>
        </w:tc>
        <w:tc>
          <w:tcPr>
            <w:tcW w:w="2126" w:type="dxa"/>
          </w:tcPr>
          <w:p w14:paraId="086D85AC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7 (47)</w:t>
            </w:r>
          </w:p>
        </w:tc>
      </w:tr>
      <w:tr w:rsidR="00A0443C" w:rsidRPr="00E2068B" w14:paraId="0C1BD1B5" w14:textId="77777777" w:rsidTr="00BD37E3">
        <w:trPr>
          <w:jc w:val="center"/>
        </w:trPr>
        <w:tc>
          <w:tcPr>
            <w:tcW w:w="4957" w:type="dxa"/>
            <w:shd w:val="clear" w:color="auto" w:fill="F2F2F2" w:themeFill="background1" w:themeFillShade="F2"/>
          </w:tcPr>
          <w:p w14:paraId="640D9CFE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>Diuretic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94CA326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2 (13)</w:t>
            </w:r>
          </w:p>
        </w:tc>
      </w:tr>
      <w:tr w:rsidR="00A0443C" w:rsidRPr="00E2068B" w14:paraId="03B2E995" w14:textId="77777777" w:rsidTr="00BD37E3">
        <w:trPr>
          <w:jc w:val="center"/>
        </w:trPr>
        <w:tc>
          <w:tcPr>
            <w:tcW w:w="4957" w:type="dxa"/>
            <w:tcBorders>
              <w:bottom w:val="single" w:sz="12" w:space="0" w:color="auto"/>
            </w:tcBorders>
          </w:tcPr>
          <w:p w14:paraId="2248CB9F" w14:textId="77777777" w:rsidR="00A0443C" w:rsidRPr="00E2068B" w:rsidRDefault="00A0443C" w:rsidP="00BD37E3">
            <w:pPr>
              <w:spacing w:line="240" w:lineRule="auto"/>
              <w:ind w:left="599"/>
            </w:pPr>
            <w:r w:rsidRPr="00E2068B">
              <w:t>≤ 3 medications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5DB85572" w14:textId="77777777" w:rsidR="00A0443C" w:rsidRPr="00E2068B" w:rsidRDefault="00A0443C" w:rsidP="00BD37E3">
            <w:pPr>
              <w:spacing w:line="240" w:lineRule="auto"/>
              <w:jc w:val="center"/>
            </w:pPr>
            <w:r w:rsidRPr="00E2068B">
              <w:t>14 (87)</w:t>
            </w:r>
          </w:p>
        </w:tc>
      </w:tr>
    </w:tbl>
    <w:p w14:paraId="01B7B394" w14:textId="77777777" w:rsidR="00A0443C" w:rsidRPr="00E2068B" w:rsidRDefault="00A0443C" w:rsidP="00A0443C">
      <w:pPr>
        <w:spacing w:line="240" w:lineRule="auto"/>
        <w:jc w:val="both"/>
        <w:rPr>
          <w:b/>
          <w:i/>
        </w:rPr>
      </w:pPr>
    </w:p>
    <w:p w14:paraId="7F70DBF3" w14:textId="77777777" w:rsidR="00A0443C" w:rsidRPr="00E2068B" w:rsidRDefault="00A0443C" w:rsidP="00A0443C">
      <w:pPr>
        <w:spacing w:line="240" w:lineRule="auto"/>
        <w:ind w:left="567"/>
        <w:jc w:val="both"/>
        <w:rPr>
          <w:i/>
        </w:rPr>
      </w:pPr>
      <w:r w:rsidRPr="00E2068B">
        <w:rPr>
          <w:b/>
          <w:i/>
        </w:rPr>
        <w:t>TABLE 1</w:t>
      </w:r>
      <w:r>
        <w:rPr>
          <w:b/>
          <w:i/>
        </w:rPr>
        <w:t>.</w:t>
      </w:r>
      <w:r w:rsidRPr="00E2068B">
        <w:rPr>
          <w:b/>
          <w:i/>
        </w:rPr>
        <w:t xml:space="preserve"> </w:t>
      </w:r>
      <w:r w:rsidRPr="00E2068B">
        <w:rPr>
          <w:i/>
        </w:rPr>
        <w:t xml:space="preserve">Clinical characteristics </w:t>
      </w:r>
    </w:p>
    <w:p w14:paraId="27B2F969" w14:textId="77777777" w:rsidR="000A07AA" w:rsidRPr="00A0443C" w:rsidRDefault="00A0443C" w:rsidP="00A0443C">
      <w:bookmarkStart w:id="0" w:name="_GoBack"/>
      <w:bookmarkEnd w:id="0"/>
    </w:p>
    <w:sectPr w:rsidR="000A07AA" w:rsidRPr="00A0443C" w:rsidSect="004669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3C"/>
    <w:rsid w:val="00005A9B"/>
    <w:rsid w:val="000257FF"/>
    <w:rsid w:val="0005749A"/>
    <w:rsid w:val="000D38A0"/>
    <w:rsid w:val="00126366"/>
    <w:rsid w:val="00164794"/>
    <w:rsid w:val="001A03A5"/>
    <w:rsid w:val="001F00DE"/>
    <w:rsid w:val="00241D21"/>
    <w:rsid w:val="00265DD4"/>
    <w:rsid w:val="002B2DC9"/>
    <w:rsid w:val="002B6888"/>
    <w:rsid w:val="002F46D0"/>
    <w:rsid w:val="00344837"/>
    <w:rsid w:val="00344C82"/>
    <w:rsid w:val="003738DE"/>
    <w:rsid w:val="00395A0C"/>
    <w:rsid w:val="003C722A"/>
    <w:rsid w:val="003D741B"/>
    <w:rsid w:val="003E4418"/>
    <w:rsid w:val="0040612B"/>
    <w:rsid w:val="00410C84"/>
    <w:rsid w:val="00417B94"/>
    <w:rsid w:val="004307EC"/>
    <w:rsid w:val="00431E96"/>
    <w:rsid w:val="004669C9"/>
    <w:rsid w:val="00473812"/>
    <w:rsid w:val="004A6FCC"/>
    <w:rsid w:val="00525BA2"/>
    <w:rsid w:val="005601C8"/>
    <w:rsid w:val="00564D7C"/>
    <w:rsid w:val="005A5A0A"/>
    <w:rsid w:val="006E137C"/>
    <w:rsid w:val="007159C4"/>
    <w:rsid w:val="00726E22"/>
    <w:rsid w:val="00731BEB"/>
    <w:rsid w:val="00760182"/>
    <w:rsid w:val="007B27D3"/>
    <w:rsid w:val="007C7149"/>
    <w:rsid w:val="007D5083"/>
    <w:rsid w:val="008531F9"/>
    <w:rsid w:val="00860DDF"/>
    <w:rsid w:val="00882E2A"/>
    <w:rsid w:val="008A24BD"/>
    <w:rsid w:val="00903F31"/>
    <w:rsid w:val="00926D69"/>
    <w:rsid w:val="0095275F"/>
    <w:rsid w:val="00965892"/>
    <w:rsid w:val="00997E63"/>
    <w:rsid w:val="00997F05"/>
    <w:rsid w:val="009D4A51"/>
    <w:rsid w:val="009D614D"/>
    <w:rsid w:val="009E599F"/>
    <w:rsid w:val="00A0443C"/>
    <w:rsid w:val="00A30D5D"/>
    <w:rsid w:val="00A62D35"/>
    <w:rsid w:val="00AC2204"/>
    <w:rsid w:val="00AD65C9"/>
    <w:rsid w:val="00AF0D29"/>
    <w:rsid w:val="00B065ED"/>
    <w:rsid w:val="00B21DDB"/>
    <w:rsid w:val="00B2324B"/>
    <w:rsid w:val="00B332A5"/>
    <w:rsid w:val="00B368C8"/>
    <w:rsid w:val="00B37086"/>
    <w:rsid w:val="00B867B5"/>
    <w:rsid w:val="00B97ECF"/>
    <w:rsid w:val="00BB43ED"/>
    <w:rsid w:val="00BC2C76"/>
    <w:rsid w:val="00BD2DE2"/>
    <w:rsid w:val="00C33352"/>
    <w:rsid w:val="00C575A3"/>
    <w:rsid w:val="00C9106A"/>
    <w:rsid w:val="00C935DA"/>
    <w:rsid w:val="00CB5873"/>
    <w:rsid w:val="00CD306A"/>
    <w:rsid w:val="00D17932"/>
    <w:rsid w:val="00D24F31"/>
    <w:rsid w:val="00D376FA"/>
    <w:rsid w:val="00D653FC"/>
    <w:rsid w:val="00DB0909"/>
    <w:rsid w:val="00DF3F56"/>
    <w:rsid w:val="00E36373"/>
    <w:rsid w:val="00E554A3"/>
    <w:rsid w:val="00E93C37"/>
    <w:rsid w:val="00EA0F0F"/>
    <w:rsid w:val="00EB6385"/>
    <w:rsid w:val="00EC7832"/>
    <w:rsid w:val="00F0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9F0F"/>
  <w14:defaultImageDpi w14:val="32767"/>
  <w15:chartTrackingRefBased/>
  <w15:docId w15:val="{03370075-1681-7348-AA92-51719DBC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43C"/>
    <w:pPr>
      <w:spacing w:line="480" w:lineRule="auto"/>
    </w:pPr>
    <w:rPr>
      <w:rFonts w:ascii="Times New Roman" w:eastAsiaTheme="minorEastAsia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43C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505</Characters>
  <Application>Microsoft Office Word</Application>
  <DocSecurity>0</DocSecurity>
  <Lines>21</Lines>
  <Paragraphs>13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Nelson</dc:creator>
  <cp:keywords/>
  <dc:description/>
  <cp:lastModifiedBy>Adam Nelson</cp:lastModifiedBy>
  <cp:revision>1</cp:revision>
  <dcterms:created xsi:type="dcterms:W3CDTF">2019-01-08T02:43:00Z</dcterms:created>
  <dcterms:modified xsi:type="dcterms:W3CDTF">2019-01-08T02:43:00Z</dcterms:modified>
</cp:coreProperties>
</file>