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3D9A8" w14:textId="11E92944" w:rsidR="00E43B5D" w:rsidRPr="003D1F64" w:rsidRDefault="00E43B5D" w:rsidP="003D1F64">
      <w:pPr>
        <w:spacing w:line="480" w:lineRule="auto"/>
        <w:rPr>
          <w:rFonts w:ascii="Times New Roman" w:hAnsi="Times New Roman" w:cs="Times New Roman"/>
        </w:rPr>
      </w:pPr>
      <w:r w:rsidRPr="003D1F64">
        <w:rPr>
          <w:rFonts w:ascii="Times New Roman" w:hAnsi="Times New Roman" w:cs="Times New Roman"/>
        </w:rPr>
        <w:t>Albert Waterman</w:t>
      </w:r>
    </w:p>
    <w:p w14:paraId="2489C4C1" w14:textId="2D5168C5" w:rsidR="00E43B5D" w:rsidRPr="003D1F64" w:rsidRDefault="00E43B5D" w:rsidP="003D1F64">
      <w:pPr>
        <w:spacing w:line="480" w:lineRule="auto"/>
        <w:rPr>
          <w:rFonts w:ascii="Times New Roman" w:hAnsi="Times New Roman" w:cs="Times New Roman"/>
        </w:rPr>
      </w:pPr>
      <w:r w:rsidRPr="003D1F64">
        <w:rPr>
          <w:rFonts w:ascii="Times New Roman" w:hAnsi="Times New Roman" w:cs="Times New Roman"/>
        </w:rPr>
        <w:t>CS330</w:t>
      </w:r>
    </w:p>
    <w:p w14:paraId="07A747FB" w14:textId="563063B3" w:rsidR="00E43B5D" w:rsidRPr="003D1F64" w:rsidRDefault="00E43B5D" w:rsidP="003D1F64">
      <w:pPr>
        <w:spacing w:line="480" w:lineRule="auto"/>
        <w:rPr>
          <w:rFonts w:ascii="Times New Roman" w:hAnsi="Times New Roman" w:cs="Times New Roman"/>
        </w:rPr>
      </w:pPr>
      <w:r w:rsidRPr="003D1F64">
        <w:rPr>
          <w:rFonts w:ascii="Times New Roman" w:hAnsi="Times New Roman" w:cs="Times New Roman"/>
        </w:rPr>
        <w:t>Final Project</w:t>
      </w:r>
    </w:p>
    <w:p w14:paraId="70DE8618" w14:textId="77777777" w:rsidR="00E43B5D" w:rsidRPr="003D1F64" w:rsidRDefault="00E43B5D" w:rsidP="003D1F64">
      <w:pPr>
        <w:spacing w:line="480" w:lineRule="auto"/>
        <w:rPr>
          <w:rFonts w:ascii="Times New Roman" w:hAnsi="Times New Roman" w:cs="Times New Roman"/>
        </w:rPr>
      </w:pPr>
    </w:p>
    <w:p w14:paraId="203F75C9" w14:textId="67B314E7" w:rsidR="00E43B5D" w:rsidRPr="003D1F64" w:rsidRDefault="00E43B5D" w:rsidP="003D1F64">
      <w:pPr>
        <w:spacing w:line="480" w:lineRule="auto"/>
        <w:rPr>
          <w:rFonts w:ascii="Times New Roman" w:hAnsi="Times New Roman" w:cs="Times New Roman"/>
        </w:rPr>
      </w:pPr>
      <w:r w:rsidRPr="003D1F64">
        <w:rPr>
          <w:rFonts w:ascii="Times New Roman" w:hAnsi="Times New Roman" w:cs="Times New Roman"/>
        </w:rPr>
        <w:tab/>
        <w:t>To justify my development for my 3D scene I chose to replicate my bathroom countertop with common home goods. I used two planes, one for the countertop that I textured with granite and the back wall that I textured with the same wall paint that I had. Then I attached a very thin box to replicate my mirror that I also textured with a mirror like feel. I also added a thicker box to the back plane to replicate my exact scene which was also textured in granite. This design allowed the environment to feel intentional and visually cohesive while remaining manageable from a development standpoint.</w:t>
      </w:r>
    </w:p>
    <w:p w14:paraId="15BB6447" w14:textId="27AE280E" w:rsidR="00E43B5D" w:rsidRPr="003D1F64" w:rsidRDefault="00E43B5D" w:rsidP="003D1F64">
      <w:pPr>
        <w:spacing w:line="480" w:lineRule="auto"/>
        <w:rPr>
          <w:rFonts w:ascii="Times New Roman" w:hAnsi="Times New Roman" w:cs="Times New Roman"/>
        </w:rPr>
      </w:pPr>
      <w:r w:rsidRPr="003D1F64">
        <w:rPr>
          <w:rFonts w:ascii="Times New Roman" w:hAnsi="Times New Roman" w:cs="Times New Roman"/>
        </w:rPr>
        <w:tab/>
        <w:t xml:space="preserve">For my objects within the scene, I created common </w:t>
      </w:r>
      <w:r w:rsidR="004C5695" w:rsidRPr="003D1F64">
        <w:rPr>
          <w:rFonts w:ascii="Times New Roman" w:hAnsi="Times New Roman" w:cs="Times New Roman"/>
        </w:rPr>
        <w:t>household</w:t>
      </w:r>
      <w:r w:rsidRPr="003D1F64">
        <w:rPr>
          <w:rFonts w:ascii="Times New Roman" w:hAnsi="Times New Roman" w:cs="Times New Roman"/>
        </w:rPr>
        <w:t xml:space="preserve"> items such as bottles and containers using basic geometric meshes including boxes, cylinders, tapered cylinders, pyramids, and torus shapes. I focused on enhancing realism through textures. Textures such as brown for the peroxide bottle including labels that I took with my own camera,  chrome look that I found with investigating the internet, and sun burn gel color </w:t>
      </w:r>
      <w:r w:rsidR="004C5695" w:rsidRPr="003D1F64">
        <w:rPr>
          <w:rFonts w:ascii="Times New Roman" w:hAnsi="Times New Roman" w:cs="Times New Roman"/>
        </w:rPr>
        <w:t>that I found a texture that matches that as I couldn’t find an elongated label to create the correct wrap around for the cylinder shape</w:t>
      </w:r>
      <w:r w:rsidRPr="003D1F64">
        <w:rPr>
          <w:rFonts w:ascii="Times New Roman" w:hAnsi="Times New Roman" w:cs="Times New Roman"/>
        </w:rPr>
        <w:t xml:space="preserve">. This approach allowed me to meet the replicated scene requirement while keeping the geometry efficient, readable, and easier to </w:t>
      </w:r>
      <w:r w:rsidR="003D1F64">
        <w:rPr>
          <w:rFonts w:ascii="Times New Roman" w:hAnsi="Times New Roman" w:cs="Times New Roman"/>
        </w:rPr>
        <w:t>build on</w:t>
      </w:r>
      <w:r w:rsidR="004C5695" w:rsidRPr="003D1F64">
        <w:rPr>
          <w:rFonts w:ascii="Times New Roman" w:hAnsi="Times New Roman" w:cs="Times New Roman"/>
        </w:rPr>
        <w:t xml:space="preserve"> </w:t>
      </w:r>
      <w:r w:rsidRPr="003D1F64">
        <w:rPr>
          <w:rFonts w:ascii="Times New Roman" w:hAnsi="Times New Roman" w:cs="Times New Roman"/>
        </w:rPr>
        <w:t>later.</w:t>
      </w:r>
    </w:p>
    <w:p w14:paraId="02A8CDCC" w14:textId="4460CC8A" w:rsidR="004C5695" w:rsidRPr="003D1F64" w:rsidRDefault="004C5695" w:rsidP="003D1F64">
      <w:pPr>
        <w:spacing w:line="480" w:lineRule="auto"/>
        <w:rPr>
          <w:rFonts w:ascii="Times New Roman" w:hAnsi="Times New Roman" w:cs="Times New Roman"/>
        </w:rPr>
      </w:pPr>
      <w:r w:rsidRPr="003D1F64">
        <w:rPr>
          <w:rFonts w:ascii="Times New Roman" w:hAnsi="Times New Roman" w:cs="Times New Roman"/>
        </w:rPr>
        <w:tab/>
        <w:t>To support the required functionality of the project, I incorporate</w:t>
      </w:r>
      <w:r w:rsidR="003409CC">
        <w:rPr>
          <w:rFonts w:ascii="Times New Roman" w:hAnsi="Times New Roman" w:cs="Times New Roman"/>
        </w:rPr>
        <w:t>d</w:t>
      </w:r>
      <w:r w:rsidRPr="003D1F64">
        <w:rPr>
          <w:rFonts w:ascii="Times New Roman" w:hAnsi="Times New Roman" w:cs="Times New Roman"/>
        </w:rPr>
        <w:t xml:space="preserve"> texture loading and binding, material definitions, lighting setup, and a full camera control system. Textures are loaded once and reused across objects. materials control how surfaces respond to light I had a </w:t>
      </w:r>
      <w:r w:rsidRPr="003D1F64">
        <w:rPr>
          <w:rFonts w:ascii="Times New Roman" w:hAnsi="Times New Roman" w:cs="Times New Roman"/>
        </w:rPr>
        <w:lastRenderedPageBreak/>
        <w:t>very hard time figuring this out especially with shininess and lighting effects. Lighting provides visual depth and realism. I used all this together to create a visually consistent and interactive 3D scene.</w:t>
      </w:r>
    </w:p>
    <w:p w14:paraId="116EA90E" w14:textId="42913A20" w:rsidR="004C5695" w:rsidRPr="003D1F64" w:rsidRDefault="004C5695" w:rsidP="003D1F64">
      <w:pPr>
        <w:spacing w:line="480" w:lineRule="auto"/>
        <w:rPr>
          <w:rFonts w:ascii="Times New Roman" w:hAnsi="Times New Roman" w:cs="Times New Roman"/>
        </w:rPr>
      </w:pPr>
      <w:r w:rsidRPr="003D1F64">
        <w:rPr>
          <w:rFonts w:ascii="Times New Roman" w:hAnsi="Times New Roman" w:cs="Times New Roman"/>
        </w:rPr>
        <w:tab/>
        <w:t>User navigation within the scene was handled through a combination of keyboard and mouse input. The keyboard allows the user to move the camera forward and backward, pan left and right, and move vertically, making it possible to explore the scene from multiple angles and heights. Mouse movement controls camera rotation, allowing the user to look around naturally. This allows the user to freely look around the environment as a true 3D scene.</w:t>
      </w:r>
    </w:p>
    <w:p w14:paraId="4590C8C2" w14:textId="539BB969" w:rsidR="004C5695" w:rsidRPr="003D1F64" w:rsidRDefault="004C5695" w:rsidP="003D1F64">
      <w:pPr>
        <w:spacing w:line="480" w:lineRule="auto"/>
        <w:rPr>
          <w:rFonts w:ascii="Times New Roman" w:hAnsi="Times New Roman" w:cs="Times New Roman"/>
        </w:rPr>
      </w:pPr>
      <w:r w:rsidRPr="003D1F64">
        <w:rPr>
          <w:rFonts w:ascii="Times New Roman" w:hAnsi="Times New Roman" w:cs="Times New Roman"/>
        </w:rPr>
        <w:tab/>
        <w:t xml:space="preserve">I also implemented mouse scroll wheel support to adjust the camera’s movement speed. This allows the user to slow down or speed up when navigating across the scene. I also included projection switching I really struggles with this, enabling the user to toggle between perspective and orthographic views. In orthographic mode I used </w:t>
      </w:r>
      <w:proofErr w:type="spellStart"/>
      <w:r w:rsidRPr="003D1F64">
        <w:rPr>
          <w:rFonts w:ascii="Times New Roman" w:hAnsi="Times New Roman" w:cs="Times New Roman"/>
        </w:rPr>
        <w:t>gOrthoSize</w:t>
      </w:r>
      <w:proofErr w:type="spellEnd"/>
      <w:r w:rsidRPr="003D1F64">
        <w:rPr>
          <w:rFonts w:ascii="Times New Roman" w:hAnsi="Times New Roman" w:cs="Times New Roman"/>
        </w:rPr>
        <w:t xml:space="preserve"> value to control the scale of the orthographic projection and give a right above the scene view. This ensured the objects maintain consistent size regardless of depth and that the aspect ratio remains correct, instead of being stretched or </w:t>
      </w:r>
      <w:r w:rsidR="001A5817" w:rsidRPr="003D1F64">
        <w:rPr>
          <w:rFonts w:ascii="Times New Roman" w:hAnsi="Times New Roman" w:cs="Times New Roman"/>
        </w:rPr>
        <w:t>skewed</w:t>
      </w:r>
      <w:r w:rsidRPr="003D1F64">
        <w:rPr>
          <w:rFonts w:ascii="Times New Roman" w:hAnsi="Times New Roman" w:cs="Times New Roman"/>
        </w:rPr>
        <w:t>.</w:t>
      </w:r>
    </w:p>
    <w:p w14:paraId="5A4C0C06" w14:textId="2ACCDF81" w:rsidR="001A5817" w:rsidRPr="003D1F64" w:rsidRDefault="001A5817" w:rsidP="003D1F64">
      <w:pPr>
        <w:spacing w:line="480" w:lineRule="auto"/>
        <w:rPr>
          <w:rFonts w:ascii="Times New Roman" w:hAnsi="Times New Roman" w:cs="Times New Roman"/>
        </w:rPr>
      </w:pPr>
      <w:r w:rsidRPr="003D1F64">
        <w:rPr>
          <w:rFonts w:ascii="Times New Roman" w:hAnsi="Times New Roman" w:cs="Times New Roman"/>
        </w:rPr>
        <w:tab/>
        <w:t xml:space="preserve">To keep the program modular and organized, I relied on custom functions that were defined in previous module milestones. The texture structure is handled through a reusable function that loads texture files, configures OpenGL texture parameters, and stores them by tag. This </w:t>
      </w:r>
      <w:r w:rsidR="003D1F64" w:rsidRPr="003D1F64">
        <w:rPr>
          <w:rFonts w:ascii="Times New Roman" w:hAnsi="Times New Roman" w:cs="Times New Roman"/>
        </w:rPr>
        <w:t>allowed textures</w:t>
      </w:r>
      <w:r w:rsidRPr="003D1F64">
        <w:rPr>
          <w:rFonts w:ascii="Times New Roman" w:hAnsi="Times New Roman" w:cs="Times New Roman"/>
        </w:rPr>
        <w:t xml:space="preserve"> to be applied anywhere in the scene without reloading or duplicating code. The transformation </w:t>
      </w:r>
      <w:r w:rsidR="003D1F64" w:rsidRPr="003D1F64">
        <w:rPr>
          <w:rFonts w:ascii="Times New Roman" w:hAnsi="Times New Roman" w:cs="Times New Roman"/>
        </w:rPr>
        <w:t>structure</w:t>
      </w:r>
      <w:r w:rsidRPr="003D1F64">
        <w:rPr>
          <w:rFonts w:ascii="Times New Roman" w:hAnsi="Times New Roman" w:cs="Times New Roman"/>
        </w:rPr>
        <w:t xml:space="preserve"> uses a dedicated function to apply scaling, rotation, and translation to objects before drawing them, </w:t>
      </w:r>
      <w:r w:rsidR="003D1F64" w:rsidRPr="003D1F64">
        <w:rPr>
          <w:rFonts w:ascii="Times New Roman" w:hAnsi="Times New Roman" w:cs="Times New Roman"/>
        </w:rPr>
        <w:t>incorporating</w:t>
      </w:r>
      <w:r w:rsidRPr="003D1F64">
        <w:rPr>
          <w:rFonts w:ascii="Times New Roman" w:hAnsi="Times New Roman" w:cs="Times New Roman"/>
        </w:rPr>
        <w:t xml:space="preserve"> that all meshes follow the same transformation </w:t>
      </w:r>
      <w:r w:rsidR="003D1F64" w:rsidRPr="003D1F64">
        <w:rPr>
          <w:rFonts w:ascii="Times New Roman" w:hAnsi="Times New Roman" w:cs="Times New Roman"/>
        </w:rPr>
        <w:t>process</w:t>
      </w:r>
      <w:r w:rsidRPr="003D1F64">
        <w:rPr>
          <w:rFonts w:ascii="Times New Roman" w:hAnsi="Times New Roman" w:cs="Times New Roman"/>
        </w:rPr>
        <w:t>.</w:t>
      </w:r>
      <w:r w:rsidR="003D1F64" w:rsidRPr="003D1F64">
        <w:rPr>
          <w:rFonts w:ascii="Times New Roman" w:hAnsi="Times New Roman" w:cs="Times New Roman"/>
        </w:rPr>
        <w:t xml:space="preserve"> Material and lighting configuration are also in their own functions, which define surface properties such as shininess and diffuse or specular response, as well as scene lighting behavior. </w:t>
      </w:r>
      <w:r w:rsidR="003D1F64" w:rsidRPr="003D1F64">
        <w:rPr>
          <w:rFonts w:ascii="Times New Roman" w:hAnsi="Times New Roman" w:cs="Times New Roman"/>
        </w:rPr>
        <w:lastRenderedPageBreak/>
        <w:t xml:space="preserve">This kept visual appearance logic out of the object-drawing code </w:t>
      </w:r>
      <w:proofErr w:type="gramStart"/>
      <w:r w:rsidR="003D1F64" w:rsidRPr="003D1F64">
        <w:rPr>
          <w:rFonts w:ascii="Times New Roman" w:hAnsi="Times New Roman" w:cs="Times New Roman"/>
        </w:rPr>
        <w:t>making adjustments</w:t>
      </w:r>
      <w:proofErr w:type="gramEnd"/>
      <w:r w:rsidR="003D1F64" w:rsidRPr="003D1F64">
        <w:rPr>
          <w:rFonts w:ascii="Times New Roman" w:hAnsi="Times New Roman" w:cs="Times New Roman"/>
        </w:rPr>
        <w:t xml:space="preserve"> easier. For camera input movement and projection setups are handled in dedicated view management functions, keeping navigation logic separate from rendering logic. This structure improves readability and supports reusability for future changes.</w:t>
      </w:r>
    </w:p>
    <w:sectPr w:rsidR="001A5817" w:rsidRPr="003D1F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B5D"/>
    <w:rsid w:val="001A5817"/>
    <w:rsid w:val="00305DA1"/>
    <w:rsid w:val="003409CC"/>
    <w:rsid w:val="003D1F64"/>
    <w:rsid w:val="004C5695"/>
    <w:rsid w:val="00737AB9"/>
    <w:rsid w:val="009A65C3"/>
    <w:rsid w:val="00A6598B"/>
    <w:rsid w:val="00E43B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959C8"/>
  <w15:chartTrackingRefBased/>
  <w15:docId w15:val="{85F91839-DA27-424C-810D-32BB1E781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B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3B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3B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3B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B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B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3B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3B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3B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B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B5D"/>
    <w:rPr>
      <w:rFonts w:eastAsiaTheme="majorEastAsia" w:cstheme="majorBidi"/>
      <w:color w:val="272727" w:themeColor="text1" w:themeTint="D8"/>
    </w:rPr>
  </w:style>
  <w:style w:type="paragraph" w:styleId="Title">
    <w:name w:val="Title"/>
    <w:basedOn w:val="Normal"/>
    <w:next w:val="Normal"/>
    <w:link w:val="TitleChar"/>
    <w:uiPriority w:val="10"/>
    <w:qFormat/>
    <w:rsid w:val="00E43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B5D"/>
    <w:pPr>
      <w:spacing w:before="160"/>
      <w:jc w:val="center"/>
    </w:pPr>
    <w:rPr>
      <w:i/>
      <w:iCs/>
      <w:color w:val="404040" w:themeColor="text1" w:themeTint="BF"/>
    </w:rPr>
  </w:style>
  <w:style w:type="character" w:customStyle="1" w:styleId="QuoteChar">
    <w:name w:val="Quote Char"/>
    <w:basedOn w:val="DefaultParagraphFont"/>
    <w:link w:val="Quote"/>
    <w:uiPriority w:val="29"/>
    <w:rsid w:val="00E43B5D"/>
    <w:rPr>
      <w:i/>
      <w:iCs/>
      <w:color w:val="404040" w:themeColor="text1" w:themeTint="BF"/>
    </w:rPr>
  </w:style>
  <w:style w:type="paragraph" w:styleId="ListParagraph">
    <w:name w:val="List Paragraph"/>
    <w:basedOn w:val="Normal"/>
    <w:uiPriority w:val="34"/>
    <w:qFormat/>
    <w:rsid w:val="00E43B5D"/>
    <w:pPr>
      <w:ind w:left="720"/>
      <w:contextualSpacing/>
    </w:pPr>
  </w:style>
  <w:style w:type="character" w:styleId="IntenseEmphasis">
    <w:name w:val="Intense Emphasis"/>
    <w:basedOn w:val="DefaultParagraphFont"/>
    <w:uiPriority w:val="21"/>
    <w:qFormat/>
    <w:rsid w:val="00E43B5D"/>
    <w:rPr>
      <w:i/>
      <w:iCs/>
      <w:color w:val="0F4761" w:themeColor="accent1" w:themeShade="BF"/>
    </w:rPr>
  </w:style>
  <w:style w:type="paragraph" w:styleId="IntenseQuote">
    <w:name w:val="Intense Quote"/>
    <w:basedOn w:val="Normal"/>
    <w:next w:val="Normal"/>
    <w:link w:val="IntenseQuoteChar"/>
    <w:uiPriority w:val="30"/>
    <w:qFormat/>
    <w:rsid w:val="00E43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B5D"/>
    <w:rPr>
      <w:i/>
      <w:iCs/>
      <w:color w:val="0F4761" w:themeColor="accent1" w:themeShade="BF"/>
    </w:rPr>
  </w:style>
  <w:style w:type="character" w:styleId="IntenseReference">
    <w:name w:val="Intense Reference"/>
    <w:basedOn w:val="DefaultParagraphFont"/>
    <w:uiPriority w:val="32"/>
    <w:qFormat/>
    <w:rsid w:val="00E43B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3</Pages>
  <Words>623</Words>
  <Characters>3335</Characters>
  <Application>Microsoft Office Word</Application>
  <DocSecurity>0</DocSecurity>
  <Lines>49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 Waterman</dc:creator>
  <cp:keywords/>
  <dc:description/>
  <cp:lastModifiedBy>AJ Waterman</cp:lastModifiedBy>
  <cp:revision>3</cp:revision>
  <dcterms:created xsi:type="dcterms:W3CDTF">2025-12-13T17:48:00Z</dcterms:created>
  <dcterms:modified xsi:type="dcterms:W3CDTF">2025-12-13T18:43:00Z</dcterms:modified>
</cp:coreProperties>
</file>