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6E7A" w14:textId="608D7D4E" w:rsidR="00E7579C" w:rsidRDefault="00102530">
      <w:r>
        <w:t xml:space="preserve">Pivot Table – </w:t>
      </w:r>
      <w:proofErr w:type="spellStart"/>
      <w:r>
        <w:t>Cambrigdeshire</w:t>
      </w:r>
      <w:proofErr w:type="spellEnd"/>
      <w:r>
        <w:t xml:space="preserve"> events</w:t>
      </w:r>
    </w:p>
    <w:p w14:paraId="30273862" w14:textId="77777777" w:rsidR="00BE1843" w:rsidRDefault="00BE1843"/>
    <w:p w14:paraId="22CFC59C" w14:textId="77777777" w:rsidR="00BE1843" w:rsidRPr="00BE1843" w:rsidRDefault="00BE1843" w:rsidP="00BE1843">
      <w:pPr>
        <w:rPr>
          <w:b/>
          <w:bCs/>
        </w:rPr>
      </w:pPr>
      <w:hyperlink r:id="rId4" w:history="1">
        <w:r w:rsidRPr="003B5A3E">
          <w:rPr>
            <w:rStyle w:val="Hyperlink"/>
          </w:rPr>
          <w:t>https://data.sfgov.org/Culture-and-Recreation/Library-Usage/qzz6-2jup/about_data</w:t>
        </w:r>
      </w:hyperlink>
      <w:r>
        <w:t xml:space="preserve"> </w:t>
      </w:r>
      <w:r w:rsidRPr="00BE1843">
        <w:t>City and County of San Francisco</w:t>
      </w:r>
      <w:r>
        <w:br/>
      </w:r>
      <w:hyperlink r:id="rId5" w:history="1">
        <w:r w:rsidRPr="003F467A">
          <w:rPr>
            <w:rStyle w:val="Hyperlink"/>
          </w:rPr>
          <w:t>https://www.kaggle.com/datasets/sahirmaharajj/library-services-dataset</w:t>
        </w:r>
      </w:hyperlink>
      <w:r>
        <w:t xml:space="preserve"> </w:t>
      </w:r>
      <w:r w:rsidRPr="00BE1843">
        <w:rPr>
          <w:b/>
          <w:bCs/>
        </w:rPr>
        <w:t>Full Library Services Dataset</w:t>
      </w:r>
    </w:p>
    <w:p w14:paraId="53DAD943" w14:textId="77777777" w:rsidR="00BE1843" w:rsidRPr="00BE1843" w:rsidRDefault="00BE1843" w:rsidP="00BE1843">
      <w:pPr>
        <w:rPr>
          <w:b/>
          <w:bCs/>
        </w:rPr>
      </w:pPr>
      <w:hyperlink r:id="rId6" w:history="1">
        <w:r w:rsidRPr="003F467A">
          <w:rPr>
            <w:rStyle w:val="Hyperlink"/>
          </w:rPr>
          <w:t>https://www.kaggle.com/datasets/ziya07/library-transaction-dataset</w:t>
        </w:r>
      </w:hyperlink>
      <w:r>
        <w:t xml:space="preserve"> </w:t>
      </w:r>
      <w:r w:rsidRPr="00BE1843">
        <w:rPr>
          <w:b/>
          <w:bCs/>
        </w:rPr>
        <w:t>Library Transaction Dataset</w:t>
      </w:r>
    </w:p>
    <w:p w14:paraId="15BFBBEA" w14:textId="0DCDC074" w:rsidR="00BE1843" w:rsidRDefault="00BE1843"/>
    <w:sectPr w:rsidR="00BE1843" w:rsidSect="00F0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30"/>
    <w:rsid w:val="00022118"/>
    <w:rsid w:val="00102530"/>
    <w:rsid w:val="001D6CBA"/>
    <w:rsid w:val="00347B27"/>
    <w:rsid w:val="00621B87"/>
    <w:rsid w:val="006C0CCC"/>
    <w:rsid w:val="00776E40"/>
    <w:rsid w:val="008400A4"/>
    <w:rsid w:val="008641C6"/>
    <w:rsid w:val="0086703D"/>
    <w:rsid w:val="008D5C63"/>
    <w:rsid w:val="009471B4"/>
    <w:rsid w:val="00A87085"/>
    <w:rsid w:val="00AC47CF"/>
    <w:rsid w:val="00B856C4"/>
    <w:rsid w:val="00BA2CC7"/>
    <w:rsid w:val="00BE1843"/>
    <w:rsid w:val="00BE3628"/>
    <w:rsid w:val="00C917FA"/>
    <w:rsid w:val="00E51314"/>
    <w:rsid w:val="00E7579C"/>
    <w:rsid w:val="00EC4A61"/>
    <w:rsid w:val="00F0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853F"/>
  <w15:chartTrackingRefBased/>
  <w15:docId w15:val="{632ECBC6-3323-4FAF-B91A-6841DD89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7085"/>
    <w:pPr>
      <w:keepNext/>
      <w:keepLines/>
      <w:widowControl w:val="0"/>
      <w:autoSpaceDE w:val="0"/>
      <w:autoSpaceDN w:val="0"/>
      <w:adjustRightInd w:val="0"/>
      <w:spacing w:after="0" w:line="360" w:lineRule="auto"/>
      <w:jc w:val="both"/>
      <w:outlineLvl w:val="0"/>
    </w:pPr>
    <w:rPr>
      <w:rFonts w:asciiTheme="majorHAnsi" w:eastAsiaTheme="majorEastAsia" w:hAnsiTheme="majorHAnsi" w:cstheme="majorBidi"/>
      <w:b/>
      <w:sz w:val="26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00A4"/>
    <w:pPr>
      <w:keepNext/>
      <w:keepLines/>
      <w:widowControl w:val="0"/>
      <w:autoSpaceDE w:val="0"/>
      <w:autoSpaceDN w:val="0"/>
      <w:adjustRightInd w:val="0"/>
      <w:spacing w:before="40" w:after="0" w:line="360" w:lineRule="auto"/>
      <w:jc w:val="both"/>
      <w:outlineLvl w:val="1"/>
    </w:pPr>
    <w:rPr>
      <w:rFonts w:asciiTheme="majorHAnsi" w:eastAsiaTheme="majorEastAsia" w:hAnsiTheme="majorHAnsi" w:cstheme="majorBidi"/>
      <w:b/>
      <w:sz w:val="24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8400A4"/>
    <w:pPr>
      <w:keepNext/>
      <w:keepLines/>
      <w:widowControl w:val="0"/>
      <w:autoSpaceDE w:val="0"/>
      <w:autoSpaceDN w:val="0"/>
      <w:adjustRightInd w:val="0"/>
      <w:spacing w:before="40" w:after="0" w:line="240" w:lineRule="auto"/>
      <w:jc w:val="both"/>
      <w:outlineLvl w:val="2"/>
    </w:pPr>
    <w:rPr>
      <w:rFonts w:eastAsiaTheme="majorEastAsia" w:cstheme="majorBidi"/>
      <w:b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1314"/>
    <w:pPr>
      <w:keepNext/>
      <w:keepLines/>
      <w:widowControl w:val="0"/>
      <w:autoSpaceDE w:val="0"/>
      <w:autoSpaceDN w:val="0"/>
      <w:adjustRightInd w:val="0"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85"/>
    <w:rPr>
      <w:rFonts w:asciiTheme="majorHAnsi" w:eastAsiaTheme="majorEastAsia" w:hAnsiTheme="majorHAnsi" w:cstheme="majorBidi"/>
      <w:b/>
      <w:sz w:val="26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400A4"/>
    <w:rPr>
      <w:rFonts w:asciiTheme="majorHAnsi" w:eastAsiaTheme="majorEastAsia" w:hAnsiTheme="majorHAnsi" w:cstheme="majorBidi"/>
      <w:b/>
      <w:sz w:val="24"/>
      <w:szCs w:val="32"/>
      <w:lang w:val="en-US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51314"/>
    <w:pPr>
      <w:widowControl w:val="0"/>
      <w:autoSpaceDE w:val="0"/>
      <w:autoSpaceDN w:val="0"/>
      <w:adjustRightInd w:val="0"/>
      <w:spacing w:after="200" w:line="240" w:lineRule="auto"/>
      <w:jc w:val="both"/>
    </w:pPr>
    <w:rPr>
      <w:rFonts w:eastAsia="Times New Roman" w:cs="Bookman Old Style"/>
      <w:b/>
      <w:i/>
      <w:iCs/>
      <w:sz w:val="24"/>
      <w:szCs w:val="1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0A4"/>
    <w:rPr>
      <w:rFonts w:eastAsiaTheme="majorEastAsia" w:cstheme="majorBidi"/>
      <w:b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14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/>
      <w14:ligatures w14:val="none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E51314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eastAsia="Times New Roman" w:cs="Bookman Old Style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1314"/>
    <w:pPr>
      <w:widowControl w:val="0"/>
      <w:autoSpaceDE w:val="0"/>
      <w:autoSpaceDN w:val="0"/>
      <w:adjustRightInd w:val="0"/>
      <w:spacing w:after="100" w:line="360" w:lineRule="auto"/>
      <w:jc w:val="both"/>
    </w:pPr>
    <w:rPr>
      <w:rFonts w:eastAsia="Times New Roman" w:cs="Bookman Old Style"/>
      <w:sz w:val="28"/>
      <w:szCs w:val="24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51314"/>
    <w:pPr>
      <w:widowControl w:val="0"/>
      <w:autoSpaceDE w:val="0"/>
      <w:autoSpaceDN w:val="0"/>
      <w:adjustRightInd w:val="0"/>
      <w:spacing w:after="100" w:line="360" w:lineRule="auto"/>
      <w:ind w:left="240"/>
      <w:jc w:val="both"/>
    </w:pPr>
    <w:rPr>
      <w:rFonts w:eastAsia="Times New Roman" w:cs="Bookman Old Style"/>
      <w:sz w:val="24"/>
      <w:szCs w:val="24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51314"/>
    <w:pPr>
      <w:widowControl w:val="0"/>
      <w:autoSpaceDE w:val="0"/>
      <w:autoSpaceDN w:val="0"/>
      <w:adjustRightInd w:val="0"/>
      <w:spacing w:after="100" w:line="360" w:lineRule="auto"/>
      <w:ind w:left="480"/>
      <w:jc w:val="both"/>
    </w:pPr>
    <w:rPr>
      <w:rFonts w:eastAsia="Times New Roman" w:cs="Bookman Old Style"/>
      <w:szCs w:val="24"/>
      <w14:ligatures w14:val="none"/>
    </w:rPr>
  </w:style>
  <w:style w:type="paragraph" w:customStyle="1" w:styleId="Style1">
    <w:name w:val="Style1"/>
    <w:basedOn w:val="Normal"/>
    <w:link w:val="Style1Char"/>
    <w:autoRedefine/>
    <w:qFormat/>
    <w:rsid w:val="008400A4"/>
    <w:pPr>
      <w:spacing w:after="0" w:line="240" w:lineRule="auto"/>
      <w:ind w:firstLine="720"/>
      <w:jc w:val="both"/>
    </w:pPr>
    <w:rPr>
      <w:b/>
    </w:rPr>
  </w:style>
  <w:style w:type="character" w:customStyle="1" w:styleId="Style1Char">
    <w:name w:val="Style1 Char"/>
    <w:basedOn w:val="DefaultParagraphFont"/>
    <w:link w:val="Style1"/>
    <w:rsid w:val="008400A4"/>
    <w:rPr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8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ziya07/library-transaction-dataset" TargetMode="External"/><Relationship Id="rId5" Type="http://schemas.openxmlformats.org/officeDocument/2006/relationships/hyperlink" Target="https://www.kaggle.com/datasets/sahirmaharajj/library-services-dataset" TargetMode="External"/><Relationship Id="rId4" Type="http://schemas.openxmlformats.org/officeDocument/2006/relationships/hyperlink" Target="https://data.sfgov.org/Culture-and-Recreation/Library-Usage/qzz6-2jup/about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Jesubukade Ajakaye</dc:creator>
  <cp:keywords/>
  <dc:description/>
  <cp:lastModifiedBy>Jesubukade Ajakaye</cp:lastModifiedBy>
  <cp:revision>1</cp:revision>
  <dcterms:created xsi:type="dcterms:W3CDTF">2026-08-04T15:09:00Z</dcterms:created>
  <dcterms:modified xsi:type="dcterms:W3CDTF">2026-08-04T21:00:00Z</dcterms:modified>
</cp:coreProperties>
</file>