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83E0B">
      <w:pPr>
        <w:spacing w:line="360" w:lineRule="auto"/>
        <w:jc w:val="center"/>
        <w:rPr>
          <w:rFonts w:ascii="仿宋_GB2312" w:eastAsia="仿宋_GB2312"/>
          <w:b/>
          <w:bCs/>
          <w:sz w:val="36"/>
          <w:szCs w:val="36"/>
        </w:rPr>
      </w:pPr>
      <w:r>
        <w:rPr>
          <w:rFonts w:hint="eastAsia" w:ascii="仿宋_GB2312" w:eastAsia="仿宋_GB2312"/>
          <w:b/>
          <w:bCs/>
          <w:sz w:val="36"/>
          <w:szCs w:val="36"/>
        </w:rPr>
        <w:t>浙江农林大学计算机科学与技术专业</w:t>
      </w:r>
    </w:p>
    <w:p w14:paraId="1D18EAE8">
      <w:pPr>
        <w:spacing w:line="360" w:lineRule="auto"/>
        <w:jc w:val="center"/>
        <w:rPr>
          <w:rFonts w:ascii="仿宋_GB2312" w:eastAsia="仿宋_GB2312"/>
          <w:b/>
          <w:bCs/>
          <w:sz w:val="36"/>
          <w:szCs w:val="36"/>
        </w:rPr>
      </w:pPr>
      <w:r>
        <w:rPr>
          <w:rFonts w:hint="eastAsia" w:ascii="仿宋_GB2312" w:eastAsia="仿宋_GB2312"/>
          <w:b/>
          <w:bCs/>
          <w:sz w:val="36"/>
          <w:szCs w:val="36"/>
        </w:rPr>
        <w:t>本科生毕业论文（设计）开题论证校外专家评价表</w:t>
      </w:r>
    </w:p>
    <w:p w14:paraId="6F5E017D">
      <w:pPr>
        <w:spacing w:line="360" w:lineRule="exact"/>
        <w:ind w:firstLine="6000" w:firstLineChars="25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毕业届别：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2026</w:t>
      </w:r>
      <w:r>
        <w:rPr>
          <w:rFonts w:hint="eastAsia" w:asciiTheme="minorEastAsia" w:hAnsiTheme="minorEastAsia"/>
          <w:sz w:val="24"/>
          <w:szCs w:val="24"/>
        </w:rPr>
        <w:t>届</w:t>
      </w:r>
    </w:p>
    <w:tbl>
      <w:tblPr>
        <w:tblStyle w:val="6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1317"/>
        <w:gridCol w:w="1537"/>
        <w:gridCol w:w="1260"/>
        <w:gridCol w:w="1465"/>
      </w:tblGrid>
      <w:tr w14:paraId="3208BF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18" w:type="dxa"/>
            <w:vAlign w:val="center"/>
          </w:tcPr>
          <w:p w14:paraId="7277551C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32E0A76D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学生姓名</w:t>
            </w:r>
          </w:p>
          <w:p w14:paraId="03E89310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B2EAB12">
            <w:pPr>
              <w:jc w:val="center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陈佳豪</w:t>
            </w:r>
          </w:p>
        </w:tc>
        <w:tc>
          <w:tcPr>
            <w:tcW w:w="1317" w:type="dxa"/>
            <w:vAlign w:val="center"/>
          </w:tcPr>
          <w:p w14:paraId="265AAED7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学号</w:t>
            </w:r>
          </w:p>
        </w:tc>
        <w:tc>
          <w:tcPr>
            <w:tcW w:w="1537" w:type="dxa"/>
            <w:vAlign w:val="center"/>
          </w:tcPr>
          <w:p w14:paraId="46056A33"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202205130112</w:t>
            </w:r>
          </w:p>
        </w:tc>
        <w:tc>
          <w:tcPr>
            <w:tcW w:w="1260" w:type="dxa"/>
            <w:vAlign w:val="center"/>
          </w:tcPr>
          <w:p w14:paraId="2388727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学生班级</w:t>
            </w:r>
          </w:p>
        </w:tc>
        <w:tc>
          <w:tcPr>
            <w:tcW w:w="1465" w:type="dxa"/>
            <w:vAlign w:val="center"/>
          </w:tcPr>
          <w:p w14:paraId="60D0B766"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1"/>
                <w:lang w:val="en-US" w:eastAsia="zh-CN"/>
              </w:rPr>
              <w:t>计算机224班</w:t>
            </w:r>
          </w:p>
        </w:tc>
      </w:tr>
      <w:tr w14:paraId="3CEA0C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418" w:type="dxa"/>
            <w:vAlign w:val="center"/>
          </w:tcPr>
          <w:p w14:paraId="2630B7C2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14:paraId="08F72B7E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专家</w:t>
            </w:r>
            <w:r>
              <w:rPr>
                <w:rFonts w:asciiTheme="minorEastAsia" w:hAnsiTheme="minorEastAsia"/>
                <w:szCs w:val="21"/>
              </w:rPr>
              <w:t>姓名</w:t>
            </w:r>
          </w:p>
          <w:p w14:paraId="74F1CDA8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8697C4">
            <w:pPr>
              <w:rPr>
                <w:rFonts w:asciiTheme="minorEastAsia" w:hAnsiTheme="minorEastAsia"/>
                <w:szCs w:val="21"/>
              </w:rPr>
            </w:pPr>
          </w:p>
          <w:p w14:paraId="6592AEF7">
            <w:pPr>
              <w:rPr>
                <w:rFonts w:asciiTheme="minorEastAsia" w:hAnsiTheme="minorEastAsia"/>
                <w:szCs w:val="21"/>
              </w:rPr>
            </w:pPr>
          </w:p>
          <w:p w14:paraId="74108546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1317" w:type="dxa"/>
            <w:vAlign w:val="center"/>
          </w:tcPr>
          <w:p w14:paraId="63064749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所在</w:t>
            </w:r>
            <w:r>
              <w:rPr>
                <w:rFonts w:asciiTheme="minorEastAsia" w:hAnsiTheme="minorEastAsia"/>
                <w:szCs w:val="21"/>
              </w:rPr>
              <w:t>单位</w:t>
            </w:r>
          </w:p>
        </w:tc>
        <w:tc>
          <w:tcPr>
            <w:tcW w:w="4262" w:type="dxa"/>
            <w:gridSpan w:val="3"/>
            <w:vAlign w:val="center"/>
          </w:tcPr>
          <w:p w14:paraId="4B45D0A1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14:paraId="62E9260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5" w:hRule="atLeast"/>
        </w:trPr>
        <w:tc>
          <w:tcPr>
            <w:tcW w:w="1418" w:type="dxa"/>
            <w:tcBorders>
              <w:top w:val="single" w:color="auto" w:sz="4" w:space="0"/>
            </w:tcBorders>
            <w:vAlign w:val="center"/>
          </w:tcPr>
          <w:p w14:paraId="2AB57312">
            <w:pPr>
              <w:ind w:firstLine="240" w:firstLineChars="10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校外</w:t>
            </w:r>
          </w:p>
          <w:p w14:paraId="3ED5E343">
            <w:pPr>
              <w:ind w:firstLine="240" w:firstLineChars="10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专家</w:t>
            </w:r>
          </w:p>
          <w:p w14:paraId="3313E93A">
            <w:pPr>
              <w:ind w:firstLine="240" w:firstLineChars="100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评价</w:t>
            </w:r>
          </w:p>
          <w:p w14:paraId="318ED752">
            <w:pPr>
              <w:ind w:firstLine="240" w:firstLineChars="10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建议</w:t>
            </w:r>
          </w:p>
        </w:tc>
        <w:tc>
          <w:tcPr>
            <w:tcW w:w="6996" w:type="dxa"/>
            <w:gridSpan w:val="5"/>
            <w:tcBorders>
              <w:top w:val="single" w:color="auto" w:sz="4" w:space="0"/>
            </w:tcBorders>
          </w:tcPr>
          <w:p w14:paraId="7E7C7819">
            <w:pPr>
              <w:spacing w:line="276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企业专家评价及建议：</w:t>
            </w:r>
          </w:p>
          <w:p w14:paraId="5F28DD04">
            <w:pPr>
              <w:spacing w:line="276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（请从以下几方面进行评价）</w:t>
            </w:r>
          </w:p>
          <w:p w14:paraId="2AF39B88">
            <w:pPr>
              <w:spacing w:line="276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1.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选题是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</w:rPr>
              <w:t>否有利于培养</w:t>
            </w:r>
            <w:r>
              <w:rPr>
                <w:rFonts w:ascii="宋体" w:hAnsi="宋体"/>
                <w:sz w:val="24"/>
                <w:szCs w:val="24"/>
              </w:rPr>
              <w:t>学生解决</w:t>
            </w:r>
            <w:r>
              <w:rPr>
                <w:rFonts w:hint="eastAsia" w:ascii="宋体" w:hAnsi="宋体"/>
                <w:sz w:val="24"/>
                <w:szCs w:val="24"/>
              </w:rPr>
              <w:t>复杂</w:t>
            </w:r>
            <w:r>
              <w:rPr>
                <w:rFonts w:ascii="宋体" w:hAnsi="宋体"/>
                <w:sz w:val="24"/>
                <w:szCs w:val="24"/>
              </w:rPr>
              <w:t>工程</w:t>
            </w:r>
            <w:r>
              <w:rPr>
                <w:rFonts w:hint="eastAsia" w:ascii="宋体" w:hAnsi="宋体"/>
                <w:sz w:val="24"/>
                <w:szCs w:val="24"/>
              </w:rPr>
              <w:t>的</w:t>
            </w:r>
            <w:r>
              <w:rPr>
                <w:rFonts w:ascii="宋体" w:hAnsi="宋体"/>
                <w:sz w:val="24"/>
                <w:szCs w:val="24"/>
              </w:rPr>
              <w:t>能力</w:t>
            </w:r>
          </w:p>
          <w:p w14:paraId="0BAA581B">
            <w:pPr>
              <w:spacing w:line="276" w:lineRule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设计思路与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研究方案是否合理</w:t>
            </w:r>
          </w:p>
          <w:p w14:paraId="0FD14932">
            <w:pPr>
              <w:spacing w:line="276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3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文献综述质量如何</w:t>
            </w:r>
          </w:p>
          <w:p w14:paraId="73CD085F">
            <w:pPr>
              <w:spacing w:line="276" w:lineRule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4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外文翻译的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质量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以及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与毕业论文选题相关性如何</w:t>
            </w:r>
          </w:p>
          <w:p w14:paraId="7840010B">
            <w:pPr>
              <w:spacing w:line="276" w:lineRule="auto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5. 其他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建议</w:t>
            </w:r>
          </w:p>
          <w:p w14:paraId="54070F04">
            <w:pPr>
              <w:rPr>
                <w:rFonts w:asciiTheme="minorEastAsia" w:hAnsiTheme="minorEastAsia"/>
                <w:szCs w:val="21"/>
              </w:rPr>
            </w:pPr>
          </w:p>
          <w:p w14:paraId="414E3A38">
            <w:pPr>
              <w:rPr>
                <w:rFonts w:asciiTheme="minorEastAsia" w:hAnsiTheme="minorEastAsia"/>
                <w:szCs w:val="21"/>
              </w:rPr>
            </w:pPr>
          </w:p>
          <w:p w14:paraId="00669328">
            <w:pPr>
              <w:rPr>
                <w:rFonts w:asciiTheme="minorEastAsia" w:hAnsiTheme="minorEastAsia"/>
                <w:szCs w:val="21"/>
              </w:rPr>
            </w:pPr>
          </w:p>
          <w:p w14:paraId="1A4A925C">
            <w:pPr>
              <w:rPr>
                <w:rFonts w:asciiTheme="minorEastAsia" w:hAnsiTheme="minorEastAsia"/>
                <w:szCs w:val="21"/>
              </w:rPr>
            </w:pPr>
          </w:p>
          <w:p w14:paraId="4BDDD90E">
            <w:pPr>
              <w:rPr>
                <w:rFonts w:asciiTheme="minorEastAsia" w:hAnsiTheme="minorEastAsia"/>
                <w:szCs w:val="21"/>
              </w:rPr>
            </w:pPr>
          </w:p>
          <w:p w14:paraId="69E38A2C">
            <w:pPr>
              <w:rPr>
                <w:rFonts w:asciiTheme="minorEastAsia" w:hAnsiTheme="minorEastAsia"/>
                <w:szCs w:val="21"/>
              </w:rPr>
            </w:pPr>
          </w:p>
          <w:p w14:paraId="212D0D09">
            <w:pPr>
              <w:rPr>
                <w:rFonts w:asciiTheme="minorEastAsia" w:hAnsiTheme="minorEastAsia"/>
                <w:szCs w:val="21"/>
              </w:rPr>
            </w:pPr>
          </w:p>
          <w:p w14:paraId="3D1EA6CC">
            <w:pPr>
              <w:rPr>
                <w:rFonts w:asciiTheme="minorEastAsia" w:hAnsiTheme="minorEastAsia"/>
                <w:szCs w:val="21"/>
              </w:rPr>
            </w:pPr>
          </w:p>
          <w:p w14:paraId="3EDD4950">
            <w:pPr>
              <w:rPr>
                <w:rFonts w:asciiTheme="minorEastAsia" w:hAnsiTheme="minorEastAsia"/>
                <w:szCs w:val="21"/>
              </w:rPr>
            </w:pPr>
          </w:p>
          <w:p w14:paraId="784C10B4">
            <w:pPr>
              <w:rPr>
                <w:rFonts w:asciiTheme="minorEastAsia" w:hAnsiTheme="minorEastAsia"/>
                <w:szCs w:val="21"/>
              </w:rPr>
            </w:pPr>
          </w:p>
          <w:p w14:paraId="7FA1C971">
            <w:pPr>
              <w:rPr>
                <w:rFonts w:asciiTheme="minorEastAsia" w:hAnsiTheme="minorEastAsia"/>
                <w:szCs w:val="21"/>
              </w:rPr>
            </w:pPr>
          </w:p>
          <w:p w14:paraId="5ACD7113">
            <w:pPr>
              <w:rPr>
                <w:rFonts w:asciiTheme="minorEastAsia" w:hAnsiTheme="minorEastAsia"/>
                <w:szCs w:val="21"/>
              </w:rPr>
            </w:pPr>
          </w:p>
          <w:p w14:paraId="5D68930F">
            <w:pPr>
              <w:rPr>
                <w:rFonts w:asciiTheme="minorEastAsia" w:hAnsiTheme="minorEastAsia"/>
                <w:szCs w:val="21"/>
              </w:rPr>
            </w:pPr>
          </w:p>
          <w:p w14:paraId="12CA7668">
            <w:pPr>
              <w:rPr>
                <w:rFonts w:asciiTheme="minorEastAsia" w:hAnsiTheme="minorEastAsia"/>
                <w:szCs w:val="21"/>
              </w:rPr>
            </w:pPr>
          </w:p>
          <w:p w14:paraId="26C744E5">
            <w:pPr>
              <w:rPr>
                <w:rFonts w:asciiTheme="minorEastAsia" w:hAnsiTheme="minorEastAsia"/>
                <w:szCs w:val="21"/>
              </w:rPr>
            </w:pPr>
          </w:p>
          <w:p w14:paraId="7DEFD62D">
            <w:pPr>
              <w:rPr>
                <w:rFonts w:asciiTheme="minorEastAsia" w:hAnsiTheme="minorEastAsia"/>
                <w:szCs w:val="21"/>
              </w:rPr>
            </w:pPr>
          </w:p>
          <w:p w14:paraId="1778F7B7">
            <w:pPr>
              <w:rPr>
                <w:rFonts w:asciiTheme="minorEastAsia" w:hAnsiTheme="minorEastAsia"/>
                <w:szCs w:val="21"/>
              </w:rPr>
            </w:pPr>
          </w:p>
          <w:p w14:paraId="657FFFF8">
            <w:pPr>
              <w:rPr>
                <w:rFonts w:asciiTheme="minorEastAsia" w:hAnsiTheme="minorEastAsia"/>
                <w:szCs w:val="21"/>
              </w:rPr>
            </w:pPr>
          </w:p>
          <w:p w14:paraId="3D066436">
            <w:pPr>
              <w:rPr>
                <w:rFonts w:asciiTheme="minorEastAsia" w:hAnsiTheme="minorEastAsia"/>
                <w:szCs w:val="21"/>
              </w:rPr>
            </w:pPr>
          </w:p>
          <w:p w14:paraId="26179578">
            <w:pPr>
              <w:rPr>
                <w:rFonts w:asciiTheme="minorEastAsia" w:hAnsiTheme="minorEastAsia"/>
                <w:szCs w:val="21"/>
              </w:rPr>
            </w:pPr>
          </w:p>
          <w:p w14:paraId="6022ECDA">
            <w:pPr>
              <w:rPr>
                <w:rFonts w:asciiTheme="minorEastAsia" w:hAnsiTheme="minorEastAsia"/>
                <w:szCs w:val="21"/>
              </w:rPr>
            </w:pPr>
          </w:p>
          <w:p w14:paraId="04351A69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               企业专家签名：</w:t>
            </w:r>
          </w:p>
          <w:p w14:paraId="7BFAA51E">
            <w:pPr>
              <w:spacing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                            </w:t>
            </w:r>
          </w:p>
        </w:tc>
      </w:tr>
    </w:tbl>
    <w:p w14:paraId="752D4A0A">
      <w:pPr>
        <w:ind w:firstLine="105" w:firstLineChars="5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此表交教科办存档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22C"/>
    <w:rsid w:val="00027B3F"/>
    <w:rsid w:val="00036FCB"/>
    <w:rsid w:val="00092C6E"/>
    <w:rsid w:val="00101C16"/>
    <w:rsid w:val="00110983"/>
    <w:rsid w:val="0011787E"/>
    <w:rsid w:val="00132193"/>
    <w:rsid w:val="00155527"/>
    <w:rsid w:val="00166205"/>
    <w:rsid w:val="001C317C"/>
    <w:rsid w:val="001F4541"/>
    <w:rsid w:val="00274F72"/>
    <w:rsid w:val="002F38C1"/>
    <w:rsid w:val="0030447A"/>
    <w:rsid w:val="003525AF"/>
    <w:rsid w:val="003C3D0F"/>
    <w:rsid w:val="003D122E"/>
    <w:rsid w:val="00415768"/>
    <w:rsid w:val="00416A64"/>
    <w:rsid w:val="004D2F9D"/>
    <w:rsid w:val="00516A18"/>
    <w:rsid w:val="00560A5E"/>
    <w:rsid w:val="00562B99"/>
    <w:rsid w:val="0056601E"/>
    <w:rsid w:val="00576F2E"/>
    <w:rsid w:val="00594CF3"/>
    <w:rsid w:val="00596423"/>
    <w:rsid w:val="00605FF4"/>
    <w:rsid w:val="00610BE7"/>
    <w:rsid w:val="00681D27"/>
    <w:rsid w:val="006957EF"/>
    <w:rsid w:val="006B5F8F"/>
    <w:rsid w:val="006E4A01"/>
    <w:rsid w:val="007038C4"/>
    <w:rsid w:val="00710262"/>
    <w:rsid w:val="00747223"/>
    <w:rsid w:val="007A7CA6"/>
    <w:rsid w:val="007C0B60"/>
    <w:rsid w:val="007D653F"/>
    <w:rsid w:val="00807CB3"/>
    <w:rsid w:val="00817EC7"/>
    <w:rsid w:val="008239DD"/>
    <w:rsid w:val="0084424E"/>
    <w:rsid w:val="0087622C"/>
    <w:rsid w:val="008D39A0"/>
    <w:rsid w:val="008E2DE9"/>
    <w:rsid w:val="00924AAC"/>
    <w:rsid w:val="00927AAC"/>
    <w:rsid w:val="00960F28"/>
    <w:rsid w:val="0096198C"/>
    <w:rsid w:val="009F6D6C"/>
    <w:rsid w:val="00A06996"/>
    <w:rsid w:val="00A1582F"/>
    <w:rsid w:val="00A37DE5"/>
    <w:rsid w:val="00AB7A4B"/>
    <w:rsid w:val="00AC23E5"/>
    <w:rsid w:val="00AD3F9C"/>
    <w:rsid w:val="00AE7802"/>
    <w:rsid w:val="00B31DE2"/>
    <w:rsid w:val="00B6103D"/>
    <w:rsid w:val="00BC16F0"/>
    <w:rsid w:val="00BC35FD"/>
    <w:rsid w:val="00BD05E3"/>
    <w:rsid w:val="00C22799"/>
    <w:rsid w:val="00C45687"/>
    <w:rsid w:val="00CE25CC"/>
    <w:rsid w:val="00D27E65"/>
    <w:rsid w:val="00D325A6"/>
    <w:rsid w:val="00D841ED"/>
    <w:rsid w:val="00DE4763"/>
    <w:rsid w:val="00DE55D2"/>
    <w:rsid w:val="00E10880"/>
    <w:rsid w:val="00E247D1"/>
    <w:rsid w:val="00E31A52"/>
    <w:rsid w:val="00E41E83"/>
    <w:rsid w:val="00ED09BF"/>
    <w:rsid w:val="00F23357"/>
    <w:rsid w:val="00F414AE"/>
    <w:rsid w:val="00F740B7"/>
    <w:rsid w:val="00F74315"/>
    <w:rsid w:val="00F93454"/>
    <w:rsid w:val="00FE05A6"/>
    <w:rsid w:val="00FF2B49"/>
    <w:rsid w:val="00FF59F9"/>
    <w:rsid w:val="0F6970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180</Words>
  <Characters>185</Characters>
  <Lines>2</Lines>
  <Paragraphs>1</Paragraphs>
  <TotalTime>65</TotalTime>
  <ScaleCrop>false</ScaleCrop>
  <LinksUpToDate>false</LinksUpToDate>
  <CharactersWithSpaces>279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2017-02-26T05:07:00Z</dcterms:created>
  <dc:creator>微软用户</dc:creator>
  <cp:lastModifiedBy>WPS_1670203391</cp:lastModifiedBy>
  <dcterms:modified xsi:type="dcterms:W3CDTF">2026-01-10T15:59:55Z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eyJoZGlkIjoiYmZkYzg2ODMwMDY5NTA2OTVkNjA5ZTljMDZlMDAzZTkiLCJ1c2VySWQiOiIxNDQ2ODY3NzQ2In0=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ADEB3CCC94EF4F1CA6088C511286E989_13</vt:lpwstr>
  </property>
</Properties>
</file>