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asciiTheme="minorHAnsi" w:eastAsiaTheme="minorHAnsi" w:hAnsiTheme="minorHAnsi"/>
                <w:b w:val="0"/>
                <w:color w:val="auto"/>
                <w:sz w:val="24"/>
                <w:u w:val="none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week</w:t>
            </w:r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 xml:space="preserve">Web app </w:t>
            </w:r>
            <w:r w:rsidR="007229B0">
              <w:t>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  <w:r w:rsidR="008703D2">
              <w:t xml:space="preserve"> 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*projects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85426F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B5ED6" w:rsidRPr="00140C6E" w:rsidRDefault="001B5ED6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1B5ED6" w:rsidRDefault="001B5ED6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913901" w:rsidRDefault="001B5ED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B5ED6" w:rsidRPr="00A6009C" w:rsidRDefault="00913901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D6" w:rsidRDefault="001B5ED6" w:rsidP="00CC061C">
      <w:r>
        <w:separator/>
      </w:r>
    </w:p>
  </w:endnote>
  <w:endnote w:type="continuationSeparator" w:id="0">
    <w:p w:rsidR="001B5ED6" w:rsidRDefault="001B5ED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D6" w:rsidRDefault="001B5ED6" w:rsidP="00CC061C">
      <w:r>
        <w:separator/>
      </w:r>
    </w:p>
  </w:footnote>
  <w:footnote w:type="continuationSeparator" w:id="0">
    <w:p w:rsidR="001B5ED6" w:rsidRDefault="001B5ED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D6" w:rsidRDefault="0085426F">
    <w:pPr>
      <w:pStyle w:val="Header"/>
    </w:pPr>
    <w:sdt>
      <w:sdtPr>
        <w:id w:val="171999623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center" w:leader="none"/>
    </w:r>
    <w:sdt>
      <w:sdtPr>
        <w:id w:val="171999624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right" w:leader="none"/>
    </w:r>
    <w:sdt>
      <w:sdtPr>
        <w:id w:val="171999625"/>
        <w:temporary/>
        <w:showingPlcHdr/>
      </w:sdtPr>
      <w:sdtContent>
        <w:r w:rsidR="001B5ED6">
          <w:t>[Type text]</w:t>
        </w:r>
      </w:sdtContent>
    </w:sdt>
  </w:p>
  <w:p w:rsidR="001B5ED6" w:rsidRDefault="001B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2010C4"/>
    <w:rsid w:val="002B5E6E"/>
    <w:rsid w:val="002F6F5E"/>
    <w:rsid w:val="00326BE8"/>
    <w:rsid w:val="003353F9"/>
    <w:rsid w:val="003B4AF8"/>
    <w:rsid w:val="003E7367"/>
    <w:rsid w:val="00415FEC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E57397"/>
    <w:rsid w:val="00F0520E"/>
    <w:rsid w:val="00F06289"/>
    <w:rsid w:val="00F14EC9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41F4F2-4F54-3741-80B4-39594E14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6</TotalTime>
  <Pages>1</Pages>
  <Words>428</Words>
  <Characters>2445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4</cp:revision>
  <cp:lastPrinted>2017-10-02T02:19:00Z</cp:lastPrinted>
  <dcterms:created xsi:type="dcterms:W3CDTF">2017-10-02T02:19:00Z</dcterms:created>
  <dcterms:modified xsi:type="dcterms:W3CDTF">2017-10-02T21:34:00Z</dcterms:modified>
</cp:coreProperties>
</file>