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sz w:val="54"/>
        </w:rPr>
        <w:t>SHASTHI GURU DREAM CAMPUS</w:t>
      </w:r>
    </w:p>
    <w:p>
      <w:pPr>
        <w:jc w:val="center"/>
      </w:pPr>
      <w:r>
        <w:rPr>
          <w:b/>
          <w:sz w:val="36"/>
        </w:rPr>
        <w:t>Complete Website &amp; Digital Platform Architecture</w:t>
      </w:r>
    </w:p>
    <w:p>
      <w:pPr>
        <w:jc w:val="center"/>
      </w:pPr>
      <w:r>
        <w:rPr>
          <w:sz w:val="21"/>
        </w:rPr>
        <w:t>Project Concept • Information Architecture • UX • Backend • Database • Workflows • Implementation</w:t>
      </w:r>
    </w:p>
    <w:p/>
    <w:tbl>
      <w:tblPr>
        <w:tblStyle w:val="TableGrid"/>
        <w:tblW w:type="auto" w:w="0"/>
        <w:tblLook w:firstColumn="1" w:firstRow="1" w:lastColumn="0" w:lastRow="0" w:noHBand="0" w:noVBand="1" w:val="04A0"/>
      </w:tblPr>
      <w:tblGrid>
        <w:gridCol w:w="10224"/>
      </w:tblGrid>
      <w:tr>
        <w:tc>
          <w:tcPr>
            <w:tcW w:type="dxa" w:w="10224"/>
            <w:shd w:fill="EAF2F8"/>
          </w:tcPr>
          <w:p>
            <w:r>
              <w:rPr>
                <w:b/>
                <w:sz w:val="20"/>
              </w:rPr>
              <w:t>Project Definition</w:t>
              <w:br/>
            </w:r>
            <w:r>
              <w:rPr>
                <w:sz w:val="19"/>
              </w:rPr>
              <w:t>Shasthi Guru Dream Campus is planned as an education counselling and admission-support platform consisting of a public-facing website, a centralized student enquiry system, an admin dashboard, counselor follow-up and student conversation management, and a dedicated student-welfare/donation module.</w:t>
            </w:r>
          </w:p>
        </w:tc>
      </w:tr>
    </w:tbl>
    <w:p/>
    <w:p>
      <w:pPr>
        <w:jc w:val="center"/>
      </w:pPr>
      <w:r>
        <w:rPr>
          <w:i/>
          <w:sz w:val="18"/>
        </w:rPr>
        <w:t>Prepared as the baseline architecture for UI/UX design and development</w:t>
      </w:r>
    </w:p>
    <w:p>
      <w:r>
        <w:br w:type="page"/>
      </w:r>
    </w:p>
    <w:p>
      <w:pPr>
        <w:pStyle w:val="Heading1"/>
      </w:pPr>
      <w:r>
        <w:t>1. Executive Summary</w:t>
      </w:r>
    </w:p>
    <w:p>
      <w:r>
        <w:t>The proposed Shasthi Guru Dream Campus platform is more than a brochure website. It is a connected digital system designed to guide students from discovering education options through counselling and admission enquiry, while giving the organization an internal workflow for managing enquiries, assigning counselors, conducting follow-ups, and maintaining student conversation history.</w:t>
      </w:r>
    </w:p>
    <w:p>
      <w:r>
        <w:t>A separate Student Welfare area will communicate education-support activities and, subject to client confirmation, provide a secure donation journey.</w:t>
      </w:r>
    </w:p>
    <w:p>
      <w:pPr>
        <w:pStyle w:val="ListBullet"/>
        <w:spacing w:after="40"/>
      </w:pPr>
      <w:r>
        <w:t>Public website: information, programs, admissions, counselling, enquiries, welfare, news and contact.</w:t>
      </w:r>
    </w:p>
    <w:p>
      <w:pPr>
        <w:pStyle w:val="ListBullet"/>
        <w:spacing w:after="40"/>
      </w:pPr>
      <w:r>
        <w:t>Student enquiry system: structured collection of student and academic information.</w:t>
      </w:r>
    </w:p>
    <w:p>
      <w:pPr>
        <w:pStyle w:val="ListBullet"/>
        <w:spacing w:after="40"/>
      </w:pPr>
      <w:r>
        <w:t>Admin dashboard: centralized management of students, enquiries, counselors and content.</w:t>
      </w:r>
    </w:p>
    <w:p>
      <w:pPr>
        <w:pStyle w:val="ListBullet"/>
        <w:spacing w:after="40"/>
      </w:pPr>
      <w:r>
        <w:t>Counselor workflow: assignment, follow-up, conversation history and status management.</w:t>
      </w:r>
    </w:p>
    <w:p>
      <w:pPr>
        <w:pStyle w:val="ListBullet"/>
        <w:spacing w:after="40"/>
      </w:pPr>
      <w:r>
        <w:t>Student Welfare/Donation: welfare information, support categories and optional online donation processing.</w:t>
      </w:r>
    </w:p>
    <w:p>
      <w:pPr>
        <w:pStyle w:val="Heading1"/>
      </w:pPr>
      <w:r>
        <w:t>2. Project Objectives</w:t>
      </w:r>
    </w:p>
    <w:p>
      <w:pPr>
        <w:pStyle w:val="ListBullet"/>
        <w:spacing w:after="40"/>
      </w:pPr>
      <w:r>
        <w:t>Present Shasthi Guru Dream Campus as a professional education counselling and admission-support organization.</w:t>
      </w:r>
    </w:p>
    <w:p>
      <w:pPr>
        <w:pStyle w:val="ListBullet"/>
        <w:spacing w:after="40"/>
      </w:pPr>
      <w:r>
        <w:t>Help students and parents understand admission pathways and available study/program categories.</w:t>
      </w:r>
    </w:p>
    <w:p>
      <w:pPr>
        <w:pStyle w:val="ListBullet"/>
        <w:spacing w:after="40"/>
      </w:pPr>
      <w:r>
        <w:t>Provide a clear route from study discovery to counselling and admission enquiry.</w:t>
      </w:r>
    </w:p>
    <w:p>
      <w:pPr>
        <w:pStyle w:val="ListBullet"/>
        <w:spacing w:after="40"/>
      </w:pPr>
      <w:r>
        <w:t>Capture structured student enquiries for internal follow-up.</w:t>
      </w:r>
    </w:p>
    <w:p>
      <w:pPr>
        <w:pStyle w:val="ListBullet"/>
        <w:spacing w:after="40"/>
      </w:pPr>
      <w:r>
        <w:t>Give administrators visibility into enquiry volume, status, counselor assignment and follow-up activity.</w:t>
      </w:r>
    </w:p>
    <w:p>
      <w:pPr>
        <w:pStyle w:val="ListBullet"/>
        <w:spacing w:after="40"/>
      </w:pPr>
      <w:r>
        <w:t>Maintain a traceable student conversation and follow-up history.</w:t>
      </w:r>
    </w:p>
    <w:p>
      <w:pPr>
        <w:pStyle w:val="ListBullet"/>
        <w:spacing w:after="40"/>
      </w:pPr>
      <w:r>
        <w:t>Provide a dedicated Student Welfare area for education-support information.</w:t>
      </w:r>
    </w:p>
    <w:p>
      <w:pPr>
        <w:pStyle w:val="ListBullet"/>
        <w:spacing w:after="40"/>
      </w:pPr>
      <w:r>
        <w:t>Support secure online donations only if the client confirms the donation model and required payment/receipt process.</w:t>
      </w:r>
    </w:p>
    <w:p>
      <w:pPr>
        <w:pStyle w:val="Heading1"/>
      </w:pPr>
      <w:r>
        <w:t>3. Product Architecture at a Glance</w:t>
      </w:r>
    </w:p>
    <w:p>
      <w:pPr>
        <w:spacing w:before="80" w:after="120"/>
        <w:ind w:left="360" w:right="216"/>
      </w:pPr>
      <w:r>
        <w:rPr>
          <w:rFonts w:ascii="Consolas" w:hAnsi="Consolas"/>
          <w:sz w:val="17"/>
        </w:rPr>
        <w:t xml:space="preserve">                         SHASTHI GURU DREAM CAMPUS</w:t>
        <w:br/>
        <w:t xml:space="preserve">                                      |</w:t>
        <w:br/>
        <w:t xml:space="preserve">             +------------------------+------------------------+</w:t>
        <w:br/>
        <w:t xml:space="preserve">             |                        |                        |</w:t>
        <w:br/>
        <w:t xml:space="preserve">             v                        v                        v</w:t>
        <w:br/>
        <w:t xml:space="preserve">        ADMISSION              STUDY &amp; PROGRAMS       COUNSELING &amp; GUIDANCE</w:t>
        <w:br/>
        <w:t xml:space="preserve">             |                        |                        |</w:t>
        <w:br/>
        <w:t xml:space="preserve">             +------------------------+------------------------+</w:t>
        <w:br/>
        <w:t xml:space="preserve">                                      |</w:t>
        <w:br/>
        <w:t xml:space="preserve">                                      v</w:t>
        <w:br/>
        <w:t xml:space="preserve">                                   ENQUIRY</w:t>
        <w:br/>
        <w:t xml:space="preserve">                                      |</w:t>
        <w:br/>
        <w:t xml:space="preserve">                                      v</w:t>
        <w:br/>
        <w:t xml:space="preserve">                              ADMIN DASHBOARD</w:t>
        <w:br/>
        <w:t xml:space="preserve">                                      |</w:t>
        <w:br/>
        <w:t xml:space="preserve">                         +------------+------------+</w:t>
        <w:br/>
        <w:t xml:space="preserve">                         |                         |</w:t>
        <w:br/>
        <w:t xml:space="preserve">                         v                         v</w:t>
        <w:br/>
        <w:t xml:space="preserve">                  COUNSELOR ASSIGNMENT       FOLLOW-UP</w:t>
        <w:br/>
        <w:t xml:space="preserve">                         |                         |</w:t>
        <w:br/>
        <w:t xml:space="preserve">                         +------------+------------+</w:t>
        <w:br/>
        <w:t xml:space="preserve">                                      |</w:t>
        <w:br/>
        <w:t xml:space="preserve">                                      v</w:t>
        <w:br/>
        <w:t xml:space="preserve">                             STUDENT CONVERSATION</w:t>
        <w:br/>
        <w:t xml:space="preserve">                                      |</w:t>
        <w:br/>
        <w:t xml:space="preserve">                                      v</w:t>
        <w:br/>
        <w:t xml:space="preserve">                            COUNSELING / SUPPORT</w:t>
        <w:br/>
        <w:t xml:space="preserve">                                      |</w:t>
        <w:br/>
        <w:t xml:space="preserve">                                      v</w:t>
        <w:br/>
        <w:t xml:space="preserve">                                  ADMISSION</w:t>
        <w:br/>
        <w:br/>
        <w:t xml:space="preserve">                  SEPARATE PUBLIC JOURNEY</w:t>
        <w:br/>
        <w:t xml:space="preserve">                              |</w:t>
        <w:br/>
        <w:t xml:space="preserve">                              v</w:t>
        <w:br/>
        <w:t xml:space="preserve">                        STUDENT WELFARE</w:t>
        <w:br/>
        <w:t xml:space="preserve">                              |</w:t>
        <w:br/>
        <w:t xml:space="preserve">                         +----+----+</w:t>
        <w:br/>
        <w:t xml:space="preserve">                         |         |</w:t>
        <w:br/>
        <w:t xml:space="preserve">                         v         v</w:t>
        <w:br/>
        <w:t xml:space="preserve">                 EDUCATION     DONATION</w:t>
        <w:br/>
        <w:t xml:space="preserve">                  SUPPORT          |</w:t>
        <w:br/>
        <w:t xml:space="preserve">                                   v</w:t>
        <w:br/>
        <w:t xml:space="preserve">                              PAYMENT / RECEIPT</w:t>
      </w:r>
    </w:p>
    <w:p>
      <w:pPr>
        <w:pStyle w:val="Heading1"/>
      </w:pPr>
      <w:r>
        <w:t>4. Public Website Sitemap</w:t>
      </w:r>
    </w:p>
    <w:p>
      <w:pPr>
        <w:spacing w:before="80" w:after="120"/>
        <w:ind w:left="360" w:right="216"/>
      </w:pPr>
      <w:r>
        <w:rPr>
          <w:rFonts w:ascii="Consolas" w:hAnsi="Consolas"/>
          <w:sz w:val="17"/>
        </w:rPr>
        <w:t>SHASTHI GURU DREAM CAMPUS</w:t>
        <w:br/>
        <w:t>|</w:t>
        <w:br/>
        <w:t>+-- HOME</w:t>
        <w:br/>
        <w:t>|</w:t>
        <w:br/>
        <w:t>+-- ADMISSION</w:t>
        <w:br/>
        <w:t>|   +-- Admission Overview</w:t>
        <w:br/>
        <w:t>|   +-- Admission Process</w:t>
        <w:br/>
        <w:t>|   +-- Admission Support</w:t>
        <w:br/>
        <w:t>|   +-- ADMISSION QUERY</w:t>
        <w:br/>
        <w:t>|</w:t>
        <w:br/>
        <w:t>+-- STUDY &amp; PROGRAMS</w:t>
        <w:br/>
        <w:t>|   +-- Engineering</w:t>
        <w:br/>
        <w:t>|   +-- Medical</w:t>
        <w:br/>
        <w:t>|   +-- Arts &amp; Science</w:t>
        <w:br/>
        <w:t>|   +-- Nursing</w:t>
        <w:br/>
        <w:t>|   +-- Pharmacy</w:t>
        <w:br/>
        <w:t>|   +-- Paramedical</w:t>
        <w:br/>
        <w:t>|   +-- Management</w:t>
        <w:br/>
        <w:t>|   +-- IT &amp; Computer Science</w:t>
        <w:br/>
        <w:t>|   +-- Design</w:t>
        <w:br/>
        <w:t>|   +-- Other Programs</w:t>
        <w:br/>
        <w:t>|</w:t>
        <w:br/>
        <w:t>+-- COUNSELING &amp; GUIDANCE</w:t>
        <w:br/>
        <w:t>|   +-- Career Counseling</w:t>
        <w:br/>
        <w:t>|   +-- Education Guidance</w:t>
        <w:br/>
        <w:t>|   +-- Course Selection</w:t>
        <w:br/>
        <w:t>|   +-- College Selection</w:t>
        <w:br/>
        <w:t>|   +-- Talk to Counselor</w:t>
        <w:br/>
        <w:t>|</w:t>
        <w:br/>
        <w:t>+-- ENQUIRY</w:t>
        <w:br/>
        <w:t>|   +-- Single Student Enquiry Form</w:t>
        <w:br/>
        <w:t>|</w:t>
        <w:br/>
        <w:t>+-- STUDENT WELFARE</w:t>
        <w:br/>
        <w:t>|   +-- Education Support</w:t>
        <w:br/>
        <w:t>|   +-- Why Support Students</w:t>
        <w:br/>
        <w:t>|   +-- Our Impact</w:t>
        <w:br/>
        <w:t>|   +-- Student Stories</w:t>
        <w:br/>
        <w:t>|   +-- DONATE</w:t>
        <w:br/>
        <w:t>|</w:t>
        <w:br/>
        <w:t>+-- ABOUT US</w:t>
        <w:br/>
        <w:t>+-- OUR IMPACT</w:t>
        <w:br/>
        <w:t>+-- NEWS</w:t>
        <w:br/>
        <w:t>|   +-- News Details</w:t>
        <w:br/>
        <w:t>+-- CONTACT US</w:t>
        <w:br/>
        <w:t>|</w:t>
        <w:br/>
        <w:t>+-- LEGAL</w:t>
        <w:br/>
        <w:t xml:space="preserve">    +-- Privacy Policy</w:t>
        <w:br/>
        <w:t xml:space="preserve">    +-- Terms &amp; Conditions</w:t>
        <w:br/>
        <w:t xml:space="preserve">    +-- Data / Consent Policy</w:t>
      </w:r>
    </w:p>
    <w:p>
      <w:pPr>
        <w:pStyle w:val="Heading1"/>
      </w:pPr>
      <w:r>
        <w:t>5. Page Count &amp; Page Inventory</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504"/>
            <w:vAlign w:val="center"/>
            <w:shd w:fill="17365D"/>
          </w:tcPr>
          <w:p>
            <w:r>
              <w:rPr>
                <w:color w:val="FFFFFF"/>
              </w:rPr>
            </w:r>
            <w:r>
              <w:rPr>
                <w:rFonts w:ascii="Aptos" w:hAnsi="Aptos"/>
                <w:b/>
                <w:color w:val="FFFFFF"/>
                <w:sz w:val="18"/>
              </w:rPr>
              <w:t>#</w:t>
            </w:r>
          </w:p>
        </w:tc>
        <w:tc>
          <w:tcPr>
            <w:tcW w:type="dxa" w:w="2232"/>
            <w:vAlign w:val="center"/>
            <w:shd w:fill="17365D"/>
          </w:tcPr>
          <w:p>
            <w:r>
              <w:rPr>
                <w:color w:val="FFFFFF"/>
              </w:rPr>
            </w:r>
            <w:r>
              <w:rPr>
                <w:rFonts w:ascii="Aptos" w:hAnsi="Aptos"/>
                <w:b/>
                <w:color w:val="FFFFFF"/>
                <w:sz w:val="18"/>
              </w:rPr>
              <w:t>Page / Route</w:t>
            </w:r>
          </w:p>
        </w:tc>
        <w:tc>
          <w:tcPr>
            <w:tcW w:type="dxa" w:w="5328"/>
            <w:vAlign w:val="center"/>
            <w:shd w:fill="17365D"/>
          </w:tcPr>
          <w:p>
            <w:r>
              <w:rPr>
                <w:color w:val="FFFFFF"/>
              </w:rPr>
            </w:r>
            <w:r>
              <w:rPr>
                <w:rFonts w:ascii="Aptos" w:hAnsi="Aptos"/>
                <w:b/>
                <w:color w:val="FFFFFF"/>
                <w:sz w:val="18"/>
              </w:rPr>
              <w:t>Purpose</w:t>
            </w:r>
          </w:p>
        </w:tc>
        <w:tc>
          <w:tcPr>
            <w:tcW w:type="dxa" w:w="1656"/>
            <w:vAlign w:val="center"/>
            <w:shd w:fill="17365D"/>
          </w:tcPr>
          <w:p>
            <w:r>
              <w:rPr>
                <w:color w:val="FFFFFF"/>
              </w:rPr>
            </w:r>
            <w:r>
              <w:rPr>
                <w:rFonts w:ascii="Aptos" w:hAnsi="Aptos"/>
                <w:b/>
                <w:color w:val="FFFFFF"/>
                <w:sz w:val="18"/>
              </w:rPr>
              <w:t>Type</w:t>
            </w:r>
          </w:p>
        </w:tc>
      </w:tr>
      <w:tr>
        <w:tc>
          <w:tcPr>
            <w:tcW w:type="dxa" w:w="504"/>
            <w:vAlign w:val="center"/>
          </w:tcPr>
          <w:p>
            <w:r/>
            <w:r>
              <w:rPr>
                <w:rFonts w:ascii="Aptos" w:hAnsi="Aptos"/>
                <w:b w:val="0"/>
                <w:sz w:val="17"/>
              </w:rPr>
              <w:t>1</w:t>
            </w:r>
          </w:p>
        </w:tc>
        <w:tc>
          <w:tcPr>
            <w:tcW w:type="dxa" w:w="2232"/>
            <w:vAlign w:val="center"/>
          </w:tcPr>
          <w:p>
            <w:r/>
            <w:r>
              <w:rPr>
                <w:rFonts w:ascii="Aptos" w:hAnsi="Aptos"/>
                <w:b w:val="0"/>
                <w:sz w:val="17"/>
              </w:rPr>
              <w:t>Home</w:t>
            </w:r>
          </w:p>
        </w:tc>
        <w:tc>
          <w:tcPr>
            <w:tcW w:type="dxa" w:w="5328"/>
            <w:vAlign w:val="center"/>
          </w:tcPr>
          <w:p>
            <w:r/>
            <w:r>
              <w:rPr>
                <w:rFonts w:ascii="Aptos" w:hAnsi="Aptos"/>
                <w:b w:val="0"/>
                <w:sz w:val="17"/>
              </w:rPr>
              <w:t>Primary introduction and conversion page</w:t>
            </w:r>
          </w:p>
        </w:tc>
        <w:tc>
          <w:tcPr>
            <w:tcW w:type="dxa" w:w="1656"/>
            <w:vAlign w:val="center"/>
          </w:tcPr>
          <w:p>
            <w:r/>
            <w:r>
              <w:rPr>
                <w:rFonts w:ascii="Aptos" w:hAnsi="Aptos"/>
                <w:b w:val="0"/>
                <w:sz w:val="17"/>
              </w:rPr>
              <w:t>Main</w:t>
            </w:r>
          </w:p>
        </w:tc>
      </w:tr>
      <w:tr>
        <w:tc>
          <w:tcPr>
            <w:tcW w:type="dxa" w:w="504"/>
            <w:vAlign w:val="center"/>
          </w:tcPr>
          <w:p>
            <w:r/>
            <w:r>
              <w:rPr>
                <w:rFonts w:ascii="Aptos" w:hAnsi="Aptos"/>
                <w:b w:val="0"/>
                <w:sz w:val="17"/>
              </w:rPr>
              <w:t>2</w:t>
            </w:r>
          </w:p>
        </w:tc>
        <w:tc>
          <w:tcPr>
            <w:tcW w:type="dxa" w:w="2232"/>
            <w:vAlign w:val="center"/>
          </w:tcPr>
          <w:p>
            <w:r/>
            <w:r>
              <w:rPr>
                <w:rFonts w:ascii="Aptos" w:hAnsi="Aptos"/>
                <w:b w:val="0"/>
                <w:sz w:val="17"/>
              </w:rPr>
              <w:t>Admission</w:t>
            </w:r>
          </w:p>
        </w:tc>
        <w:tc>
          <w:tcPr>
            <w:tcW w:type="dxa" w:w="5328"/>
            <w:vAlign w:val="center"/>
          </w:tcPr>
          <w:p>
            <w:r/>
            <w:r>
              <w:rPr>
                <w:rFonts w:ascii="Aptos" w:hAnsi="Aptos"/>
                <w:b w:val="0"/>
                <w:sz w:val="17"/>
              </w:rPr>
              <w:t>Explain admission support and process</w:t>
            </w:r>
          </w:p>
        </w:tc>
        <w:tc>
          <w:tcPr>
            <w:tcW w:type="dxa" w:w="1656"/>
            <w:vAlign w:val="center"/>
          </w:tcPr>
          <w:p>
            <w:r/>
            <w:r>
              <w:rPr>
                <w:rFonts w:ascii="Aptos" w:hAnsi="Aptos"/>
                <w:b w:val="0"/>
                <w:sz w:val="17"/>
              </w:rPr>
              <w:t>Main</w:t>
            </w:r>
          </w:p>
        </w:tc>
      </w:tr>
      <w:tr>
        <w:tc>
          <w:tcPr>
            <w:tcW w:type="dxa" w:w="504"/>
            <w:vAlign w:val="center"/>
          </w:tcPr>
          <w:p>
            <w:r/>
            <w:r>
              <w:rPr>
                <w:rFonts w:ascii="Aptos" w:hAnsi="Aptos"/>
                <w:b w:val="0"/>
                <w:sz w:val="17"/>
              </w:rPr>
              <w:t>3</w:t>
            </w:r>
          </w:p>
        </w:tc>
        <w:tc>
          <w:tcPr>
            <w:tcW w:type="dxa" w:w="2232"/>
            <w:vAlign w:val="center"/>
          </w:tcPr>
          <w:p>
            <w:r/>
            <w:r>
              <w:rPr>
                <w:rFonts w:ascii="Aptos" w:hAnsi="Aptos"/>
                <w:b w:val="0"/>
                <w:sz w:val="17"/>
              </w:rPr>
              <w:t>Admission Query</w:t>
            </w:r>
          </w:p>
        </w:tc>
        <w:tc>
          <w:tcPr>
            <w:tcW w:type="dxa" w:w="5328"/>
            <w:vAlign w:val="center"/>
          </w:tcPr>
          <w:p>
            <w:r/>
            <w:r>
              <w:rPr>
                <w:rFonts w:ascii="Aptos" w:hAnsi="Aptos"/>
                <w:b w:val="0"/>
                <w:sz w:val="17"/>
              </w:rPr>
              <w:t>Dedicated admission enquiry form</w:t>
            </w:r>
          </w:p>
        </w:tc>
        <w:tc>
          <w:tcPr>
            <w:tcW w:type="dxa" w:w="1656"/>
            <w:vAlign w:val="center"/>
          </w:tcPr>
          <w:p>
            <w:r/>
            <w:r>
              <w:rPr>
                <w:rFonts w:ascii="Aptos" w:hAnsi="Aptos"/>
                <w:b w:val="0"/>
                <w:sz w:val="17"/>
              </w:rPr>
              <w:t>Functional</w:t>
            </w:r>
          </w:p>
        </w:tc>
      </w:tr>
      <w:tr>
        <w:tc>
          <w:tcPr>
            <w:tcW w:type="dxa" w:w="504"/>
            <w:vAlign w:val="center"/>
          </w:tcPr>
          <w:p>
            <w:r/>
            <w:r>
              <w:rPr>
                <w:rFonts w:ascii="Aptos" w:hAnsi="Aptos"/>
                <w:b w:val="0"/>
                <w:sz w:val="17"/>
              </w:rPr>
              <w:t>4</w:t>
            </w:r>
          </w:p>
        </w:tc>
        <w:tc>
          <w:tcPr>
            <w:tcW w:type="dxa" w:w="2232"/>
            <w:vAlign w:val="center"/>
          </w:tcPr>
          <w:p>
            <w:r/>
            <w:r>
              <w:rPr>
                <w:rFonts w:ascii="Aptos" w:hAnsi="Aptos"/>
                <w:b w:val="0"/>
                <w:sz w:val="17"/>
              </w:rPr>
              <w:t>Study &amp; Programs</w:t>
            </w:r>
          </w:p>
        </w:tc>
        <w:tc>
          <w:tcPr>
            <w:tcW w:type="dxa" w:w="5328"/>
            <w:vAlign w:val="center"/>
          </w:tcPr>
          <w:p>
            <w:r/>
            <w:r>
              <w:rPr>
                <w:rFonts w:ascii="Aptos" w:hAnsi="Aptos"/>
                <w:b w:val="0"/>
                <w:sz w:val="17"/>
              </w:rPr>
              <w:t>Browse study areas and program categories</w:t>
            </w:r>
          </w:p>
        </w:tc>
        <w:tc>
          <w:tcPr>
            <w:tcW w:type="dxa" w:w="1656"/>
            <w:vAlign w:val="center"/>
          </w:tcPr>
          <w:p>
            <w:r/>
            <w:r>
              <w:rPr>
                <w:rFonts w:ascii="Aptos" w:hAnsi="Aptos"/>
                <w:b w:val="0"/>
                <w:sz w:val="17"/>
              </w:rPr>
              <w:t>Main</w:t>
            </w:r>
          </w:p>
        </w:tc>
      </w:tr>
      <w:tr>
        <w:tc>
          <w:tcPr>
            <w:tcW w:type="dxa" w:w="504"/>
            <w:vAlign w:val="center"/>
          </w:tcPr>
          <w:p>
            <w:r/>
            <w:r>
              <w:rPr>
                <w:rFonts w:ascii="Aptos" w:hAnsi="Aptos"/>
                <w:b w:val="0"/>
                <w:sz w:val="17"/>
              </w:rPr>
              <w:t>5</w:t>
            </w:r>
          </w:p>
        </w:tc>
        <w:tc>
          <w:tcPr>
            <w:tcW w:type="dxa" w:w="2232"/>
            <w:vAlign w:val="center"/>
          </w:tcPr>
          <w:p>
            <w:r/>
            <w:r>
              <w:rPr>
                <w:rFonts w:ascii="Aptos" w:hAnsi="Aptos"/>
                <w:b w:val="0"/>
                <w:sz w:val="17"/>
              </w:rPr>
              <w:t>Program Details</w:t>
            </w:r>
          </w:p>
        </w:tc>
        <w:tc>
          <w:tcPr>
            <w:tcW w:type="dxa" w:w="5328"/>
            <w:vAlign w:val="center"/>
          </w:tcPr>
          <w:p>
            <w:r/>
            <w:r>
              <w:rPr>
                <w:rFonts w:ascii="Aptos" w:hAnsi="Aptos"/>
                <w:b w:val="0"/>
                <w:sz w:val="17"/>
              </w:rPr>
              <w:t>Reusable details template for each program</w:t>
            </w:r>
          </w:p>
        </w:tc>
        <w:tc>
          <w:tcPr>
            <w:tcW w:type="dxa" w:w="1656"/>
            <w:vAlign w:val="center"/>
          </w:tcPr>
          <w:p>
            <w:r/>
            <w:r>
              <w:rPr>
                <w:rFonts w:ascii="Aptos" w:hAnsi="Aptos"/>
                <w:b w:val="0"/>
                <w:sz w:val="17"/>
              </w:rPr>
              <w:t>Dynamic</w:t>
            </w:r>
          </w:p>
        </w:tc>
      </w:tr>
      <w:tr>
        <w:tc>
          <w:tcPr>
            <w:tcW w:type="dxa" w:w="504"/>
            <w:vAlign w:val="center"/>
          </w:tcPr>
          <w:p>
            <w:r/>
            <w:r>
              <w:rPr>
                <w:rFonts w:ascii="Aptos" w:hAnsi="Aptos"/>
                <w:b w:val="0"/>
                <w:sz w:val="17"/>
              </w:rPr>
              <w:t>6</w:t>
            </w:r>
          </w:p>
        </w:tc>
        <w:tc>
          <w:tcPr>
            <w:tcW w:type="dxa" w:w="2232"/>
            <w:vAlign w:val="center"/>
          </w:tcPr>
          <w:p>
            <w:r/>
            <w:r>
              <w:rPr>
                <w:rFonts w:ascii="Aptos" w:hAnsi="Aptos"/>
                <w:b w:val="0"/>
                <w:sz w:val="17"/>
              </w:rPr>
              <w:t>Counseling &amp; Guidance</w:t>
            </w:r>
          </w:p>
        </w:tc>
        <w:tc>
          <w:tcPr>
            <w:tcW w:type="dxa" w:w="5328"/>
            <w:vAlign w:val="center"/>
          </w:tcPr>
          <w:p>
            <w:r/>
            <w:r>
              <w:rPr>
                <w:rFonts w:ascii="Aptos" w:hAnsi="Aptos"/>
                <w:b w:val="0"/>
                <w:sz w:val="17"/>
              </w:rPr>
              <w:t>Explain counselling and guidance services</w:t>
            </w:r>
          </w:p>
        </w:tc>
        <w:tc>
          <w:tcPr>
            <w:tcW w:type="dxa" w:w="1656"/>
            <w:vAlign w:val="center"/>
          </w:tcPr>
          <w:p>
            <w:r/>
            <w:r>
              <w:rPr>
                <w:rFonts w:ascii="Aptos" w:hAnsi="Aptos"/>
                <w:b w:val="0"/>
                <w:sz w:val="17"/>
              </w:rPr>
              <w:t>Main</w:t>
            </w:r>
          </w:p>
        </w:tc>
      </w:tr>
      <w:tr>
        <w:tc>
          <w:tcPr>
            <w:tcW w:type="dxa" w:w="504"/>
            <w:vAlign w:val="center"/>
          </w:tcPr>
          <w:p>
            <w:r/>
            <w:r>
              <w:rPr>
                <w:rFonts w:ascii="Aptos" w:hAnsi="Aptos"/>
                <w:b w:val="0"/>
                <w:sz w:val="17"/>
              </w:rPr>
              <w:t>7</w:t>
            </w:r>
          </w:p>
        </w:tc>
        <w:tc>
          <w:tcPr>
            <w:tcW w:type="dxa" w:w="2232"/>
            <w:vAlign w:val="center"/>
          </w:tcPr>
          <w:p>
            <w:r/>
            <w:r>
              <w:rPr>
                <w:rFonts w:ascii="Aptos" w:hAnsi="Aptos"/>
                <w:b w:val="0"/>
                <w:sz w:val="17"/>
              </w:rPr>
              <w:t>Enquiry</w:t>
            </w:r>
          </w:p>
        </w:tc>
        <w:tc>
          <w:tcPr>
            <w:tcW w:type="dxa" w:w="5328"/>
            <w:vAlign w:val="center"/>
          </w:tcPr>
          <w:p>
            <w:r/>
            <w:r>
              <w:rPr>
                <w:rFonts w:ascii="Aptos" w:hAnsi="Aptos"/>
                <w:b w:val="0"/>
                <w:sz w:val="17"/>
              </w:rPr>
              <w:t>Centralized student enquiry entry point</w:t>
            </w:r>
          </w:p>
        </w:tc>
        <w:tc>
          <w:tcPr>
            <w:tcW w:type="dxa" w:w="1656"/>
            <w:vAlign w:val="center"/>
          </w:tcPr>
          <w:p>
            <w:r/>
            <w:r>
              <w:rPr>
                <w:rFonts w:ascii="Aptos" w:hAnsi="Aptos"/>
                <w:b w:val="0"/>
                <w:sz w:val="17"/>
              </w:rPr>
              <w:t>Functional</w:t>
            </w:r>
          </w:p>
        </w:tc>
      </w:tr>
      <w:tr>
        <w:tc>
          <w:tcPr>
            <w:tcW w:type="dxa" w:w="504"/>
            <w:vAlign w:val="center"/>
          </w:tcPr>
          <w:p>
            <w:r/>
            <w:r>
              <w:rPr>
                <w:rFonts w:ascii="Aptos" w:hAnsi="Aptos"/>
                <w:b w:val="0"/>
                <w:sz w:val="17"/>
              </w:rPr>
              <w:t>8</w:t>
            </w:r>
          </w:p>
        </w:tc>
        <w:tc>
          <w:tcPr>
            <w:tcW w:type="dxa" w:w="2232"/>
            <w:vAlign w:val="center"/>
          </w:tcPr>
          <w:p>
            <w:r/>
            <w:r>
              <w:rPr>
                <w:rFonts w:ascii="Aptos" w:hAnsi="Aptos"/>
                <w:b w:val="0"/>
                <w:sz w:val="17"/>
              </w:rPr>
              <w:t>Student Welfare</w:t>
            </w:r>
          </w:p>
        </w:tc>
        <w:tc>
          <w:tcPr>
            <w:tcW w:type="dxa" w:w="5328"/>
            <w:vAlign w:val="center"/>
          </w:tcPr>
          <w:p>
            <w:r/>
            <w:r>
              <w:rPr>
                <w:rFonts w:ascii="Aptos" w:hAnsi="Aptos"/>
                <w:b w:val="0"/>
                <w:sz w:val="17"/>
              </w:rPr>
              <w:t>Explain education-support/welfare mission</w:t>
            </w:r>
          </w:p>
        </w:tc>
        <w:tc>
          <w:tcPr>
            <w:tcW w:type="dxa" w:w="1656"/>
            <w:vAlign w:val="center"/>
          </w:tcPr>
          <w:p>
            <w:r/>
            <w:r>
              <w:rPr>
                <w:rFonts w:ascii="Aptos" w:hAnsi="Aptos"/>
                <w:b w:val="0"/>
                <w:sz w:val="17"/>
              </w:rPr>
              <w:t>Main</w:t>
            </w:r>
          </w:p>
        </w:tc>
      </w:tr>
      <w:tr>
        <w:tc>
          <w:tcPr>
            <w:tcW w:type="dxa" w:w="504"/>
            <w:vAlign w:val="center"/>
          </w:tcPr>
          <w:p>
            <w:r/>
            <w:r>
              <w:rPr>
                <w:rFonts w:ascii="Aptos" w:hAnsi="Aptos"/>
                <w:b w:val="0"/>
                <w:sz w:val="17"/>
              </w:rPr>
              <w:t>9</w:t>
            </w:r>
          </w:p>
        </w:tc>
        <w:tc>
          <w:tcPr>
            <w:tcW w:type="dxa" w:w="2232"/>
            <w:vAlign w:val="center"/>
          </w:tcPr>
          <w:p>
            <w:r/>
            <w:r>
              <w:rPr>
                <w:rFonts w:ascii="Aptos" w:hAnsi="Aptos"/>
                <w:b w:val="0"/>
                <w:sz w:val="17"/>
              </w:rPr>
              <w:t>Donate</w:t>
            </w:r>
          </w:p>
        </w:tc>
        <w:tc>
          <w:tcPr>
            <w:tcW w:type="dxa" w:w="5328"/>
            <w:vAlign w:val="center"/>
          </w:tcPr>
          <w:p>
            <w:r/>
            <w:r>
              <w:rPr>
                <w:rFonts w:ascii="Aptos" w:hAnsi="Aptos"/>
                <w:b w:val="0"/>
                <w:sz w:val="17"/>
              </w:rPr>
              <w:t>Donation journey if confirmed</w:t>
            </w:r>
          </w:p>
        </w:tc>
        <w:tc>
          <w:tcPr>
            <w:tcW w:type="dxa" w:w="1656"/>
            <w:vAlign w:val="center"/>
          </w:tcPr>
          <w:p>
            <w:r/>
            <w:r>
              <w:rPr>
                <w:rFonts w:ascii="Aptos" w:hAnsi="Aptos"/>
                <w:b w:val="0"/>
                <w:sz w:val="17"/>
              </w:rPr>
              <w:t>Functional</w:t>
            </w:r>
          </w:p>
        </w:tc>
      </w:tr>
      <w:tr>
        <w:tc>
          <w:tcPr>
            <w:tcW w:type="dxa" w:w="504"/>
            <w:vAlign w:val="center"/>
          </w:tcPr>
          <w:p>
            <w:r/>
            <w:r>
              <w:rPr>
                <w:rFonts w:ascii="Aptos" w:hAnsi="Aptos"/>
                <w:b w:val="0"/>
                <w:sz w:val="17"/>
              </w:rPr>
              <w:t>10</w:t>
            </w:r>
          </w:p>
        </w:tc>
        <w:tc>
          <w:tcPr>
            <w:tcW w:type="dxa" w:w="2232"/>
            <w:vAlign w:val="center"/>
          </w:tcPr>
          <w:p>
            <w:r/>
            <w:r>
              <w:rPr>
                <w:rFonts w:ascii="Aptos" w:hAnsi="Aptos"/>
                <w:b w:val="0"/>
                <w:sz w:val="17"/>
              </w:rPr>
              <w:t>About Us</w:t>
            </w:r>
          </w:p>
        </w:tc>
        <w:tc>
          <w:tcPr>
            <w:tcW w:type="dxa" w:w="5328"/>
            <w:vAlign w:val="center"/>
          </w:tcPr>
          <w:p>
            <w:r/>
            <w:r>
              <w:rPr>
                <w:rFonts w:ascii="Aptos" w:hAnsi="Aptos"/>
                <w:b w:val="0"/>
                <w:sz w:val="17"/>
              </w:rPr>
              <w:t>Organization identity and trust</w:t>
            </w:r>
          </w:p>
        </w:tc>
        <w:tc>
          <w:tcPr>
            <w:tcW w:type="dxa" w:w="1656"/>
            <w:vAlign w:val="center"/>
          </w:tcPr>
          <w:p>
            <w:r/>
            <w:r>
              <w:rPr>
                <w:rFonts w:ascii="Aptos" w:hAnsi="Aptos"/>
                <w:b w:val="0"/>
                <w:sz w:val="17"/>
              </w:rPr>
              <w:t>Main</w:t>
            </w:r>
          </w:p>
        </w:tc>
      </w:tr>
      <w:tr>
        <w:tc>
          <w:tcPr>
            <w:tcW w:type="dxa" w:w="504"/>
            <w:vAlign w:val="center"/>
          </w:tcPr>
          <w:p>
            <w:r/>
            <w:r>
              <w:rPr>
                <w:rFonts w:ascii="Aptos" w:hAnsi="Aptos"/>
                <w:b w:val="0"/>
                <w:sz w:val="17"/>
              </w:rPr>
              <w:t>11</w:t>
            </w:r>
          </w:p>
        </w:tc>
        <w:tc>
          <w:tcPr>
            <w:tcW w:type="dxa" w:w="2232"/>
            <w:vAlign w:val="center"/>
          </w:tcPr>
          <w:p>
            <w:r/>
            <w:r>
              <w:rPr>
                <w:rFonts w:ascii="Aptos" w:hAnsi="Aptos"/>
                <w:b w:val="0"/>
                <w:sz w:val="17"/>
              </w:rPr>
              <w:t>Our Impact</w:t>
            </w:r>
          </w:p>
        </w:tc>
        <w:tc>
          <w:tcPr>
            <w:tcW w:type="dxa" w:w="5328"/>
            <w:vAlign w:val="center"/>
          </w:tcPr>
          <w:p>
            <w:r/>
            <w:r>
              <w:rPr>
                <w:rFonts w:ascii="Aptos" w:hAnsi="Aptos"/>
                <w:b w:val="0"/>
                <w:sz w:val="17"/>
              </w:rPr>
              <w:t>Verified impact and success information</w:t>
            </w:r>
          </w:p>
        </w:tc>
        <w:tc>
          <w:tcPr>
            <w:tcW w:type="dxa" w:w="1656"/>
            <w:vAlign w:val="center"/>
          </w:tcPr>
          <w:p>
            <w:r/>
            <w:r>
              <w:rPr>
                <w:rFonts w:ascii="Aptos" w:hAnsi="Aptos"/>
                <w:b w:val="0"/>
                <w:sz w:val="17"/>
              </w:rPr>
              <w:t>Main</w:t>
            </w:r>
          </w:p>
        </w:tc>
      </w:tr>
      <w:tr>
        <w:tc>
          <w:tcPr>
            <w:tcW w:type="dxa" w:w="504"/>
            <w:vAlign w:val="center"/>
          </w:tcPr>
          <w:p>
            <w:r/>
            <w:r>
              <w:rPr>
                <w:rFonts w:ascii="Aptos" w:hAnsi="Aptos"/>
                <w:b w:val="0"/>
                <w:sz w:val="17"/>
              </w:rPr>
              <w:t>12</w:t>
            </w:r>
          </w:p>
        </w:tc>
        <w:tc>
          <w:tcPr>
            <w:tcW w:type="dxa" w:w="2232"/>
            <w:vAlign w:val="center"/>
          </w:tcPr>
          <w:p>
            <w:r/>
            <w:r>
              <w:rPr>
                <w:rFonts w:ascii="Aptos" w:hAnsi="Aptos"/>
                <w:b w:val="0"/>
                <w:sz w:val="17"/>
              </w:rPr>
              <w:t>News</w:t>
            </w:r>
          </w:p>
        </w:tc>
        <w:tc>
          <w:tcPr>
            <w:tcW w:type="dxa" w:w="5328"/>
            <w:vAlign w:val="center"/>
          </w:tcPr>
          <w:p>
            <w:r/>
            <w:r>
              <w:rPr>
                <w:rFonts w:ascii="Aptos" w:hAnsi="Aptos"/>
                <w:b w:val="0"/>
                <w:sz w:val="17"/>
              </w:rPr>
              <w:t>News and updates listing</w:t>
            </w:r>
          </w:p>
        </w:tc>
        <w:tc>
          <w:tcPr>
            <w:tcW w:type="dxa" w:w="1656"/>
            <w:vAlign w:val="center"/>
          </w:tcPr>
          <w:p>
            <w:r/>
            <w:r>
              <w:rPr>
                <w:rFonts w:ascii="Aptos" w:hAnsi="Aptos"/>
                <w:b w:val="0"/>
                <w:sz w:val="17"/>
              </w:rPr>
              <w:t>Listing</w:t>
            </w:r>
          </w:p>
        </w:tc>
      </w:tr>
      <w:tr>
        <w:tc>
          <w:tcPr>
            <w:tcW w:type="dxa" w:w="504"/>
            <w:vAlign w:val="center"/>
          </w:tcPr>
          <w:p>
            <w:r/>
            <w:r>
              <w:rPr>
                <w:rFonts w:ascii="Aptos" w:hAnsi="Aptos"/>
                <w:b w:val="0"/>
                <w:sz w:val="17"/>
              </w:rPr>
              <w:t>13</w:t>
            </w:r>
          </w:p>
        </w:tc>
        <w:tc>
          <w:tcPr>
            <w:tcW w:type="dxa" w:w="2232"/>
            <w:vAlign w:val="center"/>
          </w:tcPr>
          <w:p>
            <w:r/>
            <w:r>
              <w:rPr>
                <w:rFonts w:ascii="Aptos" w:hAnsi="Aptos"/>
                <w:b w:val="0"/>
                <w:sz w:val="17"/>
              </w:rPr>
              <w:t>News Details</w:t>
            </w:r>
          </w:p>
        </w:tc>
        <w:tc>
          <w:tcPr>
            <w:tcW w:type="dxa" w:w="5328"/>
            <w:vAlign w:val="center"/>
          </w:tcPr>
          <w:p>
            <w:r/>
            <w:r>
              <w:rPr>
                <w:rFonts w:ascii="Aptos" w:hAnsi="Aptos"/>
                <w:b w:val="0"/>
                <w:sz w:val="17"/>
              </w:rPr>
              <w:t>Reusable article page</w:t>
            </w:r>
          </w:p>
        </w:tc>
        <w:tc>
          <w:tcPr>
            <w:tcW w:type="dxa" w:w="1656"/>
            <w:vAlign w:val="center"/>
          </w:tcPr>
          <w:p>
            <w:r/>
            <w:r>
              <w:rPr>
                <w:rFonts w:ascii="Aptos" w:hAnsi="Aptos"/>
                <w:b w:val="0"/>
                <w:sz w:val="17"/>
              </w:rPr>
              <w:t>Dynamic</w:t>
            </w:r>
          </w:p>
        </w:tc>
      </w:tr>
      <w:tr>
        <w:tc>
          <w:tcPr>
            <w:tcW w:type="dxa" w:w="504"/>
            <w:vAlign w:val="center"/>
          </w:tcPr>
          <w:p>
            <w:r/>
            <w:r>
              <w:rPr>
                <w:rFonts w:ascii="Aptos" w:hAnsi="Aptos"/>
                <w:b w:val="0"/>
                <w:sz w:val="17"/>
              </w:rPr>
              <w:t>14</w:t>
            </w:r>
          </w:p>
        </w:tc>
        <w:tc>
          <w:tcPr>
            <w:tcW w:type="dxa" w:w="2232"/>
            <w:vAlign w:val="center"/>
          </w:tcPr>
          <w:p>
            <w:r/>
            <w:r>
              <w:rPr>
                <w:rFonts w:ascii="Aptos" w:hAnsi="Aptos"/>
                <w:b w:val="0"/>
                <w:sz w:val="17"/>
              </w:rPr>
              <w:t>Contact Us</w:t>
            </w:r>
          </w:p>
        </w:tc>
        <w:tc>
          <w:tcPr>
            <w:tcW w:type="dxa" w:w="5328"/>
            <w:vAlign w:val="center"/>
          </w:tcPr>
          <w:p>
            <w:r/>
            <w:r>
              <w:rPr>
                <w:rFonts w:ascii="Aptos" w:hAnsi="Aptos"/>
                <w:b w:val="0"/>
                <w:sz w:val="17"/>
              </w:rPr>
              <w:t>Contact details and contact form</w:t>
            </w:r>
          </w:p>
        </w:tc>
        <w:tc>
          <w:tcPr>
            <w:tcW w:type="dxa" w:w="1656"/>
            <w:vAlign w:val="center"/>
          </w:tcPr>
          <w:p>
            <w:r/>
            <w:r>
              <w:rPr>
                <w:rFonts w:ascii="Aptos" w:hAnsi="Aptos"/>
                <w:b w:val="0"/>
                <w:sz w:val="17"/>
              </w:rPr>
              <w:t>Main</w:t>
            </w:r>
          </w:p>
        </w:tc>
      </w:tr>
      <w:tr>
        <w:tc>
          <w:tcPr>
            <w:tcW w:type="dxa" w:w="504"/>
            <w:vAlign w:val="center"/>
          </w:tcPr>
          <w:p>
            <w:r/>
            <w:r>
              <w:rPr>
                <w:rFonts w:ascii="Aptos" w:hAnsi="Aptos"/>
                <w:b w:val="0"/>
                <w:sz w:val="17"/>
              </w:rPr>
              <w:t>15</w:t>
            </w:r>
          </w:p>
        </w:tc>
        <w:tc>
          <w:tcPr>
            <w:tcW w:type="dxa" w:w="2232"/>
            <w:vAlign w:val="center"/>
          </w:tcPr>
          <w:p>
            <w:r/>
            <w:r>
              <w:rPr>
                <w:rFonts w:ascii="Aptos" w:hAnsi="Aptos"/>
                <w:b w:val="0"/>
                <w:sz w:val="17"/>
              </w:rPr>
              <w:t>Privacy Policy</w:t>
            </w:r>
          </w:p>
        </w:tc>
        <w:tc>
          <w:tcPr>
            <w:tcW w:type="dxa" w:w="5328"/>
            <w:vAlign w:val="center"/>
          </w:tcPr>
          <w:p>
            <w:r/>
            <w:r>
              <w:rPr>
                <w:rFonts w:ascii="Aptos" w:hAnsi="Aptos"/>
                <w:b w:val="0"/>
                <w:sz w:val="17"/>
              </w:rPr>
              <w:t>Data/privacy information</w:t>
            </w:r>
          </w:p>
        </w:tc>
        <w:tc>
          <w:tcPr>
            <w:tcW w:type="dxa" w:w="1656"/>
            <w:vAlign w:val="center"/>
          </w:tcPr>
          <w:p>
            <w:r/>
            <w:r>
              <w:rPr>
                <w:rFonts w:ascii="Aptos" w:hAnsi="Aptos"/>
                <w:b w:val="0"/>
                <w:sz w:val="17"/>
              </w:rPr>
              <w:t>Legal</w:t>
            </w:r>
          </w:p>
        </w:tc>
      </w:tr>
      <w:tr>
        <w:tc>
          <w:tcPr>
            <w:tcW w:type="dxa" w:w="504"/>
            <w:vAlign w:val="center"/>
          </w:tcPr>
          <w:p>
            <w:r/>
            <w:r>
              <w:rPr>
                <w:rFonts w:ascii="Aptos" w:hAnsi="Aptos"/>
                <w:b w:val="0"/>
                <w:sz w:val="17"/>
              </w:rPr>
              <w:t>16</w:t>
            </w:r>
          </w:p>
        </w:tc>
        <w:tc>
          <w:tcPr>
            <w:tcW w:type="dxa" w:w="2232"/>
            <w:vAlign w:val="center"/>
          </w:tcPr>
          <w:p>
            <w:r/>
            <w:r>
              <w:rPr>
                <w:rFonts w:ascii="Aptos" w:hAnsi="Aptos"/>
                <w:b w:val="0"/>
                <w:sz w:val="17"/>
              </w:rPr>
              <w:t>Terms &amp; Conditions</w:t>
            </w:r>
          </w:p>
        </w:tc>
        <w:tc>
          <w:tcPr>
            <w:tcW w:type="dxa" w:w="5328"/>
            <w:vAlign w:val="center"/>
          </w:tcPr>
          <w:p>
            <w:r/>
            <w:r>
              <w:rPr>
                <w:rFonts w:ascii="Aptos" w:hAnsi="Aptos"/>
                <w:b w:val="0"/>
                <w:sz w:val="17"/>
              </w:rPr>
              <w:t>Website terms</w:t>
            </w:r>
          </w:p>
        </w:tc>
        <w:tc>
          <w:tcPr>
            <w:tcW w:type="dxa" w:w="1656"/>
            <w:vAlign w:val="center"/>
          </w:tcPr>
          <w:p>
            <w:r/>
            <w:r>
              <w:rPr>
                <w:rFonts w:ascii="Aptos" w:hAnsi="Aptos"/>
                <w:b w:val="0"/>
                <w:sz w:val="17"/>
              </w:rPr>
              <w:t>Legal</w:t>
            </w:r>
          </w:p>
        </w:tc>
      </w:tr>
      <w:tr>
        <w:tc>
          <w:tcPr>
            <w:tcW w:type="dxa" w:w="504"/>
            <w:vAlign w:val="center"/>
          </w:tcPr>
          <w:p>
            <w:r/>
            <w:r>
              <w:rPr>
                <w:rFonts w:ascii="Aptos" w:hAnsi="Aptos"/>
                <w:b w:val="0"/>
                <w:sz w:val="17"/>
              </w:rPr>
              <w:t>17</w:t>
            </w:r>
          </w:p>
        </w:tc>
        <w:tc>
          <w:tcPr>
            <w:tcW w:type="dxa" w:w="2232"/>
            <w:vAlign w:val="center"/>
          </w:tcPr>
          <w:p>
            <w:r/>
            <w:r>
              <w:rPr>
                <w:rFonts w:ascii="Aptos" w:hAnsi="Aptos"/>
                <w:b w:val="0"/>
                <w:sz w:val="17"/>
              </w:rPr>
              <w:t>Data / Consent Policy</w:t>
            </w:r>
          </w:p>
        </w:tc>
        <w:tc>
          <w:tcPr>
            <w:tcW w:type="dxa" w:w="5328"/>
            <w:vAlign w:val="center"/>
          </w:tcPr>
          <w:p>
            <w:r/>
            <w:r>
              <w:rPr>
                <w:rFonts w:ascii="Aptos" w:hAnsi="Aptos"/>
                <w:b w:val="0"/>
                <w:sz w:val="17"/>
              </w:rPr>
              <w:t>Student-data collection and consent</w:t>
            </w:r>
          </w:p>
        </w:tc>
        <w:tc>
          <w:tcPr>
            <w:tcW w:type="dxa" w:w="1656"/>
            <w:vAlign w:val="center"/>
          </w:tcPr>
          <w:p>
            <w:r/>
            <w:r>
              <w:rPr>
                <w:rFonts w:ascii="Aptos" w:hAnsi="Aptos"/>
                <w:b w:val="0"/>
                <w:sz w:val="17"/>
              </w:rPr>
              <w:t>Legal</w:t>
            </w:r>
          </w:p>
        </w:tc>
      </w:tr>
    </w:tbl>
    <w:p/>
    <w:p>
      <w:r>
        <w:t>The Program Details and News Details pages are dynamic templates. The number of actual URLs can therefore grow without creating separate hard-coded frontend pages.</w:t>
      </w:r>
    </w:p>
    <w:p>
      <w:pPr>
        <w:pStyle w:val="Heading1"/>
      </w:pPr>
      <w:r>
        <w:t>6. Detailed Page Specifications</w:t>
      </w:r>
    </w:p>
    <w:p>
      <w:pPr>
        <w:pStyle w:val="Heading2"/>
      </w:pPr>
      <w:r>
        <w:t>6.1 Home</w:t>
      </w:r>
    </w:p>
    <w:p>
      <w:r>
        <w:t>Purpose: Primary conversion page. It should communicate trust quickly and route visitors toward Admission, Programs, Counseling or Enquiry.</w:t>
      </w:r>
    </w:p>
    <w:p>
      <w:r>
        <w:t>Main sections:</w:t>
      </w:r>
    </w:p>
    <w:p>
      <w:pPr>
        <w:pStyle w:val="ListBullet"/>
        <w:spacing w:after="40"/>
      </w:pPr>
      <w:r>
        <w:t>Navbar</w:t>
      </w:r>
    </w:p>
    <w:p>
      <w:pPr>
        <w:pStyle w:val="ListBullet"/>
        <w:spacing w:after="40"/>
      </w:pPr>
      <w:r>
        <w:t>Hero section</w:t>
      </w:r>
    </w:p>
    <w:p>
      <w:pPr>
        <w:pStyle w:val="ListBullet"/>
        <w:spacing w:after="40"/>
      </w:pPr>
      <w:r>
        <w:t>Why Shasthi Guru</w:t>
      </w:r>
    </w:p>
    <w:p>
      <w:pPr>
        <w:pStyle w:val="ListBullet"/>
        <w:spacing w:after="40"/>
      </w:pPr>
      <w:r>
        <w:t>Admission journey</w:t>
      </w:r>
    </w:p>
    <w:p>
      <w:pPr>
        <w:pStyle w:val="ListBullet"/>
        <w:spacing w:after="40"/>
      </w:pPr>
      <w:r>
        <w:t>Study &amp; Programs</w:t>
      </w:r>
    </w:p>
    <w:p>
      <w:pPr>
        <w:pStyle w:val="ListBullet"/>
        <w:spacing w:after="40"/>
      </w:pPr>
      <w:r>
        <w:t>Counseling &amp; Guidance</w:t>
      </w:r>
    </w:p>
    <w:p>
      <w:pPr>
        <w:pStyle w:val="ListBullet"/>
        <w:spacing w:after="40"/>
      </w:pPr>
      <w:r>
        <w:t>Student Welfare</w:t>
      </w:r>
    </w:p>
    <w:p>
      <w:pPr>
        <w:pStyle w:val="ListBullet"/>
        <w:spacing w:after="40"/>
      </w:pPr>
      <w:r>
        <w:t>Our Impact</w:t>
      </w:r>
    </w:p>
    <w:p>
      <w:pPr>
        <w:pStyle w:val="ListBullet"/>
        <w:spacing w:after="40"/>
      </w:pPr>
      <w:r>
        <w:t>News/Updates</w:t>
      </w:r>
    </w:p>
    <w:p>
      <w:pPr>
        <w:pStyle w:val="ListBullet"/>
        <w:spacing w:after="40"/>
      </w:pPr>
      <w:r>
        <w:t>Final CTA</w:t>
      </w:r>
    </w:p>
    <w:p>
      <w:pPr>
        <w:pStyle w:val="ListBullet"/>
        <w:spacing w:after="40"/>
      </w:pPr>
      <w:r>
        <w:t>Footer</w:t>
      </w:r>
    </w:p>
    <w:p>
      <w:r>
        <w:t>Primary CTAs: Admission Query, Explore Programs, Talk to a Counselor, Support Student Education</w:t>
      </w:r>
    </w:p>
    <w:p>
      <w:pPr>
        <w:pStyle w:val="Heading2"/>
      </w:pPr>
      <w:r>
        <w:t>6.2 Admission</w:t>
      </w:r>
    </w:p>
    <w:p>
      <w:r>
        <w:t>Purpose: Primary admissions information page.</w:t>
      </w:r>
    </w:p>
    <w:p>
      <w:r>
        <w:t>Main sections:</w:t>
      </w:r>
    </w:p>
    <w:p>
      <w:pPr>
        <w:pStyle w:val="ListBullet"/>
        <w:spacing w:after="40"/>
      </w:pPr>
      <w:r>
        <w:t>Admission overview</w:t>
      </w:r>
    </w:p>
    <w:p>
      <w:pPr>
        <w:pStyle w:val="ListBullet"/>
        <w:spacing w:after="40"/>
      </w:pPr>
      <w:r>
        <w:t>How Shasthi Guru helps</w:t>
      </w:r>
    </w:p>
    <w:p>
      <w:pPr>
        <w:pStyle w:val="ListBullet"/>
        <w:spacing w:after="40"/>
      </w:pPr>
      <w:r>
        <w:t>Admission process</w:t>
      </w:r>
    </w:p>
    <w:p>
      <w:pPr>
        <w:pStyle w:val="ListBullet"/>
        <w:spacing w:after="40"/>
      </w:pPr>
      <w:r>
        <w:t>Admission support services</w:t>
      </w:r>
    </w:p>
    <w:p>
      <w:pPr>
        <w:pStyle w:val="ListBullet"/>
        <w:spacing w:after="40"/>
      </w:pPr>
      <w:r>
        <w:t>FAQ</w:t>
      </w:r>
    </w:p>
    <w:p>
      <w:pPr>
        <w:pStyle w:val="ListBullet"/>
        <w:spacing w:after="40"/>
      </w:pPr>
      <w:r>
        <w:t>CTA</w:t>
      </w:r>
    </w:p>
    <w:p>
      <w:r>
        <w:t>Primary CTAs: Submit Admission Query</w:t>
      </w:r>
    </w:p>
    <w:p>
      <w:pPr>
        <w:pStyle w:val="Heading2"/>
      </w:pPr>
      <w:r>
        <w:t>6.3 Admission Query</w:t>
      </w:r>
    </w:p>
    <w:p>
      <w:r>
        <w:t>Purpose: Dedicated admission lead-capture page.</w:t>
      </w:r>
    </w:p>
    <w:p>
      <w:r>
        <w:t>Main sections:</w:t>
      </w:r>
    </w:p>
    <w:p>
      <w:pPr>
        <w:pStyle w:val="ListBullet"/>
        <w:spacing w:after="40"/>
      </w:pPr>
      <w:r>
        <w:t>Short introduction</w:t>
      </w:r>
    </w:p>
    <w:p>
      <w:pPr>
        <w:pStyle w:val="ListBullet"/>
        <w:spacing w:after="40"/>
      </w:pPr>
      <w:r>
        <w:t>Single Student Enquiry Form</w:t>
      </w:r>
    </w:p>
    <w:p>
      <w:pPr>
        <w:pStyle w:val="ListBullet"/>
        <w:spacing w:after="40"/>
      </w:pPr>
      <w:r>
        <w:t>Privacy/consent acknowledgement</w:t>
      </w:r>
    </w:p>
    <w:p>
      <w:pPr>
        <w:pStyle w:val="ListBullet"/>
        <w:spacing w:after="40"/>
      </w:pPr>
      <w:r>
        <w:t>Submission confirmation</w:t>
      </w:r>
    </w:p>
    <w:p>
      <w:r>
        <w:t>Primary CTAs: Submit Inquiry</w:t>
      </w:r>
    </w:p>
    <w:p>
      <w:pPr>
        <w:pStyle w:val="Heading2"/>
      </w:pPr>
      <w:r>
        <w:t>6.4 Study &amp; Programs</w:t>
      </w:r>
    </w:p>
    <w:p>
      <w:r>
        <w:t>Purpose: Main educational discovery page.</w:t>
      </w:r>
    </w:p>
    <w:p>
      <w:r>
        <w:t>Main sections:</w:t>
      </w:r>
    </w:p>
    <w:p>
      <w:pPr>
        <w:pStyle w:val="ListBullet"/>
        <w:spacing w:after="40"/>
      </w:pPr>
      <w:r>
        <w:t>Program categories</w:t>
      </w:r>
    </w:p>
    <w:p>
      <w:pPr>
        <w:pStyle w:val="ListBullet"/>
        <w:spacing w:after="40"/>
      </w:pPr>
      <w:r>
        <w:t>Search/filter if required</w:t>
      </w:r>
    </w:p>
    <w:p>
      <w:pPr>
        <w:pStyle w:val="ListBullet"/>
        <w:spacing w:after="40"/>
      </w:pPr>
      <w:r>
        <w:t>Program cards</w:t>
      </w:r>
    </w:p>
    <w:p>
      <w:pPr>
        <w:pStyle w:val="ListBullet"/>
        <w:spacing w:after="40"/>
      </w:pPr>
      <w:r>
        <w:t>Program descriptions</w:t>
      </w:r>
    </w:p>
    <w:p>
      <w:pPr>
        <w:pStyle w:val="ListBullet"/>
        <w:spacing w:after="40"/>
      </w:pPr>
      <w:r>
        <w:t>Counselor CTA</w:t>
      </w:r>
    </w:p>
    <w:p>
      <w:r>
        <w:t>Primary CTAs: Explore Program, Talk to Counselor, Admission Query</w:t>
      </w:r>
    </w:p>
    <w:p>
      <w:pPr>
        <w:pStyle w:val="Heading2"/>
      </w:pPr>
      <w:r>
        <w:t>6.5 Program Details</w:t>
      </w:r>
    </w:p>
    <w:p>
      <w:r>
        <w:t>Purpose: Reusable dynamic template populated through the Program CMS.</w:t>
      </w:r>
    </w:p>
    <w:p>
      <w:r>
        <w:t>Main sections:</w:t>
      </w:r>
    </w:p>
    <w:p>
      <w:pPr>
        <w:pStyle w:val="ListBullet"/>
        <w:spacing w:after="40"/>
      </w:pPr>
      <w:r>
        <w:t>Program hero</w:t>
      </w:r>
    </w:p>
    <w:p>
      <w:pPr>
        <w:pStyle w:val="ListBullet"/>
        <w:spacing w:after="40"/>
      </w:pPr>
      <w:r>
        <w:t>Overview</w:t>
      </w:r>
    </w:p>
    <w:p>
      <w:pPr>
        <w:pStyle w:val="ListBullet"/>
        <w:spacing w:after="40"/>
      </w:pPr>
      <w:r>
        <w:t>Study areas</w:t>
      </w:r>
    </w:p>
    <w:p>
      <w:pPr>
        <w:pStyle w:val="ListBullet"/>
        <w:spacing w:after="40"/>
      </w:pPr>
      <w:r>
        <w:t>Eligibility if verified</w:t>
      </w:r>
    </w:p>
    <w:p>
      <w:pPr>
        <w:pStyle w:val="ListBullet"/>
        <w:spacing w:after="40"/>
      </w:pPr>
      <w:r>
        <w:t>Admission guidance</w:t>
      </w:r>
    </w:p>
    <w:p>
      <w:pPr>
        <w:pStyle w:val="ListBullet"/>
        <w:spacing w:after="40"/>
      </w:pPr>
      <w:r>
        <w:t>Career direction if verified</w:t>
      </w:r>
    </w:p>
    <w:p>
      <w:pPr>
        <w:pStyle w:val="ListBullet"/>
        <w:spacing w:after="40"/>
      </w:pPr>
      <w:r>
        <w:t>FAQ</w:t>
      </w:r>
    </w:p>
    <w:p>
      <w:pPr>
        <w:pStyle w:val="ListBullet"/>
        <w:spacing w:after="40"/>
      </w:pPr>
      <w:r>
        <w:t>CTA</w:t>
      </w:r>
    </w:p>
    <w:p>
      <w:r>
        <w:t>Primary CTAs: Admission Query, Talk to Counselor</w:t>
      </w:r>
    </w:p>
    <w:p>
      <w:pPr>
        <w:pStyle w:val="Heading2"/>
      </w:pPr>
      <w:r>
        <w:t>6.6 Counseling &amp; Guidance</w:t>
      </w:r>
    </w:p>
    <w:p>
      <w:r>
        <w:t>Purpose: Designed for students who need help deciding what to study or how to proceed.</w:t>
      </w:r>
    </w:p>
    <w:p>
      <w:r>
        <w:t>Main sections:</w:t>
      </w:r>
    </w:p>
    <w:p>
      <w:pPr>
        <w:pStyle w:val="ListBullet"/>
        <w:spacing w:after="40"/>
      </w:pPr>
      <w:r>
        <w:t>Career counseling</w:t>
      </w:r>
    </w:p>
    <w:p>
      <w:pPr>
        <w:pStyle w:val="ListBullet"/>
        <w:spacing w:after="40"/>
      </w:pPr>
      <w:r>
        <w:t>Education guidance</w:t>
      </w:r>
    </w:p>
    <w:p>
      <w:pPr>
        <w:pStyle w:val="ListBullet"/>
        <w:spacing w:after="40"/>
      </w:pPr>
      <w:r>
        <w:t>Course selection</w:t>
      </w:r>
    </w:p>
    <w:p>
      <w:pPr>
        <w:pStyle w:val="ListBullet"/>
        <w:spacing w:after="40"/>
      </w:pPr>
      <w:r>
        <w:t>College selection</w:t>
      </w:r>
    </w:p>
    <w:p>
      <w:pPr>
        <w:pStyle w:val="ListBullet"/>
        <w:spacing w:after="40"/>
      </w:pPr>
      <w:r>
        <w:t>Admission guidance</w:t>
      </w:r>
    </w:p>
    <w:p>
      <w:pPr>
        <w:pStyle w:val="ListBullet"/>
        <w:spacing w:after="40"/>
      </w:pPr>
      <w:r>
        <w:t>Counselor CTA</w:t>
      </w:r>
    </w:p>
    <w:p>
      <w:r>
        <w:t>Primary CTAs: Talk to a Counselor, Submit Enquiry</w:t>
      </w:r>
    </w:p>
    <w:p>
      <w:pPr>
        <w:pStyle w:val="Heading2"/>
      </w:pPr>
      <w:r>
        <w:t>6.7 Enquiry</w:t>
      </w:r>
    </w:p>
    <w:p>
      <w:r>
        <w:t>Purpose: Central communication entry point.</w:t>
      </w:r>
    </w:p>
    <w:p>
      <w:r>
        <w:t>Main sections:</w:t>
      </w:r>
    </w:p>
    <w:p>
      <w:pPr>
        <w:pStyle w:val="ListBullet"/>
        <w:spacing w:after="40"/>
      </w:pPr>
      <w:r>
        <w:t>Requirement selector</w:t>
      </w:r>
    </w:p>
    <w:p>
      <w:pPr>
        <w:pStyle w:val="ListBullet"/>
        <w:spacing w:after="40"/>
      </w:pPr>
      <w:r>
        <w:t>Single Student Enquiry Form</w:t>
      </w:r>
    </w:p>
    <w:p>
      <w:pPr>
        <w:pStyle w:val="ListBullet"/>
        <w:spacing w:after="40"/>
      </w:pPr>
      <w:r>
        <w:t>Privacy/consent</w:t>
      </w:r>
    </w:p>
    <w:p>
      <w:pPr>
        <w:pStyle w:val="ListBullet"/>
        <w:spacing w:after="40"/>
      </w:pPr>
      <w:r>
        <w:t>Confirmation</w:t>
      </w:r>
    </w:p>
    <w:p>
      <w:r>
        <w:t>Primary CTAs: Submit Inquiry</w:t>
      </w:r>
    </w:p>
    <w:p>
      <w:pPr>
        <w:pStyle w:val="Heading2"/>
      </w:pPr>
      <w:r>
        <w:t>6.8 Student Welfare</w:t>
      </w:r>
    </w:p>
    <w:p>
      <w:r>
        <w:t>Purpose: Dedicated public welfare/education-support section.</w:t>
      </w:r>
    </w:p>
    <w:p>
      <w:r>
        <w:t>Main sections:</w:t>
      </w:r>
    </w:p>
    <w:p>
      <w:pPr>
        <w:pStyle w:val="ListBullet"/>
        <w:spacing w:after="40"/>
      </w:pPr>
      <w:r>
        <w:t>Welfare introduction</w:t>
      </w:r>
    </w:p>
    <w:p>
      <w:pPr>
        <w:pStyle w:val="ListBullet"/>
        <w:spacing w:after="40"/>
      </w:pPr>
      <w:r>
        <w:t>Education support</w:t>
      </w:r>
    </w:p>
    <w:p>
      <w:pPr>
        <w:pStyle w:val="ListBullet"/>
        <w:spacing w:after="40"/>
      </w:pPr>
      <w:r>
        <w:t>How support helps</w:t>
      </w:r>
    </w:p>
    <w:p>
      <w:pPr>
        <w:pStyle w:val="ListBullet"/>
        <w:spacing w:after="40"/>
      </w:pPr>
      <w:r>
        <w:t>Verified impact</w:t>
      </w:r>
    </w:p>
    <w:p>
      <w:pPr>
        <w:pStyle w:val="ListBullet"/>
        <w:spacing w:after="40"/>
      </w:pPr>
      <w:r>
        <w:t>Student stories if available</w:t>
      </w:r>
    </w:p>
    <w:p>
      <w:pPr>
        <w:pStyle w:val="ListBullet"/>
        <w:spacing w:after="40"/>
      </w:pPr>
      <w:r>
        <w:t>Donation CTA</w:t>
      </w:r>
    </w:p>
    <w:p>
      <w:r>
        <w:t>Primary CTAs: Support Student Education, Donate</w:t>
      </w:r>
    </w:p>
    <w:p>
      <w:pPr>
        <w:pStyle w:val="Heading2"/>
      </w:pPr>
      <w:r>
        <w:t>6.9 Donate</w:t>
      </w:r>
    </w:p>
    <w:p>
      <w:r>
        <w:t>Purpose: Build only after client confirms donation, payment, receipt and compliance requirements.</w:t>
      </w:r>
    </w:p>
    <w:p>
      <w:r>
        <w:t>Main sections:</w:t>
      </w:r>
    </w:p>
    <w:p>
      <w:pPr>
        <w:pStyle w:val="ListBullet"/>
        <w:spacing w:after="40"/>
      </w:pPr>
      <w:r>
        <w:t>Why support</w:t>
      </w:r>
    </w:p>
    <w:p>
      <w:pPr>
        <w:pStyle w:val="ListBullet"/>
        <w:spacing w:after="40"/>
      </w:pPr>
      <w:r>
        <w:t>Support category</w:t>
      </w:r>
    </w:p>
    <w:p>
      <w:pPr>
        <w:pStyle w:val="ListBullet"/>
        <w:spacing w:after="40"/>
      </w:pPr>
      <w:r>
        <w:t>Donation amount</w:t>
      </w:r>
    </w:p>
    <w:p>
      <w:pPr>
        <w:pStyle w:val="ListBullet"/>
        <w:spacing w:after="40"/>
      </w:pPr>
      <w:r>
        <w:t>Donor details</w:t>
      </w:r>
    </w:p>
    <w:p>
      <w:pPr>
        <w:pStyle w:val="ListBullet"/>
        <w:spacing w:after="40"/>
      </w:pPr>
      <w:r>
        <w:t>Payment</w:t>
      </w:r>
    </w:p>
    <w:p>
      <w:pPr>
        <w:pStyle w:val="ListBullet"/>
        <w:spacing w:after="40"/>
      </w:pPr>
      <w:r>
        <w:t>Confirmation</w:t>
      </w:r>
    </w:p>
    <w:p>
      <w:pPr>
        <w:pStyle w:val="ListBullet"/>
        <w:spacing w:after="40"/>
      </w:pPr>
      <w:r>
        <w:t>Receipt</w:t>
      </w:r>
    </w:p>
    <w:p>
      <w:r>
        <w:t>Primary CTAs: Donate</w:t>
      </w:r>
    </w:p>
    <w:p>
      <w:pPr>
        <w:pStyle w:val="Heading2"/>
      </w:pPr>
      <w:r>
        <w:t>6.10 About Us</w:t>
      </w:r>
    </w:p>
    <w:p>
      <w:r>
        <w:t>Purpose: Trust-building page.</w:t>
      </w:r>
    </w:p>
    <w:p>
      <w:r>
        <w:t>Main sections:</w:t>
      </w:r>
    </w:p>
    <w:p>
      <w:pPr>
        <w:pStyle w:val="ListBullet"/>
        <w:spacing w:after="40"/>
      </w:pPr>
      <w:r>
        <w:t>Who we are</w:t>
      </w:r>
    </w:p>
    <w:p>
      <w:pPr>
        <w:pStyle w:val="ListBullet"/>
        <w:spacing w:after="40"/>
      </w:pPr>
      <w:r>
        <w:t>Purpose</w:t>
      </w:r>
    </w:p>
    <w:p>
      <w:pPr>
        <w:pStyle w:val="ListBullet"/>
        <w:spacing w:after="40"/>
      </w:pPr>
      <w:r>
        <w:t>Approach</w:t>
      </w:r>
    </w:p>
    <w:p>
      <w:pPr>
        <w:pStyle w:val="ListBullet"/>
        <w:spacing w:after="40"/>
      </w:pPr>
      <w:r>
        <w:t>Founder/leadership if approved</w:t>
      </w:r>
    </w:p>
    <w:p>
      <w:pPr>
        <w:pStyle w:val="ListBullet"/>
        <w:spacing w:after="40"/>
      </w:pPr>
      <w:r>
        <w:t>Vision/mission if verified</w:t>
      </w:r>
    </w:p>
    <w:p>
      <w:pPr>
        <w:pStyle w:val="ListBullet"/>
        <w:spacing w:after="40"/>
      </w:pPr>
      <w:r>
        <w:t>Why Shasthi Guru</w:t>
      </w:r>
    </w:p>
    <w:p>
      <w:pPr>
        <w:pStyle w:val="ListBullet"/>
        <w:spacing w:after="40"/>
      </w:pPr>
      <w:r>
        <w:t>CTA</w:t>
      </w:r>
    </w:p>
    <w:p>
      <w:r>
        <w:t>Primary CTAs: Admission Query, Contact</w:t>
      </w:r>
    </w:p>
    <w:p>
      <w:pPr>
        <w:pStyle w:val="Heading2"/>
      </w:pPr>
      <w:r>
        <w:t>6.11 Our Impact</w:t>
      </w:r>
    </w:p>
    <w:p>
      <w:r>
        <w:t>Purpose: All numbers and claims must be verified before publication.</w:t>
      </w:r>
    </w:p>
    <w:p>
      <w:r>
        <w:t>Main sections:</w:t>
      </w:r>
    </w:p>
    <w:p>
      <w:pPr>
        <w:pStyle w:val="ListBullet"/>
        <w:spacing w:after="40"/>
      </w:pPr>
      <w:r>
        <w:t>Verified statistics</w:t>
      </w:r>
    </w:p>
    <w:p>
      <w:pPr>
        <w:pStyle w:val="ListBullet"/>
        <w:spacing w:after="40"/>
      </w:pPr>
      <w:r>
        <w:t>Student support outcomes</w:t>
      </w:r>
    </w:p>
    <w:p>
      <w:pPr>
        <w:pStyle w:val="ListBullet"/>
        <w:spacing w:after="40"/>
      </w:pPr>
      <w:r>
        <w:t>Programs/areas supported</w:t>
      </w:r>
    </w:p>
    <w:p>
      <w:pPr>
        <w:pStyle w:val="ListBullet"/>
        <w:spacing w:after="40"/>
      </w:pPr>
      <w:r>
        <w:t>Success stories</w:t>
      </w:r>
    </w:p>
    <w:p>
      <w:r>
        <w:t>Primary CTAs: Talk to Counselor, Support Student Education</w:t>
      </w:r>
    </w:p>
    <w:p>
      <w:pPr>
        <w:pStyle w:val="Heading2"/>
      </w:pPr>
      <w:r>
        <w:t>6.12 News</w:t>
      </w:r>
    </w:p>
    <w:p>
      <w:r>
        <w:t>Purpose: CMS-driven listing page.</w:t>
      </w:r>
    </w:p>
    <w:p>
      <w:r>
        <w:t>Main sections:</w:t>
      </w:r>
    </w:p>
    <w:p>
      <w:pPr>
        <w:pStyle w:val="ListBullet"/>
        <w:spacing w:after="40"/>
      </w:pPr>
      <w:r>
        <w:t>News listing</w:t>
      </w:r>
    </w:p>
    <w:p>
      <w:pPr>
        <w:pStyle w:val="ListBullet"/>
        <w:spacing w:after="40"/>
      </w:pPr>
      <w:r>
        <w:t>Categories</w:t>
      </w:r>
    </w:p>
    <w:p>
      <w:pPr>
        <w:pStyle w:val="ListBullet"/>
        <w:spacing w:after="40"/>
      </w:pPr>
      <w:r>
        <w:t>Search/filter if required</w:t>
      </w:r>
    </w:p>
    <w:p>
      <w:pPr>
        <w:pStyle w:val="ListBullet"/>
        <w:spacing w:after="40"/>
      </w:pPr>
      <w:r>
        <w:t>Pagination</w:t>
      </w:r>
    </w:p>
    <w:p>
      <w:pPr>
        <w:pStyle w:val="ListBullet"/>
        <w:spacing w:after="40"/>
      </w:pPr>
      <w:r>
        <w:t>Admission CTA</w:t>
      </w:r>
    </w:p>
    <w:p>
      <w:r>
        <w:t>Primary CTAs: Read More</w:t>
      </w:r>
    </w:p>
    <w:p>
      <w:pPr>
        <w:pStyle w:val="Heading2"/>
      </w:pPr>
      <w:r>
        <w:t>6.13 News Details</w:t>
      </w:r>
    </w:p>
    <w:p>
      <w:r>
        <w:t>Purpose: Reusable article template.</w:t>
      </w:r>
    </w:p>
    <w:p>
      <w:r>
        <w:t>Main sections:</w:t>
      </w:r>
    </w:p>
    <w:p>
      <w:pPr>
        <w:pStyle w:val="ListBullet"/>
        <w:spacing w:after="40"/>
      </w:pPr>
      <w:r>
        <w:t>Title</w:t>
      </w:r>
    </w:p>
    <w:p>
      <w:pPr>
        <w:pStyle w:val="ListBullet"/>
        <w:spacing w:after="40"/>
      </w:pPr>
      <w:r>
        <w:t>Date</w:t>
      </w:r>
    </w:p>
    <w:p>
      <w:pPr>
        <w:pStyle w:val="ListBullet"/>
        <w:spacing w:after="40"/>
      </w:pPr>
      <w:r>
        <w:t>Featured image</w:t>
      </w:r>
    </w:p>
    <w:p>
      <w:pPr>
        <w:pStyle w:val="ListBullet"/>
        <w:spacing w:after="40"/>
      </w:pPr>
      <w:r>
        <w:t>Article body</w:t>
      </w:r>
    </w:p>
    <w:p>
      <w:pPr>
        <w:pStyle w:val="ListBullet"/>
        <w:spacing w:after="40"/>
      </w:pPr>
      <w:r>
        <w:t>Related news</w:t>
      </w:r>
    </w:p>
    <w:p>
      <w:pPr>
        <w:pStyle w:val="ListBullet"/>
        <w:spacing w:after="40"/>
      </w:pPr>
      <w:r>
        <w:t>CTA</w:t>
      </w:r>
    </w:p>
    <w:p>
      <w:r>
        <w:t>Primary CTAs: Admission Query</w:t>
      </w:r>
    </w:p>
    <w:p>
      <w:pPr>
        <w:pStyle w:val="Heading2"/>
      </w:pPr>
      <w:r>
        <w:t>6.14 Contact Us</w:t>
      </w:r>
    </w:p>
    <w:p>
      <w:r>
        <w:t>Purpose: General communication page.</w:t>
      </w:r>
    </w:p>
    <w:p>
      <w:r>
        <w:t>Main sections:</w:t>
      </w:r>
    </w:p>
    <w:p>
      <w:pPr>
        <w:pStyle w:val="ListBullet"/>
        <w:spacing w:after="40"/>
      </w:pPr>
      <w:r>
        <w:t>Phone</w:t>
      </w:r>
    </w:p>
    <w:p>
      <w:pPr>
        <w:pStyle w:val="ListBullet"/>
        <w:spacing w:after="40"/>
      </w:pPr>
      <w:r>
        <w:t>Email</w:t>
      </w:r>
    </w:p>
    <w:p>
      <w:pPr>
        <w:pStyle w:val="ListBullet"/>
        <w:spacing w:after="40"/>
      </w:pPr>
      <w:r>
        <w:t>Address</w:t>
      </w:r>
    </w:p>
    <w:p>
      <w:pPr>
        <w:pStyle w:val="ListBullet"/>
        <w:spacing w:after="40"/>
      </w:pPr>
      <w:r>
        <w:t>WhatsApp if approved</w:t>
      </w:r>
    </w:p>
    <w:p>
      <w:pPr>
        <w:pStyle w:val="ListBullet"/>
        <w:spacing w:after="40"/>
      </w:pPr>
      <w:r>
        <w:t>Map</w:t>
      </w:r>
    </w:p>
    <w:p>
      <w:pPr>
        <w:pStyle w:val="ListBullet"/>
        <w:spacing w:after="40"/>
      </w:pPr>
      <w:r>
        <w:t>Contact form</w:t>
      </w:r>
    </w:p>
    <w:p>
      <w:r>
        <w:t>Primary CTAs: Call, WhatsApp, Submit Message</w:t>
      </w:r>
    </w:p>
    <w:p>
      <w:pPr>
        <w:pStyle w:val="Heading1"/>
      </w:pPr>
      <w:r>
        <w:t>7. Single Student Enquiry Form</w:t>
      </w:r>
    </w:p>
    <w:p>
      <w:r>
        <w:t>The project will use one reusable student enquiry form. The same component can be embedded in Admission Query, Enquiry, Counseling, program pages and selected homepage CTAs while recording the source of the enquiry.</w:t>
      </w:r>
    </w:p>
    <w:tbl>
      <w:tblPr>
        <w:tblStyle w:val="TableGrid"/>
        <w:tblW w:type="auto" w:w="0"/>
        <w:jc w:val="center"/>
        <w:tblLook w:firstColumn="1" w:firstRow="1" w:lastColumn="0" w:lastRow="0" w:noHBand="0" w:noVBand="1" w:val="04A0"/>
      </w:tblPr>
      <w:tblGrid>
        <w:gridCol w:w="3408"/>
        <w:gridCol w:w="3408"/>
        <w:gridCol w:w="3408"/>
      </w:tblGrid>
      <w:tr>
        <w:tc>
          <w:tcPr>
            <w:tcW w:type="dxa" w:w="2160"/>
            <w:vAlign w:val="center"/>
            <w:shd w:fill="17365D"/>
          </w:tcPr>
          <w:p>
            <w:r>
              <w:rPr>
                <w:color w:val="FFFFFF"/>
              </w:rPr>
            </w:r>
            <w:r>
              <w:rPr>
                <w:rFonts w:ascii="Aptos" w:hAnsi="Aptos"/>
                <w:b/>
                <w:color w:val="FFFFFF"/>
                <w:sz w:val="18"/>
              </w:rPr>
              <w:t>Field</w:t>
            </w:r>
          </w:p>
        </w:tc>
        <w:tc>
          <w:tcPr>
            <w:tcW w:type="dxa" w:w="1296"/>
            <w:vAlign w:val="center"/>
            <w:shd w:fill="17365D"/>
          </w:tcPr>
          <w:p>
            <w:r>
              <w:rPr>
                <w:color w:val="FFFFFF"/>
              </w:rPr>
            </w:r>
            <w:r>
              <w:rPr>
                <w:rFonts w:ascii="Aptos" w:hAnsi="Aptos"/>
                <w:b/>
                <w:color w:val="FFFFFF"/>
                <w:sz w:val="18"/>
              </w:rPr>
              <w:t>Required</w:t>
            </w:r>
          </w:p>
        </w:tc>
        <w:tc>
          <w:tcPr>
            <w:tcW w:type="dxa" w:w="6048"/>
            <w:vAlign w:val="center"/>
            <w:shd w:fill="17365D"/>
          </w:tcPr>
          <w:p>
            <w:r>
              <w:rPr>
                <w:color w:val="FFFFFF"/>
              </w:rPr>
            </w:r>
            <w:r>
              <w:rPr>
                <w:rFonts w:ascii="Aptos" w:hAnsi="Aptos"/>
                <w:b/>
                <w:color w:val="FFFFFF"/>
                <w:sz w:val="18"/>
              </w:rPr>
              <w:t>Notes</w:t>
            </w:r>
          </w:p>
        </w:tc>
      </w:tr>
      <w:tr>
        <w:tc>
          <w:tcPr>
            <w:tcW w:type="dxa" w:w="2160"/>
            <w:vAlign w:val="center"/>
          </w:tcPr>
          <w:p>
            <w:r/>
            <w:r>
              <w:rPr>
                <w:rFonts w:ascii="Aptos" w:hAnsi="Aptos"/>
                <w:b w:val="0"/>
                <w:sz w:val="17"/>
              </w:rPr>
              <w:t>First Name</w:t>
            </w:r>
          </w:p>
        </w:tc>
        <w:tc>
          <w:tcPr>
            <w:tcW w:type="dxa" w:w="1296"/>
            <w:vAlign w:val="center"/>
          </w:tcPr>
          <w:p>
            <w:r/>
            <w:r>
              <w:rPr>
                <w:rFonts w:ascii="Aptos" w:hAnsi="Aptos"/>
                <w:b w:val="0"/>
                <w:sz w:val="17"/>
              </w:rPr>
              <w:t>Yes</w:t>
            </w:r>
          </w:p>
        </w:tc>
        <w:tc>
          <w:tcPr>
            <w:tcW w:type="dxa" w:w="6048"/>
            <w:vAlign w:val="center"/>
          </w:tcPr>
          <w:p>
            <w:r/>
            <w:r>
              <w:rPr>
                <w:rFonts w:ascii="Aptos" w:hAnsi="Aptos"/>
                <w:b w:val="0"/>
                <w:sz w:val="17"/>
              </w:rPr>
              <w:t>Student's first name</w:t>
            </w:r>
          </w:p>
        </w:tc>
      </w:tr>
      <w:tr>
        <w:tc>
          <w:tcPr>
            <w:tcW w:type="dxa" w:w="2160"/>
            <w:vAlign w:val="center"/>
          </w:tcPr>
          <w:p>
            <w:r/>
            <w:r>
              <w:rPr>
                <w:rFonts w:ascii="Aptos" w:hAnsi="Aptos"/>
                <w:b w:val="0"/>
                <w:sz w:val="17"/>
              </w:rPr>
              <w:t>Phone Number</w:t>
            </w:r>
          </w:p>
        </w:tc>
        <w:tc>
          <w:tcPr>
            <w:tcW w:type="dxa" w:w="1296"/>
            <w:vAlign w:val="center"/>
          </w:tcPr>
          <w:p>
            <w:r/>
            <w:r>
              <w:rPr>
                <w:rFonts w:ascii="Aptos" w:hAnsi="Aptos"/>
                <w:b w:val="0"/>
                <w:sz w:val="17"/>
              </w:rPr>
              <w:t>Yes</w:t>
            </w:r>
          </w:p>
        </w:tc>
        <w:tc>
          <w:tcPr>
            <w:tcW w:type="dxa" w:w="6048"/>
            <w:vAlign w:val="center"/>
          </w:tcPr>
          <w:p>
            <w:r/>
            <w:r>
              <w:rPr>
                <w:rFonts w:ascii="Aptos" w:hAnsi="Aptos"/>
                <w:b w:val="0"/>
                <w:sz w:val="17"/>
              </w:rPr>
              <w:t>Primary contact</w:t>
            </w:r>
          </w:p>
        </w:tc>
      </w:tr>
      <w:tr>
        <w:tc>
          <w:tcPr>
            <w:tcW w:type="dxa" w:w="2160"/>
            <w:vAlign w:val="center"/>
          </w:tcPr>
          <w:p>
            <w:r/>
            <w:r>
              <w:rPr>
                <w:rFonts w:ascii="Aptos" w:hAnsi="Aptos"/>
                <w:b w:val="0"/>
                <w:sz w:val="17"/>
              </w:rPr>
              <w:t>Email</w:t>
            </w:r>
          </w:p>
        </w:tc>
        <w:tc>
          <w:tcPr>
            <w:tcW w:type="dxa" w:w="1296"/>
            <w:vAlign w:val="center"/>
          </w:tcPr>
          <w:p>
            <w:r/>
            <w:r>
              <w:rPr>
                <w:rFonts w:ascii="Aptos" w:hAnsi="Aptos"/>
                <w:b w:val="0"/>
                <w:sz w:val="17"/>
              </w:rPr>
              <w:t>Yes</w:t>
            </w:r>
          </w:p>
        </w:tc>
        <w:tc>
          <w:tcPr>
            <w:tcW w:type="dxa" w:w="6048"/>
            <w:vAlign w:val="center"/>
          </w:tcPr>
          <w:p>
            <w:r/>
            <w:r>
              <w:rPr>
                <w:rFonts w:ascii="Aptos" w:hAnsi="Aptos"/>
                <w:b w:val="0"/>
                <w:sz w:val="17"/>
              </w:rPr>
              <w:t>Email address</w:t>
            </w:r>
          </w:p>
        </w:tc>
      </w:tr>
      <w:tr>
        <w:tc>
          <w:tcPr>
            <w:tcW w:type="dxa" w:w="2160"/>
            <w:vAlign w:val="center"/>
          </w:tcPr>
          <w:p>
            <w:r/>
            <w:r>
              <w:rPr>
                <w:rFonts w:ascii="Aptos" w:hAnsi="Aptos"/>
                <w:b w:val="0"/>
                <w:sz w:val="17"/>
              </w:rPr>
              <w:t>Address</w:t>
            </w:r>
          </w:p>
        </w:tc>
        <w:tc>
          <w:tcPr>
            <w:tcW w:type="dxa" w:w="1296"/>
            <w:vAlign w:val="center"/>
          </w:tcPr>
          <w:p>
            <w:r/>
            <w:r>
              <w:rPr>
                <w:rFonts w:ascii="Aptos" w:hAnsi="Aptos"/>
                <w:b w:val="0"/>
                <w:sz w:val="17"/>
              </w:rPr>
              <w:t>Yes</w:t>
            </w:r>
          </w:p>
        </w:tc>
        <w:tc>
          <w:tcPr>
            <w:tcW w:type="dxa" w:w="6048"/>
            <w:vAlign w:val="center"/>
          </w:tcPr>
          <w:p>
            <w:r/>
            <w:r>
              <w:rPr>
                <w:rFonts w:ascii="Aptos" w:hAnsi="Aptos"/>
                <w:b w:val="0"/>
                <w:sz w:val="17"/>
              </w:rPr>
              <w:t>Student address</w:t>
            </w:r>
          </w:p>
        </w:tc>
      </w:tr>
      <w:tr>
        <w:tc>
          <w:tcPr>
            <w:tcW w:type="dxa" w:w="2160"/>
            <w:vAlign w:val="center"/>
          </w:tcPr>
          <w:p>
            <w:r/>
            <w:r>
              <w:rPr>
                <w:rFonts w:ascii="Aptos" w:hAnsi="Aptos"/>
                <w:b w:val="0"/>
                <w:sz w:val="17"/>
              </w:rPr>
              <w:t>District</w:t>
            </w:r>
          </w:p>
        </w:tc>
        <w:tc>
          <w:tcPr>
            <w:tcW w:type="dxa" w:w="1296"/>
            <w:vAlign w:val="center"/>
          </w:tcPr>
          <w:p>
            <w:r/>
            <w:r>
              <w:rPr>
                <w:rFonts w:ascii="Aptos" w:hAnsi="Aptos"/>
                <w:b w:val="0"/>
                <w:sz w:val="17"/>
              </w:rPr>
              <w:t>Yes</w:t>
            </w:r>
          </w:p>
        </w:tc>
        <w:tc>
          <w:tcPr>
            <w:tcW w:type="dxa" w:w="6048"/>
            <w:vAlign w:val="center"/>
          </w:tcPr>
          <w:p>
            <w:r/>
            <w:r>
              <w:rPr>
                <w:rFonts w:ascii="Aptos" w:hAnsi="Aptos"/>
                <w:b w:val="0"/>
                <w:sz w:val="17"/>
              </w:rPr>
              <w:t>Dropdown recommended</w:t>
            </w:r>
          </w:p>
        </w:tc>
      </w:tr>
      <w:tr>
        <w:tc>
          <w:tcPr>
            <w:tcW w:type="dxa" w:w="2160"/>
            <w:vAlign w:val="center"/>
          </w:tcPr>
          <w:p>
            <w:r/>
            <w:r>
              <w:rPr>
                <w:rFonts w:ascii="Aptos" w:hAnsi="Aptos"/>
                <w:b w:val="0"/>
                <w:sz w:val="17"/>
              </w:rPr>
              <w:t>Area of Interest</w:t>
            </w:r>
          </w:p>
        </w:tc>
        <w:tc>
          <w:tcPr>
            <w:tcW w:type="dxa" w:w="1296"/>
            <w:vAlign w:val="center"/>
          </w:tcPr>
          <w:p>
            <w:r/>
            <w:r>
              <w:rPr>
                <w:rFonts w:ascii="Aptos" w:hAnsi="Aptos"/>
                <w:b w:val="0"/>
                <w:sz w:val="17"/>
              </w:rPr>
              <w:t>Yes</w:t>
            </w:r>
          </w:p>
        </w:tc>
        <w:tc>
          <w:tcPr>
            <w:tcW w:type="dxa" w:w="6048"/>
            <w:vAlign w:val="center"/>
          </w:tcPr>
          <w:p>
            <w:r/>
            <w:r>
              <w:rPr>
                <w:rFonts w:ascii="Aptos" w:hAnsi="Aptos"/>
                <w:b w:val="0"/>
                <w:sz w:val="17"/>
              </w:rPr>
              <w:t>Category/interest area</w:t>
            </w:r>
          </w:p>
        </w:tc>
      </w:tr>
      <w:tr>
        <w:tc>
          <w:tcPr>
            <w:tcW w:type="dxa" w:w="2160"/>
            <w:vAlign w:val="center"/>
          </w:tcPr>
          <w:p>
            <w:r/>
            <w:r>
              <w:rPr>
                <w:rFonts w:ascii="Aptos" w:hAnsi="Aptos"/>
                <w:b w:val="0"/>
                <w:sz w:val="17"/>
              </w:rPr>
              <w:t>Course / Program</w:t>
            </w:r>
          </w:p>
        </w:tc>
        <w:tc>
          <w:tcPr>
            <w:tcW w:type="dxa" w:w="1296"/>
            <w:vAlign w:val="center"/>
          </w:tcPr>
          <w:p>
            <w:r/>
            <w:r>
              <w:rPr>
                <w:rFonts w:ascii="Aptos" w:hAnsi="Aptos"/>
                <w:b w:val="0"/>
                <w:sz w:val="17"/>
              </w:rPr>
              <w:t>Yes</w:t>
            </w:r>
          </w:p>
        </w:tc>
        <w:tc>
          <w:tcPr>
            <w:tcW w:type="dxa" w:w="6048"/>
            <w:vAlign w:val="center"/>
          </w:tcPr>
          <w:p>
            <w:r/>
            <w:r>
              <w:rPr>
                <w:rFonts w:ascii="Aptos" w:hAnsi="Aptos"/>
                <w:b w:val="0"/>
                <w:sz w:val="17"/>
              </w:rPr>
              <w:t>Dynamic based on selected area where practical</w:t>
            </w:r>
          </w:p>
        </w:tc>
      </w:tr>
      <w:tr>
        <w:tc>
          <w:tcPr>
            <w:tcW w:type="dxa" w:w="2160"/>
            <w:vAlign w:val="center"/>
          </w:tcPr>
          <w:p>
            <w:r/>
            <w:r>
              <w:rPr>
                <w:rFonts w:ascii="Aptos" w:hAnsi="Aptos"/>
                <w:b w:val="0"/>
                <w:sz w:val="17"/>
              </w:rPr>
              <w:t>12th Mark</w:t>
            </w:r>
          </w:p>
        </w:tc>
        <w:tc>
          <w:tcPr>
            <w:tcW w:type="dxa" w:w="1296"/>
            <w:vAlign w:val="center"/>
          </w:tcPr>
          <w:p>
            <w:r/>
            <w:r>
              <w:rPr>
                <w:rFonts w:ascii="Aptos" w:hAnsi="Aptos"/>
                <w:b w:val="0"/>
                <w:sz w:val="17"/>
              </w:rPr>
              <w:t>Yes</w:t>
            </w:r>
          </w:p>
        </w:tc>
        <w:tc>
          <w:tcPr>
            <w:tcW w:type="dxa" w:w="6048"/>
            <w:vAlign w:val="center"/>
          </w:tcPr>
          <w:p>
            <w:r/>
            <w:r>
              <w:rPr>
                <w:rFonts w:ascii="Aptos" w:hAnsi="Aptos"/>
                <w:b w:val="0"/>
                <w:sz w:val="17"/>
              </w:rPr>
              <w:t>Use a clearly defined format such as percentage/mark</w:t>
            </w:r>
          </w:p>
        </w:tc>
      </w:tr>
      <w:tr>
        <w:tc>
          <w:tcPr>
            <w:tcW w:type="dxa" w:w="2160"/>
            <w:vAlign w:val="center"/>
          </w:tcPr>
          <w:p>
            <w:r/>
            <w:r>
              <w:rPr>
                <w:rFonts w:ascii="Aptos" w:hAnsi="Aptos"/>
                <w:b w:val="0"/>
                <w:sz w:val="17"/>
              </w:rPr>
              <w:t>Aadhaar Number</w:t>
            </w:r>
          </w:p>
        </w:tc>
        <w:tc>
          <w:tcPr>
            <w:tcW w:type="dxa" w:w="1296"/>
            <w:vAlign w:val="center"/>
          </w:tcPr>
          <w:p>
            <w:r/>
            <w:r>
              <w:rPr>
                <w:rFonts w:ascii="Aptos" w:hAnsi="Aptos"/>
                <w:b w:val="0"/>
                <w:sz w:val="17"/>
              </w:rPr>
              <w:t>Client confirmation</w:t>
            </w:r>
          </w:p>
        </w:tc>
        <w:tc>
          <w:tcPr>
            <w:tcW w:type="dxa" w:w="6048"/>
            <w:vAlign w:val="center"/>
          </w:tcPr>
          <w:p>
            <w:r/>
            <w:r>
              <w:rPr>
                <w:rFonts w:ascii="Aptos" w:hAnsi="Aptos"/>
                <w:b w:val="0"/>
                <w:sz w:val="17"/>
              </w:rPr>
              <w:t>Sensitive personal information; secure handling required</w:t>
            </w:r>
          </w:p>
        </w:tc>
      </w:tr>
      <w:tr>
        <w:tc>
          <w:tcPr>
            <w:tcW w:type="dxa" w:w="2160"/>
            <w:vAlign w:val="center"/>
          </w:tcPr>
          <w:p>
            <w:r/>
            <w:r>
              <w:rPr>
                <w:rFonts w:ascii="Aptos" w:hAnsi="Aptos"/>
                <w:b w:val="0"/>
                <w:sz w:val="17"/>
              </w:rPr>
              <w:t>Consent</w:t>
            </w:r>
          </w:p>
        </w:tc>
        <w:tc>
          <w:tcPr>
            <w:tcW w:type="dxa" w:w="1296"/>
            <w:vAlign w:val="center"/>
          </w:tcPr>
          <w:p>
            <w:r/>
            <w:r>
              <w:rPr>
                <w:rFonts w:ascii="Aptos" w:hAnsi="Aptos"/>
                <w:b w:val="0"/>
                <w:sz w:val="17"/>
              </w:rPr>
              <w:t>Yes</w:t>
            </w:r>
          </w:p>
        </w:tc>
        <w:tc>
          <w:tcPr>
            <w:tcW w:type="dxa" w:w="6048"/>
            <w:vAlign w:val="center"/>
          </w:tcPr>
          <w:p>
            <w:r/>
            <w:r>
              <w:rPr>
                <w:rFonts w:ascii="Aptos" w:hAnsi="Aptos"/>
                <w:b w:val="0"/>
                <w:sz w:val="17"/>
              </w:rPr>
              <w:t>Recommended for data processing</w:t>
            </w:r>
          </w:p>
        </w:tc>
      </w:tr>
    </w:tbl>
    <w:p/>
    <w:p>
      <w:r>
        <w:t>Submission workflow:</w:t>
      </w:r>
    </w:p>
    <w:p>
      <w:pPr>
        <w:spacing w:before="80" w:after="120"/>
        <w:ind w:left="360" w:right="216"/>
      </w:pPr>
      <w:r>
        <w:rPr>
          <w:rFonts w:ascii="Consolas" w:hAnsi="Consolas"/>
          <w:sz w:val="17"/>
        </w:rPr>
        <w:t>Student opens form</w:t>
        <w:br/>
        <w:t xml:space="preserve">    -&gt; Frontend validation</w:t>
        <w:br/>
        <w:t xml:space="preserve">    -&gt; Backend validation</w:t>
        <w:br/>
        <w:t xml:space="preserve">    -&gt; Secure database write</w:t>
        <w:br/>
        <w:t xml:space="preserve">    -&gt; Generate Enquiry ID</w:t>
        <w:br/>
        <w:t xml:space="preserve">    -&gt; Admin notification</w:t>
        <w:br/>
        <w:t xml:space="preserve">    -&gt; Confirmation page/message</w:t>
        <w:br/>
        <w:t xml:space="preserve">    -&gt; Admin dashboard</w:t>
        <w:br/>
        <w:t xml:space="preserve">    -&gt; Counselor assignment</w:t>
        <w:br/>
        <w:t xml:space="preserve">    -&gt; Follow-up</w:t>
      </w:r>
    </w:p>
    <w:tbl>
      <w:tblPr>
        <w:tblStyle w:val="TableGrid"/>
        <w:tblW w:type="auto" w:w="0"/>
        <w:tblLook w:firstColumn="1" w:firstRow="1" w:lastColumn="0" w:lastRow="0" w:noHBand="0" w:noVBand="1" w:val="04A0"/>
      </w:tblPr>
      <w:tblGrid>
        <w:gridCol w:w="10224"/>
      </w:tblGrid>
      <w:tr>
        <w:tc>
          <w:tcPr>
            <w:tcW w:type="dxa" w:w="10224"/>
            <w:shd w:fill="EAF2F8"/>
          </w:tcPr>
          <w:p>
            <w:r>
              <w:rPr>
                <w:b/>
                <w:sz w:val="20"/>
              </w:rPr>
              <w:t>Aadhaar Security</w:t>
              <w:br/>
            </w:r>
            <w:r>
              <w:rPr>
                <w:sz w:val="19"/>
              </w:rPr>
              <w:t>If Aadhaar is retained as a required field, it must be treated as sensitive data: encrypted storage, strict role-based access, masked admin display, no Aadhaar in email/WhatsApp notifications, secure logging practices, retention rules and explicit privacy/consent language. Confirm whether Aadhaar is actually required at the initial enquiry stage.</w:t>
            </w:r>
          </w:p>
        </w:tc>
      </w:tr>
    </w:tbl>
    <w:p/>
    <w:p>
      <w:pPr>
        <w:pStyle w:val="Heading1"/>
      </w:pPr>
      <w:r>
        <w:t>8. Admin &amp; Counselor System Architecture</w:t>
      </w:r>
    </w:p>
    <w:p>
      <w:pPr>
        <w:spacing w:before="80" w:after="120"/>
        <w:ind w:left="360" w:right="216"/>
      </w:pPr>
      <w:r>
        <w:rPr>
          <w:rFonts w:ascii="Consolas" w:hAnsi="Consolas"/>
          <w:sz w:val="17"/>
        </w:rPr>
        <w:t>/admin</w:t>
        <w:br/>
        <w:t>|</w:t>
        <w:br/>
        <w:t>+-- Dashboard</w:t>
        <w:br/>
        <w:t>+-- Admission Enquiries</w:t>
        <w:br/>
        <w:t>+-- Students</w:t>
        <w:br/>
        <w:t>+-- Counselors</w:t>
        <w:br/>
        <w:t>+-- Follow-ups</w:t>
        <w:br/>
        <w:t>+-- Student Conversations</w:t>
        <w:br/>
        <w:t>+-- Programs</w:t>
        <w:br/>
        <w:t>+-- News</w:t>
        <w:br/>
        <w:t>+-- Student Welfare</w:t>
        <w:br/>
        <w:t>+-- Donations</w:t>
        <w:br/>
        <w:t>+-- Contact Enquiries</w:t>
        <w:br/>
        <w:t>+-- Reports</w:t>
        <w:br/>
        <w:t>+-- Settings</w:t>
      </w:r>
    </w:p>
    <w:p>
      <w:pPr>
        <w:pStyle w:val="Heading2"/>
      </w:pPr>
      <w:r>
        <w:t>8.1 Admin Dashboard</w:t>
      </w:r>
    </w:p>
    <w:p>
      <w:pPr>
        <w:pStyle w:val="ListBullet"/>
        <w:spacing w:after="40"/>
      </w:pPr>
      <w:r>
        <w:t>Overview statistics</w:t>
      </w:r>
    </w:p>
    <w:p>
      <w:pPr>
        <w:pStyle w:val="ListBullet"/>
        <w:spacing w:after="40"/>
      </w:pPr>
      <w:r>
        <w:t>New enquiries</w:t>
      </w:r>
    </w:p>
    <w:p>
      <w:pPr>
        <w:pStyle w:val="ListBullet"/>
        <w:spacing w:after="40"/>
      </w:pPr>
      <w:r>
        <w:t>Follow-ups due</w:t>
      </w:r>
    </w:p>
    <w:p>
      <w:pPr>
        <w:pStyle w:val="ListBullet"/>
        <w:spacing w:after="40"/>
      </w:pPr>
      <w:r>
        <w:t>Counselling cases</w:t>
      </w:r>
    </w:p>
    <w:p>
      <w:pPr>
        <w:pStyle w:val="ListBullet"/>
        <w:spacing w:after="40"/>
      </w:pPr>
      <w:r>
        <w:t>Converted enquiries</w:t>
      </w:r>
    </w:p>
    <w:p>
      <w:pPr>
        <w:pStyle w:val="ListBullet"/>
        <w:spacing w:after="40"/>
      </w:pPr>
      <w:r>
        <w:t>Enquiry distribution by program and district</w:t>
      </w:r>
    </w:p>
    <w:p>
      <w:pPr>
        <w:pStyle w:val="ListBullet"/>
        <w:spacing w:after="40"/>
      </w:pPr>
      <w:r>
        <w:t>Counselor workload</w:t>
      </w:r>
    </w:p>
    <w:p>
      <w:pPr>
        <w:pStyle w:val="ListBullet"/>
        <w:spacing w:after="40"/>
      </w:pPr>
      <w:r>
        <w:t>Recent activity</w:t>
      </w:r>
    </w:p>
    <w:p>
      <w:pPr>
        <w:pStyle w:val="Heading2"/>
      </w:pPr>
      <w:r>
        <w:t>8.2 Enquiry Management</w:t>
      </w:r>
    </w:p>
    <w:p>
      <w:pPr>
        <w:pStyle w:val="ListBullet"/>
        <w:spacing w:after="40"/>
      </w:pPr>
      <w:r>
        <w:t>View and search enquiries</w:t>
      </w:r>
    </w:p>
    <w:p>
      <w:pPr>
        <w:pStyle w:val="ListBullet"/>
        <w:spacing w:after="40"/>
      </w:pPr>
      <w:r>
        <w:t>Filter by status, district, program, source and counselor</w:t>
      </w:r>
    </w:p>
    <w:p>
      <w:pPr>
        <w:pStyle w:val="ListBullet"/>
        <w:spacing w:after="40"/>
      </w:pPr>
      <w:r>
        <w:t>Assign or reassign counselor</w:t>
      </w:r>
    </w:p>
    <w:p>
      <w:pPr>
        <w:pStyle w:val="ListBullet"/>
        <w:spacing w:after="40"/>
      </w:pPr>
      <w:r>
        <w:t>Update enquiry status</w:t>
      </w:r>
    </w:p>
    <w:p>
      <w:pPr>
        <w:pStyle w:val="ListBullet"/>
        <w:spacing w:after="40"/>
      </w:pPr>
      <w:r>
        <w:t>View student details</w:t>
      </w:r>
    </w:p>
    <w:p>
      <w:pPr>
        <w:pStyle w:val="ListBullet"/>
        <w:spacing w:after="40"/>
      </w:pPr>
      <w:r>
        <w:t>Add internal notes</w:t>
      </w:r>
    </w:p>
    <w:p>
      <w:pPr>
        <w:pStyle w:val="ListBullet"/>
        <w:spacing w:after="40"/>
      </w:pPr>
      <w:r>
        <w:t>Schedule follow-up</w:t>
      </w:r>
    </w:p>
    <w:p>
      <w:pPr>
        <w:pStyle w:val="ListBullet"/>
        <w:spacing w:after="40"/>
      </w:pPr>
      <w:r>
        <w:t>Open conversation history</w:t>
      </w:r>
    </w:p>
    <w:p>
      <w:pPr>
        <w:pStyle w:val="Heading2"/>
      </w:pPr>
      <w:r>
        <w:t>8.3 Counselor Dashboard</w:t>
      </w:r>
    </w:p>
    <w:p>
      <w:pPr>
        <w:pStyle w:val="ListBullet"/>
        <w:spacing w:after="40"/>
      </w:pPr>
      <w:r>
        <w:t>My assigned students</w:t>
      </w:r>
    </w:p>
    <w:p>
      <w:pPr>
        <w:pStyle w:val="ListBullet"/>
        <w:spacing w:after="40"/>
      </w:pPr>
      <w:r>
        <w:t>New cases</w:t>
      </w:r>
    </w:p>
    <w:p>
      <w:pPr>
        <w:pStyle w:val="ListBullet"/>
        <w:spacing w:after="40"/>
      </w:pPr>
      <w:r>
        <w:t>Contact-today cases</w:t>
      </w:r>
    </w:p>
    <w:p>
      <w:pPr>
        <w:pStyle w:val="ListBullet"/>
        <w:spacing w:after="40"/>
      </w:pPr>
      <w:r>
        <w:t>Follow-ups due</w:t>
      </w:r>
    </w:p>
    <w:p>
      <w:pPr>
        <w:pStyle w:val="ListBullet"/>
        <w:spacing w:after="40"/>
      </w:pPr>
      <w:r>
        <w:t>Counselling cases</w:t>
      </w:r>
    </w:p>
    <w:p>
      <w:pPr>
        <w:pStyle w:val="ListBullet"/>
        <w:spacing w:after="40"/>
      </w:pPr>
      <w:r>
        <w:t>Admission-support cases</w:t>
      </w:r>
    </w:p>
    <w:p>
      <w:pPr>
        <w:pStyle w:val="ListBullet"/>
        <w:spacing w:after="40"/>
      </w:pPr>
      <w:r>
        <w:t>Converted and closed cases</w:t>
      </w:r>
    </w:p>
    <w:p>
      <w:pPr>
        <w:pStyle w:val="Heading2"/>
      </w:pPr>
      <w:r>
        <w:t>8.4 Student Conversation</w:t>
      </w:r>
    </w:p>
    <w:p>
      <w:r>
        <w:t>For MVP, use a conversation timeline and counselor notes rather than immediately implementing real-time chat. This keeps the system practical while preserving the complete student interaction history.</w:t>
      </w:r>
    </w:p>
    <w:p>
      <w:pPr>
        <w:pStyle w:val="Heading1"/>
      </w:pPr>
      <w:r>
        <w:t>9. Complete Student Implementation Workflow</w:t>
      </w:r>
    </w:p>
    <w:p>
      <w:pPr>
        <w:spacing w:before="80" w:after="120"/>
        <w:ind w:left="360" w:right="216"/>
      </w:pPr>
      <w:r>
        <w:rPr>
          <w:rFonts w:ascii="Consolas" w:hAnsi="Consolas"/>
          <w:sz w:val="17"/>
        </w:rPr>
        <w:t>VISITOR</w:t>
        <w:br/>
        <w:t xml:space="preserve">  |</w:t>
        <w:br/>
        <w:t xml:space="preserve">  +--&gt; Admission</w:t>
        <w:br/>
        <w:t xml:space="preserve">  +--&gt; Study &amp; Programs</w:t>
        <w:br/>
        <w:t xml:space="preserve">  +--&gt; Counseling &amp; Guidance</w:t>
        <w:br/>
        <w:t xml:space="preserve">  |</w:t>
        <w:br/>
        <w:t xml:space="preserve">  v</w:t>
        <w:br/>
        <w:t>ENQUIRY</w:t>
        <w:br/>
        <w:t xml:space="preserve">  |</w:t>
        <w:br/>
        <w:t xml:space="preserve">  v</w:t>
        <w:br/>
        <w:t>SINGLE STUDENT ENQUIRY FORM</w:t>
        <w:br/>
        <w:t xml:space="preserve">  |</w:t>
        <w:br/>
        <w:t xml:space="preserve">  v</w:t>
        <w:br/>
        <w:t>VALIDATE + STORE</w:t>
        <w:br/>
        <w:t xml:space="preserve">  |</w:t>
        <w:br/>
        <w:t xml:space="preserve">  v</w:t>
        <w:br/>
        <w:t>GENERATE ENQUIRY ID</w:t>
        <w:br/>
        <w:t xml:space="preserve">  |</w:t>
        <w:br/>
        <w:t xml:space="preserve">  v</w:t>
        <w:br/>
        <w:t>ADMIN NOTIFICATION</w:t>
        <w:br/>
        <w:t xml:space="preserve">  |</w:t>
        <w:br/>
        <w:t xml:space="preserve">  v</w:t>
        <w:br/>
        <w:t>ADMIN DASHBOARD</w:t>
        <w:br/>
        <w:t xml:space="preserve">  |</w:t>
        <w:br/>
        <w:t xml:space="preserve">  v</w:t>
        <w:br/>
        <w:t>ASSIGN COUNSELOR</w:t>
        <w:br/>
        <w:t xml:space="preserve">  |</w:t>
        <w:br/>
        <w:t xml:space="preserve">  v</w:t>
        <w:br/>
        <w:t>COUNSELOR CONTACTS STUDENT</w:t>
        <w:br/>
        <w:t xml:space="preserve">  |</w:t>
        <w:br/>
        <w:t xml:space="preserve">  v</w:t>
        <w:br/>
        <w:t>STUDENT CONVERSATION</w:t>
        <w:br/>
        <w:t xml:space="preserve">  |</w:t>
        <w:br/>
        <w:t xml:space="preserve">  v</w:t>
        <w:br/>
        <w:t>COUNSELING</w:t>
        <w:br/>
        <w:t xml:space="preserve">  |</w:t>
        <w:br/>
        <w:t xml:space="preserve">  v</w:t>
        <w:br/>
        <w:t>COURSE / STUDY GUIDANCE</w:t>
        <w:br/>
        <w:t xml:space="preserve">  |</w:t>
        <w:br/>
        <w:t xml:space="preserve">  v</w:t>
        <w:br/>
        <w:t>ADMISSION SUPPORT</w:t>
        <w:br/>
        <w:t xml:space="preserve">  |</w:t>
        <w:br/>
        <w:t xml:space="preserve">  +--&gt; CONVERTED</w:t>
        <w:br/>
        <w:t xml:space="preserve">  |</w:t>
        <w:br/>
        <w:t xml:space="preserve">  +--&gt; CLOSED</w:t>
      </w:r>
    </w:p>
    <w:p>
      <w:pPr>
        <w:pStyle w:val="Heading2"/>
      </w:pPr>
      <w:r>
        <w:t>9.1 Recommended Enquiry Status Lifecycle</w:t>
      </w:r>
    </w:p>
    <w:p>
      <w:pPr>
        <w:spacing w:before="80" w:after="120"/>
        <w:ind w:left="360" w:right="216"/>
      </w:pPr>
      <w:r>
        <w:rPr>
          <w:rFonts w:ascii="Consolas" w:hAnsi="Consolas"/>
          <w:sz w:val="17"/>
        </w:rPr>
        <w:t>NEW</w:t>
        <w:br/>
        <w:t xml:space="preserve">  -&gt; ASSIGNED</w:t>
        <w:br/>
        <w:t xml:space="preserve">  -&gt; CONTACTED</w:t>
        <w:br/>
        <w:t xml:space="preserve">  -&gt; COUNSELING</w:t>
        <w:br/>
        <w:t xml:space="preserve">  -&gt; FOLLOW-UP</w:t>
        <w:br/>
        <w:t xml:space="preserve">  -&gt; ADMISSION SUPPORT</w:t>
        <w:br/>
        <w:t xml:space="preserve">  -&gt; CONVERTED</w:t>
        <w:br/>
        <w:br/>
        <w:t>Alternative:</w:t>
        <w:br/>
        <w:t>FOLLOW-UP -&gt; CLOSED</w:t>
      </w:r>
    </w:p>
    <w:p>
      <w:pPr>
        <w:pStyle w:val="Heading1"/>
      </w:pPr>
      <w:r>
        <w:t>10. Student Welfare &amp; Donation System</w:t>
      </w:r>
    </w:p>
    <w:p>
      <w:r>
        <w:t>Student Welfare is a dedicated public section. It should initially remain part of the main Shasthi Guru website rather than becoming a separate domain unless the client confirms that the welfare initiative is a separate legal/operational entity.</w:t>
      </w:r>
    </w:p>
    <w:p>
      <w:pPr>
        <w:spacing w:before="80" w:after="120"/>
        <w:ind w:left="360" w:right="216"/>
      </w:pPr>
      <w:r>
        <w:rPr>
          <w:rFonts w:ascii="Consolas" w:hAnsi="Consolas"/>
          <w:sz w:val="17"/>
        </w:rPr>
        <w:t>STUDENT WELFARE</w:t>
        <w:br/>
        <w:t>|</w:t>
        <w:br/>
        <w:t>+-- Education Support</w:t>
        <w:br/>
        <w:t>+-- Why Support Students</w:t>
        <w:br/>
        <w:t>+-- Where Support Goes</w:t>
        <w:br/>
        <w:t>+-- Our Impact</w:t>
        <w:br/>
        <w:t>+-- Student Stories</w:t>
        <w:br/>
        <w:t>+-- Donate</w:t>
      </w:r>
    </w:p>
    <w:p>
      <w:pPr>
        <w:pStyle w:val="Heading2"/>
      </w:pPr>
      <w:r>
        <w:t>10.1 Donation Workflow</w:t>
      </w:r>
    </w:p>
    <w:p>
      <w:pPr>
        <w:spacing w:before="80" w:after="120"/>
        <w:ind w:left="360" w:right="216"/>
      </w:pPr>
      <w:r>
        <w:rPr>
          <w:rFonts w:ascii="Consolas" w:hAnsi="Consolas"/>
          <w:sz w:val="17"/>
        </w:rPr>
        <w:t>Visitor</w:t>
        <w:br/>
        <w:t xml:space="preserve">  -&gt; Student Welfare</w:t>
        <w:br/>
        <w:t xml:space="preserve">  -&gt; Understand the cause</w:t>
        <w:br/>
        <w:t xml:space="preserve">  -&gt; Select support category</w:t>
        <w:br/>
        <w:t xml:space="preserve">  -&gt; Enter donation amount</w:t>
        <w:br/>
        <w:t xml:space="preserve">  -&gt; Enter donor details</w:t>
        <w:br/>
        <w:t xml:space="preserve">  -&gt; Payment gateway</w:t>
        <w:br/>
        <w:t xml:space="preserve">  -&gt; Backend payment verification</w:t>
        <w:br/>
        <w:t xml:space="preserve">  -&gt; Donation record</w:t>
        <w:br/>
        <w:t xml:space="preserve">  -&gt; Receipt</w:t>
        <w:br/>
        <w:t xml:space="preserve">  -&gt; Email confirmation</w:t>
        <w:br/>
        <w:t xml:space="preserve">  -&gt; Admin reporting</w:t>
      </w:r>
    </w:p>
    <w:tbl>
      <w:tblPr>
        <w:tblStyle w:val="TableGrid"/>
        <w:tblW w:type="auto" w:w="0"/>
        <w:tblLook w:firstColumn="1" w:firstRow="1" w:lastColumn="0" w:lastRow="0" w:noHBand="0" w:noVBand="1" w:val="04A0"/>
      </w:tblPr>
      <w:tblGrid>
        <w:gridCol w:w="10224"/>
      </w:tblGrid>
      <w:tr>
        <w:tc>
          <w:tcPr>
            <w:tcW w:type="dxa" w:w="10224"/>
            <w:shd w:fill="EAF2F8"/>
          </w:tcPr>
          <w:p>
            <w:r>
              <w:rPr>
                <w:b/>
                <w:sz w:val="20"/>
              </w:rPr>
              <w:t>Donation Scope Confirmation</w:t>
              <w:br/>
            </w:r>
            <w:r>
              <w:rPr>
                <w:sz w:val="19"/>
              </w:rPr>
              <w:t>The supplied project information establishes Student Welfare / education-support intent but does not by itself establish all online donation requirements. Confirm whether donations are accepted, the exact support categories, payment gateway, receipt requirements, refund policy, recurring donations, tax/receipt requirements and the legal entity receiving funds before implementation.</w:t>
            </w:r>
          </w:p>
        </w:tc>
      </w:tr>
    </w:tbl>
    <w:p/>
    <w:p>
      <w:pPr>
        <w:pStyle w:val="Heading1"/>
      </w:pPr>
      <w:r>
        <w:t>11. Database Architecture</w:t>
      </w:r>
    </w:p>
    <w:tbl>
      <w:tblPr>
        <w:tblStyle w:val="TableGrid"/>
        <w:tblW w:type="auto" w:w="0"/>
        <w:jc w:val="center"/>
        <w:tblLook w:firstColumn="1" w:firstRow="1" w:lastColumn="0" w:lastRow="0" w:noHBand="0" w:noVBand="1" w:val="04A0"/>
      </w:tblPr>
      <w:tblGrid>
        <w:gridCol w:w="3408"/>
        <w:gridCol w:w="3408"/>
        <w:gridCol w:w="3408"/>
      </w:tblGrid>
      <w:tr>
        <w:tc>
          <w:tcPr>
            <w:tcW w:type="dxa" w:w="1944"/>
            <w:vAlign w:val="center"/>
            <w:shd w:fill="17365D"/>
          </w:tcPr>
          <w:p>
            <w:r>
              <w:rPr>
                <w:color w:val="FFFFFF"/>
              </w:rPr>
            </w:r>
            <w:r>
              <w:rPr>
                <w:rFonts w:ascii="Aptos" w:hAnsi="Aptos"/>
                <w:b/>
                <w:color w:val="FFFFFF"/>
                <w:sz w:val="18"/>
              </w:rPr>
              <w:t>Entity</w:t>
            </w:r>
          </w:p>
        </w:tc>
        <w:tc>
          <w:tcPr>
            <w:tcW w:type="dxa" w:w="4608"/>
            <w:vAlign w:val="center"/>
            <w:shd w:fill="17365D"/>
          </w:tcPr>
          <w:p>
            <w:r>
              <w:rPr>
                <w:color w:val="FFFFFF"/>
              </w:rPr>
            </w:r>
            <w:r>
              <w:rPr>
                <w:rFonts w:ascii="Aptos" w:hAnsi="Aptos"/>
                <w:b/>
                <w:color w:val="FFFFFF"/>
                <w:sz w:val="18"/>
              </w:rPr>
              <w:t>Important Fields</w:t>
            </w:r>
          </w:p>
        </w:tc>
        <w:tc>
          <w:tcPr>
            <w:tcW w:type="dxa" w:w="2880"/>
            <w:vAlign w:val="center"/>
            <w:shd w:fill="17365D"/>
          </w:tcPr>
          <w:p>
            <w:r>
              <w:rPr>
                <w:color w:val="FFFFFF"/>
              </w:rPr>
            </w:r>
            <w:r>
              <w:rPr>
                <w:rFonts w:ascii="Aptos" w:hAnsi="Aptos"/>
                <w:b/>
                <w:color w:val="FFFFFF"/>
                <w:sz w:val="18"/>
              </w:rPr>
              <w:t>Relationships</w:t>
            </w:r>
          </w:p>
        </w:tc>
      </w:tr>
      <w:tr>
        <w:tc>
          <w:tcPr>
            <w:tcW w:type="dxa" w:w="1944"/>
            <w:vAlign w:val="center"/>
          </w:tcPr>
          <w:p>
            <w:r/>
            <w:r>
              <w:rPr>
                <w:rFonts w:ascii="Aptos" w:hAnsi="Aptos"/>
                <w:b w:val="0"/>
                <w:sz w:val="17"/>
              </w:rPr>
              <w:t>users</w:t>
            </w:r>
          </w:p>
        </w:tc>
        <w:tc>
          <w:tcPr>
            <w:tcW w:type="dxa" w:w="4608"/>
            <w:vAlign w:val="center"/>
          </w:tcPr>
          <w:p>
            <w:r/>
            <w:r>
              <w:rPr>
                <w:rFonts w:ascii="Aptos" w:hAnsi="Aptos"/>
                <w:b w:val="0"/>
                <w:sz w:val="17"/>
              </w:rPr>
              <w:t>id, name, email, password_hash, role, status, timestamps</w:t>
            </w:r>
          </w:p>
        </w:tc>
        <w:tc>
          <w:tcPr>
            <w:tcW w:type="dxa" w:w="2880"/>
            <w:vAlign w:val="center"/>
          </w:tcPr>
          <w:p>
            <w:r/>
            <w:r>
              <w:rPr>
                <w:rFonts w:ascii="Aptos" w:hAnsi="Aptos"/>
                <w:b w:val="0"/>
                <w:sz w:val="17"/>
              </w:rPr>
              <w:t>Admin/Counselor/Content users</w:t>
            </w:r>
          </w:p>
        </w:tc>
      </w:tr>
      <w:tr>
        <w:tc>
          <w:tcPr>
            <w:tcW w:type="dxa" w:w="1944"/>
            <w:vAlign w:val="center"/>
          </w:tcPr>
          <w:p>
            <w:r/>
            <w:r>
              <w:rPr>
                <w:rFonts w:ascii="Aptos" w:hAnsi="Aptos"/>
                <w:b w:val="0"/>
                <w:sz w:val="17"/>
              </w:rPr>
              <w:t>students</w:t>
            </w:r>
          </w:p>
        </w:tc>
        <w:tc>
          <w:tcPr>
            <w:tcW w:type="dxa" w:w="4608"/>
            <w:vAlign w:val="center"/>
          </w:tcPr>
          <w:p>
            <w:r/>
            <w:r>
              <w:rPr>
                <w:rFonts w:ascii="Aptos" w:hAnsi="Aptos"/>
                <w:b w:val="0"/>
                <w:sz w:val="17"/>
              </w:rPr>
              <w:t>id, first_name, phone, email, address, district, area_of_interest, program_id, 12th_mark, aadhaar_encrypted</w:t>
            </w:r>
          </w:p>
        </w:tc>
        <w:tc>
          <w:tcPr>
            <w:tcW w:type="dxa" w:w="2880"/>
            <w:vAlign w:val="center"/>
          </w:tcPr>
          <w:p>
            <w:r/>
            <w:r>
              <w:rPr>
                <w:rFonts w:ascii="Aptos" w:hAnsi="Aptos"/>
                <w:b w:val="0"/>
                <w:sz w:val="17"/>
              </w:rPr>
              <w:t>Has enquiries, follow-ups, conversations</w:t>
            </w:r>
          </w:p>
        </w:tc>
      </w:tr>
      <w:tr>
        <w:tc>
          <w:tcPr>
            <w:tcW w:type="dxa" w:w="1944"/>
            <w:vAlign w:val="center"/>
          </w:tcPr>
          <w:p>
            <w:r/>
            <w:r>
              <w:rPr>
                <w:rFonts w:ascii="Aptos" w:hAnsi="Aptos"/>
                <w:b w:val="0"/>
                <w:sz w:val="17"/>
              </w:rPr>
              <w:t>admission_enquiries</w:t>
            </w:r>
          </w:p>
        </w:tc>
        <w:tc>
          <w:tcPr>
            <w:tcW w:type="dxa" w:w="4608"/>
            <w:vAlign w:val="center"/>
          </w:tcPr>
          <w:p>
            <w:r/>
            <w:r>
              <w:rPr>
                <w:rFonts w:ascii="Aptos" w:hAnsi="Aptos"/>
                <w:b w:val="0"/>
                <w:sz w:val="17"/>
              </w:rPr>
              <w:t>id, student_id, source, status, assigned_counselor_id, timestamps</w:t>
            </w:r>
          </w:p>
        </w:tc>
        <w:tc>
          <w:tcPr>
            <w:tcW w:type="dxa" w:w="2880"/>
            <w:vAlign w:val="center"/>
          </w:tcPr>
          <w:p>
            <w:r/>
            <w:r>
              <w:rPr>
                <w:rFonts w:ascii="Aptos" w:hAnsi="Aptos"/>
                <w:b w:val="0"/>
                <w:sz w:val="17"/>
              </w:rPr>
              <w:t>Student + Program + Counselor</w:t>
            </w:r>
          </w:p>
        </w:tc>
      </w:tr>
      <w:tr>
        <w:tc>
          <w:tcPr>
            <w:tcW w:type="dxa" w:w="1944"/>
            <w:vAlign w:val="center"/>
          </w:tcPr>
          <w:p>
            <w:r/>
            <w:r>
              <w:rPr>
                <w:rFonts w:ascii="Aptos" w:hAnsi="Aptos"/>
                <w:b w:val="0"/>
                <w:sz w:val="17"/>
              </w:rPr>
              <w:t>program_categories</w:t>
            </w:r>
          </w:p>
        </w:tc>
        <w:tc>
          <w:tcPr>
            <w:tcW w:type="dxa" w:w="4608"/>
            <w:vAlign w:val="center"/>
          </w:tcPr>
          <w:p>
            <w:r/>
            <w:r>
              <w:rPr>
                <w:rFonts w:ascii="Aptos" w:hAnsi="Aptos"/>
                <w:b w:val="0"/>
                <w:sz w:val="17"/>
              </w:rPr>
              <w:t>id, name, slug, status</w:t>
            </w:r>
          </w:p>
        </w:tc>
        <w:tc>
          <w:tcPr>
            <w:tcW w:type="dxa" w:w="2880"/>
            <w:vAlign w:val="center"/>
          </w:tcPr>
          <w:p>
            <w:r/>
            <w:r>
              <w:rPr>
                <w:rFonts w:ascii="Aptos" w:hAnsi="Aptos"/>
                <w:b w:val="0"/>
                <w:sz w:val="17"/>
              </w:rPr>
              <w:t>Parent of programs</w:t>
            </w:r>
          </w:p>
        </w:tc>
      </w:tr>
      <w:tr>
        <w:tc>
          <w:tcPr>
            <w:tcW w:type="dxa" w:w="1944"/>
            <w:vAlign w:val="center"/>
          </w:tcPr>
          <w:p>
            <w:r/>
            <w:r>
              <w:rPr>
                <w:rFonts w:ascii="Aptos" w:hAnsi="Aptos"/>
                <w:b w:val="0"/>
                <w:sz w:val="17"/>
              </w:rPr>
              <w:t>programs</w:t>
            </w:r>
          </w:p>
        </w:tc>
        <w:tc>
          <w:tcPr>
            <w:tcW w:type="dxa" w:w="4608"/>
            <w:vAlign w:val="center"/>
          </w:tcPr>
          <w:p>
            <w:r/>
            <w:r>
              <w:rPr>
                <w:rFonts w:ascii="Aptos" w:hAnsi="Aptos"/>
                <w:b w:val="0"/>
                <w:sz w:val="17"/>
              </w:rPr>
              <w:t>id, category_id, name, slug, description, eligibility, image, status</w:t>
            </w:r>
          </w:p>
        </w:tc>
        <w:tc>
          <w:tcPr>
            <w:tcW w:type="dxa" w:w="2880"/>
            <w:vAlign w:val="center"/>
          </w:tcPr>
          <w:p>
            <w:r/>
            <w:r>
              <w:rPr>
                <w:rFonts w:ascii="Aptos" w:hAnsi="Aptos"/>
                <w:b w:val="0"/>
                <w:sz w:val="17"/>
              </w:rPr>
              <w:t>Referenced by enquiries</w:t>
            </w:r>
          </w:p>
        </w:tc>
      </w:tr>
      <w:tr>
        <w:tc>
          <w:tcPr>
            <w:tcW w:type="dxa" w:w="1944"/>
            <w:vAlign w:val="center"/>
          </w:tcPr>
          <w:p>
            <w:r/>
            <w:r>
              <w:rPr>
                <w:rFonts w:ascii="Aptos" w:hAnsi="Aptos"/>
                <w:b w:val="0"/>
                <w:sz w:val="17"/>
              </w:rPr>
              <w:t>followups</w:t>
            </w:r>
          </w:p>
        </w:tc>
        <w:tc>
          <w:tcPr>
            <w:tcW w:type="dxa" w:w="4608"/>
            <w:vAlign w:val="center"/>
          </w:tcPr>
          <w:p>
            <w:r/>
            <w:r>
              <w:rPr>
                <w:rFonts w:ascii="Aptos" w:hAnsi="Aptos"/>
                <w:b w:val="0"/>
                <w:sz w:val="17"/>
              </w:rPr>
              <w:t>id, student_id/enquiry_id, counselor_id, date, note, next_followup, status</w:t>
            </w:r>
          </w:p>
        </w:tc>
        <w:tc>
          <w:tcPr>
            <w:tcW w:type="dxa" w:w="2880"/>
            <w:vAlign w:val="center"/>
          </w:tcPr>
          <w:p>
            <w:r/>
            <w:r>
              <w:rPr>
                <w:rFonts w:ascii="Aptos" w:hAnsi="Aptos"/>
                <w:b w:val="0"/>
                <w:sz w:val="17"/>
              </w:rPr>
              <w:t>Belongs to enquiry/student</w:t>
            </w:r>
          </w:p>
        </w:tc>
      </w:tr>
      <w:tr>
        <w:tc>
          <w:tcPr>
            <w:tcW w:type="dxa" w:w="1944"/>
            <w:vAlign w:val="center"/>
          </w:tcPr>
          <w:p>
            <w:r/>
            <w:r>
              <w:rPr>
                <w:rFonts w:ascii="Aptos" w:hAnsi="Aptos"/>
                <w:b w:val="0"/>
                <w:sz w:val="17"/>
              </w:rPr>
              <w:t>conversations</w:t>
            </w:r>
          </w:p>
        </w:tc>
        <w:tc>
          <w:tcPr>
            <w:tcW w:type="dxa" w:w="4608"/>
            <w:vAlign w:val="center"/>
          </w:tcPr>
          <w:p>
            <w:r/>
            <w:r>
              <w:rPr>
                <w:rFonts w:ascii="Aptos" w:hAnsi="Aptos"/>
                <w:b w:val="0"/>
                <w:sz w:val="17"/>
              </w:rPr>
              <w:t>id, student_id, counselor_id, created_at</w:t>
            </w:r>
          </w:p>
        </w:tc>
        <w:tc>
          <w:tcPr>
            <w:tcW w:type="dxa" w:w="2880"/>
            <w:vAlign w:val="center"/>
          </w:tcPr>
          <w:p>
            <w:r/>
            <w:r>
              <w:rPr>
                <w:rFonts w:ascii="Aptos" w:hAnsi="Aptos"/>
                <w:b w:val="0"/>
                <w:sz w:val="17"/>
              </w:rPr>
              <w:t>Parent of messages</w:t>
            </w:r>
          </w:p>
        </w:tc>
      </w:tr>
      <w:tr>
        <w:tc>
          <w:tcPr>
            <w:tcW w:type="dxa" w:w="1944"/>
            <w:vAlign w:val="center"/>
          </w:tcPr>
          <w:p>
            <w:r/>
            <w:r>
              <w:rPr>
                <w:rFonts w:ascii="Aptos" w:hAnsi="Aptos"/>
                <w:b w:val="0"/>
                <w:sz w:val="17"/>
              </w:rPr>
              <w:t>conversation_messages</w:t>
            </w:r>
          </w:p>
        </w:tc>
        <w:tc>
          <w:tcPr>
            <w:tcW w:type="dxa" w:w="4608"/>
            <w:vAlign w:val="center"/>
          </w:tcPr>
          <w:p>
            <w:r/>
            <w:r>
              <w:rPr>
                <w:rFonts w:ascii="Aptos" w:hAnsi="Aptos"/>
                <w:b w:val="0"/>
                <w:sz w:val="17"/>
              </w:rPr>
              <w:t>id, conversation_id, sender_id, message, created_at</w:t>
            </w:r>
          </w:p>
        </w:tc>
        <w:tc>
          <w:tcPr>
            <w:tcW w:type="dxa" w:w="2880"/>
            <w:vAlign w:val="center"/>
          </w:tcPr>
          <w:p>
            <w:r/>
            <w:r>
              <w:rPr>
                <w:rFonts w:ascii="Aptos" w:hAnsi="Aptos"/>
                <w:b w:val="0"/>
                <w:sz w:val="17"/>
              </w:rPr>
              <w:t>Conversation history</w:t>
            </w:r>
          </w:p>
        </w:tc>
      </w:tr>
      <w:tr>
        <w:tc>
          <w:tcPr>
            <w:tcW w:type="dxa" w:w="1944"/>
            <w:vAlign w:val="center"/>
          </w:tcPr>
          <w:p>
            <w:r/>
            <w:r>
              <w:rPr>
                <w:rFonts w:ascii="Aptos" w:hAnsi="Aptos"/>
                <w:b w:val="0"/>
                <w:sz w:val="17"/>
              </w:rPr>
              <w:t>news</w:t>
            </w:r>
          </w:p>
        </w:tc>
        <w:tc>
          <w:tcPr>
            <w:tcW w:type="dxa" w:w="4608"/>
            <w:vAlign w:val="center"/>
          </w:tcPr>
          <w:p>
            <w:r/>
            <w:r>
              <w:rPr>
                <w:rFonts w:ascii="Aptos" w:hAnsi="Aptos"/>
                <w:b w:val="0"/>
                <w:sz w:val="17"/>
              </w:rPr>
              <w:t>id, title, slug, content, image, status, published_at, created_by</w:t>
            </w:r>
          </w:p>
        </w:tc>
        <w:tc>
          <w:tcPr>
            <w:tcW w:type="dxa" w:w="2880"/>
            <w:vAlign w:val="center"/>
          </w:tcPr>
          <w:p>
            <w:r/>
            <w:r>
              <w:rPr>
                <w:rFonts w:ascii="Aptos" w:hAnsi="Aptos"/>
                <w:b w:val="0"/>
                <w:sz w:val="17"/>
              </w:rPr>
              <w:t>Created by user</w:t>
            </w:r>
          </w:p>
        </w:tc>
      </w:tr>
      <w:tr>
        <w:tc>
          <w:tcPr>
            <w:tcW w:type="dxa" w:w="1944"/>
            <w:vAlign w:val="center"/>
          </w:tcPr>
          <w:p>
            <w:r/>
            <w:r>
              <w:rPr>
                <w:rFonts w:ascii="Aptos" w:hAnsi="Aptos"/>
                <w:b w:val="0"/>
                <w:sz w:val="17"/>
              </w:rPr>
              <w:t>contact_enquiries</w:t>
            </w:r>
          </w:p>
        </w:tc>
        <w:tc>
          <w:tcPr>
            <w:tcW w:type="dxa" w:w="4608"/>
            <w:vAlign w:val="center"/>
          </w:tcPr>
          <w:p>
            <w:r/>
            <w:r>
              <w:rPr>
                <w:rFonts w:ascii="Aptos" w:hAnsi="Aptos"/>
                <w:b w:val="0"/>
                <w:sz w:val="17"/>
              </w:rPr>
              <w:t>id, name, email, phone, subject, message, status</w:t>
            </w:r>
          </w:p>
        </w:tc>
        <w:tc>
          <w:tcPr>
            <w:tcW w:type="dxa" w:w="2880"/>
            <w:vAlign w:val="center"/>
          </w:tcPr>
          <w:p>
            <w:r/>
            <w:r>
              <w:rPr>
                <w:rFonts w:ascii="Aptos" w:hAnsi="Aptos"/>
                <w:b w:val="0"/>
                <w:sz w:val="17"/>
              </w:rPr>
              <w:t>General contact</w:t>
            </w:r>
          </w:p>
        </w:tc>
      </w:tr>
      <w:tr>
        <w:tc>
          <w:tcPr>
            <w:tcW w:type="dxa" w:w="1944"/>
            <w:vAlign w:val="center"/>
          </w:tcPr>
          <w:p>
            <w:r/>
            <w:r>
              <w:rPr>
                <w:rFonts w:ascii="Aptos" w:hAnsi="Aptos"/>
                <w:b w:val="0"/>
                <w:sz w:val="17"/>
              </w:rPr>
              <w:t>impact_statistics</w:t>
            </w:r>
          </w:p>
        </w:tc>
        <w:tc>
          <w:tcPr>
            <w:tcW w:type="dxa" w:w="4608"/>
            <w:vAlign w:val="center"/>
          </w:tcPr>
          <w:p>
            <w:r/>
            <w:r>
              <w:rPr>
                <w:rFonts w:ascii="Aptos" w:hAnsi="Aptos"/>
                <w:b w:val="0"/>
                <w:sz w:val="17"/>
              </w:rPr>
              <w:t>id, label, value, display_order, status</w:t>
            </w:r>
          </w:p>
        </w:tc>
        <w:tc>
          <w:tcPr>
            <w:tcW w:type="dxa" w:w="2880"/>
            <w:vAlign w:val="center"/>
          </w:tcPr>
          <w:p>
            <w:r/>
            <w:r>
              <w:rPr>
                <w:rFonts w:ascii="Aptos" w:hAnsi="Aptos"/>
                <w:b w:val="0"/>
                <w:sz w:val="17"/>
              </w:rPr>
              <w:t>Public impact content</w:t>
            </w:r>
          </w:p>
        </w:tc>
      </w:tr>
      <w:tr>
        <w:tc>
          <w:tcPr>
            <w:tcW w:type="dxa" w:w="1944"/>
            <w:vAlign w:val="center"/>
          </w:tcPr>
          <w:p>
            <w:r/>
            <w:r>
              <w:rPr>
                <w:rFonts w:ascii="Aptos" w:hAnsi="Aptos"/>
                <w:b w:val="0"/>
                <w:sz w:val="17"/>
              </w:rPr>
              <w:t>donations</w:t>
            </w:r>
          </w:p>
        </w:tc>
        <w:tc>
          <w:tcPr>
            <w:tcW w:type="dxa" w:w="4608"/>
            <w:vAlign w:val="center"/>
          </w:tcPr>
          <w:p>
            <w:r/>
            <w:r>
              <w:rPr>
                <w:rFonts w:ascii="Aptos" w:hAnsi="Aptos"/>
                <w:b w:val="0"/>
                <w:sz w:val="17"/>
              </w:rPr>
              <w:t>id, donor details, amount, category, status, timestamps</w:t>
            </w:r>
          </w:p>
        </w:tc>
        <w:tc>
          <w:tcPr>
            <w:tcW w:type="dxa" w:w="2880"/>
            <w:vAlign w:val="center"/>
          </w:tcPr>
          <w:p>
            <w:r/>
            <w:r>
              <w:rPr>
                <w:rFonts w:ascii="Aptos" w:hAnsi="Aptos"/>
                <w:b w:val="0"/>
                <w:sz w:val="17"/>
              </w:rPr>
              <w:t>Donation record</w:t>
            </w:r>
          </w:p>
        </w:tc>
      </w:tr>
      <w:tr>
        <w:tc>
          <w:tcPr>
            <w:tcW w:type="dxa" w:w="1944"/>
            <w:vAlign w:val="center"/>
          </w:tcPr>
          <w:p>
            <w:r/>
            <w:r>
              <w:rPr>
                <w:rFonts w:ascii="Aptos" w:hAnsi="Aptos"/>
                <w:b w:val="0"/>
                <w:sz w:val="17"/>
              </w:rPr>
              <w:t>donation_transactions</w:t>
            </w:r>
          </w:p>
        </w:tc>
        <w:tc>
          <w:tcPr>
            <w:tcW w:type="dxa" w:w="4608"/>
            <w:vAlign w:val="center"/>
          </w:tcPr>
          <w:p>
            <w:r/>
            <w:r>
              <w:rPr>
                <w:rFonts w:ascii="Aptos" w:hAnsi="Aptos"/>
                <w:b w:val="0"/>
                <w:sz w:val="17"/>
              </w:rPr>
              <w:t>id, donation_id, gateway_ref, amount, payment_status</w:t>
            </w:r>
          </w:p>
        </w:tc>
        <w:tc>
          <w:tcPr>
            <w:tcW w:type="dxa" w:w="2880"/>
            <w:vAlign w:val="center"/>
          </w:tcPr>
          <w:p>
            <w:r/>
            <w:r>
              <w:rPr>
                <w:rFonts w:ascii="Aptos" w:hAnsi="Aptos"/>
                <w:b w:val="0"/>
                <w:sz w:val="17"/>
              </w:rPr>
              <w:t>Payment verification</w:t>
            </w:r>
          </w:p>
        </w:tc>
      </w:tr>
      <w:tr>
        <w:tc>
          <w:tcPr>
            <w:tcW w:type="dxa" w:w="1944"/>
            <w:vAlign w:val="center"/>
          </w:tcPr>
          <w:p>
            <w:r/>
            <w:r>
              <w:rPr>
                <w:rFonts w:ascii="Aptos" w:hAnsi="Aptos"/>
                <w:b w:val="0"/>
                <w:sz w:val="17"/>
              </w:rPr>
              <w:t>notifications</w:t>
            </w:r>
          </w:p>
        </w:tc>
        <w:tc>
          <w:tcPr>
            <w:tcW w:type="dxa" w:w="4608"/>
            <w:vAlign w:val="center"/>
          </w:tcPr>
          <w:p>
            <w:r/>
            <w:r>
              <w:rPr>
                <w:rFonts w:ascii="Aptos" w:hAnsi="Aptos"/>
                <w:b w:val="0"/>
                <w:sz w:val="17"/>
              </w:rPr>
              <w:t>id, recipient_id, type, message, read_at</w:t>
            </w:r>
          </w:p>
        </w:tc>
        <w:tc>
          <w:tcPr>
            <w:tcW w:type="dxa" w:w="2880"/>
            <w:vAlign w:val="center"/>
          </w:tcPr>
          <w:p>
            <w:r/>
            <w:r>
              <w:rPr>
                <w:rFonts w:ascii="Aptos" w:hAnsi="Aptos"/>
                <w:b w:val="0"/>
                <w:sz w:val="17"/>
              </w:rPr>
              <w:t>Admin/counselor alerts</w:t>
            </w:r>
          </w:p>
        </w:tc>
      </w:tr>
      <w:tr>
        <w:tc>
          <w:tcPr>
            <w:tcW w:type="dxa" w:w="1944"/>
            <w:vAlign w:val="center"/>
          </w:tcPr>
          <w:p>
            <w:r/>
            <w:r>
              <w:rPr>
                <w:rFonts w:ascii="Aptos" w:hAnsi="Aptos"/>
                <w:b w:val="0"/>
                <w:sz w:val="17"/>
              </w:rPr>
              <w:t>audit_logs</w:t>
            </w:r>
          </w:p>
        </w:tc>
        <w:tc>
          <w:tcPr>
            <w:tcW w:type="dxa" w:w="4608"/>
            <w:vAlign w:val="center"/>
          </w:tcPr>
          <w:p>
            <w:r/>
            <w:r>
              <w:rPr>
                <w:rFonts w:ascii="Aptos" w:hAnsi="Aptos"/>
                <w:b w:val="0"/>
                <w:sz w:val="17"/>
              </w:rPr>
              <w:t>id, user_id, action, entity, entity_id, timestamp</w:t>
            </w:r>
          </w:p>
        </w:tc>
        <w:tc>
          <w:tcPr>
            <w:tcW w:type="dxa" w:w="2880"/>
            <w:vAlign w:val="center"/>
          </w:tcPr>
          <w:p>
            <w:r/>
            <w:r>
              <w:rPr>
                <w:rFonts w:ascii="Aptos" w:hAnsi="Aptos"/>
                <w:b w:val="0"/>
                <w:sz w:val="17"/>
              </w:rPr>
              <w:t>Security/audit trail</w:t>
            </w:r>
          </w:p>
        </w:tc>
      </w:tr>
    </w:tbl>
    <w:p/>
    <w:p>
      <w:pPr>
        <w:pStyle w:val="Heading1"/>
      </w:pPr>
      <w:r>
        <w:t>12. User Roles &amp; Permissions</w:t>
      </w:r>
    </w:p>
    <w:tbl>
      <w:tblPr>
        <w:tblStyle w:val="TableGrid"/>
        <w:tblW w:type="auto" w:w="0"/>
        <w:jc w:val="center"/>
        <w:tblLook w:firstColumn="1" w:firstRow="1" w:lastColumn="0" w:lastRow="0" w:noHBand="0" w:noVBand="1" w:val="04A0"/>
      </w:tblPr>
      <w:tblGrid>
        <w:gridCol w:w="5112"/>
        <w:gridCol w:w="5112"/>
      </w:tblGrid>
      <w:tr>
        <w:tc>
          <w:tcPr>
            <w:tcW w:type="dxa" w:w="2160"/>
            <w:vAlign w:val="center"/>
            <w:shd w:fill="17365D"/>
          </w:tcPr>
          <w:p>
            <w:r>
              <w:rPr>
                <w:color w:val="FFFFFF"/>
              </w:rPr>
            </w:r>
            <w:r>
              <w:rPr>
                <w:rFonts w:ascii="Aptos" w:hAnsi="Aptos"/>
                <w:b/>
                <w:color w:val="FFFFFF"/>
                <w:sz w:val="18"/>
              </w:rPr>
              <w:t>Role</w:t>
            </w:r>
          </w:p>
        </w:tc>
        <w:tc>
          <w:tcPr>
            <w:tcW w:type="dxa" w:w="7200"/>
            <w:vAlign w:val="center"/>
            <w:shd w:fill="17365D"/>
          </w:tcPr>
          <w:p>
            <w:r>
              <w:rPr>
                <w:color w:val="FFFFFF"/>
              </w:rPr>
            </w:r>
            <w:r>
              <w:rPr>
                <w:rFonts w:ascii="Aptos" w:hAnsi="Aptos"/>
                <w:b/>
                <w:color w:val="FFFFFF"/>
                <w:sz w:val="18"/>
              </w:rPr>
              <w:t>Main Permissions</w:t>
            </w:r>
          </w:p>
        </w:tc>
      </w:tr>
      <w:tr>
        <w:tc>
          <w:tcPr>
            <w:tcW w:type="dxa" w:w="2160"/>
            <w:vAlign w:val="center"/>
          </w:tcPr>
          <w:p>
            <w:r/>
            <w:r>
              <w:rPr>
                <w:rFonts w:ascii="Aptos" w:hAnsi="Aptos"/>
                <w:b w:val="0"/>
                <w:sz w:val="17"/>
              </w:rPr>
              <w:t>Super Admin</w:t>
            </w:r>
          </w:p>
        </w:tc>
        <w:tc>
          <w:tcPr>
            <w:tcW w:type="dxa" w:w="7200"/>
            <w:vAlign w:val="center"/>
          </w:tcPr>
          <w:p>
            <w:r/>
            <w:r>
              <w:rPr>
                <w:rFonts w:ascii="Aptos" w:hAnsi="Aptos"/>
                <w:b w:val="0"/>
                <w:sz w:val="17"/>
              </w:rPr>
              <w:t>Full system access, users, settings, enquiries, content, welfare, donations, reports</w:t>
            </w:r>
          </w:p>
        </w:tc>
      </w:tr>
      <w:tr>
        <w:tc>
          <w:tcPr>
            <w:tcW w:type="dxa" w:w="2160"/>
            <w:vAlign w:val="center"/>
          </w:tcPr>
          <w:p>
            <w:r/>
            <w:r>
              <w:rPr>
                <w:rFonts w:ascii="Aptos" w:hAnsi="Aptos"/>
                <w:b w:val="0"/>
                <w:sz w:val="17"/>
              </w:rPr>
              <w:t>Admin</w:t>
            </w:r>
          </w:p>
        </w:tc>
        <w:tc>
          <w:tcPr>
            <w:tcW w:type="dxa" w:w="7200"/>
            <w:vAlign w:val="center"/>
          </w:tcPr>
          <w:p>
            <w:r/>
            <w:r>
              <w:rPr>
                <w:rFonts w:ascii="Aptos" w:hAnsi="Aptos"/>
                <w:b w:val="0"/>
                <w:sz w:val="17"/>
              </w:rPr>
              <w:t>Enquiries, students, counselors, programs, news, reports</w:t>
            </w:r>
          </w:p>
        </w:tc>
      </w:tr>
      <w:tr>
        <w:tc>
          <w:tcPr>
            <w:tcW w:type="dxa" w:w="2160"/>
            <w:vAlign w:val="center"/>
          </w:tcPr>
          <w:p>
            <w:r/>
            <w:r>
              <w:rPr>
                <w:rFonts w:ascii="Aptos" w:hAnsi="Aptos"/>
                <w:b w:val="0"/>
                <w:sz w:val="17"/>
              </w:rPr>
              <w:t>Counselor</w:t>
            </w:r>
          </w:p>
        </w:tc>
        <w:tc>
          <w:tcPr>
            <w:tcW w:type="dxa" w:w="7200"/>
            <w:vAlign w:val="center"/>
          </w:tcPr>
          <w:p>
            <w:r/>
            <w:r>
              <w:rPr>
                <w:rFonts w:ascii="Aptos" w:hAnsi="Aptos"/>
                <w:b w:val="0"/>
                <w:sz w:val="17"/>
              </w:rPr>
              <w:t>Assigned students, follow-ups, conversations, counselling notes, status updates</w:t>
            </w:r>
          </w:p>
        </w:tc>
      </w:tr>
      <w:tr>
        <w:tc>
          <w:tcPr>
            <w:tcW w:type="dxa" w:w="2160"/>
            <w:vAlign w:val="center"/>
          </w:tcPr>
          <w:p>
            <w:r/>
            <w:r>
              <w:rPr>
                <w:rFonts w:ascii="Aptos" w:hAnsi="Aptos"/>
                <w:b w:val="0"/>
                <w:sz w:val="17"/>
              </w:rPr>
              <w:t>Content Manager</w:t>
            </w:r>
          </w:p>
        </w:tc>
        <w:tc>
          <w:tcPr>
            <w:tcW w:type="dxa" w:w="7200"/>
            <w:vAlign w:val="center"/>
          </w:tcPr>
          <w:p>
            <w:r/>
            <w:r>
              <w:rPr>
                <w:rFonts w:ascii="Aptos" w:hAnsi="Aptos"/>
                <w:b w:val="0"/>
                <w:sz w:val="17"/>
              </w:rPr>
              <w:t>Programs, news, images and approved website content</w:t>
            </w:r>
          </w:p>
        </w:tc>
      </w:tr>
      <w:tr>
        <w:tc>
          <w:tcPr>
            <w:tcW w:type="dxa" w:w="2160"/>
            <w:vAlign w:val="center"/>
          </w:tcPr>
          <w:p>
            <w:r/>
            <w:r>
              <w:rPr>
                <w:rFonts w:ascii="Aptos" w:hAnsi="Aptos"/>
                <w:b w:val="0"/>
                <w:sz w:val="17"/>
              </w:rPr>
              <w:t>Public Student/Visitor</w:t>
            </w:r>
          </w:p>
        </w:tc>
        <w:tc>
          <w:tcPr>
            <w:tcW w:type="dxa" w:w="7200"/>
            <w:vAlign w:val="center"/>
          </w:tcPr>
          <w:p>
            <w:r/>
            <w:r>
              <w:rPr>
                <w:rFonts w:ascii="Aptos" w:hAnsi="Aptos"/>
                <w:b w:val="0"/>
                <w:sz w:val="17"/>
              </w:rPr>
              <w:t>View public content and submit forms</w:t>
            </w:r>
          </w:p>
        </w:tc>
      </w:tr>
      <w:tr>
        <w:tc>
          <w:tcPr>
            <w:tcW w:type="dxa" w:w="2160"/>
            <w:vAlign w:val="center"/>
          </w:tcPr>
          <w:p>
            <w:r/>
            <w:r>
              <w:rPr>
                <w:rFonts w:ascii="Aptos" w:hAnsi="Aptos"/>
                <w:b w:val="0"/>
                <w:sz w:val="17"/>
              </w:rPr>
              <w:t>Donor</w:t>
            </w:r>
          </w:p>
        </w:tc>
        <w:tc>
          <w:tcPr>
            <w:tcW w:type="dxa" w:w="7200"/>
            <w:vAlign w:val="center"/>
          </w:tcPr>
          <w:p>
            <w:r/>
            <w:r>
              <w:rPr>
                <w:rFonts w:ascii="Aptos" w:hAnsi="Aptos"/>
                <w:b w:val="0"/>
                <w:sz w:val="17"/>
              </w:rPr>
              <w:t>View welfare information and submit donation if enabled</w:t>
            </w:r>
          </w:p>
        </w:tc>
      </w:tr>
    </w:tbl>
    <w:p/>
    <w:p>
      <w:pPr>
        <w:pStyle w:val="Heading1"/>
      </w:pPr>
      <w:r>
        <w:t>13. Recommended Technical Architecture</w:t>
      </w:r>
    </w:p>
    <w:tbl>
      <w:tblPr>
        <w:tblStyle w:val="TableGrid"/>
        <w:tblW w:type="auto" w:w="0"/>
        <w:jc w:val="center"/>
        <w:tblLook w:firstColumn="1" w:firstRow="1" w:lastColumn="0" w:lastRow="0" w:noHBand="0" w:noVBand="1" w:val="04A0"/>
      </w:tblPr>
      <w:tblGrid>
        <w:gridCol w:w="3408"/>
        <w:gridCol w:w="3408"/>
        <w:gridCol w:w="3408"/>
      </w:tblGrid>
      <w:tr>
        <w:tc>
          <w:tcPr>
            <w:tcW w:type="dxa" w:w="1872"/>
            <w:vAlign w:val="center"/>
            <w:shd w:fill="17365D"/>
          </w:tcPr>
          <w:p>
            <w:r>
              <w:rPr>
                <w:color w:val="FFFFFF"/>
              </w:rPr>
            </w:r>
            <w:r>
              <w:rPr>
                <w:rFonts w:ascii="Aptos" w:hAnsi="Aptos"/>
                <w:b/>
                <w:color w:val="FFFFFF"/>
                <w:sz w:val="18"/>
              </w:rPr>
              <w:t>Layer</w:t>
            </w:r>
          </w:p>
        </w:tc>
        <w:tc>
          <w:tcPr>
            <w:tcW w:type="dxa" w:w="3456"/>
            <w:vAlign w:val="center"/>
            <w:shd w:fill="17365D"/>
          </w:tcPr>
          <w:p>
            <w:r>
              <w:rPr>
                <w:color w:val="FFFFFF"/>
              </w:rPr>
            </w:r>
            <w:r>
              <w:rPr>
                <w:rFonts w:ascii="Aptos" w:hAnsi="Aptos"/>
                <w:b/>
                <w:color w:val="FFFFFF"/>
                <w:sz w:val="18"/>
              </w:rPr>
              <w:t>Recommendation</w:t>
            </w:r>
          </w:p>
        </w:tc>
        <w:tc>
          <w:tcPr>
            <w:tcW w:type="dxa" w:w="4032"/>
            <w:vAlign w:val="center"/>
            <w:shd w:fill="17365D"/>
          </w:tcPr>
          <w:p>
            <w:r>
              <w:rPr>
                <w:color w:val="FFFFFF"/>
              </w:rPr>
            </w:r>
            <w:r>
              <w:rPr>
                <w:rFonts w:ascii="Aptos" w:hAnsi="Aptos"/>
                <w:b/>
                <w:color w:val="FFFFFF"/>
                <w:sz w:val="18"/>
              </w:rPr>
              <w:t>Reason</w:t>
            </w:r>
          </w:p>
        </w:tc>
      </w:tr>
      <w:tr>
        <w:tc>
          <w:tcPr>
            <w:tcW w:type="dxa" w:w="1872"/>
            <w:vAlign w:val="center"/>
          </w:tcPr>
          <w:p>
            <w:r/>
            <w:r>
              <w:rPr>
                <w:rFonts w:ascii="Aptos" w:hAnsi="Aptos"/>
                <w:b w:val="0"/>
                <w:sz w:val="17"/>
              </w:rPr>
              <w:t>Frontend</w:t>
            </w:r>
          </w:p>
        </w:tc>
        <w:tc>
          <w:tcPr>
            <w:tcW w:type="dxa" w:w="3456"/>
            <w:vAlign w:val="center"/>
          </w:tcPr>
          <w:p>
            <w:r/>
            <w:r>
              <w:rPr>
                <w:rFonts w:ascii="Aptos" w:hAnsi="Aptos"/>
                <w:b w:val="0"/>
                <w:sz w:val="17"/>
              </w:rPr>
              <w:t>Next.js + TypeScript</w:t>
            </w:r>
          </w:p>
        </w:tc>
        <w:tc>
          <w:tcPr>
            <w:tcW w:type="dxa" w:w="4032"/>
            <w:vAlign w:val="center"/>
          </w:tcPr>
          <w:p>
            <w:r/>
            <w:r>
              <w:rPr>
                <w:rFonts w:ascii="Aptos" w:hAnsi="Aptos"/>
                <w:b w:val="0"/>
                <w:sz w:val="17"/>
              </w:rPr>
              <w:t>SEO, performance, dynamic pages and maintainability</w:t>
            </w:r>
          </w:p>
        </w:tc>
      </w:tr>
      <w:tr>
        <w:tc>
          <w:tcPr>
            <w:tcW w:type="dxa" w:w="1872"/>
            <w:vAlign w:val="center"/>
          </w:tcPr>
          <w:p>
            <w:r/>
            <w:r>
              <w:rPr>
                <w:rFonts w:ascii="Aptos" w:hAnsi="Aptos"/>
                <w:b w:val="0"/>
                <w:sz w:val="17"/>
              </w:rPr>
              <w:t>UI</w:t>
            </w:r>
          </w:p>
        </w:tc>
        <w:tc>
          <w:tcPr>
            <w:tcW w:type="dxa" w:w="3456"/>
            <w:vAlign w:val="center"/>
          </w:tcPr>
          <w:p>
            <w:r/>
            <w:r>
              <w:rPr>
                <w:rFonts w:ascii="Aptos" w:hAnsi="Aptos"/>
                <w:b w:val="0"/>
                <w:sz w:val="17"/>
              </w:rPr>
              <w:t>Tailwind CSS + controlled component system</w:t>
            </w:r>
          </w:p>
        </w:tc>
        <w:tc>
          <w:tcPr>
            <w:tcW w:type="dxa" w:w="4032"/>
            <w:vAlign w:val="center"/>
          </w:tcPr>
          <w:p>
            <w:r/>
            <w:r>
              <w:rPr>
                <w:rFonts w:ascii="Aptos" w:hAnsi="Aptos"/>
                <w:b w:val="0"/>
                <w:sz w:val="17"/>
              </w:rPr>
              <w:t>Responsive and consistent UI</w:t>
            </w:r>
          </w:p>
        </w:tc>
      </w:tr>
      <w:tr>
        <w:tc>
          <w:tcPr>
            <w:tcW w:type="dxa" w:w="1872"/>
            <w:vAlign w:val="center"/>
          </w:tcPr>
          <w:p>
            <w:r/>
            <w:r>
              <w:rPr>
                <w:rFonts w:ascii="Aptos" w:hAnsi="Aptos"/>
                <w:b w:val="0"/>
                <w:sz w:val="17"/>
              </w:rPr>
              <w:t>Backend</w:t>
            </w:r>
          </w:p>
        </w:tc>
        <w:tc>
          <w:tcPr>
            <w:tcW w:type="dxa" w:w="3456"/>
            <w:vAlign w:val="center"/>
          </w:tcPr>
          <w:p>
            <w:r/>
            <w:r>
              <w:rPr>
                <w:rFonts w:ascii="Aptos" w:hAnsi="Aptos"/>
                <w:b w:val="0"/>
                <w:sz w:val="17"/>
              </w:rPr>
              <w:t>Node.js + Express</w:t>
            </w:r>
          </w:p>
        </w:tc>
        <w:tc>
          <w:tcPr>
            <w:tcW w:type="dxa" w:w="4032"/>
            <w:vAlign w:val="center"/>
          </w:tcPr>
          <w:p>
            <w:r/>
            <w:r>
              <w:rPr>
                <w:rFonts w:ascii="Aptos" w:hAnsi="Aptos"/>
                <w:b w:val="0"/>
                <w:sz w:val="17"/>
              </w:rPr>
              <w:t>Sufficient for current scope and easy API development</w:t>
            </w:r>
          </w:p>
        </w:tc>
      </w:tr>
      <w:tr>
        <w:tc>
          <w:tcPr>
            <w:tcW w:type="dxa" w:w="1872"/>
            <w:vAlign w:val="center"/>
          </w:tcPr>
          <w:p>
            <w:r/>
            <w:r>
              <w:rPr>
                <w:rFonts w:ascii="Aptos" w:hAnsi="Aptos"/>
                <w:b w:val="0"/>
                <w:sz w:val="17"/>
              </w:rPr>
              <w:t>Database</w:t>
            </w:r>
          </w:p>
        </w:tc>
        <w:tc>
          <w:tcPr>
            <w:tcW w:type="dxa" w:w="3456"/>
            <w:vAlign w:val="center"/>
          </w:tcPr>
          <w:p>
            <w:r/>
            <w:r>
              <w:rPr>
                <w:rFonts w:ascii="Aptos" w:hAnsi="Aptos"/>
                <w:b w:val="0"/>
                <w:sz w:val="17"/>
              </w:rPr>
              <w:t>PostgreSQL</w:t>
            </w:r>
          </w:p>
        </w:tc>
        <w:tc>
          <w:tcPr>
            <w:tcW w:type="dxa" w:w="4032"/>
            <w:vAlign w:val="center"/>
          </w:tcPr>
          <w:p>
            <w:r/>
            <w:r>
              <w:rPr>
                <w:rFonts w:ascii="Aptos" w:hAnsi="Aptos"/>
                <w:b w:val="0"/>
                <w:sz w:val="17"/>
              </w:rPr>
              <w:t>Relational student/enquiry/workflow data</w:t>
            </w:r>
          </w:p>
        </w:tc>
      </w:tr>
      <w:tr>
        <w:tc>
          <w:tcPr>
            <w:tcW w:type="dxa" w:w="1872"/>
            <w:vAlign w:val="center"/>
          </w:tcPr>
          <w:p>
            <w:r/>
            <w:r>
              <w:rPr>
                <w:rFonts w:ascii="Aptos" w:hAnsi="Aptos"/>
                <w:b w:val="0"/>
                <w:sz w:val="17"/>
              </w:rPr>
              <w:t>ORM</w:t>
            </w:r>
          </w:p>
        </w:tc>
        <w:tc>
          <w:tcPr>
            <w:tcW w:type="dxa" w:w="3456"/>
            <w:vAlign w:val="center"/>
          </w:tcPr>
          <w:p>
            <w:r/>
            <w:r>
              <w:rPr>
                <w:rFonts w:ascii="Aptos" w:hAnsi="Aptos"/>
                <w:b w:val="0"/>
                <w:sz w:val="17"/>
              </w:rPr>
              <w:t>Prisma</w:t>
            </w:r>
          </w:p>
        </w:tc>
        <w:tc>
          <w:tcPr>
            <w:tcW w:type="dxa" w:w="4032"/>
            <w:vAlign w:val="center"/>
          </w:tcPr>
          <w:p>
            <w:r/>
            <w:r>
              <w:rPr>
                <w:rFonts w:ascii="Aptos" w:hAnsi="Aptos"/>
                <w:b w:val="0"/>
                <w:sz w:val="17"/>
              </w:rPr>
              <w:t>Type-safe database access</w:t>
            </w:r>
          </w:p>
        </w:tc>
      </w:tr>
      <w:tr>
        <w:tc>
          <w:tcPr>
            <w:tcW w:type="dxa" w:w="1872"/>
            <w:vAlign w:val="center"/>
          </w:tcPr>
          <w:p>
            <w:r/>
            <w:r>
              <w:rPr>
                <w:rFonts w:ascii="Aptos" w:hAnsi="Aptos"/>
                <w:b w:val="0"/>
                <w:sz w:val="17"/>
              </w:rPr>
              <w:t>Authentication</w:t>
            </w:r>
          </w:p>
        </w:tc>
        <w:tc>
          <w:tcPr>
            <w:tcW w:type="dxa" w:w="3456"/>
            <w:vAlign w:val="center"/>
          </w:tcPr>
          <w:p>
            <w:r/>
            <w:r>
              <w:rPr>
                <w:rFonts w:ascii="Aptos" w:hAnsi="Aptos"/>
                <w:b w:val="0"/>
                <w:sz w:val="17"/>
              </w:rPr>
              <w:t>Secure session/JWT + RBAC</w:t>
            </w:r>
          </w:p>
        </w:tc>
        <w:tc>
          <w:tcPr>
            <w:tcW w:type="dxa" w:w="4032"/>
            <w:vAlign w:val="center"/>
          </w:tcPr>
          <w:p>
            <w:r/>
            <w:r>
              <w:rPr>
                <w:rFonts w:ascii="Aptos" w:hAnsi="Aptos"/>
                <w:b w:val="0"/>
                <w:sz w:val="17"/>
              </w:rPr>
              <w:t>Admin/counselor permissions</w:t>
            </w:r>
          </w:p>
        </w:tc>
      </w:tr>
      <w:tr>
        <w:tc>
          <w:tcPr>
            <w:tcW w:type="dxa" w:w="1872"/>
            <w:vAlign w:val="center"/>
          </w:tcPr>
          <w:p>
            <w:r/>
            <w:r>
              <w:rPr>
                <w:rFonts w:ascii="Aptos" w:hAnsi="Aptos"/>
                <w:b w:val="0"/>
                <w:sz w:val="17"/>
              </w:rPr>
              <w:t>File Storage</w:t>
            </w:r>
          </w:p>
        </w:tc>
        <w:tc>
          <w:tcPr>
            <w:tcW w:type="dxa" w:w="3456"/>
            <w:vAlign w:val="center"/>
          </w:tcPr>
          <w:p>
            <w:r/>
            <w:r>
              <w:rPr>
                <w:rFonts w:ascii="Aptos" w:hAnsi="Aptos"/>
                <w:b w:val="0"/>
                <w:sz w:val="17"/>
              </w:rPr>
              <w:t>S3/R2/Supabase Storage</w:t>
            </w:r>
          </w:p>
        </w:tc>
        <w:tc>
          <w:tcPr>
            <w:tcW w:type="dxa" w:w="4032"/>
            <w:vAlign w:val="center"/>
          </w:tcPr>
          <w:p>
            <w:r/>
            <w:r>
              <w:rPr>
                <w:rFonts w:ascii="Aptos" w:hAnsi="Aptos"/>
                <w:b w:val="0"/>
                <w:sz w:val="17"/>
              </w:rPr>
              <w:t>Images and future documents</w:t>
            </w:r>
          </w:p>
        </w:tc>
      </w:tr>
      <w:tr>
        <w:tc>
          <w:tcPr>
            <w:tcW w:type="dxa" w:w="1872"/>
            <w:vAlign w:val="center"/>
          </w:tcPr>
          <w:p>
            <w:r/>
            <w:r>
              <w:rPr>
                <w:rFonts w:ascii="Aptos" w:hAnsi="Aptos"/>
                <w:b w:val="0"/>
                <w:sz w:val="17"/>
              </w:rPr>
              <w:t>Email</w:t>
            </w:r>
          </w:p>
        </w:tc>
        <w:tc>
          <w:tcPr>
            <w:tcW w:type="dxa" w:w="3456"/>
            <w:vAlign w:val="center"/>
          </w:tcPr>
          <w:p>
            <w:r/>
            <w:r>
              <w:rPr>
                <w:rFonts w:ascii="Aptos" w:hAnsi="Aptos"/>
                <w:b w:val="0"/>
                <w:sz w:val="17"/>
              </w:rPr>
              <w:t>Transactional email provider</w:t>
            </w:r>
          </w:p>
        </w:tc>
        <w:tc>
          <w:tcPr>
            <w:tcW w:type="dxa" w:w="4032"/>
            <w:vAlign w:val="center"/>
          </w:tcPr>
          <w:p>
            <w:r/>
            <w:r>
              <w:rPr>
                <w:rFonts w:ascii="Aptos" w:hAnsi="Aptos"/>
                <w:b w:val="0"/>
                <w:sz w:val="17"/>
              </w:rPr>
              <w:t>Enquiry/admin notifications and receipts</w:t>
            </w:r>
          </w:p>
        </w:tc>
      </w:tr>
      <w:tr>
        <w:tc>
          <w:tcPr>
            <w:tcW w:type="dxa" w:w="1872"/>
            <w:vAlign w:val="center"/>
          </w:tcPr>
          <w:p>
            <w:r/>
            <w:r>
              <w:rPr>
                <w:rFonts w:ascii="Aptos" w:hAnsi="Aptos"/>
                <w:b w:val="0"/>
                <w:sz w:val="17"/>
              </w:rPr>
              <w:t>Payments</w:t>
            </w:r>
          </w:p>
        </w:tc>
        <w:tc>
          <w:tcPr>
            <w:tcW w:type="dxa" w:w="3456"/>
            <w:vAlign w:val="center"/>
          </w:tcPr>
          <w:p>
            <w:r/>
            <w:r>
              <w:rPr>
                <w:rFonts w:ascii="Aptos" w:hAnsi="Aptos"/>
                <w:b w:val="0"/>
                <w:sz w:val="17"/>
              </w:rPr>
              <w:t>Client-approved payment gateway</w:t>
            </w:r>
          </w:p>
        </w:tc>
        <w:tc>
          <w:tcPr>
            <w:tcW w:type="dxa" w:w="4032"/>
            <w:vAlign w:val="center"/>
          </w:tcPr>
          <w:p>
            <w:r/>
            <w:r>
              <w:rPr>
                <w:rFonts w:ascii="Aptos" w:hAnsi="Aptos"/>
                <w:b w:val="0"/>
                <w:sz w:val="17"/>
              </w:rPr>
              <w:t>Only if donation system is confirmed</w:t>
            </w:r>
          </w:p>
        </w:tc>
      </w:tr>
      <w:tr>
        <w:tc>
          <w:tcPr>
            <w:tcW w:type="dxa" w:w="1872"/>
            <w:vAlign w:val="center"/>
          </w:tcPr>
          <w:p>
            <w:r/>
            <w:r>
              <w:rPr>
                <w:rFonts w:ascii="Aptos" w:hAnsi="Aptos"/>
                <w:b w:val="0"/>
                <w:sz w:val="17"/>
              </w:rPr>
              <w:t>Hosting</w:t>
            </w:r>
          </w:p>
        </w:tc>
        <w:tc>
          <w:tcPr>
            <w:tcW w:type="dxa" w:w="3456"/>
            <w:vAlign w:val="center"/>
          </w:tcPr>
          <w:p>
            <w:r/>
            <w:r>
              <w:rPr>
                <w:rFonts w:ascii="Aptos" w:hAnsi="Aptos"/>
                <w:b w:val="0"/>
                <w:sz w:val="17"/>
              </w:rPr>
              <w:t>Managed frontend + backend + PostgreSQL</w:t>
            </w:r>
          </w:p>
        </w:tc>
        <w:tc>
          <w:tcPr>
            <w:tcW w:type="dxa" w:w="4032"/>
            <w:vAlign w:val="center"/>
          </w:tcPr>
          <w:p>
            <w:r/>
            <w:r>
              <w:rPr>
                <w:rFonts w:ascii="Aptos" w:hAnsi="Aptos"/>
                <w:b w:val="0"/>
                <w:sz w:val="17"/>
              </w:rPr>
              <w:t>Practical deployment and scaling</w:t>
            </w:r>
          </w:p>
        </w:tc>
      </w:tr>
      <w:tr>
        <w:tc>
          <w:tcPr>
            <w:tcW w:type="dxa" w:w="1872"/>
            <w:vAlign w:val="center"/>
          </w:tcPr>
          <w:p>
            <w:r/>
            <w:r>
              <w:rPr>
                <w:rFonts w:ascii="Aptos" w:hAnsi="Aptos"/>
                <w:b w:val="0"/>
                <w:sz w:val="17"/>
              </w:rPr>
              <w:t>Analytics</w:t>
            </w:r>
          </w:p>
        </w:tc>
        <w:tc>
          <w:tcPr>
            <w:tcW w:type="dxa" w:w="3456"/>
            <w:vAlign w:val="center"/>
          </w:tcPr>
          <w:p>
            <w:r/>
            <w:r>
              <w:rPr>
                <w:rFonts w:ascii="Aptos" w:hAnsi="Aptos"/>
                <w:b w:val="0"/>
                <w:sz w:val="17"/>
              </w:rPr>
              <w:t>GA4 or equivalent</w:t>
            </w:r>
          </w:p>
        </w:tc>
        <w:tc>
          <w:tcPr>
            <w:tcW w:type="dxa" w:w="4032"/>
            <w:vAlign w:val="center"/>
          </w:tcPr>
          <w:p>
            <w:r/>
            <w:r>
              <w:rPr>
                <w:rFonts w:ascii="Aptos" w:hAnsi="Aptos"/>
                <w:b w:val="0"/>
                <w:sz w:val="17"/>
              </w:rPr>
              <w:t>Traffic and conversion measurement</w:t>
            </w:r>
          </w:p>
        </w:tc>
      </w:tr>
    </w:tbl>
    <w:p/>
    <w:p>
      <w:pPr>
        <w:pStyle w:val="Heading1"/>
      </w:pPr>
      <w:r>
        <w:t>14. API Architecture</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936"/>
            <w:vAlign w:val="center"/>
            <w:shd w:fill="17365D"/>
          </w:tcPr>
          <w:p>
            <w:r>
              <w:rPr>
                <w:color w:val="FFFFFF"/>
              </w:rPr>
            </w:r>
            <w:r>
              <w:rPr>
                <w:rFonts w:ascii="Aptos" w:hAnsi="Aptos"/>
                <w:b/>
                <w:color w:val="FFFFFF"/>
                <w:sz w:val="18"/>
              </w:rPr>
              <w:t>Method</w:t>
            </w:r>
          </w:p>
        </w:tc>
        <w:tc>
          <w:tcPr>
            <w:tcW w:type="dxa" w:w="3096"/>
            <w:vAlign w:val="center"/>
            <w:shd w:fill="17365D"/>
          </w:tcPr>
          <w:p>
            <w:r>
              <w:rPr>
                <w:color w:val="FFFFFF"/>
              </w:rPr>
            </w:r>
            <w:r>
              <w:rPr>
                <w:rFonts w:ascii="Aptos" w:hAnsi="Aptos"/>
                <w:b/>
                <w:color w:val="FFFFFF"/>
                <w:sz w:val="18"/>
              </w:rPr>
              <w:t>Endpoint</w:t>
            </w:r>
          </w:p>
        </w:tc>
        <w:tc>
          <w:tcPr>
            <w:tcW w:type="dxa" w:w="4032"/>
            <w:vAlign w:val="center"/>
            <w:shd w:fill="17365D"/>
          </w:tcPr>
          <w:p>
            <w:r>
              <w:rPr>
                <w:color w:val="FFFFFF"/>
              </w:rPr>
            </w:r>
            <w:r>
              <w:rPr>
                <w:rFonts w:ascii="Aptos" w:hAnsi="Aptos"/>
                <w:b/>
                <w:color w:val="FFFFFF"/>
                <w:sz w:val="18"/>
              </w:rPr>
              <w:t>Purpose</w:t>
            </w:r>
          </w:p>
        </w:tc>
        <w:tc>
          <w:tcPr>
            <w:tcW w:type="dxa" w:w="1440"/>
            <w:vAlign w:val="center"/>
            <w:shd w:fill="17365D"/>
          </w:tcPr>
          <w:p>
            <w:r>
              <w:rPr>
                <w:color w:val="FFFFFF"/>
              </w:rPr>
            </w:r>
            <w:r>
              <w:rPr>
                <w:rFonts w:ascii="Aptos" w:hAnsi="Aptos"/>
                <w:b/>
                <w:color w:val="FFFFFF"/>
                <w:sz w:val="18"/>
              </w:rPr>
              <w:t>Auth</w:t>
            </w:r>
          </w:p>
        </w:tc>
      </w:tr>
      <w:tr>
        <w:tc>
          <w:tcPr>
            <w:tcW w:type="dxa" w:w="936"/>
            <w:vAlign w:val="center"/>
          </w:tcPr>
          <w:p>
            <w:r/>
            <w:r>
              <w:rPr>
                <w:rFonts w:ascii="Aptos" w:hAnsi="Aptos"/>
                <w:b w:val="0"/>
                <w:sz w:val="17"/>
              </w:rPr>
              <w:t>POST</w:t>
            </w:r>
          </w:p>
        </w:tc>
        <w:tc>
          <w:tcPr>
            <w:tcW w:type="dxa" w:w="3096"/>
            <w:vAlign w:val="center"/>
          </w:tcPr>
          <w:p>
            <w:r/>
            <w:r>
              <w:rPr>
                <w:rFonts w:ascii="Aptos" w:hAnsi="Aptos"/>
                <w:b w:val="0"/>
                <w:sz w:val="17"/>
              </w:rPr>
              <w:t>/api/auth/login</w:t>
            </w:r>
          </w:p>
        </w:tc>
        <w:tc>
          <w:tcPr>
            <w:tcW w:type="dxa" w:w="4032"/>
            <w:vAlign w:val="center"/>
          </w:tcPr>
          <w:p>
            <w:r/>
            <w:r>
              <w:rPr>
                <w:rFonts w:ascii="Aptos" w:hAnsi="Aptos"/>
                <w:b w:val="0"/>
                <w:sz w:val="17"/>
              </w:rPr>
              <w:t>Admin/counselor login</w:t>
            </w:r>
          </w:p>
        </w:tc>
        <w:tc>
          <w:tcPr>
            <w:tcW w:type="dxa" w:w="1440"/>
            <w:vAlign w:val="center"/>
          </w:tcPr>
          <w:p>
            <w:r/>
            <w:r>
              <w:rPr>
                <w:rFonts w:ascii="Aptos" w:hAnsi="Aptos"/>
                <w:b w:val="0"/>
                <w:sz w:val="17"/>
              </w:rPr>
              <w:t>No</w:t>
            </w:r>
          </w:p>
        </w:tc>
      </w:tr>
      <w:tr>
        <w:tc>
          <w:tcPr>
            <w:tcW w:type="dxa" w:w="936"/>
            <w:vAlign w:val="center"/>
          </w:tcPr>
          <w:p>
            <w:r/>
            <w:r>
              <w:rPr>
                <w:rFonts w:ascii="Aptos" w:hAnsi="Aptos"/>
                <w:b w:val="0"/>
                <w:sz w:val="17"/>
              </w:rPr>
              <w:t>POST</w:t>
            </w:r>
          </w:p>
        </w:tc>
        <w:tc>
          <w:tcPr>
            <w:tcW w:type="dxa" w:w="3096"/>
            <w:vAlign w:val="center"/>
          </w:tcPr>
          <w:p>
            <w:r/>
            <w:r>
              <w:rPr>
                <w:rFonts w:ascii="Aptos" w:hAnsi="Aptos"/>
                <w:b w:val="0"/>
                <w:sz w:val="17"/>
              </w:rPr>
              <w:t>/api/auth/logout</w:t>
            </w:r>
          </w:p>
        </w:tc>
        <w:tc>
          <w:tcPr>
            <w:tcW w:type="dxa" w:w="4032"/>
            <w:vAlign w:val="center"/>
          </w:tcPr>
          <w:p>
            <w:r/>
            <w:r>
              <w:rPr>
                <w:rFonts w:ascii="Aptos" w:hAnsi="Aptos"/>
                <w:b w:val="0"/>
                <w:sz w:val="17"/>
              </w:rPr>
              <w:t>Logout</w:t>
            </w:r>
          </w:p>
        </w:tc>
        <w:tc>
          <w:tcPr>
            <w:tcW w:type="dxa" w:w="1440"/>
            <w:vAlign w:val="center"/>
          </w:tcPr>
          <w:p>
            <w:r/>
            <w:r>
              <w:rPr>
                <w:rFonts w:ascii="Aptos" w:hAnsi="Aptos"/>
                <w:b w:val="0"/>
                <w:sz w:val="17"/>
              </w:rPr>
              <w:t>Yes</w:t>
            </w:r>
          </w:p>
        </w:tc>
      </w:tr>
      <w:tr>
        <w:tc>
          <w:tcPr>
            <w:tcW w:type="dxa" w:w="936"/>
            <w:vAlign w:val="center"/>
          </w:tcPr>
          <w:p>
            <w:r/>
            <w:r>
              <w:rPr>
                <w:rFonts w:ascii="Aptos" w:hAnsi="Aptos"/>
                <w:b w:val="0"/>
                <w:sz w:val="17"/>
              </w:rPr>
              <w:t>GET</w:t>
            </w:r>
          </w:p>
        </w:tc>
        <w:tc>
          <w:tcPr>
            <w:tcW w:type="dxa" w:w="3096"/>
            <w:vAlign w:val="center"/>
          </w:tcPr>
          <w:p>
            <w:r/>
            <w:r>
              <w:rPr>
                <w:rFonts w:ascii="Aptos" w:hAnsi="Aptos"/>
                <w:b w:val="0"/>
                <w:sz w:val="17"/>
              </w:rPr>
              <w:t>/api/auth/me</w:t>
            </w:r>
          </w:p>
        </w:tc>
        <w:tc>
          <w:tcPr>
            <w:tcW w:type="dxa" w:w="4032"/>
            <w:vAlign w:val="center"/>
          </w:tcPr>
          <w:p>
            <w:r/>
            <w:r>
              <w:rPr>
                <w:rFonts w:ascii="Aptos" w:hAnsi="Aptos"/>
                <w:b w:val="0"/>
                <w:sz w:val="17"/>
              </w:rPr>
              <w:t>Current user</w:t>
            </w:r>
          </w:p>
        </w:tc>
        <w:tc>
          <w:tcPr>
            <w:tcW w:type="dxa" w:w="1440"/>
            <w:vAlign w:val="center"/>
          </w:tcPr>
          <w:p>
            <w:r/>
            <w:r>
              <w:rPr>
                <w:rFonts w:ascii="Aptos" w:hAnsi="Aptos"/>
                <w:b w:val="0"/>
                <w:sz w:val="17"/>
              </w:rPr>
              <w:t>Yes</w:t>
            </w:r>
          </w:p>
        </w:tc>
      </w:tr>
      <w:tr>
        <w:tc>
          <w:tcPr>
            <w:tcW w:type="dxa" w:w="936"/>
            <w:vAlign w:val="center"/>
          </w:tcPr>
          <w:p>
            <w:r/>
            <w:r>
              <w:rPr>
                <w:rFonts w:ascii="Aptos" w:hAnsi="Aptos"/>
                <w:b w:val="0"/>
                <w:sz w:val="17"/>
              </w:rPr>
              <w:t>GET</w:t>
            </w:r>
          </w:p>
        </w:tc>
        <w:tc>
          <w:tcPr>
            <w:tcW w:type="dxa" w:w="3096"/>
            <w:vAlign w:val="center"/>
          </w:tcPr>
          <w:p>
            <w:r/>
            <w:r>
              <w:rPr>
                <w:rFonts w:ascii="Aptos" w:hAnsi="Aptos"/>
                <w:b w:val="0"/>
                <w:sz w:val="17"/>
              </w:rPr>
              <w:t>/api/programs</w:t>
            </w:r>
          </w:p>
        </w:tc>
        <w:tc>
          <w:tcPr>
            <w:tcW w:type="dxa" w:w="4032"/>
            <w:vAlign w:val="center"/>
          </w:tcPr>
          <w:p>
            <w:r/>
            <w:r>
              <w:rPr>
                <w:rFonts w:ascii="Aptos" w:hAnsi="Aptos"/>
                <w:b w:val="0"/>
                <w:sz w:val="17"/>
              </w:rPr>
              <w:t>Public program listing</w:t>
            </w:r>
          </w:p>
        </w:tc>
        <w:tc>
          <w:tcPr>
            <w:tcW w:type="dxa" w:w="1440"/>
            <w:vAlign w:val="center"/>
          </w:tcPr>
          <w:p>
            <w:r/>
            <w:r>
              <w:rPr>
                <w:rFonts w:ascii="Aptos" w:hAnsi="Aptos"/>
                <w:b w:val="0"/>
                <w:sz w:val="17"/>
              </w:rPr>
              <w:t>No</w:t>
            </w:r>
          </w:p>
        </w:tc>
      </w:tr>
      <w:tr>
        <w:tc>
          <w:tcPr>
            <w:tcW w:type="dxa" w:w="936"/>
            <w:vAlign w:val="center"/>
          </w:tcPr>
          <w:p>
            <w:r/>
            <w:r>
              <w:rPr>
                <w:rFonts w:ascii="Aptos" w:hAnsi="Aptos"/>
                <w:b w:val="0"/>
                <w:sz w:val="17"/>
              </w:rPr>
              <w:t>GET</w:t>
            </w:r>
          </w:p>
        </w:tc>
        <w:tc>
          <w:tcPr>
            <w:tcW w:type="dxa" w:w="3096"/>
            <w:vAlign w:val="center"/>
          </w:tcPr>
          <w:p>
            <w:r/>
            <w:r>
              <w:rPr>
                <w:rFonts w:ascii="Aptos" w:hAnsi="Aptos"/>
                <w:b w:val="0"/>
                <w:sz w:val="17"/>
              </w:rPr>
              <w:t>/api/programs/:slug</w:t>
            </w:r>
          </w:p>
        </w:tc>
        <w:tc>
          <w:tcPr>
            <w:tcW w:type="dxa" w:w="4032"/>
            <w:vAlign w:val="center"/>
          </w:tcPr>
          <w:p>
            <w:r/>
            <w:r>
              <w:rPr>
                <w:rFonts w:ascii="Aptos" w:hAnsi="Aptos"/>
                <w:b w:val="0"/>
                <w:sz w:val="17"/>
              </w:rPr>
              <w:t>Program details</w:t>
            </w:r>
          </w:p>
        </w:tc>
        <w:tc>
          <w:tcPr>
            <w:tcW w:type="dxa" w:w="1440"/>
            <w:vAlign w:val="center"/>
          </w:tcPr>
          <w:p>
            <w:r/>
            <w:r>
              <w:rPr>
                <w:rFonts w:ascii="Aptos" w:hAnsi="Aptos"/>
                <w:b w:val="0"/>
                <w:sz w:val="17"/>
              </w:rPr>
              <w:t>No</w:t>
            </w:r>
          </w:p>
        </w:tc>
      </w:tr>
      <w:tr>
        <w:tc>
          <w:tcPr>
            <w:tcW w:type="dxa" w:w="936"/>
            <w:vAlign w:val="center"/>
          </w:tcPr>
          <w:p>
            <w:r/>
            <w:r>
              <w:rPr>
                <w:rFonts w:ascii="Aptos" w:hAnsi="Aptos"/>
                <w:b w:val="0"/>
                <w:sz w:val="17"/>
              </w:rPr>
              <w:t>POST</w:t>
            </w:r>
          </w:p>
        </w:tc>
        <w:tc>
          <w:tcPr>
            <w:tcW w:type="dxa" w:w="3096"/>
            <w:vAlign w:val="center"/>
          </w:tcPr>
          <w:p>
            <w:r/>
            <w:r>
              <w:rPr>
                <w:rFonts w:ascii="Aptos" w:hAnsi="Aptos"/>
                <w:b w:val="0"/>
                <w:sz w:val="17"/>
              </w:rPr>
              <w:t>/api/enquiries</w:t>
            </w:r>
          </w:p>
        </w:tc>
        <w:tc>
          <w:tcPr>
            <w:tcW w:type="dxa" w:w="4032"/>
            <w:vAlign w:val="center"/>
          </w:tcPr>
          <w:p>
            <w:r/>
            <w:r>
              <w:rPr>
                <w:rFonts w:ascii="Aptos" w:hAnsi="Aptos"/>
                <w:b w:val="0"/>
                <w:sz w:val="17"/>
              </w:rPr>
              <w:t>Create student enquiry</w:t>
            </w:r>
          </w:p>
        </w:tc>
        <w:tc>
          <w:tcPr>
            <w:tcW w:type="dxa" w:w="1440"/>
            <w:vAlign w:val="center"/>
          </w:tcPr>
          <w:p>
            <w:r/>
            <w:r>
              <w:rPr>
                <w:rFonts w:ascii="Aptos" w:hAnsi="Aptos"/>
                <w:b w:val="0"/>
                <w:sz w:val="17"/>
              </w:rPr>
              <w:t>No</w:t>
            </w:r>
          </w:p>
        </w:tc>
      </w:tr>
      <w:tr>
        <w:tc>
          <w:tcPr>
            <w:tcW w:type="dxa" w:w="936"/>
            <w:vAlign w:val="center"/>
          </w:tcPr>
          <w:p>
            <w:r/>
            <w:r>
              <w:rPr>
                <w:rFonts w:ascii="Aptos" w:hAnsi="Aptos"/>
                <w:b w:val="0"/>
                <w:sz w:val="17"/>
              </w:rPr>
              <w:t>GET</w:t>
            </w:r>
          </w:p>
        </w:tc>
        <w:tc>
          <w:tcPr>
            <w:tcW w:type="dxa" w:w="3096"/>
            <w:vAlign w:val="center"/>
          </w:tcPr>
          <w:p>
            <w:r/>
            <w:r>
              <w:rPr>
                <w:rFonts w:ascii="Aptos" w:hAnsi="Aptos"/>
                <w:b w:val="0"/>
                <w:sz w:val="17"/>
              </w:rPr>
              <w:t>/api/admin/enquiries</w:t>
            </w:r>
          </w:p>
        </w:tc>
        <w:tc>
          <w:tcPr>
            <w:tcW w:type="dxa" w:w="4032"/>
            <w:vAlign w:val="center"/>
          </w:tcPr>
          <w:p>
            <w:r/>
            <w:r>
              <w:rPr>
                <w:rFonts w:ascii="Aptos" w:hAnsi="Aptos"/>
                <w:b w:val="0"/>
                <w:sz w:val="17"/>
              </w:rPr>
              <w:t>List/manage enquiries</w:t>
            </w:r>
          </w:p>
        </w:tc>
        <w:tc>
          <w:tcPr>
            <w:tcW w:type="dxa" w:w="1440"/>
            <w:vAlign w:val="center"/>
          </w:tcPr>
          <w:p>
            <w:r/>
            <w:r>
              <w:rPr>
                <w:rFonts w:ascii="Aptos" w:hAnsi="Aptos"/>
                <w:b w:val="0"/>
                <w:sz w:val="17"/>
              </w:rPr>
              <w:t>Admin</w:t>
            </w:r>
          </w:p>
        </w:tc>
      </w:tr>
      <w:tr>
        <w:tc>
          <w:tcPr>
            <w:tcW w:type="dxa" w:w="936"/>
            <w:vAlign w:val="center"/>
          </w:tcPr>
          <w:p>
            <w:r/>
            <w:r>
              <w:rPr>
                <w:rFonts w:ascii="Aptos" w:hAnsi="Aptos"/>
                <w:b w:val="0"/>
                <w:sz w:val="17"/>
              </w:rPr>
              <w:t>GET</w:t>
            </w:r>
          </w:p>
        </w:tc>
        <w:tc>
          <w:tcPr>
            <w:tcW w:type="dxa" w:w="3096"/>
            <w:vAlign w:val="center"/>
          </w:tcPr>
          <w:p>
            <w:r/>
            <w:r>
              <w:rPr>
                <w:rFonts w:ascii="Aptos" w:hAnsi="Aptos"/>
                <w:b w:val="0"/>
                <w:sz w:val="17"/>
              </w:rPr>
              <w:t>/api/admin/enquiries/:id</w:t>
            </w:r>
          </w:p>
        </w:tc>
        <w:tc>
          <w:tcPr>
            <w:tcW w:type="dxa" w:w="4032"/>
            <w:vAlign w:val="center"/>
          </w:tcPr>
          <w:p>
            <w:r/>
            <w:r>
              <w:rPr>
                <w:rFonts w:ascii="Aptos" w:hAnsi="Aptos"/>
                <w:b w:val="0"/>
                <w:sz w:val="17"/>
              </w:rPr>
              <w:t>View enquiry</w:t>
            </w:r>
          </w:p>
        </w:tc>
        <w:tc>
          <w:tcPr>
            <w:tcW w:type="dxa" w:w="1440"/>
            <w:vAlign w:val="center"/>
          </w:tcPr>
          <w:p>
            <w:r/>
            <w:r>
              <w:rPr>
                <w:rFonts w:ascii="Aptos" w:hAnsi="Aptos"/>
                <w:b w:val="0"/>
                <w:sz w:val="17"/>
              </w:rPr>
              <w:t>Admin/Counselor</w:t>
            </w:r>
          </w:p>
        </w:tc>
      </w:tr>
      <w:tr>
        <w:tc>
          <w:tcPr>
            <w:tcW w:type="dxa" w:w="936"/>
            <w:vAlign w:val="center"/>
          </w:tcPr>
          <w:p>
            <w:r/>
            <w:r>
              <w:rPr>
                <w:rFonts w:ascii="Aptos" w:hAnsi="Aptos"/>
                <w:b w:val="0"/>
                <w:sz w:val="17"/>
              </w:rPr>
              <w:t>PATCH</w:t>
            </w:r>
          </w:p>
        </w:tc>
        <w:tc>
          <w:tcPr>
            <w:tcW w:type="dxa" w:w="3096"/>
            <w:vAlign w:val="center"/>
          </w:tcPr>
          <w:p>
            <w:r/>
            <w:r>
              <w:rPr>
                <w:rFonts w:ascii="Aptos" w:hAnsi="Aptos"/>
                <w:b w:val="0"/>
                <w:sz w:val="17"/>
              </w:rPr>
              <w:t>/api/admin/enquiries/:id</w:t>
            </w:r>
          </w:p>
        </w:tc>
        <w:tc>
          <w:tcPr>
            <w:tcW w:type="dxa" w:w="4032"/>
            <w:vAlign w:val="center"/>
          </w:tcPr>
          <w:p>
            <w:r/>
            <w:r>
              <w:rPr>
                <w:rFonts w:ascii="Aptos" w:hAnsi="Aptos"/>
                <w:b w:val="0"/>
                <w:sz w:val="17"/>
              </w:rPr>
              <w:t>Update enquiry</w:t>
            </w:r>
          </w:p>
        </w:tc>
        <w:tc>
          <w:tcPr>
            <w:tcW w:type="dxa" w:w="1440"/>
            <w:vAlign w:val="center"/>
          </w:tcPr>
          <w:p>
            <w:r/>
            <w:r>
              <w:rPr>
                <w:rFonts w:ascii="Aptos" w:hAnsi="Aptos"/>
                <w:b w:val="0"/>
                <w:sz w:val="17"/>
              </w:rPr>
              <w:t>Authorized</w:t>
            </w:r>
          </w:p>
        </w:tc>
      </w:tr>
      <w:tr>
        <w:tc>
          <w:tcPr>
            <w:tcW w:type="dxa" w:w="936"/>
            <w:vAlign w:val="center"/>
          </w:tcPr>
          <w:p>
            <w:r/>
            <w:r>
              <w:rPr>
                <w:rFonts w:ascii="Aptos" w:hAnsi="Aptos"/>
                <w:b w:val="0"/>
                <w:sz w:val="17"/>
              </w:rPr>
              <w:t>POST</w:t>
            </w:r>
          </w:p>
        </w:tc>
        <w:tc>
          <w:tcPr>
            <w:tcW w:type="dxa" w:w="3096"/>
            <w:vAlign w:val="center"/>
          </w:tcPr>
          <w:p>
            <w:r/>
            <w:r>
              <w:rPr>
                <w:rFonts w:ascii="Aptos" w:hAnsi="Aptos"/>
                <w:b w:val="0"/>
                <w:sz w:val="17"/>
              </w:rPr>
              <w:t>/api/admin/enquiries/:id/followups</w:t>
            </w:r>
          </w:p>
        </w:tc>
        <w:tc>
          <w:tcPr>
            <w:tcW w:type="dxa" w:w="4032"/>
            <w:vAlign w:val="center"/>
          </w:tcPr>
          <w:p>
            <w:r/>
            <w:r>
              <w:rPr>
                <w:rFonts w:ascii="Aptos" w:hAnsi="Aptos"/>
                <w:b w:val="0"/>
                <w:sz w:val="17"/>
              </w:rPr>
              <w:t>Create follow-up</w:t>
            </w:r>
          </w:p>
        </w:tc>
        <w:tc>
          <w:tcPr>
            <w:tcW w:type="dxa" w:w="1440"/>
            <w:vAlign w:val="center"/>
          </w:tcPr>
          <w:p>
            <w:r/>
            <w:r>
              <w:rPr>
                <w:rFonts w:ascii="Aptos" w:hAnsi="Aptos"/>
                <w:b w:val="0"/>
                <w:sz w:val="17"/>
              </w:rPr>
              <w:t>Authorized</w:t>
            </w:r>
          </w:p>
        </w:tc>
      </w:tr>
      <w:tr>
        <w:tc>
          <w:tcPr>
            <w:tcW w:type="dxa" w:w="936"/>
            <w:vAlign w:val="center"/>
          </w:tcPr>
          <w:p>
            <w:r/>
            <w:r>
              <w:rPr>
                <w:rFonts w:ascii="Aptos" w:hAnsi="Aptos"/>
                <w:b w:val="0"/>
                <w:sz w:val="17"/>
              </w:rPr>
              <w:t>GET</w:t>
            </w:r>
          </w:p>
        </w:tc>
        <w:tc>
          <w:tcPr>
            <w:tcW w:type="dxa" w:w="3096"/>
            <w:vAlign w:val="center"/>
          </w:tcPr>
          <w:p>
            <w:r/>
            <w:r>
              <w:rPr>
                <w:rFonts w:ascii="Aptos" w:hAnsi="Aptos"/>
                <w:b w:val="0"/>
                <w:sz w:val="17"/>
              </w:rPr>
              <w:t>/api/admin/students/:id/conversations</w:t>
            </w:r>
          </w:p>
        </w:tc>
        <w:tc>
          <w:tcPr>
            <w:tcW w:type="dxa" w:w="4032"/>
            <w:vAlign w:val="center"/>
          </w:tcPr>
          <w:p>
            <w:r/>
            <w:r>
              <w:rPr>
                <w:rFonts w:ascii="Aptos" w:hAnsi="Aptos"/>
                <w:b w:val="0"/>
                <w:sz w:val="17"/>
              </w:rPr>
              <w:t>Conversation history</w:t>
            </w:r>
          </w:p>
        </w:tc>
        <w:tc>
          <w:tcPr>
            <w:tcW w:type="dxa" w:w="1440"/>
            <w:vAlign w:val="center"/>
          </w:tcPr>
          <w:p>
            <w:r/>
            <w:r>
              <w:rPr>
                <w:rFonts w:ascii="Aptos" w:hAnsi="Aptos"/>
                <w:b w:val="0"/>
                <w:sz w:val="17"/>
              </w:rPr>
              <w:t>Authorized</w:t>
            </w:r>
          </w:p>
        </w:tc>
      </w:tr>
      <w:tr>
        <w:tc>
          <w:tcPr>
            <w:tcW w:type="dxa" w:w="936"/>
            <w:vAlign w:val="center"/>
          </w:tcPr>
          <w:p>
            <w:r/>
            <w:r>
              <w:rPr>
                <w:rFonts w:ascii="Aptos" w:hAnsi="Aptos"/>
                <w:b w:val="0"/>
                <w:sz w:val="17"/>
              </w:rPr>
              <w:t>POST</w:t>
            </w:r>
          </w:p>
        </w:tc>
        <w:tc>
          <w:tcPr>
            <w:tcW w:type="dxa" w:w="3096"/>
            <w:vAlign w:val="center"/>
          </w:tcPr>
          <w:p>
            <w:r/>
            <w:r>
              <w:rPr>
                <w:rFonts w:ascii="Aptos" w:hAnsi="Aptos"/>
                <w:b w:val="0"/>
                <w:sz w:val="17"/>
              </w:rPr>
              <w:t>/api/admin/students/:id/conversations</w:t>
            </w:r>
          </w:p>
        </w:tc>
        <w:tc>
          <w:tcPr>
            <w:tcW w:type="dxa" w:w="4032"/>
            <w:vAlign w:val="center"/>
          </w:tcPr>
          <w:p>
            <w:r/>
            <w:r>
              <w:rPr>
                <w:rFonts w:ascii="Aptos" w:hAnsi="Aptos"/>
                <w:b w:val="0"/>
                <w:sz w:val="17"/>
              </w:rPr>
              <w:t>Add conversation entry</w:t>
            </w:r>
          </w:p>
        </w:tc>
        <w:tc>
          <w:tcPr>
            <w:tcW w:type="dxa" w:w="1440"/>
            <w:vAlign w:val="center"/>
          </w:tcPr>
          <w:p>
            <w:r/>
            <w:r>
              <w:rPr>
                <w:rFonts w:ascii="Aptos" w:hAnsi="Aptos"/>
                <w:b w:val="0"/>
                <w:sz w:val="17"/>
              </w:rPr>
              <w:t>Authorized</w:t>
            </w:r>
          </w:p>
        </w:tc>
      </w:tr>
      <w:tr>
        <w:tc>
          <w:tcPr>
            <w:tcW w:type="dxa" w:w="936"/>
            <w:vAlign w:val="center"/>
          </w:tcPr>
          <w:p>
            <w:r/>
            <w:r>
              <w:rPr>
                <w:rFonts w:ascii="Aptos" w:hAnsi="Aptos"/>
                <w:b w:val="0"/>
                <w:sz w:val="17"/>
              </w:rPr>
              <w:t>GET</w:t>
            </w:r>
          </w:p>
        </w:tc>
        <w:tc>
          <w:tcPr>
            <w:tcW w:type="dxa" w:w="3096"/>
            <w:vAlign w:val="center"/>
          </w:tcPr>
          <w:p>
            <w:r/>
            <w:r>
              <w:rPr>
                <w:rFonts w:ascii="Aptos" w:hAnsi="Aptos"/>
                <w:b w:val="0"/>
                <w:sz w:val="17"/>
              </w:rPr>
              <w:t>/api/news</w:t>
            </w:r>
          </w:p>
        </w:tc>
        <w:tc>
          <w:tcPr>
            <w:tcW w:type="dxa" w:w="4032"/>
            <w:vAlign w:val="center"/>
          </w:tcPr>
          <w:p>
            <w:r/>
            <w:r>
              <w:rPr>
                <w:rFonts w:ascii="Aptos" w:hAnsi="Aptos"/>
                <w:b w:val="0"/>
                <w:sz w:val="17"/>
              </w:rPr>
              <w:t>Published news</w:t>
            </w:r>
          </w:p>
        </w:tc>
        <w:tc>
          <w:tcPr>
            <w:tcW w:type="dxa" w:w="1440"/>
            <w:vAlign w:val="center"/>
          </w:tcPr>
          <w:p>
            <w:r/>
            <w:r>
              <w:rPr>
                <w:rFonts w:ascii="Aptos" w:hAnsi="Aptos"/>
                <w:b w:val="0"/>
                <w:sz w:val="17"/>
              </w:rPr>
              <w:t>No</w:t>
            </w:r>
          </w:p>
        </w:tc>
      </w:tr>
      <w:tr>
        <w:tc>
          <w:tcPr>
            <w:tcW w:type="dxa" w:w="936"/>
            <w:vAlign w:val="center"/>
          </w:tcPr>
          <w:p>
            <w:r/>
            <w:r>
              <w:rPr>
                <w:rFonts w:ascii="Aptos" w:hAnsi="Aptos"/>
                <w:b w:val="0"/>
                <w:sz w:val="17"/>
              </w:rPr>
              <w:t>GET</w:t>
            </w:r>
          </w:p>
        </w:tc>
        <w:tc>
          <w:tcPr>
            <w:tcW w:type="dxa" w:w="3096"/>
            <w:vAlign w:val="center"/>
          </w:tcPr>
          <w:p>
            <w:r/>
            <w:r>
              <w:rPr>
                <w:rFonts w:ascii="Aptos" w:hAnsi="Aptos"/>
                <w:b w:val="0"/>
                <w:sz w:val="17"/>
              </w:rPr>
              <w:t>/api/news/:slug</w:t>
            </w:r>
          </w:p>
        </w:tc>
        <w:tc>
          <w:tcPr>
            <w:tcW w:type="dxa" w:w="4032"/>
            <w:vAlign w:val="center"/>
          </w:tcPr>
          <w:p>
            <w:r/>
            <w:r>
              <w:rPr>
                <w:rFonts w:ascii="Aptos" w:hAnsi="Aptos"/>
                <w:b w:val="0"/>
                <w:sz w:val="17"/>
              </w:rPr>
              <w:t>News details</w:t>
            </w:r>
          </w:p>
        </w:tc>
        <w:tc>
          <w:tcPr>
            <w:tcW w:type="dxa" w:w="1440"/>
            <w:vAlign w:val="center"/>
          </w:tcPr>
          <w:p>
            <w:r/>
            <w:r>
              <w:rPr>
                <w:rFonts w:ascii="Aptos" w:hAnsi="Aptos"/>
                <w:b w:val="0"/>
                <w:sz w:val="17"/>
              </w:rPr>
              <w:t>No</w:t>
            </w:r>
          </w:p>
        </w:tc>
      </w:tr>
      <w:tr>
        <w:tc>
          <w:tcPr>
            <w:tcW w:type="dxa" w:w="936"/>
            <w:vAlign w:val="center"/>
          </w:tcPr>
          <w:p>
            <w:r/>
            <w:r>
              <w:rPr>
                <w:rFonts w:ascii="Aptos" w:hAnsi="Aptos"/>
                <w:b w:val="0"/>
                <w:sz w:val="17"/>
              </w:rPr>
              <w:t>POST</w:t>
            </w:r>
          </w:p>
        </w:tc>
        <w:tc>
          <w:tcPr>
            <w:tcW w:type="dxa" w:w="3096"/>
            <w:vAlign w:val="center"/>
          </w:tcPr>
          <w:p>
            <w:r/>
            <w:r>
              <w:rPr>
                <w:rFonts w:ascii="Aptos" w:hAnsi="Aptos"/>
                <w:b w:val="0"/>
                <w:sz w:val="17"/>
              </w:rPr>
              <w:t>/api/contact</w:t>
            </w:r>
          </w:p>
        </w:tc>
        <w:tc>
          <w:tcPr>
            <w:tcW w:type="dxa" w:w="4032"/>
            <w:vAlign w:val="center"/>
          </w:tcPr>
          <w:p>
            <w:r/>
            <w:r>
              <w:rPr>
                <w:rFonts w:ascii="Aptos" w:hAnsi="Aptos"/>
                <w:b w:val="0"/>
                <w:sz w:val="17"/>
              </w:rPr>
              <w:t>Contact enquiry</w:t>
            </w:r>
          </w:p>
        </w:tc>
        <w:tc>
          <w:tcPr>
            <w:tcW w:type="dxa" w:w="1440"/>
            <w:vAlign w:val="center"/>
          </w:tcPr>
          <w:p>
            <w:r/>
            <w:r>
              <w:rPr>
                <w:rFonts w:ascii="Aptos" w:hAnsi="Aptos"/>
                <w:b w:val="0"/>
                <w:sz w:val="17"/>
              </w:rPr>
              <w:t>No</w:t>
            </w:r>
          </w:p>
        </w:tc>
      </w:tr>
      <w:tr>
        <w:tc>
          <w:tcPr>
            <w:tcW w:type="dxa" w:w="936"/>
            <w:vAlign w:val="center"/>
          </w:tcPr>
          <w:p>
            <w:r/>
            <w:r>
              <w:rPr>
                <w:rFonts w:ascii="Aptos" w:hAnsi="Aptos"/>
                <w:b w:val="0"/>
                <w:sz w:val="17"/>
              </w:rPr>
              <w:t>POST</w:t>
            </w:r>
          </w:p>
        </w:tc>
        <w:tc>
          <w:tcPr>
            <w:tcW w:type="dxa" w:w="3096"/>
            <w:vAlign w:val="center"/>
          </w:tcPr>
          <w:p>
            <w:r/>
            <w:r>
              <w:rPr>
                <w:rFonts w:ascii="Aptos" w:hAnsi="Aptos"/>
                <w:b w:val="0"/>
                <w:sz w:val="17"/>
              </w:rPr>
              <w:t>/api/donations</w:t>
            </w:r>
          </w:p>
        </w:tc>
        <w:tc>
          <w:tcPr>
            <w:tcW w:type="dxa" w:w="4032"/>
            <w:vAlign w:val="center"/>
          </w:tcPr>
          <w:p>
            <w:r/>
            <w:r>
              <w:rPr>
                <w:rFonts w:ascii="Aptos" w:hAnsi="Aptos"/>
                <w:b w:val="0"/>
                <w:sz w:val="17"/>
              </w:rPr>
              <w:t>Create donation</w:t>
            </w:r>
          </w:p>
        </w:tc>
        <w:tc>
          <w:tcPr>
            <w:tcW w:type="dxa" w:w="1440"/>
            <w:vAlign w:val="center"/>
          </w:tcPr>
          <w:p>
            <w:r/>
            <w:r>
              <w:rPr>
                <w:rFonts w:ascii="Aptos" w:hAnsi="Aptos"/>
                <w:b w:val="0"/>
                <w:sz w:val="17"/>
              </w:rPr>
              <w:t>No, if enabled</w:t>
            </w:r>
          </w:p>
        </w:tc>
      </w:tr>
      <w:tr>
        <w:tc>
          <w:tcPr>
            <w:tcW w:type="dxa" w:w="936"/>
            <w:vAlign w:val="center"/>
          </w:tcPr>
          <w:p>
            <w:r/>
            <w:r>
              <w:rPr>
                <w:rFonts w:ascii="Aptos" w:hAnsi="Aptos"/>
                <w:b w:val="0"/>
                <w:sz w:val="17"/>
              </w:rPr>
              <w:t>POST</w:t>
            </w:r>
          </w:p>
        </w:tc>
        <w:tc>
          <w:tcPr>
            <w:tcW w:type="dxa" w:w="3096"/>
            <w:vAlign w:val="center"/>
          </w:tcPr>
          <w:p>
            <w:r/>
            <w:r>
              <w:rPr>
                <w:rFonts w:ascii="Aptos" w:hAnsi="Aptos"/>
                <w:b w:val="0"/>
                <w:sz w:val="17"/>
              </w:rPr>
              <w:t>/api/payments/webhook</w:t>
            </w:r>
          </w:p>
        </w:tc>
        <w:tc>
          <w:tcPr>
            <w:tcW w:type="dxa" w:w="4032"/>
            <w:vAlign w:val="center"/>
          </w:tcPr>
          <w:p>
            <w:r/>
            <w:r>
              <w:rPr>
                <w:rFonts w:ascii="Aptos" w:hAnsi="Aptos"/>
                <w:b w:val="0"/>
                <w:sz w:val="17"/>
              </w:rPr>
              <w:t>Verify payment status</w:t>
            </w:r>
          </w:p>
        </w:tc>
        <w:tc>
          <w:tcPr>
            <w:tcW w:type="dxa" w:w="1440"/>
            <w:vAlign w:val="center"/>
          </w:tcPr>
          <w:p>
            <w:r/>
            <w:r>
              <w:rPr>
                <w:rFonts w:ascii="Aptos" w:hAnsi="Aptos"/>
                <w:b w:val="0"/>
                <w:sz w:val="17"/>
              </w:rPr>
              <w:t>Gateway</w:t>
            </w:r>
          </w:p>
        </w:tc>
      </w:tr>
    </w:tbl>
    <w:p/>
    <w:p>
      <w:pPr>
        <w:pStyle w:val="Heading1"/>
      </w:pPr>
      <w:r>
        <w:t>15. Functional Requirements</w:t>
      </w:r>
    </w:p>
    <w:tbl>
      <w:tblPr>
        <w:tblStyle w:val="TableGrid"/>
        <w:tblW w:type="auto" w:w="0"/>
        <w:jc w:val="center"/>
        <w:tblLook w:firstColumn="1" w:firstRow="1" w:lastColumn="0" w:lastRow="0" w:noHBand="0" w:noVBand="1" w:val="04A0"/>
      </w:tblPr>
      <w:tblGrid>
        <w:gridCol w:w="3408"/>
        <w:gridCol w:w="3408"/>
        <w:gridCol w:w="3408"/>
      </w:tblGrid>
      <w:tr>
        <w:tc>
          <w:tcPr>
            <w:tcW w:type="dxa" w:w="1080"/>
            <w:vAlign w:val="center"/>
            <w:shd w:fill="17365D"/>
          </w:tcPr>
          <w:p>
            <w:r>
              <w:rPr>
                <w:color w:val="FFFFFF"/>
              </w:rPr>
            </w:r>
            <w:r>
              <w:rPr>
                <w:rFonts w:ascii="Aptos" w:hAnsi="Aptos"/>
                <w:b/>
                <w:color w:val="FFFFFF"/>
                <w:sz w:val="18"/>
              </w:rPr>
              <w:t>ID</w:t>
            </w:r>
          </w:p>
        </w:tc>
        <w:tc>
          <w:tcPr>
            <w:tcW w:type="dxa" w:w="7200"/>
            <w:vAlign w:val="center"/>
            <w:shd w:fill="17365D"/>
          </w:tcPr>
          <w:p>
            <w:r>
              <w:rPr>
                <w:color w:val="FFFFFF"/>
              </w:rPr>
            </w:r>
            <w:r>
              <w:rPr>
                <w:rFonts w:ascii="Aptos" w:hAnsi="Aptos"/>
                <w:b/>
                <w:color w:val="FFFFFF"/>
                <w:sz w:val="18"/>
              </w:rPr>
              <w:t>Requirement</w:t>
            </w:r>
          </w:p>
        </w:tc>
        <w:tc>
          <w:tcPr>
            <w:tcW w:type="dxa" w:w="1008"/>
            <w:vAlign w:val="center"/>
            <w:shd w:fill="17365D"/>
          </w:tcPr>
          <w:p>
            <w:r>
              <w:rPr>
                <w:color w:val="FFFFFF"/>
              </w:rPr>
            </w:r>
            <w:r>
              <w:rPr>
                <w:rFonts w:ascii="Aptos" w:hAnsi="Aptos"/>
                <w:b/>
                <w:color w:val="FFFFFF"/>
                <w:sz w:val="18"/>
              </w:rPr>
              <w:t>Priority</w:t>
            </w:r>
          </w:p>
        </w:tc>
      </w:tr>
      <w:tr>
        <w:tc>
          <w:tcPr>
            <w:tcW w:type="dxa" w:w="1080"/>
            <w:vAlign w:val="center"/>
          </w:tcPr>
          <w:p>
            <w:r/>
            <w:r>
              <w:rPr>
                <w:rFonts w:ascii="Aptos" w:hAnsi="Aptos"/>
                <w:b w:val="0"/>
                <w:sz w:val="17"/>
              </w:rPr>
              <w:t>FR-001</w:t>
            </w:r>
          </w:p>
        </w:tc>
        <w:tc>
          <w:tcPr>
            <w:tcW w:type="dxa" w:w="7200"/>
            <w:vAlign w:val="center"/>
          </w:tcPr>
          <w:p>
            <w:r/>
            <w:r>
              <w:rPr>
                <w:rFonts w:ascii="Aptos" w:hAnsi="Aptos"/>
                <w:b w:val="0"/>
                <w:sz w:val="17"/>
              </w:rPr>
              <w:t>User can view the homepage.</w:t>
            </w:r>
          </w:p>
        </w:tc>
        <w:tc>
          <w:tcPr>
            <w:tcW w:type="dxa" w:w="1008"/>
            <w:vAlign w:val="center"/>
          </w:tcPr>
          <w:p>
            <w:r/>
            <w:r>
              <w:rPr>
                <w:rFonts w:ascii="Aptos" w:hAnsi="Aptos"/>
                <w:b w:val="0"/>
                <w:sz w:val="17"/>
              </w:rPr>
              <w:t>P0</w:t>
            </w:r>
          </w:p>
        </w:tc>
      </w:tr>
      <w:tr>
        <w:tc>
          <w:tcPr>
            <w:tcW w:type="dxa" w:w="1080"/>
            <w:vAlign w:val="center"/>
          </w:tcPr>
          <w:p>
            <w:r/>
            <w:r>
              <w:rPr>
                <w:rFonts w:ascii="Aptos" w:hAnsi="Aptos"/>
                <w:b w:val="0"/>
                <w:sz w:val="17"/>
              </w:rPr>
              <w:t>FR-002</w:t>
            </w:r>
          </w:p>
        </w:tc>
        <w:tc>
          <w:tcPr>
            <w:tcW w:type="dxa" w:w="7200"/>
            <w:vAlign w:val="center"/>
          </w:tcPr>
          <w:p>
            <w:r/>
            <w:r>
              <w:rPr>
                <w:rFonts w:ascii="Aptos" w:hAnsi="Aptos"/>
                <w:b w:val="0"/>
                <w:sz w:val="17"/>
              </w:rPr>
              <w:t>User can view admission information.</w:t>
            </w:r>
          </w:p>
        </w:tc>
        <w:tc>
          <w:tcPr>
            <w:tcW w:type="dxa" w:w="1008"/>
            <w:vAlign w:val="center"/>
          </w:tcPr>
          <w:p>
            <w:r/>
            <w:r>
              <w:rPr>
                <w:rFonts w:ascii="Aptos" w:hAnsi="Aptos"/>
                <w:b w:val="0"/>
                <w:sz w:val="17"/>
              </w:rPr>
              <w:t>P0</w:t>
            </w:r>
          </w:p>
        </w:tc>
      </w:tr>
      <w:tr>
        <w:tc>
          <w:tcPr>
            <w:tcW w:type="dxa" w:w="1080"/>
            <w:vAlign w:val="center"/>
          </w:tcPr>
          <w:p>
            <w:r/>
            <w:r>
              <w:rPr>
                <w:rFonts w:ascii="Aptos" w:hAnsi="Aptos"/>
                <w:b w:val="0"/>
                <w:sz w:val="17"/>
              </w:rPr>
              <w:t>FR-003</w:t>
            </w:r>
          </w:p>
        </w:tc>
        <w:tc>
          <w:tcPr>
            <w:tcW w:type="dxa" w:w="7200"/>
            <w:vAlign w:val="center"/>
          </w:tcPr>
          <w:p>
            <w:r/>
            <w:r>
              <w:rPr>
                <w:rFonts w:ascii="Aptos" w:hAnsi="Aptos"/>
                <w:b w:val="0"/>
                <w:sz w:val="17"/>
              </w:rPr>
              <w:t>User can submit an admission query.</w:t>
            </w:r>
          </w:p>
        </w:tc>
        <w:tc>
          <w:tcPr>
            <w:tcW w:type="dxa" w:w="1008"/>
            <w:vAlign w:val="center"/>
          </w:tcPr>
          <w:p>
            <w:r/>
            <w:r>
              <w:rPr>
                <w:rFonts w:ascii="Aptos" w:hAnsi="Aptos"/>
                <w:b w:val="0"/>
                <w:sz w:val="17"/>
              </w:rPr>
              <w:t>P0</w:t>
            </w:r>
          </w:p>
        </w:tc>
      </w:tr>
      <w:tr>
        <w:tc>
          <w:tcPr>
            <w:tcW w:type="dxa" w:w="1080"/>
            <w:vAlign w:val="center"/>
          </w:tcPr>
          <w:p>
            <w:r/>
            <w:r>
              <w:rPr>
                <w:rFonts w:ascii="Aptos" w:hAnsi="Aptos"/>
                <w:b w:val="0"/>
                <w:sz w:val="17"/>
              </w:rPr>
              <w:t>FR-004</w:t>
            </w:r>
          </w:p>
        </w:tc>
        <w:tc>
          <w:tcPr>
            <w:tcW w:type="dxa" w:w="7200"/>
            <w:vAlign w:val="center"/>
          </w:tcPr>
          <w:p>
            <w:r/>
            <w:r>
              <w:rPr>
                <w:rFonts w:ascii="Aptos" w:hAnsi="Aptos"/>
                <w:b w:val="0"/>
                <w:sz w:val="17"/>
              </w:rPr>
              <w:t>User can browse study/program categories.</w:t>
            </w:r>
          </w:p>
        </w:tc>
        <w:tc>
          <w:tcPr>
            <w:tcW w:type="dxa" w:w="1008"/>
            <w:vAlign w:val="center"/>
          </w:tcPr>
          <w:p>
            <w:r/>
            <w:r>
              <w:rPr>
                <w:rFonts w:ascii="Aptos" w:hAnsi="Aptos"/>
                <w:b w:val="0"/>
                <w:sz w:val="17"/>
              </w:rPr>
              <w:t>P0</w:t>
            </w:r>
          </w:p>
        </w:tc>
      </w:tr>
      <w:tr>
        <w:tc>
          <w:tcPr>
            <w:tcW w:type="dxa" w:w="1080"/>
            <w:vAlign w:val="center"/>
          </w:tcPr>
          <w:p>
            <w:r/>
            <w:r>
              <w:rPr>
                <w:rFonts w:ascii="Aptos" w:hAnsi="Aptos"/>
                <w:b w:val="0"/>
                <w:sz w:val="17"/>
              </w:rPr>
              <w:t>FR-005</w:t>
            </w:r>
          </w:p>
        </w:tc>
        <w:tc>
          <w:tcPr>
            <w:tcW w:type="dxa" w:w="7200"/>
            <w:vAlign w:val="center"/>
          </w:tcPr>
          <w:p>
            <w:r/>
            <w:r>
              <w:rPr>
                <w:rFonts w:ascii="Aptos" w:hAnsi="Aptos"/>
                <w:b w:val="0"/>
                <w:sz w:val="17"/>
              </w:rPr>
              <w:t>User can view program details.</w:t>
            </w:r>
          </w:p>
        </w:tc>
        <w:tc>
          <w:tcPr>
            <w:tcW w:type="dxa" w:w="1008"/>
            <w:vAlign w:val="center"/>
          </w:tcPr>
          <w:p>
            <w:r/>
            <w:r>
              <w:rPr>
                <w:rFonts w:ascii="Aptos" w:hAnsi="Aptos"/>
                <w:b w:val="0"/>
                <w:sz w:val="17"/>
              </w:rPr>
              <w:t>P0</w:t>
            </w:r>
          </w:p>
        </w:tc>
      </w:tr>
      <w:tr>
        <w:tc>
          <w:tcPr>
            <w:tcW w:type="dxa" w:w="1080"/>
            <w:vAlign w:val="center"/>
          </w:tcPr>
          <w:p>
            <w:r/>
            <w:r>
              <w:rPr>
                <w:rFonts w:ascii="Aptos" w:hAnsi="Aptos"/>
                <w:b w:val="0"/>
                <w:sz w:val="17"/>
              </w:rPr>
              <w:t>FR-006</w:t>
            </w:r>
          </w:p>
        </w:tc>
        <w:tc>
          <w:tcPr>
            <w:tcW w:type="dxa" w:w="7200"/>
            <w:vAlign w:val="center"/>
          </w:tcPr>
          <w:p>
            <w:r/>
            <w:r>
              <w:rPr>
                <w:rFonts w:ascii="Aptos" w:hAnsi="Aptos"/>
                <w:b w:val="0"/>
                <w:sz w:val="17"/>
              </w:rPr>
              <w:t>User can access counseling and guidance information.</w:t>
            </w:r>
          </w:p>
        </w:tc>
        <w:tc>
          <w:tcPr>
            <w:tcW w:type="dxa" w:w="1008"/>
            <w:vAlign w:val="center"/>
          </w:tcPr>
          <w:p>
            <w:r/>
            <w:r>
              <w:rPr>
                <w:rFonts w:ascii="Aptos" w:hAnsi="Aptos"/>
                <w:b w:val="0"/>
                <w:sz w:val="17"/>
              </w:rPr>
              <w:t>P0</w:t>
            </w:r>
          </w:p>
        </w:tc>
      </w:tr>
      <w:tr>
        <w:tc>
          <w:tcPr>
            <w:tcW w:type="dxa" w:w="1080"/>
            <w:vAlign w:val="center"/>
          </w:tcPr>
          <w:p>
            <w:r/>
            <w:r>
              <w:rPr>
                <w:rFonts w:ascii="Aptos" w:hAnsi="Aptos"/>
                <w:b w:val="0"/>
                <w:sz w:val="17"/>
              </w:rPr>
              <w:t>FR-007</w:t>
            </w:r>
          </w:p>
        </w:tc>
        <w:tc>
          <w:tcPr>
            <w:tcW w:type="dxa" w:w="7200"/>
            <w:vAlign w:val="center"/>
          </w:tcPr>
          <w:p>
            <w:r/>
            <w:r>
              <w:rPr>
                <w:rFonts w:ascii="Aptos" w:hAnsi="Aptos"/>
                <w:b w:val="0"/>
                <w:sz w:val="17"/>
              </w:rPr>
              <w:t>User can submit the single student enquiry form.</w:t>
            </w:r>
          </w:p>
        </w:tc>
        <w:tc>
          <w:tcPr>
            <w:tcW w:type="dxa" w:w="1008"/>
            <w:vAlign w:val="center"/>
          </w:tcPr>
          <w:p>
            <w:r/>
            <w:r>
              <w:rPr>
                <w:rFonts w:ascii="Aptos" w:hAnsi="Aptos"/>
                <w:b w:val="0"/>
                <w:sz w:val="17"/>
              </w:rPr>
              <w:t>P0</w:t>
            </w:r>
          </w:p>
        </w:tc>
      </w:tr>
      <w:tr>
        <w:tc>
          <w:tcPr>
            <w:tcW w:type="dxa" w:w="1080"/>
            <w:vAlign w:val="center"/>
          </w:tcPr>
          <w:p>
            <w:r/>
            <w:r>
              <w:rPr>
                <w:rFonts w:ascii="Aptos" w:hAnsi="Aptos"/>
                <w:b w:val="0"/>
                <w:sz w:val="17"/>
              </w:rPr>
              <w:t>FR-008</w:t>
            </w:r>
          </w:p>
        </w:tc>
        <w:tc>
          <w:tcPr>
            <w:tcW w:type="dxa" w:w="7200"/>
            <w:vAlign w:val="center"/>
          </w:tcPr>
          <w:p>
            <w:r/>
            <w:r>
              <w:rPr>
                <w:rFonts w:ascii="Aptos" w:hAnsi="Aptos"/>
                <w:b w:val="0"/>
                <w:sz w:val="17"/>
              </w:rPr>
              <w:t>The enquiry captures first name, phone, email, address, district, area of interest, course/program, 12th mark and Aadhaar if confirmed.</w:t>
            </w:r>
          </w:p>
        </w:tc>
        <w:tc>
          <w:tcPr>
            <w:tcW w:type="dxa" w:w="1008"/>
            <w:vAlign w:val="center"/>
          </w:tcPr>
          <w:p>
            <w:r/>
            <w:r>
              <w:rPr>
                <w:rFonts w:ascii="Aptos" w:hAnsi="Aptos"/>
                <w:b w:val="0"/>
                <w:sz w:val="17"/>
              </w:rPr>
              <w:t>P0</w:t>
            </w:r>
          </w:p>
        </w:tc>
      </w:tr>
      <w:tr>
        <w:tc>
          <w:tcPr>
            <w:tcW w:type="dxa" w:w="1080"/>
            <w:vAlign w:val="center"/>
          </w:tcPr>
          <w:p>
            <w:r/>
            <w:r>
              <w:rPr>
                <w:rFonts w:ascii="Aptos" w:hAnsi="Aptos"/>
                <w:b w:val="0"/>
                <w:sz w:val="17"/>
              </w:rPr>
              <w:t>FR-009</w:t>
            </w:r>
          </w:p>
        </w:tc>
        <w:tc>
          <w:tcPr>
            <w:tcW w:type="dxa" w:w="7200"/>
            <w:vAlign w:val="center"/>
          </w:tcPr>
          <w:p>
            <w:r/>
            <w:r>
              <w:rPr>
                <w:rFonts w:ascii="Aptos" w:hAnsi="Aptos"/>
                <w:b w:val="0"/>
                <w:sz w:val="17"/>
              </w:rPr>
              <w:t>Admin can view and manage enquiries.</w:t>
            </w:r>
          </w:p>
        </w:tc>
        <w:tc>
          <w:tcPr>
            <w:tcW w:type="dxa" w:w="1008"/>
            <w:vAlign w:val="center"/>
          </w:tcPr>
          <w:p>
            <w:r/>
            <w:r>
              <w:rPr>
                <w:rFonts w:ascii="Aptos" w:hAnsi="Aptos"/>
                <w:b w:val="0"/>
                <w:sz w:val="17"/>
              </w:rPr>
              <w:t>P0</w:t>
            </w:r>
          </w:p>
        </w:tc>
      </w:tr>
      <w:tr>
        <w:tc>
          <w:tcPr>
            <w:tcW w:type="dxa" w:w="1080"/>
            <w:vAlign w:val="center"/>
          </w:tcPr>
          <w:p>
            <w:r/>
            <w:r>
              <w:rPr>
                <w:rFonts w:ascii="Aptos" w:hAnsi="Aptos"/>
                <w:b w:val="0"/>
                <w:sz w:val="17"/>
              </w:rPr>
              <w:t>FR-010</w:t>
            </w:r>
          </w:p>
        </w:tc>
        <w:tc>
          <w:tcPr>
            <w:tcW w:type="dxa" w:w="7200"/>
            <w:vAlign w:val="center"/>
          </w:tcPr>
          <w:p>
            <w:r/>
            <w:r>
              <w:rPr>
                <w:rFonts w:ascii="Aptos" w:hAnsi="Aptos"/>
                <w:b w:val="0"/>
                <w:sz w:val="17"/>
              </w:rPr>
              <w:t>Admin can assign a counselor.</w:t>
            </w:r>
          </w:p>
        </w:tc>
        <w:tc>
          <w:tcPr>
            <w:tcW w:type="dxa" w:w="1008"/>
            <w:vAlign w:val="center"/>
          </w:tcPr>
          <w:p>
            <w:r/>
            <w:r>
              <w:rPr>
                <w:rFonts w:ascii="Aptos" w:hAnsi="Aptos"/>
                <w:b w:val="0"/>
                <w:sz w:val="17"/>
              </w:rPr>
              <w:t>P0</w:t>
            </w:r>
          </w:p>
        </w:tc>
      </w:tr>
      <w:tr>
        <w:tc>
          <w:tcPr>
            <w:tcW w:type="dxa" w:w="1080"/>
            <w:vAlign w:val="center"/>
          </w:tcPr>
          <w:p>
            <w:r/>
            <w:r>
              <w:rPr>
                <w:rFonts w:ascii="Aptos" w:hAnsi="Aptos"/>
                <w:b w:val="0"/>
                <w:sz w:val="17"/>
              </w:rPr>
              <w:t>FR-011</w:t>
            </w:r>
          </w:p>
        </w:tc>
        <w:tc>
          <w:tcPr>
            <w:tcW w:type="dxa" w:w="7200"/>
            <w:vAlign w:val="center"/>
          </w:tcPr>
          <w:p>
            <w:r/>
            <w:r>
              <w:rPr>
                <w:rFonts w:ascii="Aptos" w:hAnsi="Aptos"/>
                <w:b w:val="0"/>
                <w:sz w:val="17"/>
              </w:rPr>
              <w:t>Counselor can view assigned students.</w:t>
            </w:r>
          </w:p>
        </w:tc>
        <w:tc>
          <w:tcPr>
            <w:tcW w:type="dxa" w:w="1008"/>
            <w:vAlign w:val="center"/>
          </w:tcPr>
          <w:p>
            <w:r/>
            <w:r>
              <w:rPr>
                <w:rFonts w:ascii="Aptos" w:hAnsi="Aptos"/>
                <w:b w:val="0"/>
                <w:sz w:val="17"/>
              </w:rPr>
              <w:t>P0</w:t>
            </w:r>
          </w:p>
        </w:tc>
      </w:tr>
      <w:tr>
        <w:tc>
          <w:tcPr>
            <w:tcW w:type="dxa" w:w="1080"/>
            <w:vAlign w:val="center"/>
          </w:tcPr>
          <w:p>
            <w:r/>
            <w:r>
              <w:rPr>
                <w:rFonts w:ascii="Aptos" w:hAnsi="Aptos"/>
                <w:b w:val="0"/>
                <w:sz w:val="17"/>
              </w:rPr>
              <w:t>FR-012</w:t>
            </w:r>
          </w:p>
        </w:tc>
        <w:tc>
          <w:tcPr>
            <w:tcW w:type="dxa" w:w="7200"/>
            <w:vAlign w:val="center"/>
          </w:tcPr>
          <w:p>
            <w:r/>
            <w:r>
              <w:rPr>
                <w:rFonts w:ascii="Aptos" w:hAnsi="Aptos"/>
                <w:b w:val="0"/>
                <w:sz w:val="17"/>
              </w:rPr>
              <w:t>Counselor can create follow-up records.</w:t>
            </w:r>
          </w:p>
        </w:tc>
        <w:tc>
          <w:tcPr>
            <w:tcW w:type="dxa" w:w="1008"/>
            <w:vAlign w:val="center"/>
          </w:tcPr>
          <w:p>
            <w:r/>
            <w:r>
              <w:rPr>
                <w:rFonts w:ascii="Aptos" w:hAnsi="Aptos"/>
                <w:b w:val="0"/>
                <w:sz w:val="17"/>
              </w:rPr>
              <w:t>P0</w:t>
            </w:r>
          </w:p>
        </w:tc>
      </w:tr>
      <w:tr>
        <w:tc>
          <w:tcPr>
            <w:tcW w:type="dxa" w:w="1080"/>
            <w:vAlign w:val="center"/>
          </w:tcPr>
          <w:p>
            <w:r/>
            <w:r>
              <w:rPr>
                <w:rFonts w:ascii="Aptos" w:hAnsi="Aptos"/>
                <w:b w:val="0"/>
                <w:sz w:val="17"/>
              </w:rPr>
              <w:t>FR-013</w:t>
            </w:r>
          </w:p>
        </w:tc>
        <w:tc>
          <w:tcPr>
            <w:tcW w:type="dxa" w:w="7200"/>
            <w:vAlign w:val="center"/>
          </w:tcPr>
          <w:p>
            <w:r/>
            <w:r>
              <w:rPr>
                <w:rFonts w:ascii="Aptos" w:hAnsi="Aptos"/>
                <w:b w:val="0"/>
                <w:sz w:val="17"/>
              </w:rPr>
              <w:t>Authorized staff can maintain conversation history.</w:t>
            </w:r>
          </w:p>
        </w:tc>
        <w:tc>
          <w:tcPr>
            <w:tcW w:type="dxa" w:w="1008"/>
            <w:vAlign w:val="center"/>
          </w:tcPr>
          <w:p>
            <w:r/>
            <w:r>
              <w:rPr>
                <w:rFonts w:ascii="Aptos" w:hAnsi="Aptos"/>
                <w:b w:val="0"/>
                <w:sz w:val="17"/>
              </w:rPr>
              <w:t>P1</w:t>
            </w:r>
          </w:p>
        </w:tc>
      </w:tr>
      <w:tr>
        <w:tc>
          <w:tcPr>
            <w:tcW w:type="dxa" w:w="1080"/>
            <w:vAlign w:val="center"/>
          </w:tcPr>
          <w:p>
            <w:r/>
            <w:r>
              <w:rPr>
                <w:rFonts w:ascii="Aptos" w:hAnsi="Aptos"/>
                <w:b w:val="0"/>
                <w:sz w:val="17"/>
              </w:rPr>
              <w:t>FR-014</w:t>
            </w:r>
          </w:p>
        </w:tc>
        <w:tc>
          <w:tcPr>
            <w:tcW w:type="dxa" w:w="7200"/>
            <w:vAlign w:val="center"/>
          </w:tcPr>
          <w:p>
            <w:r/>
            <w:r>
              <w:rPr>
                <w:rFonts w:ascii="Aptos" w:hAnsi="Aptos"/>
                <w:b w:val="0"/>
                <w:sz w:val="17"/>
              </w:rPr>
              <w:t>Admin can manage programs.</w:t>
            </w:r>
          </w:p>
        </w:tc>
        <w:tc>
          <w:tcPr>
            <w:tcW w:type="dxa" w:w="1008"/>
            <w:vAlign w:val="center"/>
          </w:tcPr>
          <w:p>
            <w:r/>
            <w:r>
              <w:rPr>
                <w:rFonts w:ascii="Aptos" w:hAnsi="Aptos"/>
                <w:b w:val="0"/>
                <w:sz w:val="17"/>
              </w:rPr>
              <w:t>P0</w:t>
            </w:r>
          </w:p>
        </w:tc>
      </w:tr>
      <w:tr>
        <w:tc>
          <w:tcPr>
            <w:tcW w:type="dxa" w:w="1080"/>
            <w:vAlign w:val="center"/>
          </w:tcPr>
          <w:p>
            <w:r/>
            <w:r>
              <w:rPr>
                <w:rFonts w:ascii="Aptos" w:hAnsi="Aptos"/>
                <w:b w:val="0"/>
                <w:sz w:val="17"/>
              </w:rPr>
              <w:t>FR-015</w:t>
            </w:r>
          </w:p>
        </w:tc>
        <w:tc>
          <w:tcPr>
            <w:tcW w:type="dxa" w:w="7200"/>
            <w:vAlign w:val="center"/>
          </w:tcPr>
          <w:p>
            <w:r/>
            <w:r>
              <w:rPr>
                <w:rFonts w:ascii="Aptos" w:hAnsi="Aptos"/>
                <w:b w:val="0"/>
                <w:sz w:val="17"/>
              </w:rPr>
              <w:t>Admin can manage news.</w:t>
            </w:r>
          </w:p>
        </w:tc>
        <w:tc>
          <w:tcPr>
            <w:tcW w:type="dxa" w:w="1008"/>
            <w:vAlign w:val="center"/>
          </w:tcPr>
          <w:p>
            <w:r/>
            <w:r>
              <w:rPr>
                <w:rFonts w:ascii="Aptos" w:hAnsi="Aptos"/>
                <w:b w:val="0"/>
                <w:sz w:val="17"/>
              </w:rPr>
              <w:t>P1</w:t>
            </w:r>
          </w:p>
        </w:tc>
      </w:tr>
      <w:tr>
        <w:tc>
          <w:tcPr>
            <w:tcW w:type="dxa" w:w="1080"/>
            <w:vAlign w:val="center"/>
          </w:tcPr>
          <w:p>
            <w:r/>
            <w:r>
              <w:rPr>
                <w:rFonts w:ascii="Aptos" w:hAnsi="Aptos"/>
                <w:b w:val="0"/>
                <w:sz w:val="17"/>
              </w:rPr>
              <w:t>FR-016</w:t>
            </w:r>
          </w:p>
        </w:tc>
        <w:tc>
          <w:tcPr>
            <w:tcW w:type="dxa" w:w="7200"/>
            <w:vAlign w:val="center"/>
          </w:tcPr>
          <w:p>
            <w:r/>
            <w:r>
              <w:rPr>
                <w:rFonts w:ascii="Aptos" w:hAnsi="Aptos"/>
                <w:b w:val="0"/>
                <w:sz w:val="17"/>
              </w:rPr>
              <w:t>User can view Student Welfare information.</w:t>
            </w:r>
          </w:p>
        </w:tc>
        <w:tc>
          <w:tcPr>
            <w:tcW w:type="dxa" w:w="1008"/>
            <w:vAlign w:val="center"/>
          </w:tcPr>
          <w:p>
            <w:r/>
            <w:r>
              <w:rPr>
                <w:rFonts w:ascii="Aptos" w:hAnsi="Aptos"/>
                <w:b w:val="0"/>
                <w:sz w:val="17"/>
              </w:rPr>
              <w:t>P1</w:t>
            </w:r>
          </w:p>
        </w:tc>
      </w:tr>
      <w:tr>
        <w:tc>
          <w:tcPr>
            <w:tcW w:type="dxa" w:w="1080"/>
            <w:vAlign w:val="center"/>
          </w:tcPr>
          <w:p>
            <w:r/>
            <w:r>
              <w:rPr>
                <w:rFonts w:ascii="Aptos" w:hAnsi="Aptos"/>
                <w:b w:val="0"/>
                <w:sz w:val="17"/>
              </w:rPr>
              <w:t>FR-017</w:t>
            </w:r>
          </w:p>
        </w:tc>
        <w:tc>
          <w:tcPr>
            <w:tcW w:type="dxa" w:w="7200"/>
            <w:vAlign w:val="center"/>
          </w:tcPr>
          <w:p>
            <w:r/>
            <w:r>
              <w:rPr>
                <w:rFonts w:ascii="Aptos" w:hAnsi="Aptos"/>
                <w:b w:val="0"/>
                <w:sz w:val="17"/>
              </w:rPr>
              <w:t>Donation workflow can be enabled after client confirmation.</w:t>
            </w:r>
          </w:p>
        </w:tc>
        <w:tc>
          <w:tcPr>
            <w:tcW w:type="dxa" w:w="1008"/>
            <w:vAlign w:val="center"/>
          </w:tcPr>
          <w:p>
            <w:r/>
            <w:r>
              <w:rPr>
                <w:rFonts w:ascii="Aptos" w:hAnsi="Aptos"/>
                <w:b w:val="0"/>
                <w:sz w:val="17"/>
              </w:rPr>
              <w:t>P1</w:t>
            </w:r>
          </w:p>
        </w:tc>
      </w:tr>
      <w:tr>
        <w:tc>
          <w:tcPr>
            <w:tcW w:type="dxa" w:w="1080"/>
            <w:vAlign w:val="center"/>
          </w:tcPr>
          <w:p>
            <w:r/>
            <w:r>
              <w:rPr>
                <w:rFonts w:ascii="Aptos" w:hAnsi="Aptos"/>
                <w:b w:val="0"/>
                <w:sz w:val="17"/>
              </w:rPr>
              <w:t>FR-018</w:t>
            </w:r>
          </w:p>
        </w:tc>
        <w:tc>
          <w:tcPr>
            <w:tcW w:type="dxa" w:w="7200"/>
            <w:vAlign w:val="center"/>
          </w:tcPr>
          <w:p>
            <w:r/>
            <w:r>
              <w:rPr>
                <w:rFonts w:ascii="Aptos" w:hAnsi="Aptos"/>
                <w:b w:val="0"/>
                <w:sz w:val="17"/>
              </w:rPr>
              <w:t>Contact enquiries can be submitted and managed.</w:t>
            </w:r>
          </w:p>
        </w:tc>
        <w:tc>
          <w:tcPr>
            <w:tcW w:type="dxa" w:w="1008"/>
            <w:vAlign w:val="center"/>
          </w:tcPr>
          <w:p>
            <w:r/>
            <w:r>
              <w:rPr>
                <w:rFonts w:ascii="Aptos" w:hAnsi="Aptos"/>
                <w:b w:val="0"/>
                <w:sz w:val="17"/>
              </w:rPr>
              <w:t>P0</w:t>
            </w:r>
          </w:p>
        </w:tc>
      </w:tr>
      <w:tr>
        <w:tc>
          <w:tcPr>
            <w:tcW w:type="dxa" w:w="1080"/>
            <w:vAlign w:val="center"/>
          </w:tcPr>
          <w:p>
            <w:r/>
            <w:r>
              <w:rPr>
                <w:rFonts w:ascii="Aptos" w:hAnsi="Aptos"/>
                <w:b w:val="0"/>
                <w:sz w:val="17"/>
              </w:rPr>
              <w:t>FR-019</w:t>
            </w:r>
          </w:p>
        </w:tc>
        <w:tc>
          <w:tcPr>
            <w:tcW w:type="dxa" w:w="7200"/>
            <w:vAlign w:val="center"/>
          </w:tcPr>
          <w:p>
            <w:r/>
            <w:r>
              <w:rPr>
                <w:rFonts w:ascii="Aptos" w:hAnsi="Aptos"/>
                <w:b w:val="0"/>
                <w:sz w:val="17"/>
              </w:rPr>
              <w:t>Website is responsive.</w:t>
            </w:r>
          </w:p>
        </w:tc>
        <w:tc>
          <w:tcPr>
            <w:tcW w:type="dxa" w:w="1008"/>
            <w:vAlign w:val="center"/>
          </w:tcPr>
          <w:p>
            <w:r/>
            <w:r>
              <w:rPr>
                <w:rFonts w:ascii="Aptos" w:hAnsi="Aptos"/>
                <w:b w:val="0"/>
                <w:sz w:val="17"/>
              </w:rPr>
              <w:t>P0</w:t>
            </w:r>
          </w:p>
        </w:tc>
      </w:tr>
      <w:tr>
        <w:tc>
          <w:tcPr>
            <w:tcW w:type="dxa" w:w="1080"/>
            <w:vAlign w:val="center"/>
          </w:tcPr>
          <w:p>
            <w:r/>
            <w:r>
              <w:rPr>
                <w:rFonts w:ascii="Aptos" w:hAnsi="Aptos"/>
                <w:b w:val="0"/>
                <w:sz w:val="17"/>
              </w:rPr>
              <w:t>FR-020</w:t>
            </w:r>
          </w:p>
        </w:tc>
        <w:tc>
          <w:tcPr>
            <w:tcW w:type="dxa" w:w="7200"/>
            <w:vAlign w:val="center"/>
          </w:tcPr>
          <w:p>
            <w:r/>
            <w:r>
              <w:rPr>
                <w:rFonts w:ascii="Aptos" w:hAnsi="Aptos"/>
                <w:b w:val="0"/>
                <w:sz w:val="17"/>
              </w:rPr>
              <w:t>Website has basic SEO implementation.</w:t>
            </w:r>
          </w:p>
        </w:tc>
        <w:tc>
          <w:tcPr>
            <w:tcW w:type="dxa" w:w="1008"/>
            <w:vAlign w:val="center"/>
          </w:tcPr>
          <w:p>
            <w:r/>
            <w:r>
              <w:rPr>
                <w:rFonts w:ascii="Aptos" w:hAnsi="Aptos"/>
                <w:b w:val="0"/>
                <w:sz w:val="17"/>
              </w:rPr>
              <w:t>P0</w:t>
            </w:r>
          </w:p>
        </w:tc>
      </w:tr>
    </w:tbl>
    <w:p/>
    <w:p>
      <w:pPr>
        <w:pStyle w:val="Heading1"/>
      </w:pPr>
      <w:r>
        <w:t>16. Non-Functional Requirements</w:t>
      </w:r>
    </w:p>
    <w:p>
      <w:pPr>
        <w:pStyle w:val="ListBullet"/>
        <w:spacing w:after="40"/>
      </w:pPr>
      <w:r>
        <w:t>Performance: optimize images, videos, fonts and JavaScript; target strong Core Web Vitals.</w:t>
      </w:r>
    </w:p>
    <w:p>
      <w:pPr>
        <w:pStyle w:val="ListBullet"/>
        <w:spacing w:after="40"/>
      </w:pPr>
      <w:r>
        <w:t>Security: HTTPS, secure authentication, RBAC, validation, rate limiting and audit logging.</w:t>
      </w:r>
    </w:p>
    <w:p>
      <w:pPr>
        <w:pStyle w:val="ListBullet"/>
        <w:spacing w:after="40"/>
      </w:pPr>
      <w:r>
        <w:t>Privacy: protect student personal and academic information; apply stricter controls to Aadhaar.</w:t>
      </w:r>
    </w:p>
    <w:p>
      <w:pPr>
        <w:pStyle w:val="ListBullet"/>
        <w:spacing w:after="40"/>
      </w:pPr>
      <w:r>
        <w:t>Accessibility: keyboard navigation, semantic headings, labels, focus states, alt text and sufficient contrast.</w:t>
      </w:r>
    </w:p>
    <w:p>
      <w:pPr>
        <w:pStyle w:val="ListBullet"/>
        <w:spacing w:after="40"/>
      </w:pPr>
      <w:r>
        <w:t>Responsiveness: desktop, laptop, tablet and mobile.</w:t>
      </w:r>
    </w:p>
    <w:p>
      <w:pPr>
        <w:pStyle w:val="ListBullet"/>
        <w:spacing w:after="40"/>
      </w:pPr>
      <w:r>
        <w:t>SEO: semantic HTML, metadata, sitemap, robots.txt, canonical URLs and structured data.</w:t>
      </w:r>
    </w:p>
    <w:p>
      <w:pPr>
        <w:pStyle w:val="ListBullet"/>
        <w:spacing w:after="40"/>
      </w:pPr>
      <w:r>
        <w:t>Maintainability: reusable components, modular APIs, typed frontend/backend code and documented database schema.</w:t>
      </w:r>
    </w:p>
    <w:p>
      <w:pPr>
        <w:pStyle w:val="ListBullet"/>
        <w:spacing w:after="40"/>
      </w:pPr>
      <w:r>
        <w:t>Availability: managed hosting, monitoring and automated backups.</w:t>
      </w:r>
    </w:p>
    <w:p>
      <w:pPr>
        <w:pStyle w:val="ListBullet"/>
        <w:spacing w:after="40"/>
      </w:pPr>
      <w:r>
        <w:t>Recovery: regular database backups and documented restore procedures.</w:t>
      </w:r>
    </w:p>
    <w:p>
      <w:pPr>
        <w:pStyle w:val="ListBullet"/>
        <w:spacing w:after="40"/>
      </w:pPr>
      <w:r>
        <w:t>Browser support: current major Chrome, Edge, Firefox and Safari versions plus practical mobile browser support.</w:t>
      </w:r>
    </w:p>
    <w:p>
      <w:pPr>
        <w:pStyle w:val="Heading1"/>
      </w:pPr>
      <w:r>
        <w:t>17. UI/UX Direction</w:t>
      </w:r>
    </w:p>
    <w:p>
      <w:pPr>
        <w:pStyle w:val="ListBullet"/>
        <w:spacing w:after="40"/>
      </w:pPr>
      <w:r>
        <w:t>Visual personality: professional, youthful, trustworthy and education-focused.</w:t>
      </w:r>
    </w:p>
    <w:p>
      <w:pPr>
        <w:pStyle w:val="ListBullet"/>
        <w:spacing w:after="40"/>
      </w:pPr>
      <w:r>
        <w:t>Use the supplied brand assets as the source for the final brand palette and identity.</w:t>
      </w:r>
    </w:p>
    <w:p>
      <w:pPr>
        <w:pStyle w:val="ListBullet"/>
        <w:spacing w:after="40"/>
      </w:pPr>
      <w:r>
        <w:t>Strong visual hierarchy with Admission Query as a prominent conversion action.</w:t>
      </w:r>
    </w:p>
    <w:p>
      <w:pPr>
        <w:pStyle w:val="ListBullet"/>
        <w:spacing w:after="40"/>
      </w:pPr>
      <w:r>
        <w:t>Program cards should be easy to scan and mobile-friendly.</w:t>
      </w:r>
    </w:p>
    <w:p>
      <w:pPr>
        <w:pStyle w:val="ListBullet"/>
        <w:spacing w:after="40"/>
      </w:pPr>
      <w:r>
        <w:t>Use human/student imagery where rights and approvals are available.</w:t>
      </w:r>
    </w:p>
    <w:p>
      <w:pPr>
        <w:pStyle w:val="ListBullet"/>
        <w:spacing w:after="40"/>
      </w:pPr>
      <w:r>
        <w:t>Keep animation purposeful: subtle transitions, scroll reveals and CTA feedback rather than excessive motion.</w:t>
      </w:r>
    </w:p>
    <w:p>
      <w:pPr>
        <w:pStyle w:val="ListBullet"/>
        <w:spacing w:after="40"/>
      </w:pPr>
      <w:r>
        <w:t>Use consistent cards, buttons, spacing, iconography and form patterns across the website.</w:t>
      </w:r>
    </w:p>
    <w:p>
      <w:pPr>
        <w:pStyle w:val="ListBullet"/>
        <w:spacing w:after="40"/>
      </w:pPr>
      <w:r>
        <w:t>Mobile navigation should prioritize Admission Query, Counseling and Enquiry.</w:t>
      </w:r>
    </w:p>
    <w:p>
      <w:pPr>
        <w:pStyle w:val="Heading2"/>
      </w:pPr>
      <w:r>
        <w:t>17.1 Recommended Navbar</w:t>
      </w:r>
    </w:p>
    <w:p>
      <w:pPr>
        <w:spacing w:before="80" w:after="120"/>
        <w:ind w:left="360" w:right="216"/>
      </w:pPr>
      <w:r>
        <w:rPr>
          <w:rFonts w:ascii="Consolas" w:hAnsi="Consolas"/>
          <w:sz w:val="17"/>
        </w:rPr>
        <w:t>LOGO</w:t>
        <w:br/>
        <w:t>Admission</w:t>
        <w:br/>
        <w:t>Study &amp; Programs</w:t>
        <w:br/>
        <w:t>Counseling &amp; Guidance</w:t>
        <w:br/>
        <w:t>Enquiry</w:t>
        <w:br/>
        <w:t>Student Welfare</w:t>
        <w:br/>
        <w:t>About</w:t>
        <w:br/>
        <w:t>Our Impact</w:t>
        <w:br/>
        <w:t>News</w:t>
        <w:br/>
        <w:t>Contact</w:t>
        <w:br/>
        <w:t>[ Admission Query ]</w:t>
      </w:r>
    </w:p>
    <w:p>
      <w:pPr>
        <w:pStyle w:val="Heading1"/>
      </w:pPr>
      <w:r>
        <w:t>18. Responsive Design Strategy</w:t>
      </w:r>
    </w:p>
    <w:tbl>
      <w:tblPr>
        <w:tblStyle w:val="TableGrid"/>
        <w:tblW w:type="auto" w:w="0"/>
        <w:jc w:val="center"/>
        <w:tblLook w:firstColumn="1" w:firstRow="1" w:lastColumn="0" w:lastRow="0" w:noHBand="0" w:noVBand="1" w:val="04A0"/>
      </w:tblPr>
      <w:tblGrid>
        <w:gridCol w:w="3408"/>
        <w:gridCol w:w="3408"/>
        <w:gridCol w:w="3408"/>
      </w:tblGrid>
      <w:tr>
        <w:tc>
          <w:tcPr>
            <w:tcW w:type="dxa" w:w="1728"/>
            <w:vAlign w:val="center"/>
            <w:shd w:fill="17365D"/>
          </w:tcPr>
          <w:p>
            <w:r>
              <w:rPr>
                <w:color w:val="FFFFFF"/>
              </w:rPr>
            </w:r>
            <w:r>
              <w:rPr>
                <w:rFonts w:ascii="Aptos" w:hAnsi="Aptos"/>
                <w:b/>
                <w:color w:val="FFFFFF"/>
                <w:sz w:val="18"/>
              </w:rPr>
              <w:t>Area</w:t>
            </w:r>
          </w:p>
        </w:tc>
        <w:tc>
          <w:tcPr>
            <w:tcW w:type="dxa" w:w="3888"/>
            <w:vAlign w:val="center"/>
            <w:shd w:fill="17365D"/>
          </w:tcPr>
          <w:p>
            <w:r>
              <w:rPr>
                <w:color w:val="FFFFFF"/>
              </w:rPr>
            </w:r>
            <w:r>
              <w:rPr>
                <w:rFonts w:ascii="Aptos" w:hAnsi="Aptos"/>
                <w:b/>
                <w:color w:val="FFFFFF"/>
                <w:sz w:val="18"/>
              </w:rPr>
              <w:t>Desktop</w:t>
            </w:r>
          </w:p>
        </w:tc>
        <w:tc>
          <w:tcPr>
            <w:tcW w:type="dxa" w:w="3888"/>
            <w:vAlign w:val="center"/>
            <w:shd w:fill="17365D"/>
          </w:tcPr>
          <w:p>
            <w:r>
              <w:rPr>
                <w:color w:val="FFFFFF"/>
              </w:rPr>
            </w:r>
            <w:r>
              <w:rPr>
                <w:rFonts w:ascii="Aptos" w:hAnsi="Aptos"/>
                <w:b/>
                <w:color w:val="FFFFFF"/>
                <w:sz w:val="18"/>
              </w:rPr>
              <w:t>Mobile</w:t>
            </w:r>
          </w:p>
        </w:tc>
      </w:tr>
      <w:tr>
        <w:tc>
          <w:tcPr>
            <w:tcW w:type="dxa" w:w="1728"/>
            <w:vAlign w:val="center"/>
          </w:tcPr>
          <w:p>
            <w:r/>
            <w:r>
              <w:rPr>
                <w:rFonts w:ascii="Aptos" w:hAnsi="Aptos"/>
                <w:b w:val="0"/>
                <w:sz w:val="17"/>
              </w:rPr>
              <w:t>Navigation</w:t>
            </w:r>
          </w:p>
        </w:tc>
        <w:tc>
          <w:tcPr>
            <w:tcW w:type="dxa" w:w="3888"/>
            <w:vAlign w:val="center"/>
          </w:tcPr>
          <w:p>
            <w:r/>
            <w:r>
              <w:rPr>
                <w:rFonts w:ascii="Aptos" w:hAnsi="Aptos"/>
                <w:b w:val="0"/>
                <w:sz w:val="17"/>
              </w:rPr>
              <w:t>Full navigation + primary CTA</w:t>
            </w:r>
          </w:p>
        </w:tc>
        <w:tc>
          <w:tcPr>
            <w:tcW w:type="dxa" w:w="3888"/>
            <w:vAlign w:val="center"/>
          </w:tcPr>
          <w:p>
            <w:r/>
            <w:r>
              <w:rPr>
                <w:rFonts w:ascii="Aptos" w:hAnsi="Aptos"/>
                <w:b w:val="0"/>
                <w:sz w:val="17"/>
              </w:rPr>
              <w:t>Menu drawer + sticky Admission Query CTA</w:t>
            </w:r>
          </w:p>
        </w:tc>
      </w:tr>
      <w:tr>
        <w:tc>
          <w:tcPr>
            <w:tcW w:type="dxa" w:w="1728"/>
            <w:vAlign w:val="center"/>
          </w:tcPr>
          <w:p>
            <w:r/>
            <w:r>
              <w:rPr>
                <w:rFonts w:ascii="Aptos" w:hAnsi="Aptos"/>
                <w:b w:val="0"/>
                <w:sz w:val="17"/>
              </w:rPr>
              <w:t>Hero</w:t>
            </w:r>
          </w:p>
        </w:tc>
        <w:tc>
          <w:tcPr>
            <w:tcW w:type="dxa" w:w="3888"/>
            <w:vAlign w:val="center"/>
          </w:tcPr>
          <w:p>
            <w:r/>
            <w:r>
              <w:rPr>
                <w:rFonts w:ascii="Aptos" w:hAnsi="Aptos"/>
                <w:b w:val="0"/>
                <w:sz w:val="17"/>
              </w:rPr>
              <w:t>Large split/image layout</w:t>
            </w:r>
          </w:p>
        </w:tc>
        <w:tc>
          <w:tcPr>
            <w:tcW w:type="dxa" w:w="3888"/>
            <w:vAlign w:val="center"/>
          </w:tcPr>
          <w:p>
            <w:r/>
            <w:r>
              <w:rPr>
                <w:rFonts w:ascii="Aptos" w:hAnsi="Aptos"/>
                <w:b w:val="0"/>
                <w:sz w:val="17"/>
              </w:rPr>
              <w:t>Stacked content, concise copy</w:t>
            </w:r>
          </w:p>
        </w:tc>
      </w:tr>
      <w:tr>
        <w:tc>
          <w:tcPr>
            <w:tcW w:type="dxa" w:w="1728"/>
            <w:vAlign w:val="center"/>
          </w:tcPr>
          <w:p>
            <w:r/>
            <w:r>
              <w:rPr>
                <w:rFonts w:ascii="Aptos" w:hAnsi="Aptos"/>
                <w:b w:val="0"/>
                <w:sz w:val="17"/>
              </w:rPr>
              <w:t>Programs</w:t>
            </w:r>
          </w:p>
        </w:tc>
        <w:tc>
          <w:tcPr>
            <w:tcW w:type="dxa" w:w="3888"/>
            <w:vAlign w:val="center"/>
          </w:tcPr>
          <w:p>
            <w:r/>
            <w:r>
              <w:rPr>
                <w:rFonts w:ascii="Aptos" w:hAnsi="Aptos"/>
                <w:b w:val="0"/>
                <w:sz w:val="17"/>
              </w:rPr>
              <w:t>3–4 column grid</w:t>
            </w:r>
          </w:p>
        </w:tc>
        <w:tc>
          <w:tcPr>
            <w:tcW w:type="dxa" w:w="3888"/>
            <w:vAlign w:val="center"/>
          </w:tcPr>
          <w:p>
            <w:r/>
            <w:r>
              <w:rPr>
                <w:rFonts w:ascii="Aptos" w:hAnsi="Aptos"/>
                <w:b w:val="0"/>
                <w:sz w:val="17"/>
              </w:rPr>
              <w:t>1–2 column grid</w:t>
            </w:r>
          </w:p>
        </w:tc>
      </w:tr>
      <w:tr>
        <w:tc>
          <w:tcPr>
            <w:tcW w:type="dxa" w:w="1728"/>
            <w:vAlign w:val="center"/>
          </w:tcPr>
          <w:p>
            <w:r/>
            <w:r>
              <w:rPr>
                <w:rFonts w:ascii="Aptos" w:hAnsi="Aptos"/>
                <w:b w:val="0"/>
                <w:sz w:val="17"/>
              </w:rPr>
              <w:t>Forms</w:t>
            </w:r>
          </w:p>
        </w:tc>
        <w:tc>
          <w:tcPr>
            <w:tcW w:type="dxa" w:w="3888"/>
            <w:vAlign w:val="center"/>
          </w:tcPr>
          <w:p>
            <w:r/>
            <w:r>
              <w:rPr>
                <w:rFonts w:ascii="Aptos" w:hAnsi="Aptos"/>
                <w:b w:val="0"/>
                <w:sz w:val="17"/>
              </w:rPr>
              <w:t>Two-column where useful</w:t>
            </w:r>
          </w:p>
        </w:tc>
        <w:tc>
          <w:tcPr>
            <w:tcW w:type="dxa" w:w="3888"/>
            <w:vAlign w:val="center"/>
          </w:tcPr>
          <w:p>
            <w:r/>
            <w:r>
              <w:rPr>
                <w:rFonts w:ascii="Aptos" w:hAnsi="Aptos"/>
                <w:b w:val="0"/>
                <w:sz w:val="17"/>
              </w:rPr>
              <w:t>Single-column, large touch targets</w:t>
            </w:r>
          </w:p>
        </w:tc>
      </w:tr>
      <w:tr>
        <w:tc>
          <w:tcPr>
            <w:tcW w:type="dxa" w:w="1728"/>
            <w:vAlign w:val="center"/>
          </w:tcPr>
          <w:p>
            <w:r/>
            <w:r>
              <w:rPr>
                <w:rFonts w:ascii="Aptos" w:hAnsi="Aptos"/>
                <w:b w:val="0"/>
                <w:sz w:val="17"/>
              </w:rPr>
              <w:t>Admin tables</w:t>
            </w:r>
          </w:p>
        </w:tc>
        <w:tc>
          <w:tcPr>
            <w:tcW w:type="dxa" w:w="3888"/>
            <w:vAlign w:val="center"/>
          </w:tcPr>
          <w:p>
            <w:r/>
            <w:r>
              <w:rPr>
                <w:rFonts w:ascii="Aptos" w:hAnsi="Aptos"/>
                <w:b w:val="0"/>
                <w:sz w:val="17"/>
              </w:rPr>
              <w:t>Full tables</w:t>
            </w:r>
          </w:p>
        </w:tc>
        <w:tc>
          <w:tcPr>
            <w:tcW w:type="dxa" w:w="3888"/>
            <w:vAlign w:val="center"/>
          </w:tcPr>
          <w:p>
            <w:r/>
            <w:r>
              <w:rPr>
                <w:rFonts w:ascii="Aptos" w:hAnsi="Aptos"/>
                <w:b w:val="0"/>
                <w:sz w:val="17"/>
              </w:rPr>
              <w:t>Card/list view with filters</w:t>
            </w:r>
          </w:p>
        </w:tc>
      </w:tr>
      <w:tr>
        <w:tc>
          <w:tcPr>
            <w:tcW w:type="dxa" w:w="1728"/>
            <w:vAlign w:val="center"/>
          </w:tcPr>
          <w:p>
            <w:r/>
            <w:r>
              <w:rPr>
                <w:rFonts w:ascii="Aptos" w:hAnsi="Aptos"/>
                <w:b w:val="0"/>
                <w:sz w:val="17"/>
              </w:rPr>
              <w:t>Counselor view</w:t>
            </w:r>
          </w:p>
        </w:tc>
        <w:tc>
          <w:tcPr>
            <w:tcW w:type="dxa" w:w="3888"/>
            <w:vAlign w:val="center"/>
          </w:tcPr>
          <w:p>
            <w:r/>
            <w:r>
              <w:rPr>
                <w:rFonts w:ascii="Aptos" w:hAnsi="Aptos"/>
                <w:b w:val="0"/>
                <w:sz w:val="17"/>
              </w:rPr>
              <w:t>Sidebar + workspace</w:t>
            </w:r>
          </w:p>
        </w:tc>
        <w:tc>
          <w:tcPr>
            <w:tcW w:type="dxa" w:w="3888"/>
            <w:vAlign w:val="center"/>
          </w:tcPr>
          <w:p>
            <w:r/>
            <w:r>
              <w:rPr>
                <w:rFonts w:ascii="Aptos" w:hAnsi="Aptos"/>
                <w:b w:val="0"/>
                <w:sz w:val="17"/>
              </w:rPr>
              <w:t>Stacked student/follow-up sections</w:t>
            </w:r>
          </w:p>
        </w:tc>
      </w:tr>
      <w:tr>
        <w:tc>
          <w:tcPr>
            <w:tcW w:type="dxa" w:w="1728"/>
            <w:vAlign w:val="center"/>
          </w:tcPr>
          <w:p>
            <w:r/>
            <w:r>
              <w:rPr>
                <w:rFonts w:ascii="Aptos" w:hAnsi="Aptos"/>
                <w:b w:val="0"/>
                <w:sz w:val="17"/>
              </w:rPr>
              <w:t>Donation</w:t>
            </w:r>
          </w:p>
        </w:tc>
        <w:tc>
          <w:tcPr>
            <w:tcW w:type="dxa" w:w="3888"/>
            <w:vAlign w:val="center"/>
          </w:tcPr>
          <w:p>
            <w:r/>
            <w:r>
              <w:rPr>
                <w:rFonts w:ascii="Aptos" w:hAnsi="Aptos"/>
                <w:b w:val="0"/>
                <w:sz w:val="17"/>
              </w:rPr>
              <w:t>Multi-column information + form</w:t>
            </w:r>
          </w:p>
        </w:tc>
        <w:tc>
          <w:tcPr>
            <w:tcW w:type="dxa" w:w="3888"/>
            <w:vAlign w:val="center"/>
          </w:tcPr>
          <w:p>
            <w:r/>
            <w:r>
              <w:rPr>
                <w:rFonts w:ascii="Aptos" w:hAnsi="Aptos"/>
                <w:b w:val="0"/>
                <w:sz w:val="17"/>
              </w:rPr>
              <w:t>Step-based or stacked form</w:t>
            </w:r>
          </w:p>
        </w:tc>
      </w:tr>
      <w:tr>
        <w:tc>
          <w:tcPr>
            <w:tcW w:type="dxa" w:w="1728"/>
            <w:vAlign w:val="center"/>
          </w:tcPr>
          <w:p>
            <w:r/>
            <w:r>
              <w:rPr>
                <w:rFonts w:ascii="Aptos" w:hAnsi="Aptos"/>
                <w:b w:val="0"/>
                <w:sz w:val="17"/>
              </w:rPr>
              <w:t>Images</w:t>
            </w:r>
          </w:p>
        </w:tc>
        <w:tc>
          <w:tcPr>
            <w:tcW w:type="dxa" w:w="3888"/>
            <w:vAlign w:val="center"/>
          </w:tcPr>
          <w:p>
            <w:r/>
            <w:r>
              <w:rPr>
                <w:rFonts w:ascii="Aptos" w:hAnsi="Aptos"/>
                <w:b w:val="0"/>
                <w:sz w:val="17"/>
              </w:rPr>
              <w:t>Large responsive media</w:t>
            </w:r>
          </w:p>
        </w:tc>
        <w:tc>
          <w:tcPr>
            <w:tcW w:type="dxa" w:w="3888"/>
            <w:vAlign w:val="center"/>
          </w:tcPr>
          <w:p>
            <w:r/>
            <w:r>
              <w:rPr>
                <w:rFonts w:ascii="Aptos" w:hAnsi="Aptos"/>
                <w:b w:val="0"/>
                <w:sz w:val="17"/>
              </w:rPr>
              <w:t>Optimized crops and lazy loading</w:t>
            </w:r>
          </w:p>
        </w:tc>
      </w:tr>
    </w:tbl>
    <w:p/>
    <w:p>
      <w:pPr>
        <w:pStyle w:val="Heading1"/>
      </w:pPr>
      <w:r>
        <w:t>19. Implementation Roadmap</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1728"/>
            <w:vAlign w:val="center"/>
            <w:shd w:fill="17365D"/>
          </w:tcPr>
          <w:p>
            <w:r>
              <w:rPr>
                <w:color w:val="FFFFFF"/>
              </w:rPr>
            </w:r>
            <w:r>
              <w:rPr>
                <w:rFonts w:ascii="Aptos" w:hAnsi="Aptos"/>
                <w:b/>
                <w:color w:val="FFFFFF"/>
                <w:sz w:val="18"/>
              </w:rPr>
              <w:t>Phase</w:t>
            </w:r>
          </w:p>
        </w:tc>
        <w:tc>
          <w:tcPr>
            <w:tcW w:type="dxa" w:w="4896"/>
            <w:vAlign w:val="center"/>
            <w:shd w:fill="17365D"/>
          </w:tcPr>
          <w:p>
            <w:r>
              <w:rPr>
                <w:color w:val="FFFFFF"/>
              </w:rPr>
            </w:r>
            <w:r>
              <w:rPr>
                <w:rFonts w:ascii="Aptos" w:hAnsi="Aptos"/>
                <w:b/>
                <w:color w:val="FFFFFF"/>
                <w:sz w:val="18"/>
              </w:rPr>
              <w:t>Main Tasks</w:t>
            </w:r>
          </w:p>
        </w:tc>
        <w:tc>
          <w:tcPr>
            <w:tcW w:type="dxa" w:w="2448"/>
            <w:vAlign w:val="center"/>
            <w:shd w:fill="17365D"/>
          </w:tcPr>
          <w:p>
            <w:r>
              <w:rPr>
                <w:color w:val="FFFFFF"/>
              </w:rPr>
            </w:r>
            <w:r>
              <w:rPr>
                <w:rFonts w:ascii="Aptos" w:hAnsi="Aptos"/>
                <w:b/>
                <w:color w:val="FFFFFF"/>
                <w:sz w:val="18"/>
              </w:rPr>
              <w:t>Deliverable</w:t>
            </w:r>
          </w:p>
        </w:tc>
        <w:tc>
          <w:tcPr>
            <w:tcW w:type="dxa" w:w="936"/>
            <w:vAlign w:val="center"/>
            <w:shd w:fill="17365D"/>
          </w:tcPr>
          <w:p>
            <w:r>
              <w:rPr>
                <w:color w:val="FFFFFF"/>
              </w:rPr>
            </w:r>
            <w:r>
              <w:rPr>
                <w:rFonts w:ascii="Aptos" w:hAnsi="Aptos"/>
                <w:b/>
                <w:color w:val="FFFFFF"/>
                <w:sz w:val="18"/>
              </w:rPr>
              <w:t>Priority</w:t>
            </w:r>
          </w:p>
        </w:tc>
      </w:tr>
      <w:tr>
        <w:tc>
          <w:tcPr>
            <w:tcW w:type="dxa" w:w="1728"/>
            <w:vAlign w:val="center"/>
          </w:tcPr>
          <w:p>
            <w:r/>
            <w:r>
              <w:rPr>
                <w:rFonts w:ascii="Aptos" w:hAnsi="Aptos"/>
                <w:b w:val="0"/>
                <w:sz w:val="17"/>
              </w:rPr>
              <w:t>1. Requirements</w:t>
            </w:r>
          </w:p>
        </w:tc>
        <w:tc>
          <w:tcPr>
            <w:tcW w:type="dxa" w:w="4896"/>
            <w:vAlign w:val="center"/>
          </w:tcPr>
          <w:p>
            <w:r/>
            <w:r>
              <w:rPr>
                <w:rFonts w:ascii="Aptos" w:hAnsi="Aptos"/>
                <w:b w:val="0"/>
                <w:sz w:val="17"/>
              </w:rPr>
              <w:t>Freeze pages, services, forms, admission/counseling flow, welfare and donation rules</w:t>
            </w:r>
          </w:p>
        </w:tc>
        <w:tc>
          <w:tcPr>
            <w:tcW w:type="dxa" w:w="2448"/>
            <w:vAlign w:val="center"/>
          </w:tcPr>
          <w:p>
            <w:r/>
            <w:r>
              <w:rPr>
                <w:rFonts w:ascii="Aptos" w:hAnsi="Aptos"/>
                <w:b w:val="0"/>
                <w:sz w:val="17"/>
              </w:rPr>
              <w:t>Approved requirements</w:t>
            </w:r>
          </w:p>
        </w:tc>
        <w:tc>
          <w:tcPr>
            <w:tcW w:type="dxa" w:w="936"/>
            <w:vAlign w:val="center"/>
          </w:tcPr>
          <w:p>
            <w:r/>
            <w:r>
              <w:rPr>
                <w:rFonts w:ascii="Aptos" w:hAnsi="Aptos"/>
                <w:b w:val="0"/>
                <w:sz w:val="17"/>
              </w:rPr>
              <w:t>P0</w:t>
            </w:r>
          </w:p>
        </w:tc>
      </w:tr>
      <w:tr>
        <w:tc>
          <w:tcPr>
            <w:tcW w:type="dxa" w:w="1728"/>
            <w:vAlign w:val="center"/>
          </w:tcPr>
          <w:p>
            <w:r/>
            <w:r>
              <w:rPr>
                <w:rFonts w:ascii="Aptos" w:hAnsi="Aptos"/>
                <w:b w:val="0"/>
                <w:sz w:val="17"/>
              </w:rPr>
              <w:t>2. Architecture</w:t>
            </w:r>
          </w:p>
        </w:tc>
        <w:tc>
          <w:tcPr>
            <w:tcW w:type="dxa" w:w="4896"/>
            <w:vAlign w:val="center"/>
          </w:tcPr>
          <w:p>
            <w:r/>
            <w:r>
              <w:rPr>
                <w:rFonts w:ascii="Aptos" w:hAnsi="Aptos"/>
                <w:b w:val="0"/>
                <w:sz w:val="17"/>
              </w:rPr>
              <w:t>Sitemap, data model, API structure, roles and permissions</w:t>
            </w:r>
          </w:p>
        </w:tc>
        <w:tc>
          <w:tcPr>
            <w:tcW w:type="dxa" w:w="2448"/>
            <w:vAlign w:val="center"/>
          </w:tcPr>
          <w:p>
            <w:r/>
            <w:r>
              <w:rPr>
                <w:rFonts w:ascii="Aptos" w:hAnsi="Aptos"/>
                <w:b w:val="0"/>
                <w:sz w:val="17"/>
              </w:rPr>
              <w:t>System architecture</w:t>
            </w:r>
          </w:p>
        </w:tc>
        <w:tc>
          <w:tcPr>
            <w:tcW w:type="dxa" w:w="936"/>
            <w:vAlign w:val="center"/>
          </w:tcPr>
          <w:p>
            <w:r/>
            <w:r>
              <w:rPr>
                <w:rFonts w:ascii="Aptos" w:hAnsi="Aptos"/>
                <w:b w:val="0"/>
                <w:sz w:val="17"/>
              </w:rPr>
              <w:t>P0</w:t>
            </w:r>
          </w:p>
        </w:tc>
      </w:tr>
      <w:tr>
        <w:tc>
          <w:tcPr>
            <w:tcW w:type="dxa" w:w="1728"/>
            <w:vAlign w:val="center"/>
          </w:tcPr>
          <w:p>
            <w:r/>
            <w:r>
              <w:rPr>
                <w:rFonts w:ascii="Aptos" w:hAnsi="Aptos"/>
                <w:b w:val="0"/>
                <w:sz w:val="17"/>
              </w:rPr>
              <w:t>3. UI/UX</w:t>
            </w:r>
          </w:p>
        </w:tc>
        <w:tc>
          <w:tcPr>
            <w:tcW w:type="dxa" w:w="4896"/>
            <w:vAlign w:val="center"/>
          </w:tcPr>
          <w:p>
            <w:r/>
            <w:r>
              <w:rPr>
                <w:rFonts w:ascii="Aptos" w:hAnsi="Aptos"/>
                <w:b w:val="0"/>
                <w:sz w:val="17"/>
              </w:rPr>
              <w:t>Wireframes, design system, responsive screens, admin/counselor screens</w:t>
            </w:r>
          </w:p>
        </w:tc>
        <w:tc>
          <w:tcPr>
            <w:tcW w:type="dxa" w:w="2448"/>
            <w:vAlign w:val="center"/>
          </w:tcPr>
          <w:p>
            <w:r/>
            <w:r>
              <w:rPr>
                <w:rFonts w:ascii="Aptos" w:hAnsi="Aptos"/>
                <w:b w:val="0"/>
                <w:sz w:val="17"/>
              </w:rPr>
              <w:t>Figma/UI kit</w:t>
            </w:r>
          </w:p>
        </w:tc>
        <w:tc>
          <w:tcPr>
            <w:tcW w:type="dxa" w:w="936"/>
            <w:vAlign w:val="center"/>
          </w:tcPr>
          <w:p>
            <w:r/>
            <w:r>
              <w:rPr>
                <w:rFonts w:ascii="Aptos" w:hAnsi="Aptos"/>
                <w:b w:val="0"/>
                <w:sz w:val="17"/>
              </w:rPr>
              <w:t>P0</w:t>
            </w:r>
          </w:p>
        </w:tc>
      </w:tr>
      <w:tr>
        <w:tc>
          <w:tcPr>
            <w:tcW w:type="dxa" w:w="1728"/>
            <w:vAlign w:val="center"/>
          </w:tcPr>
          <w:p>
            <w:r/>
            <w:r>
              <w:rPr>
                <w:rFonts w:ascii="Aptos" w:hAnsi="Aptos"/>
                <w:b w:val="0"/>
                <w:sz w:val="17"/>
              </w:rPr>
              <w:t>4. Database</w:t>
            </w:r>
          </w:p>
        </w:tc>
        <w:tc>
          <w:tcPr>
            <w:tcW w:type="dxa" w:w="4896"/>
            <w:vAlign w:val="center"/>
          </w:tcPr>
          <w:p>
            <w:r/>
            <w:r>
              <w:rPr>
                <w:rFonts w:ascii="Aptos" w:hAnsi="Aptos"/>
                <w:b w:val="0"/>
                <w:sz w:val="17"/>
              </w:rPr>
              <w:t>PostgreSQL schema, relations, indexes, migrations</w:t>
            </w:r>
          </w:p>
        </w:tc>
        <w:tc>
          <w:tcPr>
            <w:tcW w:type="dxa" w:w="2448"/>
            <w:vAlign w:val="center"/>
          </w:tcPr>
          <w:p>
            <w:r/>
            <w:r>
              <w:rPr>
                <w:rFonts w:ascii="Aptos" w:hAnsi="Aptos"/>
                <w:b w:val="0"/>
                <w:sz w:val="17"/>
              </w:rPr>
              <w:t>Database</w:t>
            </w:r>
          </w:p>
        </w:tc>
        <w:tc>
          <w:tcPr>
            <w:tcW w:type="dxa" w:w="936"/>
            <w:vAlign w:val="center"/>
          </w:tcPr>
          <w:p>
            <w:r/>
            <w:r>
              <w:rPr>
                <w:rFonts w:ascii="Aptos" w:hAnsi="Aptos"/>
                <w:b w:val="0"/>
                <w:sz w:val="17"/>
              </w:rPr>
              <w:t>P0</w:t>
            </w:r>
          </w:p>
        </w:tc>
      </w:tr>
      <w:tr>
        <w:tc>
          <w:tcPr>
            <w:tcW w:type="dxa" w:w="1728"/>
            <w:vAlign w:val="center"/>
          </w:tcPr>
          <w:p>
            <w:r/>
            <w:r>
              <w:rPr>
                <w:rFonts w:ascii="Aptos" w:hAnsi="Aptos"/>
                <w:b w:val="0"/>
                <w:sz w:val="17"/>
              </w:rPr>
              <w:t>5. Backend</w:t>
            </w:r>
          </w:p>
        </w:tc>
        <w:tc>
          <w:tcPr>
            <w:tcW w:type="dxa" w:w="4896"/>
            <w:vAlign w:val="center"/>
          </w:tcPr>
          <w:p>
            <w:r/>
            <w:r>
              <w:rPr>
                <w:rFonts w:ascii="Aptos" w:hAnsi="Aptos"/>
                <w:b w:val="0"/>
                <w:sz w:val="17"/>
              </w:rPr>
              <w:t>Auth, enquiries, programs, follow-ups, conversations, news</w:t>
            </w:r>
          </w:p>
        </w:tc>
        <w:tc>
          <w:tcPr>
            <w:tcW w:type="dxa" w:w="2448"/>
            <w:vAlign w:val="center"/>
          </w:tcPr>
          <w:p>
            <w:r/>
            <w:r>
              <w:rPr>
                <w:rFonts w:ascii="Aptos" w:hAnsi="Aptos"/>
                <w:b w:val="0"/>
                <w:sz w:val="17"/>
              </w:rPr>
              <w:t>API</w:t>
            </w:r>
          </w:p>
        </w:tc>
        <w:tc>
          <w:tcPr>
            <w:tcW w:type="dxa" w:w="936"/>
            <w:vAlign w:val="center"/>
          </w:tcPr>
          <w:p>
            <w:r/>
            <w:r>
              <w:rPr>
                <w:rFonts w:ascii="Aptos" w:hAnsi="Aptos"/>
                <w:b w:val="0"/>
                <w:sz w:val="17"/>
              </w:rPr>
              <w:t>P0</w:t>
            </w:r>
          </w:p>
        </w:tc>
      </w:tr>
      <w:tr>
        <w:tc>
          <w:tcPr>
            <w:tcW w:type="dxa" w:w="1728"/>
            <w:vAlign w:val="center"/>
          </w:tcPr>
          <w:p>
            <w:r/>
            <w:r>
              <w:rPr>
                <w:rFonts w:ascii="Aptos" w:hAnsi="Aptos"/>
                <w:b w:val="0"/>
                <w:sz w:val="17"/>
              </w:rPr>
              <w:t>6. Public Frontend</w:t>
            </w:r>
          </w:p>
        </w:tc>
        <w:tc>
          <w:tcPr>
            <w:tcW w:type="dxa" w:w="4896"/>
            <w:vAlign w:val="center"/>
          </w:tcPr>
          <w:p>
            <w:r/>
            <w:r>
              <w:rPr>
                <w:rFonts w:ascii="Aptos" w:hAnsi="Aptos"/>
                <w:b w:val="0"/>
                <w:sz w:val="17"/>
              </w:rPr>
              <w:t>Build all public pages and reusable components</w:t>
            </w:r>
          </w:p>
        </w:tc>
        <w:tc>
          <w:tcPr>
            <w:tcW w:type="dxa" w:w="2448"/>
            <w:vAlign w:val="center"/>
          </w:tcPr>
          <w:p>
            <w:r/>
            <w:r>
              <w:rPr>
                <w:rFonts w:ascii="Aptos" w:hAnsi="Aptos"/>
                <w:b w:val="0"/>
                <w:sz w:val="17"/>
              </w:rPr>
              <w:t>Website</w:t>
            </w:r>
          </w:p>
        </w:tc>
        <w:tc>
          <w:tcPr>
            <w:tcW w:type="dxa" w:w="936"/>
            <w:vAlign w:val="center"/>
          </w:tcPr>
          <w:p>
            <w:r/>
            <w:r>
              <w:rPr>
                <w:rFonts w:ascii="Aptos" w:hAnsi="Aptos"/>
                <w:b w:val="0"/>
                <w:sz w:val="17"/>
              </w:rPr>
              <w:t>P0</w:t>
            </w:r>
          </w:p>
        </w:tc>
      </w:tr>
      <w:tr>
        <w:tc>
          <w:tcPr>
            <w:tcW w:type="dxa" w:w="1728"/>
            <w:vAlign w:val="center"/>
          </w:tcPr>
          <w:p>
            <w:r/>
            <w:r>
              <w:rPr>
                <w:rFonts w:ascii="Aptos" w:hAnsi="Aptos"/>
                <w:b w:val="0"/>
                <w:sz w:val="17"/>
              </w:rPr>
              <w:t>7. Admin</w:t>
            </w:r>
          </w:p>
        </w:tc>
        <w:tc>
          <w:tcPr>
            <w:tcW w:type="dxa" w:w="4896"/>
            <w:vAlign w:val="center"/>
          </w:tcPr>
          <w:p>
            <w:r/>
            <w:r>
              <w:rPr>
                <w:rFonts w:ascii="Aptos" w:hAnsi="Aptos"/>
                <w:b w:val="0"/>
                <w:sz w:val="17"/>
              </w:rPr>
              <w:t>Dashboard, enquiry CRM, content management</w:t>
            </w:r>
          </w:p>
        </w:tc>
        <w:tc>
          <w:tcPr>
            <w:tcW w:type="dxa" w:w="2448"/>
            <w:vAlign w:val="center"/>
          </w:tcPr>
          <w:p>
            <w:r/>
            <w:r>
              <w:rPr>
                <w:rFonts w:ascii="Aptos" w:hAnsi="Aptos"/>
                <w:b w:val="0"/>
                <w:sz w:val="17"/>
              </w:rPr>
              <w:t>Admin portal</w:t>
            </w:r>
          </w:p>
        </w:tc>
        <w:tc>
          <w:tcPr>
            <w:tcW w:type="dxa" w:w="936"/>
            <w:vAlign w:val="center"/>
          </w:tcPr>
          <w:p>
            <w:r/>
            <w:r>
              <w:rPr>
                <w:rFonts w:ascii="Aptos" w:hAnsi="Aptos"/>
                <w:b w:val="0"/>
                <w:sz w:val="17"/>
              </w:rPr>
              <w:t>P0</w:t>
            </w:r>
          </w:p>
        </w:tc>
      </w:tr>
      <w:tr>
        <w:tc>
          <w:tcPr>
            <w:tcW w:type="dxa" w:w="1728"/>
            <w:vAlign w:val="center"/>
          </w:tcPr>
          <w:p>
            <w:r/>
            <w:r>
              <w:rPr>
                <w:rFonts w:ascii="Aptos" w:hAnsi="Aptos"/>
                <w:b w:val="0"/>
                <w:sz w:val="17"/>
              </w:rPr>
              <w:t>8. Counselor</w:t>
            </w:r>
          </w:p>
        </w:tc>
        <w:tc>
          <w:tcPr>
            <w:tcW w:type="dxa" w:w="4896"/>
            <w:vAlign w:val="center"/>
          </w:tcPr>
          <w:p>
            <w:r/>
            <w:r>
              <w:rPr>
                <w:rFonts w:ascii="Aptos" w:hAnsi="Aptos"/>
                <w:b w:val="0"/>
                <w:sz w:val="17"/>
              </w:rPr>
              <w:t>Assigned students, follow-ups, conversations</w:t>
            </w:r>
          </w:p>
        </w:tc>
        <w:tc>
          <w:tcPr>
            <w:tcW w:type="dxa" w:w="2448"/>
            <w:vAlign w:val="center"/>
          </w:tcPr>
          <w:p>
            <w:r/>
            <w:r>
              <w:rPr>
                <w:rFonts w:ascii="Aptos" w:hAnsi="Aptos"/>
                <w:b w:val="0"/>
                <w:sz w:val="17"/>
              </w:rPr>
              <w:t>Counselor portal</w:t>
            </w:r>
          </w:p>
        </w:tc>
        <w:tc>
          <w:tcPr>
            <w:tcW w:type="dxa" w:w="936"/>
            <w:vAlign w:val="center"/>
          </w:tcPr>
          <w:p>
            <w:r/>
            <w:r>
              <w:rPr>
                <w:rFonts w:ascii="Aptos" w:hAnsi="Aptos"/>
                <w:b w:val="0"/>
                <w:sz w:val="17"/>
              </w:rPr>
              <w:t>P0</w:t>
            </w:r>
          </w:p>
        </w:tc>
      </w:tr>
      <w:tr>
        <w:tc>
          <w:tcPr>
            <w:tcW w:type="dxa" w:w="1728"/>
            <w:vAlign w:val="center"/>
          </w:tcPr>
          <w:p>
            <w:r/>
            <w:r>
              <w:rPr>
                <w:rFonts w:ascii="Aptos" w:hAnsi="Aptos"/>
                <w:b w:val="0"/>
                <w:sz w:val="17"/>
              </w:rPr>
              <w:t>9. Welfare/Donation</w:t>
            </w:r>
          </w:p>
        </w:tc>
        <w:tc>
          <w:tcPr>
            <w:tcW w:type="dxa" w:w="4896"/>
            <w:vAlign w:val="center"/>
          </w:tcPr>
          <w:p>
            <w:r/>
            <w:r>
              <w:rPr>
                <w:rFonts w:ascii="Aptos" w:hAnsi="Aptos"/>
                <w:b w:val="0"/>
                <w:sz w:val="17"/>
              </w:rPr>
              <w:t>Welfare content; payment only after confirmation</w:t>
            </w:r>
          </w:p>
        </w:tc>
        <w:tc>
          <w:tcPr>
            <w:tcW w:type="dxa" w:w="2448"/>
            <w:vAlign w:val="center"/>
          </w:tcPr>
          <w:p>
            <w:r/>
            <w:r>
              <w:rPr>
                <w:rFonts w:ascii="Aptos" w:hAnsi="Aptos"/>
                <w:b w:val="0"/>
                <w:sz w:val="17"/>
              </w:rPr>
              <w:t>Welfare module</w:t>
            </w:r>
          </w:p>
        </w:tc>
        <w:tc>
          <w:tcPr>
            <w:tcW w:type="dxa" w:w="936"/>
            <w:vAlign w:val="center"/>
          </w:tcPr>
          <w:p>
            <w:r/>
            <w:r>
              <w:rPr>
                <w:rFonts w:ascii="Aptos" w:hAnsi="Aptos"/>
                <w:b w:val="0"/>
                <w:sz w:val="17"/>
              </w:rPr>
              <w:t>P1</w:t>
            </w:r>
          </w:p>
        </w:tc>
      </w:tr>
      <w:tr>
        <w:tc>
          <w:tcPr>
            <w:tcW w:type="dxa" w:w="1728"/>
            <w:vAlign w:val="center"/>
          </w:tcPr>
          <w:p>
            <w:r/>
            <w:r>
              <w:rPr>
                <w:rFonts w:ascii="Aptos" w:hAnsi="Aptos"/>
                <w:b w:val="0"/>
                <w:sz w:val="17"/>
              </w:rPr>
              <w:t>10. Integration</w:t>
            </w:r>
          </w:p>
        </w:tc>
        <w:tc>
          <w:tcPr>
            <w:tcW w:type="dxa" w:w="4896"/>
            <w:vAlign w:val="center"/>
          </w:tcPr>
          <w:p>
            <w:r/>
            <w:r>
              <w:rPr>
                <w:rFonts w:ascii="Aptos" w:hAnsi="Aptos"/>
                <w:b w:val="0"/>
                <w:sz w:val="17"/>
              </w:rPr>
              <w:t>Email, storage, analytics, payment if enabled</w:t>
            </w:r>
          </w:p>
        </w:tc>
        <w:tc>
          <w:tcPr>
            <w:tcW w:type="dxa" w:w="2448"/>
            <w:vAlign w:val="center"/>
          </w:tcPr>
          <w:p>
            <w:r/>
            <w:r>
              <w:rPr>
                <w:rFonts w:ascii="Aptos" w:hAnsi="Aptos"/>
                <w:b w:val="0"/>
                <w:sz w:val="17"/>
              </w:rPr>
              <w:t>Integrated platform</w:t>
            </w:r>
          </w:p>
        </w:tc>
        <w:tc>
          <w:tcPr>
            <w:tcW w:type="dxa" w:w="936"/>
            <w:vAlign w:val="center"/>
          </w:tcPr>
          <w:p>
            <w:r/>
            <w:r>
              <w:rPr>
                <w:rFonts w:ascii="Aptos" w:hAnsi="Aptos"/>
                <w:b w:val="0"/>
                <w:sz w:val="17"/>
              </w:rPr>
              <w:t>P1</w:t>
            </w:r>
          </w:p>
        </w:tc>
      </w:tr>
      <w:tr>
        <w:tc>
          <w:tcPr>
            <w:tcW w:type="dxa" w:w="1728"/>
            <w:vAlign w:val="center"/>
          </w:tcPr>
          <w:p>
            <w:r/>
            <w:r>
              <w:rPr>
                <w:rFonts w:ascii="Aptos" w:hAnsi="Aptos"/>
                <w:b w:val="0"/>
                <w:sz w:val="17"/>
              </w:rPr>
              <w:t>11. Testing</w:t>
            </w:r>
          </w:p>
        </w:tc>
        <w:tc>
          <w:tcPr>
            <w:tcW w:type="dxa" w:w="4896"/>
            <w:vAlign w:val="center"/>
          </w:tcPr>
          <w:p>
            <w:r/>
            <w:r>
              <w:rPr>
                <w:rFonts w:ascii="Aptos" w:hAnsi="Aptos"/>
                <w:b w:val="0"/>
                <w:sz w:val="17"/>
              </w:rPr>
              <w:t>Functional, security, responsive, performance and accessibility</w:t>
            </w:r>
          </w:p>
        </w:tc>
        <w:tc>
          <w:tcPr>
            <w:tcW w:type="dxa" w:w="2448"/>
            <w:vAlign w:val="center"/>
          </w:tcPr>
          <w:p>
            <w:r/>
            <w:r>
              <w:rPr>
                <w:rFonts w:ascii="Aptos" w:hAnsi="Aptos"/>
                <w:b w:val="0"/>
                <w:sz w:val="17"/>
              </w:rPr>
              <w:t>QA sign-off</w:t>
            </w:r>
          </w:p>
        </w:tc>
        <w:tc>
          <w:tcPr>
            <w:tcW w:type="dxa" w:w="936"/>
            <w:vAlign w:val="center"/>
          </w:tcPr>
          <w:p>
            <w:r/>
            <w:r>
              <w:rPr>
                <w:rFonts w:ascii="Aptos" w:hAnsi="Aptos"/>
                <w:b w:val="0"/>
                <w:sz w:val="17"/>
              </w:rPr>
              <w:t>P0</w:t>
            </w:r>
          </w:p>
        </w:tc>
      </w:tr>
      <w:tr>
        <w:tc>
          <w:tcPr>
            <w:tcW w:type="dxa" w:w="1728"/>
            <w:vAlign w:val="center"/>
          </w:tcPr>
          <w:p>
            <w:r/>
            <w:r>
              <w:rPr>
                <w:rFonts w:ascii="Aptos" w:hAnsi="Aptos"/>
                <w:b w:val="0"/>
                <w:sz w:val="17"/>
              </w:rPr>
              <w:t>12. Deployment</w:t>
            </w:r>
          </w:p>
        </w:tc>
        <w:tc>
          <w:tcPr>
            <w:tcW w:type="dxa" w:w="4896"/>
            <w:vAlign w:val="center"/>
          </w:tcPr>
          <w:p>
            <w:r/>
            <w:r>
              <w:rPr>
                <w:rFonts w:ascii="Aptos" w:hAnsi="Aptos"/>
                <w:b w:val="0"/>
                <w:sz w:val="17"/>
              </w:rPr>
              <w:t>Production hosting, domain, SSL, backups and monitoring</w:t>
            </w:r>
          </w:p>
        </w:tc>
        <w:tc>
          <w:tcPr>
            <w:tcW w:type="dxa" w:w="2448"/>
            <w:vAlign w:val="center"/>
          </w:tcPr>
          <w:p>
            <w:r/>
            <w:r>
              <w:rPr>
                <w:rFonts w:ascii="Aptos" w:hAnsi="Aptos"/>
                <w:b w:val="0"/>
                <w:sz w:val="17"/>
              </w:rPr>
              <w:t>Live system</w:t>
            </w:r>
          </w:p>
        </w:tc>
        <w:tc>
          <w:tcPr>
            <w:tcW w:type="dxa" w:w="936"/>
            <w:vAlign w:val="center"/>
          </w:tcPr>
          <w:p>
            <w:r/>
            <w:r>
              <w:rPr>
                <w:rFonts w:ascii="Aptos" w:hAnsi="Aptos"/>
                <w:b w:val="0"/>
                <w:sz w:val="17"/>
              </w:rPr>
              <w:t>P0</w:t>
            </w:r>
          </w:p>
        </w:tc>
      </w:tr>
      <w:tr>
        <w:tc>
          <w:tcPr>
            <w:tcW w:type="dxa" w:w="1728"/>
            <w:vAlign w:val="center"/>
          </w:tcPr>
          <w:p>
            <w:r/>
            <w:r>
              <w:rPr>
                <w:rFonts w:ascii="Aptos" w:hAnsi="Aptos"/>
                <w:b w:val="0"/>
                <w:sz w:val="17"/>
              </w:rPr>
              <w:t>13. Maintenance</w:t>
            </w:r>
          </w:p>
        </w:tc>
        <w:tc>
          <w:tcPr>
            <w:tcW w:type="dxa" w:w="4896"/>
            <w:vAlign w:val="center"/>
          </w:tcPr>
          <w:p>
            <w:r/>
            <w:r>
              <w:rPr>
                <w:rFonts w:ascii="Aptos" w:hAnsi="Aptos"/>
                <w:b w:val="0"/>
                <w:sz w:val="17"/>
              </w:rPr>
              <w:t>Security updates, content, monitoring and improvements</w:t>
            </w:r>
          </w:p>
        </w:tc>
        <w:tc>
          <w:tcPr>
            <w:tcW w:type="dxa" w:w="2448"/>
            <w:vAlign w:val="center"/>
          </w:tcPr>
          <w:p>
            <w:r/>
            <w:r>
              <w:rPr>
                <w:rFonts w:ascii="Aptos" w:hAnsi="Aptos"/>
                <w:b w:val="0"/>
                <w:sz w:val="17"/>
              </w:rPr>
              <w:t>Ongoing support</w:t>
            </w:r>
          </w:p>
        </w:tc>
        <w:tc>
          <w:tcPr>
            <w:tcW w:type="dxa" w:w="936"/>
            <w:vAlign w:val="center"/>
          </w:tcPr>
          <w:p>
            <w:r/>
            <w:r>
              <w:rPr>
                <w:rFonts w:ascii="Aptos" w:hAnsi="Aptos"/>
                <w:b w:val="0"/>
                <w:sz w:val="17"/>
              </w:rPr>
              <w:t>P1</w:t>
            </w:r>
          </w:p>
        </w:tc>
      </w:tr>
    </w:tbl>
    <w:p/>
    <w:p>
      <w:pPr>
        <w:pStyle w:val="Heading1"/>
      </w:pPr>
      <w:r>
        <w:t>20. MVP vs Future Scope</w:t>
      </w:r>
    </w:p>
    <w:p>
      <w:pPr>
        <w:pStyle w:val="Heading2"/>
      </w:pPr>
      <w:r>
        <w:t>20.1 MUST HAVE — Version 1</w:t>
      </w:r>
    </w:p>
    <w:p>
      <w:pPr>
        <w:pStyle w:val="ListBullet"/>
        <w:spacing w:after="40"/>
      </w:pPr>
      <w:r>
        <w:t>Home</w:t>
      </w:r>
    </w:p>
    <w:p>
      <w:pPr>
        <w:pStyle w:val="ListBullet"/>
        <w:spacing w:after="40"/>
      </w:pPr>
      <w:r>
        <w:t>Admission</w:t>
      </w:r>
    </w:p>
    <w:p>
      <w:pPr>
        <w:pStyle w:val="ListBullet"/>
        <w:spacing w:after="40"/>
      </w:pPr>
      <w:r>
        <w:t>Admission Query</w:t>
      </w:r>
    </w:p>
    <w:p>
      <w:pPr>
        <w:pStyle w:val="ListBullet"/>
        <w:spacing w:after="40"/>
      </w:pPr>
      <w:r>
        <w:t>Study &amp; Programs</w:t>
      </w:r>
    </w:p>
    <w:p>
      <w:pPr>
        <w:pStyle w:val="ListBullet"/>
        <w:spacing w:after="40"/>
      </w:pPr>
      <w:r>
        <w:t>Dynamic Program Details</w:t>
      </w:r>
    </w:p>
    <w:p>
      <w:pPr>
        <w:pStyle w:val="ListBullet"/>
        <w:spacing w:after="40"/>
      </w:pPr>
      <w:r>
        <w:t>Counseling &amp; Guidance</w:t>
      </w:r>
    </w:p>
    <w:p>
      <w:pPr>
        <w:pStyle w:val="ListBullet"/>
        <w:spacing w:after="40"/>
      </w:pPr>
      <w:r>
        <w:t>Enquiry</w:t>
      </w:r>
    </w:p>
    <w:p>
      <w:pPr>
        <w:pStyle w:val="ListBullet"/>
        <w:spacing w:after="40"/>
      </w:pPr>
      <w:r>
        <w:t>Student Welfare</w:t>
      </w:r>
    </w:p>
    <w:p>
      <w:pPr>
        <w:pStyle w:val="ListBullet"/>
        <w:spacing w:after="40"/>
      </w:pPr>
      <w:r>
        <w:t>About Us</w:t>
      </w:r>
    </w:p>
    <w:p>
      <w:pPr>
        <w:pStyle w:val="ListBullet"/>
        <w:spacing w:after="40"/>
      </w:pPr>
      <w:r>
        <w:t>Our Impact</w:t>
      </w:r>
    </w:p>
    <w:p>
      <w:pPr>
        <w:pStyle w:val="ListBullet"/>
        <w:spacing w:after="40"/>
      </w:pPr>
      <w:r>
        <w:t>News</w:t>
      </w:r>
    </w:p>
    <w:p>
      <w:pPr>
        <w:pStyle w:val="ListBullet"/>
        <w:spacing w:after="40"/>
      </w:pPr>
      <w:r>
        <w:t>Contact</w:t>
      </w:r>
    </w:p>
    <w:p>
      <w:pPr>
        <w:pStyle w:val="ListBullet"/>
        <w:spacing w:after="40"/>
      </w:pPr>
      <w:r>
        <w:t>Privacy/Terms/Data policies</w:t>
      </w:r>
    </w:p>
    <w:p>
      <w:pPr>
        <w:pStyle w:val="ListBullet"/>
        <w:spacing w:after="40"/>
      </w:pPr>
      <w:r>
        <w:t>Admin login and dashboard</w:t>
      </w:r>
    </w:p>
    <w:p>
      <w:pPr>
        <w:pStyle w:val="ListBullet"/>
        <w:spacing w:after="40"/>
      </w:pPr>
      <w:r>
        <w:t>Enquiry management</w:t>
      </w:r>
    </w:p>
    <w:p>
      <w:pPr>
        <w:pStyle w:val="ListBullet"/>
        <w:spacing w:after="40"/>
      </w:pPr>
      <w:r>
        <w:t>Student records</w:t>
      </w:r>
    </w:p>
    <w:p>
      <w:pPr>
        <w:pStyle w:val="ListBullet"/>
        <w:spacing w:after="40"/>
      </w:pPr>
      <w:r>
        <w:t>Counselor assignment</w:t>
      </w:r>
    </w:p>
    <w:p>
      <w:pPr>
        <w:pStyle w:val="ListBullet"/>
        <w:spacing w:after="40"/>
      </w:pPr>
      <w:r>
        <w:t>Follow-up management</w:t>
      </w:r>
    </w:p>
    <w:p>
      <w:pPr>
        <w:pStyle w:val="ListBullet"/>
        <w:spacing w:after="40"/>
      </w:pPr>
      <w:r>
        <w:t>Conversation history</w:t>
      </w:r>
    </w:p>
    <w:p>
      <w:pPr>
        <w:pStyle w:val="ListBullet"/>
        <w:spacing w:after="40"/>
      </w:pPr>
      <w:r>
        <w:t>Program CMS</w:t>
      </w:r>
    </w:p>
    <w:p>
      <w:pPr>
        <w:pStyle w:val="ListBullet"/>
        <w:spacing w:after="40"/>
      </w:pPr>
      <w:r>
        <w:t>News CMS</w:t>
      </w:r>
    </w:p>
    <w:p>
      <w:pPr>
        <w:pStyle w:val="Heading2"/>
      </w:pPr>
      <w:r>
        <w:t>20.2 SHOULD HAVE</w:t>
      </w:r>
    </w:p>
    <w:p>
      <w:pPr>
        <w:pStyle w:val="ListBullet"/>
        <w:spacing w:after="40"/>
      </w:pPr>
      <w:r>
        <w:t>Email notifications</w:t>
      </w:r>
    </w:p>
    <w:p>
      <w:pPr>
        <w:pStyle w:val="ListBullet"/>
        <w:spacing w:after="40"/>
      </w:pPr>
      <w:r>
        <w:t>Advanced enquiry filters</w:t>
      </w:r>
    </w:p>
    <w:p>
      <w:pPr>
        <w:pStyle w:val="ListBullet"/>
        <w:spacing w:after="40"/>
      </w:pPr>
      <w:r>
        <w:t>Counselor workload reports</w:t>
      </w:r>
    </w:p>
    <w:p>
      <w:pPr>
        <w:pStyle w:val="ListBullet"/>
        <w:spacing w:after="40"/>
      </w:pPr>
      <w:r>
        <w:t>Impact statistics CMS</w:t>
      </w:r>
    </w:p>
    <w:p>
      <w:pPr>
        <w:pStyle w:val="ListBullet"/>
        <w:spacing w:after="40"/>
      </w:pPr>
      <w:r>
        <w:t>WhatsApp/phone conversion CTAs</w:t>
      </w:r>
    </w:p>
    <w:p>
      <w:pPr>
        <w:pStyle w:val="ListBullet"/>
        <w:spacing w:after="40"/>
      </w:pPr>
      <w:r>
        <w:t>Counseling appointment booking</w:t>
      </w:r>
    </w:p>
    <w:p>
      <w:pPr>
        <w:pStyle w:val="Heading2"/>
      </w:pPr>
      <w:r>
        <w:t>20.3 FUTURE</w:t>
      </w:r>
    </w:p>
    <w:p>
      <w:pPr>
        <w:pStyle w:val="ListBullet"/>
        <w:spacing w:after="40"/>
      </w:pPr>
      <w:r>
        <w:t>Real-time student-counselor chat</w:t>
      </w:r>
    </w:p>
    <w:p>
      <w:pPr>
        <w:pStyle w:val="ListBullet"/>
        <w:spacing w:after="40"/>
      </w:pPr>
      <w:r>
        <w:t>Student login</w:t>
      </w:r>
    </w:p>
    <w:p>
      <w:pPr>
        <w:pStyle w:val="ListBullet"/>
        <w:spacing w:after="40"/>
      </w:pPr>
      <w:r>
        <w:t>Application tracking</w:t>
      </w:r>
    </w:p>
    <w:p>
      <w:pPr>
        <w:pStyle w:val="ListBullet"/>
        <w:spacing w:after="40"/>
      </w:pPr>
      <w:r>
        <w:t>Document upload</w:t>
      </w:r>
    </w:p>
    <w:p>
      <w:pPr>
        <w:pStyle w:val="ListBullet"/>
        <w:spacing w:after="40"/>
      </w:pPr>
      <w:r>
        <w:t>Career assessment</w:t>
      </w:r>
    </w:p>
    <w:p>
      <w:pPr>
        <w:pStyle w:val="ListBullet"/>
        <w:spacing w:after="40"/>
      </w:pPr>
      <w:r>
        <w:t>Course recommendation engine</w:t>
      </w:r>
    </w:p>
    <w:p>
      <w:pPr>
        <w:pStyle w:val="ListBullet"/>
        <w:spacing w:after="40"/>
      </w:pPr>
      <w:r>
        <w:t>Scholarship matching</w:t>
      </w:r>
    </w:p>
    <w:p>
      <w:pPr>
        <w:pStyle w:val="ListBullet"/>
        <w:spacing w:after="40"/>
      </w:pPr>
      <w:r>
        <w:t>University integrations</w:t>
      </w:r>
    </w:p>
    <w:p>
      <w:pPr>
        <w:pStyle w:val="ListBullet"/>
        <w:spacing w:after="40"/>
      </w:pPr>
      <w:r>
        <w:t>AI education assistant</w:t>
      </w:r>
    </w:p>
    <w:p>
      <w:pPr>
        <w:pStyle w:val="ListBullet"/>
        <w:spacing w:after="40"/>
      </w:pPr>
      <w:r>
        <w:t>Advanced CRM integrations</w:t>
      </w:r>
    </w:p>
    <w:p>
      <w:pPr>
        <w:pStyle w:val="Heading1"/>
      </w:pPr>
      <w:r>
        <w:t>21. Development Backlog</w:t>
      </w:r>
    </w:p>
    <w:tbl>
      <w:tblPr>
        <w:tblStyle w:val="TableGrid"/>
        <w:tblW w:type="auto" w:w="0"/>
        <w:jc w:val="center"/>
        <w:tblLook w:firstColumn="1" w:firstRow="1" w:lastColumn="0" w:lastRow="0" w:noHBand="0" w:noVBand="1" w:val="04A0"/>
      </w:tblPr>
      <w:tblGrid>
        <w:gridCol w:w="1704"/>
        <w:gridCol w:w="1704"/>
        <w:gridCol w:w="1704"/>
        <w:gridCol w:w="1704"/>
        <w:gridCol w:w="1704"/>
        <w:gridCol w:w="1704"/>
      </w:tblGrid>
      <w:tr>
        <w:tc>
          <w:tcPr>
            <w:tcW w:type="dxa" w:w="864"/>
            <w:vAlign w:val="center"/>
            <w:shd w:fill="17365D"/>
          </w:tcPr>
          <w:p>
            <w:r>
              <w:rPr>
                <w:color w:val="FFFFFF"/>
              </w:rPr>
            </w:r>
            <w:r>
              <w:rPr>
                <w:rFonts w:ascii="Aptos" w:hAnsi="Aptos"/>
                <w:b/>
                <w:color w:val="FFFFFF"/>
                <w:sz w:val="18"/>
              </w:rPr>
              <w:t>ID</w:t>
            </w:r>
          </w:p>
        </w:tc>
        <w:tc>
          <w:tcPr>
            <w:tcW w:type="dxa" w:w="2592"/>
            <w:vAlign w:val="center"/>
            <w:shd w:fill="17365D"/>
          </w:tcPr>
          <w:p>
            <w:r>
              <w:rPr>
                <w:color w:val="FFFFFF"/>
              </w:rPr>
            </w:r>
            <w:r>
              <w:rPr>
                <w:rFonts w:ascii="Aptos" w:hAnsi="Aptos"/>
                <w:b/>
                <w:color w:val="FFFFFF"/>
                <w:sz w:val="18"/>
              </w:rPr>
              <w:t>Feature</w:t>
            </w:r>
          </w:p>
        </w:tc>
        <w:tc>
          <w:tcPr>
            <w:tcW w:type="dxa" w:w="1440"/>
            <w:vAlign w:val="center"/>
            <w:shd w:fill="17365D"/>
          </w:tcPr>
          <w:p>
            <w:r>
              <w:rPr>
                <w:color w:val="FFFFFF"/>
              </w:rPr>
            </w:r>
            <w:r>
              <w:rPr>
                <w:rFonts w:ascii="Aptos" w:hAnsi="Aptos"/>
                <w:b/>
                <w:color w:val="FFFFFF"/>
                <w:sz w:val="18"/>
              </w:rPr>
              <w:t>Module</w:t>
            </w:r>
          </w:p>
        </w:tc>
        <w:tc>
          <w:tcPr>
            <w:tcW w:type="dxa" w:w="864"/>
            <w:vAlign w:val="center"/>
            <w:shd w:fill="17365D"/>
          </w:tcPr>
          <w:p>
            <w:r>
              <w:rPr>
                <w:color w:val="FFFFFF"/>
              </w:rPr>
            </w:r>
            <w:r>
              <w:rPr>
                <w:rFonts w:ascii="Aptos" w:hAnsi="Aptos"/>
                <w:b/>
                <w:color w:val="FFFFFF"/>
                <w:sz w:val="18"/>
              </w:rPr>
              <w:t>Priority</w:t>
            </w:r>
          </w:p>
        </w:tc>
        <w:tc>
          <w:tcPr>
            <w:tcW w:type="dxa" w:w="1728"/>
            <w:vAlign w:val="center"/>
            <w:shd w:fill="17365D"/>
          </w:tcPr>
          <w:p>
            <w:r>
              <w:rPr>
                <w:color w:val="FFFFFF"/>
              </w:rPr>
            </w:r>
            <w:r>
              <w:rPr>
                <w:rFonts w:ascii="Aptos" w:hAnsi="Aptos"/>
                <w:b/>
                <w:color w:val="FFFFFF"/>
                <w:sz w:val="18"/>
              </w:rPr>
              <w:t>User</w:t>
            </w:r>
          </w:p>
        </w:tc>
        <w:tc>
          <w:tcPr>
            <w:tcW w:type="dxa" w:w="2592"/>
            <w:vAlign w:val="center"/>
            <w:shd w:fill="17365D"/>
          </w:tcPr>
          <w:p>
            <w:r>
              <w:rPr>
                <w:color w:val="FFFFFF"/>
              </w:rPr>
            </w:r>
            <w:r>
              <w:rPr>
                <w:rFonts w:ascii="Aptos" w:hAnsi="Aptos"/>
                <w:b/>
                <w:color w:val="FFFFFF"/>
                <w:sz w:val="18"/>
              </w:rPr>
              <w:t>Dependency</w:t>
            </w:r>
          </w:p>
        </w:tc>
      </w:tr>
      <w:tr>
        <w:tc>
          <w:tcPr>
            <w:tcW w:type="dxa" w:w="864"/>
            <w:vAlign w:val="center"/>
          </w:tcPr>
          <w:p>
            <w:r/>
            <w:r>
              <w:rPr>
                <w:rFonts w:ascii="Aptos" w:hAnsi="Aptos"/>
                <w:b w:val="0"/>
                <w:sz w:val="17"/>
              </w:rPr>
              <w:t>SG-001</w:t>
            </w:r>
          </w:p>
        </w:tc>
        <w:tc>
          <w:tcPr>
            <w:tcW w:type="dxa" w:w="2592"/>
            <w:vAlign w:val="center"/>
          </w:tcPr>
          <w:p>
            <w:r/>
            <w:r>
              <w:rPr>
                <w:rFonts w:ascii="Aptos" w:hAnsi="Aptos"/>
                <w:b w:val="0"/>
                <w:sz w:val="17"/>
              </w:rPr>
              <w:t>Homepage</w:t>
            </w:r>
          </w:p>
        </w:tc>
        <w:tc>
          <w:tcPr>
            <w:tcW w:type="dxa" w:w="1440"/>
            <w:vAlign w:val="center"/>
          </w:tcPr>
          <w:p>
            <w:r/>
            <w:r>
              <w:rPr>
                <w:rFonts w:ascii="Aptos" w:hAnsi="Aptos"/>
                <w:b w:val="0"/>
                <w:sz w:val="17"/>
              </w:rPr>
              <w:t>Website</w:t>
            </w:r>
          </w:p>
        </w:tc>
        <w:tc>
          <w:tcPr>
            <w:tcW w:type="dxa" w:w="864"/>
            <w:vAlign w:val="center"/>
          </w:tcPr>
          <w:p>
            <w:r/>
            <w:r>
              <w:rPr>
                <w:rFonts w:ascii="Aptos" w:hAnsi="Aptos"/>
                <w:b w:val="0"/>
                <w:sz w:val="17"/>
              </w:rPr>
              <w:t>P0</w:t>
            </w:r>
          </w:p>
        </w:tc>
        <w:tc>
          <w:tcPr>
            <w:tcW w:type="dxa" w:w="1728"/>
            <w:vAlign w:val="center"/>
          </w:tcPr>
          <w:p>
            <w:r/>
            <w:r>
              <w:rPr>
                <w:rFonts w:ascii="Aptos" w:hAnsi="Aptos"/>
                <w:b w:val="0"/>
                <w:sz w:val="17"/>
              </w:rPr>
              <w:t>All</w:t>
            </w:r>
          </w:p>
        </w:tc>
        <w:tc>
          <w:tcPr>
            <w:tcW w:type="dxa" w:w="2592"/>
            <w:vAlign w:val="center"/>
          </w:tcPr>
          <w:p>
            <w:r/>
            <w:r>
              <w:rPr>
                <w:rFonts w:ascii="Aptos" w:hAnsi="Aptos"/>
                <w:b w:val="0"/>
                <w:sz w:val="17"/>
              </w:rPr>
              <w:t>Brand/content</w:t>
            </w:r>
          </w:p>
        </w:tc>
      </w:tr>
      <w:tr>
        <w:tc>
          <w:tcPr>
            <w:tcW w:type="dxa" w:w="864"/>
            <w:vAlign w:val="center"/>
          </w:tcPr>
          <w:p>
            <w:r/>
            <w:r>
              <w:rPr>
                <w:rFonts w:ascii="Aptos" w:hAnsi="Aptos"/>
                <w:b w:val="0"/>
                <w:sz w:val="17"/>
              </w:rPr>
              <w:t>SG-002</w:t>
            </w:r>
          </w:p>
        </w:tc>
        <w:tc>
          <w:tcPr>
            <w:tcW w:type="dxa" w:w="2592"/>
            <w:vAlign w:val="center"/>
          </w:tcPr>
          <w:p>
            <w:r/>
            <w:r>
              <w:rPr>
                <w:rFonts w:ascii="Aptos" w:hAnsi="Aptos"/>
                <w:b w:val="0"/>
                <w:sz w:val="17"/>
              </w:rPr>
              <w:t>Admission page</w:t>
            </w:r>
          </w:p>
        </w:tc>
        <w:tc>
          <w:tcPr>
            <w:tcW w:type="dxa" w:w="1440"/>
            <w:vAlign w:val="center"/>
          </w:tcPr>
          <w:p>
            <w:r/>
            <w:r>
              <w:rPr>
                <w:rFonts w:ascii="Aptos" w:hAnsi="Aptos"/>
                <w:b w:val="0"/>
                <w:sz w:val="17"/>
              </w:rPr>
              <w:t>Admissions</w:t>
            </w:r>
          </w:p>
        </w:tc>
        <w:tc>
          <w:tcPr>
            <w:tcW w:type="dxa" w:w="864"/>
            <w:vAlign w:val="center"/>
          </w:tcPr>
          <w:p>
            <w:r/>
            <w:r>
              <w:rPr>
                <w:rFonts w:ascii="Aptos" w:hAnsi="Aptos"/>
                <w:b w:val="0"/>
                <w:sz w:val="17"/>
              </w:rPr>
              <w:t>P0</w:t>
            </w:r>
          </w:p>
        </w:tc>
        <w:tc>
          <w:tcPr>
            <w:tcW w:type="dxa" w:w="1728"/>
            <w:vAlign w:val="center"/>
          </w:tcPr>
          <w:p>
            <w:r/>
            <w:r>
              <w:rPr>
                <w:rFonts w:ascii="Aptos" w:hAnsi="Aptos"/>
                <w:b w:val="0"/>
                <w:sz w:val="17"/>
              </w:rPr>
              <w:t>Students/Parents</w:t>
            </w:r>
          </w:p>
        </w:tc>
        <w:tc>
          <w:tcPr>
            <w:tcW w:type="dxa" w:w="2592"/>
            <w:vAlign w:val="center"/>
          </w:tcPr>
          <w:p>
            <w:r/>
            <w:r>
              <w:rPr>
                <w:rFonts w:ascii="Aptos" w:hAnsi="Aptos"/>
                <w:b w:val="0"/>
                <w:sz w:val="17"/>
              </w:rPr>
              <w:t>Verified admission content</w:t>
            </w:r>
          </w:p>
        </w:tc>
      </w:tr>
      <w:tr>
        <w:tc>
          <w:tcPr>
            <w:tcW w:type="dxa" w:w="864"/>
            <w:vAlign w:val="center"/>
          </w:tcPr>
          <w:p>
            <w:r/>
            <w:r>
              <w:rPr>
                <w:rFonts w:ascii="Aptos" w:hAnsi="Aptos"/>
                <w:b w:val="0"/>
                <w:sz w:val="17"/>
              </w:rPr>
              <w:t>SG-003</w:t>
            </w:r>
          </w:p>
        </w:tc>
        <w:tc>
          <w:tcPr>
            <w:tcW w:type="dxa" w:w="2592"/>
            <w:vAlign w:val="center"/>
          </w:tcPr>
          <w:p>
            <w:r/>
            <w:r>
              <w:rPr>
                <w:rFonts w:ascii="Aptos" w:hAnsi="Aptos"/>
                <w:b w:val="0"/>
                <w:sz w:val="17"/>
              </w:rPr>
              <w:t>Admission query</w:t>
            </w:r>
          </w:p>
        </w:tc>
        <w:tc>
          <w:tcPr>
            <w:tcW w:type="dxa" w:w="1440"/>
            <w:vAlign w:val="center"/>
          </w:tcPr>
          <w:p>
            <w:r/>
            <w:r>
              <w:rPr>
                <w:rFonts w:ascii="Aptos" w:hAnsi="Aptos"/>
                <w:b w:val="0"/>
                <w:sz w:val="17"/>
              </w:rPr>
              <w:t>Admissions</w:t>
            </w:r>
          </w:p>
        </w:tc>
        <w:tc>
          <w:tcPr>
            <w:tcW w:type="dxa" w:w="864"/>
            <w:vAlign w:val="center"/>
          </w:tcPr>
          <w:p>
            <w:r/>
            <w:r>
              <w:rPr>
                <w:rFonts w:ascii="Aptos" w:hAnsi="Aptos"/>
                <w:b w:val="0"/>
                <w:sz w:val="17"/>
              </w:rPr>
              <w:t>P0</w:t>
            </w:r>
          </w:p>
        </w:tc>
        <w:tc>
          <w:tcPr>
            <w:tcW w:type="dxa" w:w="1728"/>
            <w:vAlign w:val="center"/>
          </w:tcPr>
          <w:p>
            <w:r/>
            <w:r>
              <w:rPr>
                <w:rFonts w:ascii="Aptos" w:hAnsi="Aptos"/>
                <w:b w:val="0"/>
                <w:sz w:val="17"/>
              </w:rPr>
              <w:t>Students</w:t>
            </w:r>
          </w:p>
        </w:tc>
        <w:tc>
          <w:tcPr>
            <w:tcW w:type="dxa" w:w="2592"/>
            <w:vAlign w:val="center"/>
          </w:tcPr>
          <w:p>
            <w:r/>
            <w:r>
              <w:rPr>
                <w:rFonts w:ascii="Aptos" w:hAnsi="Aptos"/>
                <w:b w:val="0"/>
                <w:sz w:val="17"/>
              </w:rPr>
              <w:t>Database</w:t>
            </w:r>
          </w:p>
        </w:tc>
      </w:tr>
      <w:tr>
        <w:tc>
          <w:tcPr>
            <w:tcW w:type="dxa" w:w="864"/>
            <w:vAlign w:val="center"/>
          </w:tcPr>
          <w:p>
            <w:r/>
            <w:r>
              <w:rPr>
                <w:rFonts w:ascii="Aptos" w:hAnsi="Aptos"/>
                <w:b w:val="0"/>
                <w:sz w:val="17"/>
              </w:rPr>
              <w:t>SG-004</w:t>
            </w:r>
          </w:p>
        </w:tc>
        <w:tc>
          <w:tcPr>
            <w:tcW w:type="dxa" w:w="2592"/>
            <w:vAlign w:val="center"/>
          </w:tcPr>
          <w:p>
            <w:r/>
            <w:r>
              <w:rPr>
                <w:rFonts w:ascii="Aptos" w:hAnsi="Aptos"/>
                <w:b w:val="0"/>
                <w:sz w:val="17"/>
              </w:rPr>
              <w:t>Study &amp; Programs</w:t>
            </w:r>
          </w:p>
        </w:tc>
        <w:tc>
          <w:tcPr>
            <w:tcW w:type="dxa" w:w="1440"/>
            <w:vAlign w:val="center"/>
          </w:tcPr>
          <w:p>
            <w:r/>
            <w:r>
              <w:rPr>
                <w:rFonts w:ascii="Aptos" w:hAnsi="Aptos"/>
                <w:b w:val="0"/>
                <w:sz w:val="17"/>
              </w:rPr>
              <w:t>Programs</w:t>
            </w:r>
          </w:p>
        </w:tc>
        <w:tc>
          <w:tcPr>
            <w:tcW w:type="dxa" w:w="864"/>
            <w:vAlign w:val="center"/>
          </w:tcPr>
          <w:p>
            <w:r/>
            <w:r>
              <w:rPr>
                <w:rFonts w:ascii="Aptos" w:hAnsi="Aptos"/>
                <w:b w:val="0"/>
                <w:sz w:val="17"/>
              </w:rPr>
              <w:t>P0</w:t>
            </w:r>
          </w:p>
        </w:tc>
        <w:tc>
          <w:tcPr>
            <w:tcW w:type="dxa" w:w="1728"/>
            <w:vAlign w:val="center"/>
          </w:tcPr>
          <w:p>
            <w:r/>
            <w:r>
              <w:rPr>
                <w:rFonts w:ascii="Aptos" w:hAnsi="Aptos"/>
                <w:b w:val="0"/>
                <w:sz w:val="17"/>
              </w:rPr>
              <w:t>Students</w:t>
            </w:r>
          </w:p>
        </w:tc>
        <w:tc>
          <w:tcPr>
            <w:tcW w:type="dxa" w:w="2592"/>
            <w:vAlign w:val="center"/>
          </w:tcPr>
          <w:p>
            <w:r/>
            <w:r>
              <w:rPr>
                <w:rFonts w:ascii="Aptos" w:hAnsi="Aptos"/>
                <w:b w:val="0"/>
                <w:sz w:val="17"/>
              </w:rPr>
              <w:t>Program data</w:t>
            </w:r>
          </w:p>
        </w:tc>
      </w:tr>
      <w:tr>
        <w:tc>
          <w:tcPr>
            <w:tcW w:type="dxa" w:w="864"/>
            <w:vAlign w:val="center"/>
          </w:tcPr>
          <w:p>
            <w:r/>
            <w:r>
              <w:rPr>
                <w:rFonts w:ascii="Aptos" w:hAnsi="Aptos"/>
                <w:b w:val="0"/>
                <w:sz w:val="17"/>
              </w:rPr>
              <w:t>SG-005</w:t>
            </w:r>
          </w:p>
        </w:tc>
        <w:tc>
          <w:tcPr>
            <w:tcW w:type="dxa" w:w="2592"/>
            <w:vAlign w:val="center"/>
          </w:tcPr>
          <w:p>
            <w:r/>
            <w:r>
              <w:rPr>
                <w:rFonts w:ascii="Aptos" w:hAnsi="Aptos"/>
                <w:b w:val="0"/>
                <w:sz w:val="17"/>
              </w:rPr>
              <w:t>Program details template</w:t>
            </w:r>
          </w:p>
        </w:tc>
        <w:tc>
          <w:tcPr>
            <w:tcW w:type="dxa" w:w="1440"/>
            <w:vAlign w:val="center"/>
          </w:tcPr>
          <w:p>
            <w:r/>
            <w:r>
              <w:rPr>
                <w:rFonts w:ascii="Aptos" w:hAnsi="Aptos"/>
                <w:b w:val="0"/>
                <w:sz w:val="17"/>
              </w:rPr>
              <w:t>Programs</w:t>
            </w:r>
          </w:p>
        </w:tc>
        <w:tc>
          <w:tcPr>
            <w:tcW w:type="dxa" w:w="864"/>
            <w:vAlign w:val="center"/>
          </w:tcPr>
          <w:p>
            <w:r/>
            <w:r>
              <w:rPr>
                <w:rFonts w:ascii="Aptos" w:hAnsi="Aptos"/>
                <w:b w:val="0"/>
                <w:sz w:val="17"/>
              </w:rPr>
              <w:t>P0</w:t>
            </w:r>
          </w:p>
        </w:tc>
        <w:tc>
          <w:tcPr>
            <w:tcW w:type="dxa" w:w="1728"/>
            <w:vAlign w:val="center"/>
          </w:tcPr>
          <w:p>
            <w:r/>
            <w:r>
              <w:rPr>
                <w:rFonts w:ascii="Aptos" w:hAnsi="Aptos"/>
                <w:b w:val="0"/>
                <w:sz w:val="17"/>
              </w:rPr>
              <w:t>Students</w:t>
            </w:r>
          </w:p>
        </w:tc>
        <w:tc>
          <w:tcPr>
            <w:tcW w:type="dxa" w:w="2592"/>
            <w:vAlign w:val="center"/>
          </w:tcPr>
          <w:p>
            <w:r/>
            <w:r>
              <w:rPr>
                <w:rFonts w:ascii="Aptos" w:hAnsi="Aptos"/>
                <w:b w:val="0"/>
                <w:sz w:val="17"/>
              </w:rPr>
              <w:t>SG-004</w:t>
            </w:r>
          </w:p>
        </w:tc>
      </w:tr>
      <w:tr>
        <w:tc>
          <w:tcPr>
            <w:tcW w:type="dxa" w:w="864"/>
            <w:vAlign w:val="center"/>
          </w:tcPr>
          <w:p>
            <w:r/>
            <w:r>
              <w:rPr>
                <w:rFonts w:ascii="Aptos" w:hAnsi="Aptos"/>
                <w:b w:val="0"/>
                <w:sz w:val="17"/>
              </w:rPr>
              <w:t>SG-006</w:t>
            </w:r>
          </w:p>
        </w:tc>
        <w:tc>
          <w:tcPr>
            <w:tcW w:type="dxa" w:w="2592"/>
            <w:vAlign w:val="center"/>
          </w:tcPr>
          <w:p>
            <w:r/>
            <w:r>
              <w:rPr>
                <w:rFonts w:ascii="Aptos" w:hAnsi="Aptos"/>
                <w:b w:val="0"/>
                <w:sz w:val="17"/>
              </w:rPr>
              <w:t>Counseling &amp; Guidance</w:t>
            </w:r>
          </w:p>
        </w:tc>
        <w:tc>
          <w:tcPr>
            <w:tcW w:type="dxa" w:w="1440"/>
            <w:vAlign w:val="center"/>
          </w:tcPr>
          <w:p>
            <w:r/>
            <w:r>
              <w:rPr>
                <w:rFonts w:ascii="Aptos" w:hAnsi="Aptos"/>
                <w:b w:val="0"/>
                <w:sz w:val="17"/>
              </w:rPr>
              <w:t>Counseling</w:t>
            </w:r>
          </w:p>
        </w:tc>
        <w:tc>
          <w:tcPr>
            <w:tcW w:type="dxa" w:w="864"/>
            <w:vAlign w:val="center"/>
          </w:tcPr>
          <w:p>
            <w:r/>
            <w:r>
              <w:rPr>
                <w:rFonts w:ascii="Aptos" w:hAnsi="Aptos"/>
                <w:b w:val="0"/>
                <w:sz w:val="17"/>
              </w:rPr>
              <w:t>P0</w:t>
            </w:r>
          </w:p>
        </w:tc>
        <w:tc>
          <w:tcPr>
            <w:tcW w:type="dxa" w:w="1728"/>
            <w:vAlign w:val="center"/>
          </w:tcPr>
          <w:p>
            <w:r/>
            <w:r>
              <w:rPr>
                <w:rFonts w:ascii="Aptos" w:hAnsi="Aptos"/>
                <w:b w:val="0"/>
                <w:sz w:val="17"/>
              </w:rPr>
              <w:t>Students</w:t>
            </w:r>
          </w:p>
        </w:tc>
        <w:tc>
          <w:tcPr>
            <w:tcW w:type="dxa" w:w="2592"/>
            <w:vAlign w:val="center"/>
          </w:tcPr>
          <w:p>
            <w:r/>
            <w:r>
              <w:rPr>
                <w:rFonts w:ascii="Aptos" w:hAnsi="Aptos"/>
                <w:b w:val="0"/>
                <w:sz w:val="17"/>
              </w:rPr>
              <w:t>Counseling content</w:t>
            </w:r>
          </w:p>
        </w:tc>
      </w:tr>
      <w:tr>
        <w:tc>
          <w:tcPr>
            <w:tcW w:type="dxa" w:w="864"/>
            <w:vAlign w:val="center"/>
          </w:tcPr>
          <w:p>
            <w:r/>
            <w:r>
              <w:rPr>
                <w:rFonts w:ascii="Aptos" w:hAnsi="Aptos"/>
                <w:b w:val="0"/>
                <w:sz w:val="17"/>
              </w:rPr>
              <w:t>SG-007</w:t>
            </w:r>
          </w:p>
        </w:tc>
        <w:tc>
          <w:tcPr>
            <w:tcW w:type="dxa" w:w="2592"/>
            <w:vAlign w:val="center"/>
          </w:tcPr>
          <w:p>
            <w:r/>
            <w:r>
              <w:rPr>
                <w:rFonts w:ascii="Aptos" w:hAnsi="Aptos"/>
                <w:b w:val="0"/>
                <w:sz w:val="17"/>
              </w:rPr>
              <w:t>Single enquiry form</w:t>
            </w:r>
          </w:p>
        </w:tc>
        <w:tc>
          <w:tcPr>
            <w:tcW w:type="dxa" w:w="1440"/>
            <w:vAlign w:val="center"/>
          </w:tcPr>
          <w:p>
            <w:r/>
            <w:r>
              <w:rPr>
                <w:rFonts w:ascii="Aptos" w:hAnsi="Aptos"/>
                <w:b w:val="0"/>
                <w:sz w:val="17"/>
              </w:rPr>
              <w:t>Enquiry</w:t>
            </w:r>
          </w:p>
        </w:tc>
        <w:tc>
          <w:tcPr>
            <w:tcW w:type="dxa" w:w="864"/>
            <w:vAlign w:val="center"/>
          </w:tcPr>
          <w:p>
            <w:r/>
            <w:r>
              <w:rPr>
                <w:rFonts w:ascii="Aptos" w:hAnsi="Aptos"/>
                <w:b w:val="0"/>
                <w:sz w:val="17"/>
              </w:rPr>
              <w:t>P0</w:t>
            </w:r>
          </w:p>
        </w:tc>
        <w:tc>
          <w:tcPr>
            <w:tcW w:type="dxa" w:w="1728"/>
            <w:vAlign w:val="center"/>
          </w:tcPr>
          <w:p>
            <w:r/>
            <w:r>
              <w:rPr>
                <w:rFonts w:ascii="Aptos" w:hAnsi="Aptos"/>
                <w:b w:val="0"/>
                <w:sz w:val="17"/>
              </w:rPr>
              <w:t>Students</w:t>
            </w:r>
          </w:p>
        </w:tc>
        <w:tc>
          <w:tcPr>
            <w:tcW w:type="dxa" w:w="2592"/>
            <w:vAlign w:val="center"/>
          </w:tcPr>
          <w:p>
            <w:r/>
            <w:r>
              <w:rPr>
                <w:rFonts w:ascii="Aptos" w:hAnsi="Aptos"/>
                <w:b w:val="0"/>
                <w:sz w:val="17"/>
              </w:rPr>
              <w:t>SG-003</w:t>
            </w:r>
          </w:p>
        </w:tc>
      </w:tr>
      <w:tr>
        <w:tc>
          <w:tcPr>
            <w:tcW w:type="dxa" w:w="864"/>
            <w:vAlign w:val="center"/>
          </w:tcPr>
          <w:p>
            <w:r/>
            <w:r>
              <w:rPr>
                <w:rFonts w:ascii="Aptos" w:hAnsi="Aptos"/>
                <w:b w:val="0"/>
                <w:sz w:val="17"/>
              </w:rPr>
              <w:t>SG-008</w:t>
            </w:r>
          </w:p>
        </w:tc>
        <w:tc>
          <w:tcPr>
            <w:tcW w:type="dxa" w:w="2592"/>
            <w:vAlign w:val="center"/>
          </w:tcPr>
          <w:p>
            <w:r/>
            <w:r>
              <w:rPr>
                <w:rFonts w:ascii="Aptos" w:hAnsi="Aptos"/>
                <w:b w:val="0"/>
                <w:sz w:val="17"/>
              </w:rPr>
              <w:t>Admin dashboard</w:t>
            </w:r>
          </w:p>
        </w:tc>
        <w:tc>
          <w:tcPr>
            <w:tcW w:type="dxa" w:w="1440"/>
            <w:vAlign w:val="center"/>
          </w:tcPr>
          <w:p>
            <w:r/>
            <w:r>
              <w:rPr>
                <w:rFonts w:ascii="Aptos" w:hAnsi="Aptos"/>
                <w:b w:val="0"/>
                <w:sz w:val="17"/>
              </w:rPr>
              <w:t>Admin</w:t>
            </w:r>
          </w:p>
        </w:tc>
        <w:tc>
          <w:tcPr>
            <w:tcW w:type="dxa" w:w="864"/>
            <w:vAlign w:val="center"/>
          </w:tcPr>
          <w:p>
            <w:r/>
            <w:r>
              <w:rPr>
                <w:rFonts w:ascii="Aptos" w:hAnsi="Aptos"/>
                <w:b w:val="0"/>
                <w:sz w:val="17"/>
              </w:rPr>
              <w:t>P0</w:t>
            </w:r>
          </w:p>
        </w:tc>
        <w:tc>
          <w:tcPr>
            <w:tcW w:type="dxa" w:w="1728"/>
            <w:vAlign w:val="center"/>
          </w:tcPr>
          <w:p>
            <w:r/>
            <w:r>
              <w:rPr>
                <w:rFonts w:ascii="Aptos" w:hAnsi="Aptos"/>
                <w:b w:val="0"/>
                <w:sz w:val="17"/>
              </w:rPr>
              <w:t>Staff</w:t>
            </w:r>
          </w:p>
        </w:tc>
        <w:tc>
          <w:tcPr>
            <w:tcW w:type="dxa" w:w="2592"/>
            <w:vAlign w:val="center"/>
          </w:tcPr>
          <w:p>
            <w:r/>
            <w:r>
              <w:rPr>
                <w:rFonts w:ascii="Aptos" w:hAnsi="Aptos"/>
                <w:b w:val="0"/>
                <w:sz w:val="17"/>
              </w:rPr>
              <w:t>Auth + database</w:t>
            </w:r>
          </w:p>
        </w:tc>
      </w:tr>
      <w:tr>
        <w:tc>
          <w:tcPr>
            <w:tcW w:type="dxa" w:w="864"/>
            <w:vAlign w:val="center"/>
          </w:tcPr>
          <w:p>
            <w:r/>
            <w:r>
              <w:rPr>
                <w:rFonts w:ascii="Aptos" w:hAnsi="Aptos"/>
                <w:b w:val="0"/>
                <w:sz w:val="17"/>
              </w:rPr>
              <w:t>SG-009</w:t>
            </w:r>
          </w:p>
        </w:tc>
        <w:tc>
          <w:tcPr>
            <w:tcW w:type="dxa" w:w="2592"/>
            <w:vAlign w:val="center"/>
          </w:tcPr>
          <w:p>
            <w:r/>
            <w:r>
              <w:rPr>
                <w:rFonts w:ascii="Aptos" w:hAnsi="Aptos"/>
                <w:b w:val="0"/>
                <w:sz w:val="17"/>
              </w:rPr>
              <w:t>Counselor assignment</w:t>
            </w:r>
          </w:p>
        </w:tc>
        <w:tc>
          <w:tcPr>
            <w:tcW w:type="dxa" w:w="1440"/>
            <w:vAlign w:val="center"/>
          </w:tcPr>
          <w:p>
            <w:r/>
            <w:r>
              <w:rPr>
                <w:rFonts w:ascii="Aptos" w:hAnsi="Aptos"/>
                <w:b w:val="0"/>
                <w:sz w:val="17"/>
              </w:rPr>
              <w:t>CRM</w:t>
            </w:r>
          </w:p>
        </w:tc>
        <w:tc>
          <w:tcPr>
            <w:tcW w:type="dxa" w:w="864"/>
            <w:vAlign w:val="center"/>
          </w:tcPr>
          <w:p>
            <w:r/>
            <w:r>
              <w:rPr>
                <w:rFonts w:ascii="Aptos" w:hAnsi="Aptos"/>
                <w:b w:val="0"/>
                <w:sz w:val="17"/>
              </w:rPr>
              <w:t>P0</w:t>
            </w:r>
          </w:p>
        </w:tc>
        <w:tc>
          <w:tcPr>
            <w:tcW w:type="dxa" w:w="1728"/>
            <w:vAlign w:val="center"/>
          </w:tcPr>
          <w:p>
            <w:r/>
            <w:r>
              <w:rPr>
                <w:rFonts w:ascii="Aptos" w:hAnsi="Aptos"/>
                <w:b w:val="0"/>
                <w:sz w:val="17"/>
              </w:rPr>
              <w:t>Admin</w:t>
            </w:r>
          </w:p>
        </w:tc>
        <w:tc>
          <w:tcPr>
            <w:tcW w:type="dxa" w:w="2592"/>
            <w:vAlign w:val="center"/>
          </w:tcPr>
          <w:p>
            <w:r/>
            <w:r>
              <w:rPr>
                <w:rFonts w:ascii="Aptos" w:hAnsi="Aptos"/>
                <w:b w:val="0"/>
                <w:sz w:val="17"/>
              </w:rPr>
              <w:t>SG-008</w:t>
            </w:r>
          </w:p>
        </w:tc>
      </w:tr>
      <w:tr>
        <w:tc>
          <w:tcPr>
            <w:tcW w:type="dxa" w:w="864"/>
            <w:vAlign w:val="center"/>
          </w:tcPr>
          <w:p>
            <w:r/>
            <w:r>
              <w:rPr>
                <w:rFonts w:ascii="Aptos" w:hAnsi="Aptos"/>
                <w:b w:val="0"/>
                <w:sz w:val="17"/>
              </w:rPr>
              <w:t>SG-010</w:t>
            </w:r>
          </w:p>
        </w:tc>
        <w:tc>
          <w:tcPr>
            <w:tcW w:type="dxa" w:w="2592"/>
            <w:vAlign w:val="center"/>
          </w:tcPr>
          <w:p>
            <w:r/>
            <w:r>
              <w:rPr>
                <w:rFonts w:ascii="Aptos" w:hAnsi="Aptos"/>
                <w:b w:val="0"/>
                <w:sz w:val="17"/>
              </w:rPr>
              <w:t>Follow-up management</w:t>
            </w:r>
          </w:p>
        </w:tc>
        <w:tc>
          <w:tcPr>
            <w:tcW w:type="dxa" w:w="1440"/>
            <w:vAlign w:val="center"/>
          </w:tcPr>
          <w:p>
            <w:r/>
            <w:r>
              <w:rPr>
                <w:rFonts w:ascii="Aptos" w:hAnsi="Aptos"/>
                <w:b w:val="0"/>
                <w:sz w:val="17"/>
              </w:rPr>
              <w:t>CRM</w:t>
            </w:r>
          </w:p>
        </w:tc>
        <w:tc>
          <w:tcPr>
            <w:tcW w:type="dxa" w:w="864"/>
            <w:vAlign w:val="center"/>
          </w:tcPr>
          <w:p>
            <w:r/>
            <w:r>
              <w:rPr>
                <w:rFonts w:ascii="Aptos" w:hAnsi="Aptos"/>
                <w:b w:val="0"/>
                <w:sz w:val="17"/>
              </w:rPr>
              <w:t>P0</w:t>
            </w:r>
          </w:p>
        </w:tc>
        <w:tc>
          <w:tcPr>
            <w:tcW w:type="dxa" w:w="1728"/>
            <w:vAlign w:val="center"/>
          </w:tcPr>
          <w:p>
            <w:r/>
            <w:r>
              <w:rPr>
                <w:rFonts w:ascii="Aptos" w:hAnsi="Aptos"/>
                <w:b w:val="0"/>
                <w:sz w:val="17"/>
              </w:rPr>
              <w:t>Counselors</w:t>
            </w:r>
          </w:p>
        </w:tc>
        <w:tc>
          <w:tcPr>
            <w:tcW w:type="dxa" w:w="2592"/>
            <w:vAlign w:val="center"/>
          </w:tcPr>
          <w:p>
            <w:r/>
            <w:r>
              <w:rPr>
                <w:rFonts w:ascii="Aptos" w:hAnsi="Aptos"/>
                <w:b w:val="0"/>
                <w:sz w:val="17"/>
              </w:rPr>
              <w:t>SG-009</w:t>
            </w:r>
          </w:p>
        </w:tc>
      </w:tr>
      <w:tr>
        <w:tc>
          <w:tcPr>
            <w:tcW w:type="dxa" w:w="864"/>
            <w:vAlign w:val="center"/>
          </w:tcPr>
          <w:p>
            <w:r/>
            <w:r>
              <w:rPr>
                <w:rFonts w:ascii="Aptos" w:hAnsi="Aptos"/>
                <w:b w:val="0"/>
                <w:sz w:val="17"/>
              </w:rPr>
              <w:t>SG-011</w:t>
            </w:r>
          </w:p>
        </w:tc>
        <w:tc>
          <w:tcPr>
            <w:tcW w:type="dxa" w:w="2592"/>
            <w:vAlign w:val="center"/>
          </w:tcPr>
          <w:p>
            <w:r/>
            <w:r>
              <w:rPr>
                <w:rFonts w:ascii="Aptos" w:hAnsi="Aptos"/>
                <w:b w:val="0"/>
                <w:sz w:val="17"/>
              </w:rPr>
              <w:t>Student conversation timeline</w:t>
            </w:r>
          </w:p>
        </w:tc>
        <w:tc>
          <w:tcPr>
            <w:tcW w:type="dxa" w:w="1440"/>
            <w:vAlign w:val="center"/>
          </w:tcPr>
          <w:p>
            <w:r/>
            <w:r>
              <w:rPr>
                <w:rFonts w:ascii="Aptos" w:hAnsi="Aptos"/>
                <w:b w:val="0"/>
                <w:sz w:val="17"/>
              </w:rPr>
              <w:t>CRM</w:t>
            </w:r>
          </w:p>
        </w:tc>
        <w:tc>
          <w:tcPr>
            <w:tcW w:type="dxa" w:w="864"/>
            <w:vAlign w:val="center"/>
          </w:tcPr>
          <w:p>
            <w:r/>
            <w:r>
              <w:rPr>
                <w:rFonts w:ascii="Aptos" w:hAnsi="Aptos"/>
                <w:b w:val="0"/>
                <w:sz w:val="17"/>
              </w:rPr>
              <w:t>P1</w:t>
            </w:r>
          </w:p>
        </w:tc>
        <w:tc>
          <w:tcPr>
            <w:tcW w:type="dxa" w:w="1728"/>
            <w:vAlign w:val="center"/>
          </w:tcPr>
          <w:p>
            <w:r/>
            <w:r>
              <w:rPr>
                <w:rFonts w:ascii="Aptos" w:hAnsi="Aptos"/>
                <w:b w:val="0"/>
                <w:sz w:val="17"/>
              </w:rPr>
              <w:t>Counselors</w:t>
            </w:r>
          </w:p>
        </w:tc>
        <w:tc>
          <w:tcPr>
            <w:tcW w:type="dxa" w:w="2592"/>
            <w:vAlign w:val="center"/>
          </w:tcPr>
          <w:p>
            <w:r/>
            <w:r>
              <w:rPr>
                <w:rFonts w:ascii="Aptos" w:hAnsi="Aptos"/>
                <w:b w:val="0"/>
                <w:sz w:val="17"/>
              </w:rPr>
              <w:t>SG-010</w:t>
            </w:r>
          </w:p>
        </w:tc>
      </w:tr>
      <w:tr>
        <w:tc>
          <w:tcPr>
            <w:tcW w:type="dxa" w:w="864"/>
            <w:vAlign w:val="center"/>
          </w:tcPr>
          <w:p>
            <w:r/>
            <w:r>
              <w:rPr>
                <w:rFonts w:ascii="Aptos" w:hAnsi="Aptos"/>
                <w:b w:val="0"/>
                <w:sz w:val="17"/>
              </w:rPr>
              <w:t>SG-012</w:t>
            </w:r>
          </w:p>
        </w:tc>
        <w:tc>
          <w:tcPr>
            <w:tcW w:type="dxa" w:w="2592"/>
            <w:vAlign w:val="center"/>
          </w:tcPr>
          <w:p>
            <w:r/>
            <w:r>
              <w:rPr>
                <w:rFonts w:ascii="Aptos" w:hAnsi="Aptos"/>
                <w:b w:val="0"/>
                <w:sz w:val="17"/>
              </w:rPr>
              <w:t>Program CMS</w:t>
            </w:r>
          </w:p>
        </w:tc>
        <w:tc>
          <w:tcPr>
            <w:tcW w:type="dxa" w:w="1440"/>
            <w:vAlign w:val="center"/>
          </w:tcPr>
          <w:p>
            <w:r/>
            <w:r>
              <w:rPr>
                <w:rFonts w:ascii="Aptos" w:hAnsi="Aptos"/>
                <w:b w:val="0"/>
                <w:sz w:val="17"/>
              </w:rPr>
              <w:t>Admin</w:t>
            </w:r>
          </w:p>
        </w:tc>
        <w:tc>
          <w:tcPr>
            <w:tcW w:type="dxa" w:w="864"/>
            <w:vAlign w:val="center"/>
          </w:tcPr>
          <w:p>
            <w:r/>
            <w:r>
              <w:rPr>
                <w:rFonts w:ascii="Aptos" w:hAnsi="Aptos"/>
                <w:b w:val="0"/>
                <w:sz w:val="17"/>
              </w:rPr>
              <w:t>P0</w:t>
            </w:r>
          </w:p>
        </w:tc>
        <w:tc>
          <w:tcPr>
            <w:tcW w:type="dxa" w:w="1728"/>
            <w:vAlign w:val="center"/>
          </w:tcPr>
          <w:p>
            <w:r/>
            <w:r>
              <w:rPr>
                <w:rFonts w:ascii="Aptos" w:hAnsi="Aptos"/>
                <w:b w:val="0"/>
                <w:sz w:val="17"/>
              </w:rPr>
              <w:t>Content Manager</w:t>
            </w:r>
          </w:p>
        </w:tc>
        <w:tc>
          <w:tcPr>
            <w:tcW w:type="dxa" w:w="2592"/>
            <w:vAlign w:val="center"/>
          </w:tcPr>
          <w:p>
            <w:r/>
            <w:r>
              <w:rPr>
                <w:rFonts w:ascii="Aptos" w:hAnsi="Aptos"/>
                <w:b w:val="0"/>
                <w:sz w:val="17"/>
              </w:rPr>
              <w:t>SG-004</w:t>
            </w:r>
          </w:p>
        </w:tc>
      </w:tr>
      <w:tr>
        <w:tc>
          <w:tcPr>
            <w:tcW w:type="dxa" w:w="864"/>
            <w:vAlign w:val="center"/>
          </w:tcPr>
          <w:p>
            <w:r/>
            <w:r>
              <w:rPr>
                <w:rFonts w:ascii="Aptos" w:hAnsi="Aptos"/>
                <w:b w:val="0"/>
                <w:sz w:val="17"/>
              </w:rPr>
              <w:t>SG-013</w:t>
            </w:r>
          </w:p>
        </w:tc>
        <w:tc>
          <w:tcPr>
            <w:tcW w:type="dxa" w:w="2592"/>
            <w:vAlign w:val="center"/>
          </w:tcPr>
          <w:p>
            <w:r/>
            <w:r>
              <w:rPr>
                <w:rFonts w:ascii="Aptos" w:hAnsi="Aptos"/>
                <w:b w:val="0"/>
                <w:sz w:val="17"/>
              </w:rPr>
              <w:t>News CMS</w:t>
            </w:r>
          </w:p>
        </w:tc>
        <w:tc>
          <w:tcPr>
            <w:tcW w:type="dxa" w:w="1440"/>
            <w:vAlign w:val="center"/>
          </w:tcPr>
          <w:p>
            <w:r/>
            <w:r>
              <w:rPr>
                <w:rFonts w:ascii="Aptos" w:hAnsi="Aptos"/>
                <w:b w:val="0"/>
                <w:sz w:val="17"/>
              </w:rPr>
              <w:t>Admin</w:t>
            </w:r>
          </w:p>
        </w:tc>
        <w:tc>
          <w:tcPr>
            <w:tcW w:type="dxa" w:w="864"/>
            <w:vAlign w:val="center"/>
          </w:tcPr>
          <w:p>
            <w:r/>
            <w:r>
              <w:rPr>
                <w:rFonts w:ascii="Aptos" w:hAnsi="Aptos"/>
                <w:b w:val="0"/>
                <w:sz w:val="17"/>
              </w:rPr>
              <w:t>P1</w:t>
            </w:r>
          </w:p>
        </w:tc>
        <w:tc>
          <w:tcPr>
            <w:tcW w:type="dxa" w:w="1728"/>
            <w:vAlign w:val="center"/>
          </w:tcPr>
          <w:p>
            <w:r/>
            <w:r>
              <w:rPr>
                <w:rFonts w:ascii="Aptos" w:hAnsi="Aptos"/>
                <w:b w:val="0"/>
                <w:sz w:val="17"/>
              </w:rPr>
              <w:t>Content Manager</w:t>
            </w:r>
          </w:p>
        </w:tc>
        <w:tc>
          <w:tcPr>
            <w:tcW w:type="dxa" w:w="2592"/>
            <w:vAlign w:val="center"/>
          </w:tcPr>
          <w:p>
            <w:r/>
            <w:r>
              <w:rPr>
                <w:rFonts w:ascii="Aptos" w:hAnsi="Aptos"/>
                <w:b w:val="0"/>
                <w:sz w:val="17"/>
              </w:rPr>
              <w:t>Database</w:t>
            </w:r>
          </w:p>
        </w:tc>
      </w:tr>
      <w:tr>
        <w:tc>
          <w:tcPr>
            <w:tcW w:type="dxa" w:w="864"/>
            <w:vAlign w:val="center"/>
          </w:tcPr>
          <w:p>
            <w:r/>
            <w:r>
              <w:rPr>
                <w:rFonts w:ascii="Aptos" w:hAnsi="Aptos"/>
                <w:b w:val="0"/>
                <w:sz w:val="17"/>
              </w:rPr>
              <w:t>SG-014</w:t>
            </w:r>
          </w:p>
        </w:tc>
        <w:tc>
          <w:tcPr>
            <w:tcW w:type="dxa" w:w="2592"/>
            <w:vAlign w:val="center"/>
          </w:tcPr>
          <w:p>
            <w:r/>
            <w:r>
              <w:rPr>
                <w:rFonts w:ascii="Aptos" w:hAnsi="Aptos"/>
                <w:b w:val="0"/>
                <w:sz w:val="17"/>
              </w:rPr>
              <w:t>Student Welfare</w:t>
            </w:r>
          </w:p>
        </w:tc>
        <w:tc>
          <w:tcPr>
            <w:tcW w:type="dxa" w:w="1440"/>
            <w:vAlign w:val="center"/>
          </w:tcPr>
          <w:p>
            <w:r/>
            <w:r>
              <w:rPr>
                <w:rFonts w:ascii="Aptos" w:hAnsi="Aptos"/>
                <w:b w:val="0"/>
                <w:sz w:val="17"/>
              </w:rPr>
              <w:t>Welfare</w:t>
            </w:r>
          </w:p>
        </w:tc>
        <w:tc>
          <w:tcPr>
            <w:tcW w:type="dxa" w:w="864"/>
            <w:vAlign w:val="center"/>
          </w:tcPr>
          <w:p>
            <w:r/>
            <w:r>
              <w:rPr>
                <w:rFonts w:ascii="Aptos" w:hAnsi="Aptos"/>
                <w:b w:val="0"/>
                <w:sz w:val="17"/>
              </w:rPr>
              <w:t>P1</w:t>
            </w:r>
          </w:p>
        </w:tc>
        <w:tc>
          <w:tcPr>
            <w:tcW w:type="dxa" w:w="1728"/>
            <w:vAlign w:val="center"/>
          </w:tcPr>
          <w:p>
            <w:r/>
            <w:r>
              <w:rPr>
                <w:rFonts w:ascii="Aptos" w:hAnsi="Aptos"/>
                <w:b w:val="0"/>
                <w:sz w:val="17"/>
              </w:rPr>
              <w:t>Public</w:t>
            </w:r>
          </w:p>
        </w:tc>
        <w:tc>
          <w:tcPr>
            <w:tcW w:type="dxa" w:w="2592"/>
            <w:vAlign w:val="center"/>
          </w:tcPr>
          <w:p>
            <w:r/>
            <w:r>
              <w:rPr>
                <w:rFonts w:ascii="Aptos" w:hAnsi="Aptos"/>
                <w:b w:val="0"/>
                <w:sz w:val="17"/>
              </w:rPr>
              <w:t>Verified welfare content</w:t>
            </w:r>
          </w:p>
        </w:tc>
      </w:tr>
      <w:tr>
        <w:tc>
          <w:tcPr>
            <w:tcW w:type="dxa" w:w="864"/>
            <w:vAlign w:val="center"/>
          </w:tcPr>
          <w:p>
            <w:r/>
            <w:r>
              <w:rPr>
                <w:rFonts w:ascii="Aptos" w:hAnsi="Aptos"/>
                <w:b w:val="0"/>
                <w:sz w:val="17"/>
              </w:rPr>
              <w:t>SG-015</w:t>
            </w:r>
          </w:p>
        </w:tc>
        <w:tc>
          <w:tcPr>
            <w:tcW w:type="dxa" w:w="2592"/>
            <w:vAlign w:val="center"/>
          </w:tcPr>
          <w:p>
            <w:r/>
            <w:r>
              <w:rPr>
                <w:rFonts w:ascii="Aptos" w:hAnsi="Aptos"/>
                <w:b w:val="0"/>
                <w:sz w:val="17"/>
              </w:rPr>
              <w:t>Donation workflow</w:t>
            </w:r>
          </w:p>
        </w:tc>
        <w:tc>
          <w:tcPr>
            <w:tcW w:type="dxa" w:w="1440"/>
            <w:vAlign w:val="center"/>
          </w:tcPr>
          <w:p>
            <w:r/>
            <w:r>
              <w:rPr>
                <w:rFonts w:ascii="Aptos" w:hAnsi="Aptos"/>
                <w:b w:val="0"/>
                <w:sz w:val="17"/>
              </w:rPr>
              <w:t>Welfare</w:t>
            </w:r>
          </w:p>
        </w:tc>
        <w:tc>
          <w:tcPr>
            <w:tcW w:type="dxa" w:w="864"/>
            <w:vAlign w:val="center"/>
          </w:tcPr>
          <w:p>
            <w:r/>
            <w:r>
              <w:rPr>
                <w:rFonts w:ascii="Aptos" w:hAnsi="Aptos"/>
                <w:b w:val="0"/>
                <w:sz w:val="17"/>
              </w:rPr>
              <w:t>P1</w:t>
            </w:r>
          </w:p>
        </w:tc>
        <w:tc>
          <w:tcPr>
            <w:tcW w:type="dxa" w:w="1728"/>
            <w:vAlign w:val="center"/>
          </w:tcPr>
          <w:p>
            <w:r/>
            <w:r>
              <w:rPr>
                <w:rFonts w:ascii="Aptos" w:hAnsi="Aptos"/>
                <w:b w:val="0"/>
                <w:sz w:val="17"/>
              </w:rPr>
              <w:t>Donors</w:t>
            </w:r>
          </w:p>
        </w:tc>
        <w:tc>
          <w:tcPr>
            <w:tcW w:type="dxa" w:w="2592"/>
            <w:vAlign w:val="center"/>
          </w:tcPr>
          <w:p>
            <w:r/>
            <w:r>
              <w:rPr>
                <w:rFonts w:ascii="Aptos" w:hAnsi="Aptos"/>
                <w:b w:val="0"/>
                <w:sz w:val="17"/>
              </w:rPr>
              <w:t>Client/payment confirmation</w:t>
            </w:r>
          </w:p>
        </w:tc>
      </w:tr>
      <w:tr>
        <w:tc>
          <w:tcPr>
            <w:tcW w:type="dxa" w:w="864"/>
            <w:vAlign w:val="center"/>
          </w:tcPr>
          <w:p>
            <w:r/>
            <w:r>
              <w:rPr>
                <w:rFonts w:ascii="Aptos" w:hAnsi="Aptos"/>
                <w:b w:val="0"/>
                <w:sz w:val="17"/>
              </w:rPr>
              <w:t>SG-016</w:t>
            </w:r>
          </w:p>
        </w:tc>
        <w:tc>
          <w:tcPr>
            <w:tcW w:type="dxa" w:w="2592"/>
            <w:vAlign w:val="center"/>
          </w:tcPr>
          <w:p>
            <w:r/>
            <w:r>
              <w:rPr>
                <w:rFonts w:ascii="Aptos" w:hAnsi="Aptos"/>
                <w:b w:val="0"/>
                <w:sz w:val="17"/>
              </w:rPr>
              <w:t>Email notifications</w:t>
            </w:r>
          </w:p>
        </w:tc>
        <w:tc>
          <w:tcPr>
            <w:tcW w:type="dxa" w:w="1440"/>
            <w:vAlign w:val="center"/>
          </w:tcPr>
          <w:p>
            <w:r/>
            <w:r>
              <w:rPr>
                <w:rFonts w:ascii="Aptos" w:hAnsi="Aptos"/>
                <w:b w:val="0"/>
                <w:sz w:val="17"/>
              </w:rPr>
              <w:t>Notifications</w:t>
            </w:r>
          </w:p>
        </w:tc>
        <w:tc>
          <w:tcPr>
            <w:tcW w:type="dxa" w:w="864"/>
            <w:vAlign w:val="center"/>
          </w:tcPr>
          <w:p>
            <w:r/>
            <w:r>
              <w:rPr>
                <w:rFonts w:ascii="Aptos" w:hAnsi="Aptos"/>
                <w:b w:val="0"/>
                <w:sz w:val="17"/>
              </w:rPr>
              <w:t>P1</w:t>
            </w:r>
          </w:p>
        </w:tc>
        <w:tc>
          <w:tcPr>
            <w:tcW w:type="dxa" w:w="1728"/>
            <w:vAlign w:val="center"/>
          </w:tcPr>
          <w:p>
            <w:r/>
            <w:r>
              <w:rPr>
                <w:rFonts w:ascii="Aptos" w:hAnsi="Aptos"/>
                <w:b w:val="0"/>
                <w:sz w:val="17"/>
              </w:rPr>
              <w:t>Staff</w:t>
            </w:r>
          </w:p>
        </w:tc>
        <w:tc>
          <w:tcPr>
            <w:tcW w:type="dxa" w:w="2592"/>
            <w:vAlign w:val="center"/>
          </w:tcPr>
          <w:p>
            <w:r/>
            <w:r>
              <w:rPr>
                <w:rFonts w:ascii="Aptos" w:hAnsi="Aptos"/>
                <w:b w:val="0"/>
                <w:sz w:val="17"/>
              </w:rPr>
              <w:t>Email provider</w:t>
            </w:r>
          </w:p>
        </w:tc>
      </w:tr>
      <w:tr>
        <w:tc>
          <w:tcPr>
            <w:tcW w:type="dxa" w:w="864"/>
            <w:vAlign w:val="center"/>
          </w:tcPr>
          <w:p>
            <w:r/>
            <w:r>
              <w:rPr>
                <w:rFonts w:ascii="Aptos" w:hAnsi="Aptos"/>
                <w:b w:val="0"/>
                <w:sz w:val="17"/>
              </w:rPr>
              <w:t>SG-017</w:t>
            </w:r>
          </w:p>
        </w:tc>
        <w:tc>
          <w:tcPr>
            <w:tcW w:type="dxa" w:w="2592"/>
            <w:vAlign w:val="center"/>
          </w:tcPr>
          <w:p>
            <w:r/>
            <w:r>
              <w:rPr>
                <w:rFonts w:ascii="Aptos" w:hAnsi="Aptos"/>
                <w:b w:val="0"/>
                <w:sz w:val="17"/>
              </w:rPr>
              <w:t>Reports</w:t>
            </w:r>
          </w:p>
        </w:tc>
        <w:tc>
          <w:tcPr>
            <w:tcW w:type="dxa" w:w="1440"/>
            <w:vAlign w:val="center"/>
          </w:tcPr>
          <w:p>
            <w:r/>
            <w:r>
              <w:rPr>
                <w:rFonts w:ascii="Aptos" w:hAnsi="Aptos"/>
                <w:b w:val="0"/>
                <w:sz w:val="17"/>
              </w:rPr>
              <w:t>Admin</w:t>
            </w:r>
          </w:p>
        </w:tc>
        <w:tc>
          <w:tcPr>
            <w:tcW w:type="dxa" w:w="864"/>
            <w:vAlign w:val="center"/>
          </w:tcPr>
          <w:p>
            <w:r/>
            <w:r>
              <w:rPr>
                <w:rFonts w:ascii="Aptos" w:hAnsi="Aptos"/>
                <w:b w:val="0"/>
                <w:sz w:val="17"/>
              </w:rPr>
              <w:t>P1</w:t>
            </w:r>
          </w:p>
        </w:tc>
        <w:tc>
          <w:tcPr>
            <w:tcW w:type="dxa" w:w="1728"/>
            <w:vAlign w:val="center"/>
          </w:tcPr>
          <w:p>
            <w:r/>
            <w:r>
              <w:rPr>
                <w:rFonts w:ascii="Aptos" w:hAnsi="Aptos"/>
                <w:b w:val="0"/>
                <w:sz w:val="17"/>
              </w:rPr>
              <w:t>Admin</w:t>
            </w:r>
          </w:p>
        </w:tc>
        <w:tc>
          <w:tcPr>
            <w:tcW w:type="dxa" w:w="2592"/>
            <w:vAlign w:val="center"/>
          </w:tcPr>
          <w:p>
            <w:r/>
            <w:r>
              <w:rPr>
                <w:rFonts w:ascii="Aptos" w:hAnsi="Aptos"/>
                <w:b w:val="0"/>
                <w:sz w:val="17"/>
              </w:rPr>
              <w:t>CRM data</w:t>
            </w:r>
          </w:p>
        </w:tc>
      </w:tr>
      <w:tr>
        <w:tc>
          <w:tcPr>
            <w:tcW w:type="dxa" w:w="864"/>
            <w:vAlign w:val="center"/>
          </w:tcPr>
          <w:p>
            <w:r/>
            <w:r>
              <w:rPr>
                <w:rFonts w:ascii="Aptos" w:hAnsi="Aptos"/>
                <w:b w:val="0"/>
                <w:sz w:val="17"/>
              </w:rPr>
              <w:t>SG-018</w:t>
            </w:r>
          </w:p>
        </w:tc>
        <w:tc>
          <w:tcPr>
            <w:tcW w:type="dxa" w:w="2592"/>
            <w:vAlign w:val="center"/>
          </w:tcPr>
          <w:p>
            <w:r/>
            <w:r>
              <w:rPr>
                <w:rFonts w:ascii="Aptos" w:hAnsi="Aptos"/>
                <w:b w:val="0"/>
                <w:sz w:val="17"/>
              </w:rPr>
              <w:t>Career assessment</w:t>
            </w:r>
          </w:p>
        </w:tc>
        <w:tc>
          <w:tcPr>
            <w:tcW w:type="dxa" w:w="1440"/>
            <w:vAlign w:val="center"/>
          </w:tcPr>
          <w:p>
            <w:r/>
            <w:r>
              <w:rPr>
                <w:rFonts w:ascii="Aptos" w:hAnsi="Aptos"/>
                <w:b w:val="0"/>
                <w:sz w:val="17"/>
              </w:rPr>
              <w:t>Future</w:t>
            </w:r>
          </w:p>
        </w:tc>
        <w:tc>
          <w:tcPr>
            <w:tcW w:type="dxa" w:w="864"/>
            <w:vAlign w:val="center"/>
          </w:tcPr>
          <w:p>
            <w:r/>
            <w:r>
              <w:rPr>
                <w:rFonts w:ascii="Aptos" w:hAnsi="Aptos"/>
                <w:b w:val="0"/>
                <w:sz w:val="17"/>
              </w:rPr>
              <w:t>P2</w:t>
            </w:r>
          </w:p>
        </w:tc>
        <w:tc>
          <w:tcPr>
            <w:tcW w:type="dxa" w:w="1728"/>
            <w:vAlign w:val="center"/>
          </w:tcPr>
          <w:p>
            <w:r/>
            <w:r>
              <w:rPr>
                <w:rFonts w:ascii="Aptos" w:hAnsi="Aptos"/>
                <w:b w:val="0"/>
                <w:sz w:val="17"/>
              </w:rPr>
              <w:t>Students</w:t>
            </w:r>
          </w:p>
        </w:tc>
        <w:tc>
          <w:tcPr>
            <w:tcW w:type="dxa" w:w="2592"/>
            <w:vAlign w:val="center"/>
          </w:tcPr>
          <w:p>
            <w:r/>
            <w:r>
              <w:rPr>
                <w:rFonts w:ascii="Aptos" w:hAnsi="Aptos"/>
                <w:b w:val="0"/>
                <w:sz w:val="17"/>
              </w:rPr>
              <w:t>Content/UX</w:t>
            </w:r>
          </w:p>
        </w:tc>
      </w:tr>
      <w:tr>
        <w:tc>
          <w:tcPr>
            <w:tcW w:type="dxa" w:w="864"/>
            <w:vAlign w:val="center"/>
          </w:tcPr>
          <w:p>
            <w:r/>
            <w:r>
              <w:rPr>
                <w:rFonts w:ascii="Aptos" w:hAnsi="Aptos"/>
                <w:b w:val="0"/>
                <w:sz w:val="17"/>
              </w:rPr>
              <w:t>SG-019</w:t>
            </w:r>
          </w:p>
        </w:tc>
        <w:tc>
          <w:tcPr>
            <w:tcW w:type="dxa" w:w="2592"/>
            <w:vAlign w:val="center"/>
          </w:tcPr>
          <w:p>
            <w:r/>
            <w:r>
              <w:rPr>
                <w:rFonts w:ascii="Aptos" w:hAnsi="Aptos"/>
                <w:b w:val="0"/>
                <w:sz w:val="17"/>
              </w:rPr>
              <w:t>Student portal</w:t>
            </w:r>
          </w:p>
        </w:tc>
        <w:tc>
          <w:tcPr>
            <w:tcW w:type="dxa" w:w="1440"/>
            <w:vAlign w:val="center"/>
          </w:tcPr>
          <w:p>
            <w:r/>
            <w:r>
              <w:rPr>
                <w:rFonts w:ascii="Aptos" w:hAnsi="Aptos"/>
                <w:b w:val="0"/>
                <w:sz w:val="17"/>
              </w:rPr>
              <w:t>Future</w:t>
            </w:r>
          </w:p>
        </w:tc>
        <w:tc>
          <w:tcPr>
            <w:tcW w:type="dxa" w:w="864"/>
            <w:vAlign w:val="center"/>
          </w:tcPr>
          <w:p>
            <w:r/>
            <w:r>
              <w:rPr>
                <w:rFonts w:ascii="Aptos" w:hAnsi="Aptos"/>
                <w:b w:val="0"/>
                <w:sz w:val="17"/>
              </w:rPr>
              <w:t>P3</w:t>
            </w:r>
          </w:p>
        </w:tc>
        <w:tc>
          <w:tcPr>
            <w:tcW w:type="dxa" w:w="1728"/>
            <w:vAlign w:val="center"/>
          </w:tcPr>
          <w:p>
            <w:r/>
            <w:r>
              <w:rPr>
                <w:rFonts w:ascii="Aptos" w:hAnsi="Aptos"/>
                <w:b w:val="0"/>
                <w:sz w:val="17"/>
              </w:rPr>
              <w:t>Students</w:t>
            </w:r>
          </w:p>
        </w:tc>
        <w:tc>
          <w:tcPr>
            <w:tcW w:type="dxa" w:w="2592"/>
            <w:vAlign w:val="center"/>
          </w:tcPr>
          <w:p>
            <w:r/>
            <w:r>
              <w:rPr>
                <w:rFonts w:ascii="Aptos" w:hAnsi="Aptos"/>
                <w:b w:val="0"/>
                <w:sz w:val="17"/>
              </w:rPr>
              <w:t>Authentication</w:t>
            </w:r>
          </w:p>
        </w:tc>
      </w:tr>
      <w:tr>
        <w:tc>
          <w:tcPr>
            <w:tcW w:type="dxa" w:w="864"/>
            <w:vAlign w:val="center"/>
          </w:tcPr>
          <w:p>
            <w:r/>
            <w:r>
              <w:rPr>
                <w:rFonts w:ascii="Aptos" w:hAnsi="Aptos"/>
                <w:b w:val="0"/>
                <w:sz w:val="17"/>
              </w:rPr>
              <w:t>SG-020</w:t>
            </w:r>
          </w:p>
        </w:tc>
        <w:tc>
          <w:tcPr>
            <w:tcW w:type="dxa" w:w="2592"/>
            <w:vAlign w:val="center"/>
          </w:tcPr>
          <w:p>
            <w:r/>
            <w:r>
              <w:rPr>
                <w:rFonts w:ascii="Aptos" w:hAnsi="Aptos"/>
                <w:b w:val="0"/>
                <w:sz w:val="17"/>
              </w:rPr>
              <w:t>Real-time chat</w:t>
            </w:r>
          </w:p>
        </w:tc>
        <w:tc>
          <w:tcPr>
            <w:tcW w:type="dxa" w:w="1440"/>
            <w:vAlign w:val="center"/>
          </w:tcPr>
          <w:p>
            <w:r/>
            <w:r>
              <w:rPr>
                <w:rFonts w:ascii="Aptos" w:hAnsi="Aptos"/>
                <w:b w:val="0"/>
                <w:sz w:val="17"/>
              </w:rPr>
              <w:t>Future</w:t>
            </w:r>
          </w:p>
        </w:tc>
        <w:tc>
          <w:tcPr>
            <w:tcW w:type="dxa" w:w="864"/>
            <w:vAlign w:val="center"/>
          </w:tcPr>
          <w:p>
            <w:r/>
            <w:r>
              <w:rPr>
                <w:rFonts w:ascii="Aptos" w:hAnsi="Aptos"/>
                <w:b w:val="0"/>
                <w:sz w:val="17"/>
              </w:rPr>
              <w:t>P3</w:t>
            </w:r>
          </w:p>
        </w:tc>
        <w:tc>
          <w:tcPr>
            <w:tcW w:type="dxa" w:w="1728"/>
            <w:vAlign w:val="center"/>
          </w:tcPr>
          <w:p>
            <w:r/>
            <w:r>
              <w:rPr>
                <w:rFonts w:ascii="Aptos" w:hAnsi="Aptos"/>
                <w:b w:val="0"/>
                <w:sz w:val="17"/>
              </w:rPr>
              <w:t>Students/Counselors</w:t>
            </w:r>
          </w:p>
        </w:tc>
        <w:tc>
          <w:tcPr>
            <w:tcW w:type="dxa" w:w="2592"/>
            <w:vAlign w:val="center"/>
          </w:tcPr>
          <w:p>
            <w:r/>
            <w:r>
              <w:rPr>
                <w:rFonts w:ascii="Aptos" w:hAnsi="Aptos"/>
                <w:b w:val="0"/>
                <w:sz w:val="17"/>
              </w:rPr>
              <w:t>Messaging infrastructure</w:t>
            </w:r>
          </w:p>
        </w:tc>
      </w:tr>
    </w:tbl>
    <w:p/>
    <w:p>
      <w:pPr>
        <w:pStyle w:val="Heading1"/>
      </w:pPr>
      <w:r>
        <w:t>22. Security &amp; Data Protection</w:t>
      </w:r>
    </w:p>
    <w:p>
      <w:pPr>
        <w:pStyle w:val="ListBullet"/>
        <w:spacing w:after="40"/>
      </w:pPr>
      <w:r>
        <w:t>All production traffic must use HTTPS.</w:t>
      </w:r>
    </w:p>
    <w:p>
      <w:pPr>
        <w:pStyle w:val="ListBullet"/>
        <w:spacing w:after="40"/>
      </w:pPr>
      <w:r>
        <w:t>Passwords must be hashed with a modern password-hashing algorithm.</w:t>
      </w:r>
    </w:p>
    <w:p>
      <w:pPr>
        <w:pStyle w:val="ListBullet"/>
        <w:spacing w:after="40"/>
      </w:pPr>
      <w:r>
        <w:t>Use role-based authorization for Admin, Counselor and Content Manager access.</w:t>
      </w:r>
    </w:p>
    <w:p>
      <w:pPr>
        <w:pStyle w:val="ListBullet"/>
        <w:spacing w:after="40"/>
      </w:pPr>
      <w:r>
        <w:t>Validate all form data on both frontend and backend.</w:t>
      </w:r>
    </w:p>
    <w:p>
      <w:pPr>
        <w:pStyle w:val="ListBullet"/>
        <w:spacing w:after="40"/>
      </w:pPr>
      <w:r>
        <w:t>Use parameterized queries/ORM protections.</w:t>
      </w:r>
    </w:p>
    <w:p>
      <w:pPr>
        <w:pStyle w:val="ListBullet"/>
        <w:spacing w:after="40"/>
      </w:pPr>
      <w:r>
        <w:t>Apply API rate limiting and spam/bot protection to public forms.</w:t>
      </w:r>
    </w:p>
    <w:p>
      <w:pPr>
        <w:pStyle w:val="ListBullet"/>
        <w:spacing w:after="40"/>
      </w:pPr>
      <w:r>
        <w:t>Protect sensitive student information from ordinary logs and notifications.</w:t>
      </w:r>
    </w:p>
    <w:p>
      <w:pPr>
        <w:pStyle w:val="ListBullet"/>
        <w:spacing w:after="40"/>
      </w:pPr>
      <w:r>
        <w:t>Aadhaar, if retained, should be encrypted and masked.</w:t>
      </w:r>
    </w:p>
    <w:p>
      <w:pPr>
        <w:pStyle w:val="ListBullet"/>
        <w:spacing w:after="40"/>
      </w:pPr>
      <w:r>
        <w:t>Maintain audit logs for sensitive administrative actions.</w:t>
      </w:r>
    </w:p>
    <w:p>
      <w:pPr>
        <w:pStyle w:val="ListBullet"/>
        <w:spacing w:after="40"/>
      </w:pPr>
      <w:r>
        <w:t>Use secure backup and recovery procedures.</w:t>
      </w:r>
    </w:p>
    <w:p>
      <w:pPr>
        <w:pStyle w:val="ListBullet"/>
        <w:spacing w:after="40"/>
      </w:pPr>
      <w:r>
        <w:t>Define a data retention/deletion policy.</w:t>
      </w:r>
    </w:p>
    <w:p>
      <w:pPr>
        <w:pStyle w:val="ListBullet"/>
        <w:spacing w:after="40"/>
      </w:pPr>
      <w:r>
        <w:t>Do not store payment card details; rely on the approved payment gateway.</w:t>
      </w:r>
    </w:p>
    <w:p>
      <w:pPr>
        <w:pStyle w:val="Heading1"/>
      </w:pPr>
      <w:r>
        <w:t>23. Open Questions / Requirements to Confirm</w:t>
      </w:r>
    </w:p>
    <w:p>
      <w:pPr>
        <w:pStyle w:val="ListNumber"/>
        <w:spacing w:after="40"/>
      </w:pPr>
      <w:r>
        <w:t>Is the official brand name exactly 'Shasthi Guru Dream Campus'?</w:t>
      </w:r>
    </w:p>
    <w:p>
      <w:pPr>
        <w:pStyle w:val="ListNumber"/>
        <w:spacing w:after="40"/>
      </w:pPr>
      <w:r>
        <w:t>What are the final approved programs/categories?</w:t>
      </w:r>
    </w:p>
    <w:p>
      <w:pPr>
        <w:pStyle w:val="ListNumber"/>
        <w:spacing w:after="40"/>
      </w:pPr>
      <w:r>
        <w:t>Does Shasthi Guru provide only counselling/admission support, or does it process complete applications?</w:t>
      </w:r>
    </w:p>
    <w:p>
      <w:pPr>
        <w:pStyle w:val="ListNumber"/>
        <w:spacing w:after="40"/>
      </w:pPr>
      <w:r>
        <w:t>Are study-abroad services officially offered? If yes, which countries/institutions?</w:t>
      </w:r>
    </w:p>
    <w:p>
      <w:pPr>
        <w:pStyle w:val="ListNumber"/>
        <w:spacing w:after="40"/>
      </w:pPr>
      <w:r>
        <w:t>What exactly does 'Get Involved' mean, if retained as a navigation item?</w:t>
      </w:r>
    </w:p>
    <w:p>
      <w:pPr>
        <w:pStyle w:val="ListNumber"/>
        <w:spacing w:after="40"/>
      </w:pPr>
      <w:r>
        <w:t>What exactly does Student Welfare cover?</w:t>
      </w:r>
    </w:p>
    <w:p>
      <w:pPr>
        <w:pStyle w:val="ListNumber"/>
        <w:spacing w:after="40"/>
      </w:pPr>
      <w:r>
        <w:t>Is Student Welfare legally/operationally part of Shasthi Guru or a separate trust/foundation?</w:t>
      </w:r>
    </w:p>
    <w:p>
      <w:pPr>
        <w:pStyle w:val="ListNumber"/>
        <w:spacing w:after="40"/>
      </w:pPr>
      <w:r>
        <w:t>Does the organization accept online donations?</w:t>
      </w:r>
    </w:p>
    <w:p>
      <w:pPr>
        <w:pStyle w:val="ListNumber"/>
        <w:spacing w:after="40"/>
      </w:pPr>
      <w:r>
        <w:t>If donations are accepted, what are the approved support categories?</w:t>
      </w:r>
    </w:p>
    <w:p>
      <w:pPr>
        <w:pStyle w:val="ListNumber"/>
        <w:spacing w:after="40"/>
      </w:pPr>
      <w:r>
        <w:t>Which payment gateway should be used?</w:t>
      </w:r>
    </w:p>
    <w:p>
      <w:pPr>
        <w:pStyle w:val="ListNumber"/>
        <w:spacing w:after="40"/>
      </w:pPr>
      <w:r>
        <w:t>Are donation receipts required? Are there specific tax/compliance requirements?</w:t>
      </w:r>
    </w:p>
    <w:p>
      <w:pPr>
        <w:pStyle w:val="ListNumber"/>
        <w:spacing w:after="40"/>
      </w:pPr>
      <w:r>
        <w:t>Should recurring donations be supported?</w:t>
      </w:r>
    </w:p>
    <w:p>
      <w:pPr>
        <w:pStyle w:val="ListNumber"/>
        <w:spacing w:after="40"/>
      </w:pPr>
      <w:r>
        <w:t>Should Aadhaar be collected at the initial enquiry stage?</w:t>
      </w:r>
    </w:p>
    <w:p>
      <w:pPr>
        <w:pStyle w:val="ListNumber"/>
        <w:spacing w:after="40"/>
      </w:pPr>
      <w:r>
        <w:t>What format should '12th Mark' use: percentage, total marks, or subject-wise marks?</w:t>
      </w:r>
    </w:p>
    <w:p>
      <w:pPr>
        <w:pStyle w:val="ListNumber"/>
        <w:spacing w:after="40"/>
      </w:pPr>
      <w:r>
        <w:t>What districts should be available in the district dropdown?</w:t>
      </w:r>
    </w:p>
    <w:p>
      <w:pPr>
        <w:pStyle w:val="ListNumber"/>
        <w:spacing w:after="40"/>
      </w:pPr>
      <w:r>
        <w:t>Who receives new enquiry notifications?</w:t>
      </w:r>
    </w:p>
    <w:p>
      <w:pPr>
        <w:pStyle w:val="ListNumber"/>
        <w:spacing w:after="40"/>
      </w:pPr>
      <w:r>
        <w:t>How many counselors/admins will use the system?</w:t>
      </w:r>
    </w:p>
    <w:p>
      <w:pPr>
        <w:pStyle w:val="ListNumber"/>
        <w:spacing w:after="40"/>
      </w:pPr>
      <w:r>
        <w:t>Should counselors see only assigned students?</w:t>
      </w:r>
    </w:p>
    <w:p>
      <w:pPr>
        <w:pStyle w:val="ListNumber"/>
        <w:spacing w:after="40"/>
      </w:pPr>
      <w:r>
        <w:t>Is real-time student-counselor chat required?</w:t>
      </w:r>
    </w:p>
    <w:p>
      <w:pPr>
        <w:pStyle w:val="ListNumber"/>
        <w:spacing w:after="40"/>
      </w:pPr>
      <w:r>
        <w:t>Who will supply final website copy, images, testimonials and verified impact statistics?</w:t>
      </w:r>
    </w:p>
    <w:p>
      <w:pPr>
        <w:pStyle w:val="ListNumber"/>
        <w:spacing w:after="40"/>
      </w:pPr>
      <w:r>
        <w:t>What are the final privacy, consent and data-retention requirements?</w:t>
      </w:r>
    </w:p>
    <w:p>
      <w:pPr>
        <w:pStyle w:val="Heading1"/>
      </w:pPr>
      <w:r>
        <w:t>24. Final Product Vision</w:t>
      </w:r>
    </w:p>
    <w:p>
      <w:r>
        <w:t>When the project is completed, a student should be able to arrive at the Shasthi Guru Dream Campus website, understand the available admission and education-support services, explore study and program options, request counselling, submit a structured enquiry, and enter a clear follow-up journey with a Shasthi Guru counselor.</w:t>
      </w:r>
    </w:p>
    <w:p>
      <w:r>
        <w:t>Behind the public website, the organization should have a practical operational system where every enquiry can be assigned, followed up, discussed, updated and eventually marked converted or closed. The Student Welfare section should provide a transparent and trustworthy path for education support and, if approved, donations.</w:t>
      </w:r>
    </w:p>
    <w:p>
      <w:pPr>
        <w:spacing w:before="80" w:after="120"/>
        <w:ind w:left="360" w:right="216"/>
      </w:pPr>
      <w:r>
        <w:rPr>
          <w:rFonts w:ascii="Consolas" w:hAnsi="Consolas"/>
          <w:sz w:val="17"/>
        </w:rPr>
        <w:t>FINAL PRODUCT</w:t>
        <w:br/>
        <w:br/>
        <w:t>PUBLIC WEBSITE</w:t>
        <w:br/>
        <w:t xml:space="preserve">    -&gt; Admission</w:t>
        <w:br/>
        <w:t xml:space="preserve">    -&gt; Study &amp; Programs</w:t>
        <w:br/>
        <w:t xml:space="preserve">    -&gt; Counseling &amp; Guidance</w:t>
        <w:br/>
        <w:t xml:space="preserve">    -&gt; Enquiry</w:t>
        <w:br/>
        <w:t xml:space="preserve">    -&gt; Student Welfare</w:t>
        <w:br/>
        <w:t xml:space="preserve">    -&gt; About / Impact / News / Contact</w:t>
        <w:br/>
        <w:br/>
        <w:t>INTERNAL PLATFORM</w:t>
        <w:br/>
        <w:t xml:space="preserve">    -&gt; Admin Dashboard</w:t>
        <w:br/>
        <w:t xml:space="preserve">    -&gt; Students</w:t>
        <w:br/>
        <w:t xml:space="preserve">    -&gt; Enquiries</w:t>
        <w:br/>
        <w:t xml:space="preserve">    -&gt; Counselors</w:t>
        <w:br/>
        <w:t xml:space="preserve">    -&gt; Follow-ups</w:t>
        <w:br/>
        <w:t xml:space="preserve">    -&gt; Student Conversations</w:t>
        <w:br/>
        <w:t xml:space="preserve">    -&gt; Programs / News CMS</w:t>
        <w:br/>
        <w:t xml:space="preserve">    -&gt; Reports</w:t>
        <w:br/>
        <w:br/>
        <w:t>WELFARE PLATFORM</w:t>
        <w:br/>
        <w:t xml:space="preserve">    -&gt; Education Support</w:t>
        <w:br/>
        <w:t xml:space="preserve">    -&gt; Impact / Stories</w:t>
        <w:br/>
        <w:t xml:space="preserve">    -&gt; Donation</w:t>
        <w:br/>
        <w:t xml:space="preserve">    -&gt; Payment Verification</w:t>
        <w:br/>
        <w:t xml:space="preserve">    -&gt; Receipt</w:t>
      </w:r>
    </w:p>
    <w:p>
      <w:pPr>
        <w:pStyle w:val="Heading1"/>
      </w:pPr>
      <w:r>
        <w:t>25. Final Recommended Scope</w:t>
      </w:r>
    </w:p>
    <w:tbl>
      <w:tblPr>
        <w:tblStyle w:val="TableGrid"/>
        <w:tblW w:type="auto" w:w="0"/>
        <w:tblLook w:firstColumn="1" w:firstRow="1" w:lastColumn="0" w:lastRow="0" w:noHBand="0" w:noVBand="1" w:val="04A0"/>
      </w:tblPr>
      <w:tblGrid>
        <w:gridCol w:w="10224"/>
      </w:tblGrid>
      <w:tr>
        <w:tc>
          <w:tcPr>
            <w:tcW w:type="dxa" w:w="10224"/>
            <w:shd w:fill="EAF2F8"/>
          </w:tcPr>
          <w:p>
            <w:r>
              <w:rPr>
                <w:b/>
                <w:sz w:val="20"/>
              </w:rPr>
              <w:t>Recommended Version 1</w:t>
              <w:br/>
            </w:r>
            <w:r>
              <w:rPr>
                <w:sz w:val="19"/>
              </w:rPr>
              <w:t>Build a high-quality public education/admission website plus a focused enquiry CRM. Make Admission, Study &amp; Programs, Counseling &amp; Guidance and Enquiry the core student journey. Add Student Welfare as a dedicated public section. Implement online donations only after the client confirms the legal, operational and payment requirements.</w:t>
            </w:r>
          </w:p>
        </w:tc>
      </w:tr>
    </w:tbl>
    <w:p/>
    <w:p>
      <w:r>
        <w:t>The recommended development principle is: build the student journey first, then the counselor workflow, then advanced features. This prevents scope creep while leaving a clean architecture for future student accounts, document uploads, real-time chat, career assessments, scholarship matching and other advanced capabilities.</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i/>
        <w:sz w:val="16"/>
      </w:rPr>
      <w:t>Shasthi Guru Dream Campus — Complete Project Architecture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rPr>
      <w:rFonts w:ascii="Aptos" w:hAnsi="Aptos"/>
      <w:i/>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