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7C" w:rsidRDefault="0096097C" w:rsidP="0096097C">
      <w:pPr>
        <w:jc w:val="center"/>
        <w:rPr>
          <w:b/>
          <w:bCs/>
        </w:rPr>
      </w:pPr>
      <w:r>
        <w:rPr>
          <w:b/>
          <w:bCs/>
        </w:rPr>
        <w:t>Conversions</w:t>
      </w:r>
    </w:p>
    <w:p w:rsidR="0096097C" w:rsidRDefault="0096097C" w:rsidP="0096097C">
      <w:pPr>
        <w:rPr>
          <w:b/>
          <w:bCs/>
        </w:rPr>
      </w:pPr>
    </w:p>
    <w:p w:rsidR="0096097C" w:rsidRDefault="0096097C" w:rsidP="0096097C">
      <w:pPr>
        <w:rPr>
          <w:b/>
          <w:bCs/>
        </w:rPr>
      </w:pPr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Q1. Infix to Postfix</w:t>
      </w:r>
    </w:p>
    <w:p w:rsidR="0096097C" w:rsidRPr="0096097C" w:rsidRDefault="0096097C" w:rsidP="0096097C">
      <w:pPr>
        <w:numPr>
          <w:ilvl w:val="0"/>
          <w:numId w:val="1"/>
        </w:numPr>
      </w:pPr>
      <w:proofErr w:type="spellStart"/>
      <w:r w:rsidRPr="0096097C">
        <w:t>a+b</w:t>
      </w:r>
      <w:r w:rsidRPr="0096097C">
        <w:rPr>
          <w:rFonts w:ascii="Cambria Math" w:hAnsi="Cambria Math" w:cs="Cambria Math"/>
        </w:rPr>
        <w:t>∗</w:t>
      </w:r>
      <w:r w:rsidRPr="0096097C">
        <w:t>c</w:t>
      </w:r>
      <w:proofErr w:type="spellEnd"/>
      <w:r w:rsidRPr="0096097C">
        <w:t>+(</w:t>
      </w:r>
      <w:proofErr w:type="spellStart"/>
      <w:r w:rsidRPr="0096097C">
        <w:t>d</w:t>
      </w:r>
      <w:r w:rsidRPr="0096097C">
        <w:rPr>
          <w:rFonts w:ascii="Cambria Math" w:hAnsi="Cambria Math" w:cs="Cambria Math"/>
        </w:rPr>
        <w:t>∗</w:t>
      </w:r>
      <w:proofErr w:type="gramStart"/>
      <w:r w:rsidRPr="0096097C">
        <w:t>e</w:t>
      </w:r>
      <w:proofErr w:type="spellEnd"/>
      <w:r w:rsidRPr="0096097C">
        <w:t>)</w:t>
      </w:r>
      <w:proofErr w:type="spellStart"/>
      <w:r w:rsidRPr="0096097C">
        <w:rPr>
          <w:i/>
          <w:iCs/>
        </w:rPr>
        <w:t>a</w:t>
      </w:r>
      <w:proofErr w:type="gramEnd"/>
      <w:r w:rsidRPr="0096097C">
        <w:t>+</w:t>
      </w:r>
      <w:r w:rsidRPr="0096097C">
        <w:rPr>
          <w:i/>
          <w:iCs/>
        </w:rPr>
        <w:t>b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c</w:t>
      </w:r>
      <w:proofErr w:type="spellEnd"/>
      <w:r w:rsidRPr="0096097C">
        <w:t>+(</w:t>
      </w:r>
      <w:proofErr w:type="spellStart"/>
      <w:r w:rsidRPr="0096097C">
        <w:rPr>
          <w:i/>
          <w:iCs/>
        </w:rPr>
        <w:t>d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e</w:t>
      </w:r>
      <w:proofErr w:type="spellEnd"/>
      <w:r w:rsidRPr="0096097C">
        <w:t>)</w:t>
      </w:r>
    </w:p>
    <w:p w:rsidR="0096097C" w:rsidRPr="0096097C" w:rsidRDefault="0096097C" w:rsidP="0096097C">
      <w:pPr>
        <w:numPr>
          <w:ilvl w:val="1"/>
          <w:numId w:val="1"/>
        </w:numPr>
      </w:pPr>
      <w:r w:rsidRPr="0096097C">
        <w:t xml:space="preserve">Postfix: </w:t>
      </w:r>
      <w:proofErr w:type="spellStart"/>
      <w:r w:rsidRPr="0096097C">
        <w:t>abc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+de</w:t>
      </w:r>
      <w:r w:rsidRPr="0096097C">
        <w:rPr>
          <w:rFonts w:ascii="Cambria Math" w:hAnsi="Cambria Math" w:cs="Cambria Math"/>
        </w:rPr>
        <w:t>∗</w:t>
      </w:r>
      <w:r w:rsidRPr="0096097C">
        <w:t>+</w:t>
      </w:r>
      <w:proofErr w:type="spellStart"/>
      <w:r w:rsidRPr="0096097C">
        <w:rPr>
          <w:i/>
          <w:iCs/>
        </w:rPr>
        <w:t>abc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+</w:t>
      </w:r>
      <w:r w:rsidRPr="0096097C">
        <w:rPr>
          <w:i/>
          <w:iCs/>
        </w:rPr>
        <w:t>de</w:t>
      </w:r>
      <w:r w:rsidRPr="0096097C">
        <w:rPr>
          <w:rFonts w:ascii="Cambria Math" w:hAnsi="Cambria Math" w:cs="Cambria Math"/>
        </w:rPr>
        <w:t>∗</w:t>
      </w:r>
      <w:r w:rsidRPr="0096097C">
        <w:t>+</w:t>
      </w:r>
    </w:p>
    <w:p w:rsidR="0096097C" w:rsidRPr="0096097C" w:rsidRDefault="0096097C" w:rsidP="0096097C">
      <w:pPr>
        <w:numPr>
          <w:ilvl w:val="0"/>
          <w:numId w:val="1"/>
        </w:numPr>
      </w:pPr>
      <w:proofErr w:type="spellStart"/>
      <w:r w:rsidRPr="0096097C">
        <w:t>a+b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(cd−</w:t>
      </w:r>
      <w:proofErr w:type="gramStart"/>
      <w:r w:rsidRPr="0096097C">
        <w:t>e)(</w:t>
      </w:r>
      <w:proofErr w:type="spellStart"/>
      <w:proofErr w:type="gramEnd"/>
      <w:r w:rsidRPr="0096097C">
        <w:t>f+g</w:t>
      </w:r>
      <w:r w:rsidRPr="0096097C">
        <w:rPr>
          <w:rFonts w:ascii="Cambria Math" w:hAnsi="Cambria Math" w:cs="Cambria Math"/>
        </w:rPr>
        <w:t>∗</w:t>
      </w:r>
      <w:r w:rsidRPr="0096097C">
        <w:t>h</w:t>
      </w:r>
      <w:proofErr w:type="spellEnd"/>
      <w:r w:rsidRPr="0096097C">
        <w:t>)−</w:t>
      </w:r>
      <w:proofErr w:type="spellStart"/>
      <w:r w:rsidRPr="0096097C">
        <w:t>i</w:t>
      </w:r>
      <w:r w:rsidRPr="0096097C">
        <w:rPr>
          <w:i/>
          <w:iCs/>
        </w:rPr>
        <w:t>a</w:t>
      </w:r>
      <w:r w:rsidRPr="0096097C">
        <w:t>+</w:t>
      </w:r>
      <w:r w:rsidRPr="0096097C">
        <w:rPr>
          <w:i/>
          <w:iCs/>
        </w:rPr>
        <w:t>b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(</w:t>
      </w:r>
      <w:r w:rsidRPr="0096097C">
        <w:rPr>
          <w:i/>
          <w:iCs/>
        </w:rPr>
        <w:t>cd</w:t>
      </w:r>
      <w:r w:rsidRPr="0096097C">
        <w:t>−</w:t>
      </w:r>
      <w:r w:rsidRPr="0096097C">
        <w:rPr>
          <w:i/>
          <w:iCs/>
        </w:rPr>
        <w:t>e</w:t>
      </w:r>
      <w:r w:rsidRPr="0096097C">
        <w:t>)(</w:t>
      </w:r>
      <w:proofErr w:type="spellStart"/>
      <w:r w:rsidRPr="0096097C">
        <w:rPr>
          <w:i/>
          <w:iCs/>
        </w:rPr>
        <w:t>f</w:t>
      </w:r>
      <w:r w:rsidRPr="0096097C">
        <w:t>+</w:t>
      </w:r>
      <w:r w:rsidRPr="0096097C">
        <w:rPr>
          <w:i/>
          <w:iCs/>
        </w:rPr>
        <w:t>g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h</w:t>
      </w:r>
      <w:proofErr w:type="spellEnd"/>
      <w:r w:rsidRPr="0096097C">
        <w:t>)−</w:t>
      </w:r>
      <w:proofErr w:type="spellStart"/>
      <w:r w:rsidRPr="0096097C">
        <w:rPr>
          <w:i/>
          <w:iCs/>
        </w:rPr>
        <w:t>i</w:t>
      </w:r>
      <w:proofErr w:type="spellEnd"/>
    </w:p>
    <w:p w:rsidR="0096097C" w:rsidRPr="0096097C" w:rsidRDefault="0096097C" w:rsidP="0096097C">
      <w:pPr>
        <w:numPr>
          <w:ilvl w:val="1"/>
          <w:numId w:val="1"/>
        </w:numPr>
      </w:pPr>
      <w:r w:rsidRPr="0096097C">
        <w:t xml:space="preserve">Postfix: </w:t>
      </w:r>
      <w:proofErr w:type="spellStart"/>
      <w:r w:rsidRPr="0096097C">
        <w:t>abcde−fgh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+</w:t>
      </w:r>
      <w:r w:rsidRPr="0096097C">
        <w:rPr>
          <w:rFonts w:ascii="Cambria Math" w:hAnsi="Cambria Math" w:cs="Cambria Math"/>
        </w:rPr>
        <w:t>∗</w:t>
      </w:r>
      <w:r w:rsidRPr="0096097C">
        <w:t>+</w:t>
      </w:r>
      <w:proofErr w:type="spellStart"/>
      <w:r w:rsidRPr="0096097C">
        <w:t>i−</w:t>
      </w:r>
      <w:r w:rsidRPr="0096097C">
        <w:rPr>
          <w:i/>
          <w:iCs/>
        </w:rPr>
        <w:t>abcde</w:t>
      </w:r>
      <w:r w:rsidRPr="0096097C">
        <w:t>−</w:t>
      </w:r>
      <w:r w:rsidRPr="0096097C">
        <w:rPr>
          <w:i/>
          <w:iCs/>
        </w:rPr>
        <w:t>fgh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+</w:t>
      </w:r>
      <w:r w:rsidRPr="0096097C">
        <w:rPr>
          <w:rFonts w:ascii="Cambria Math" w:hAnsi="Cambria Math" w:cs="Cambria Math"/>
        </w:rPr>
        <w:t>∗</w:t>
      </w:r>
      <w:r w:rsidRPr="0096097C">
        <w:t>+</w:t>
      </w:r>
      <w:proofErr w:type="spellStart"/>
      <w:r w:rsidRPr="0096097C">
        <w:rPr>
          <w:i/>
          <w:iCs/>
        </w:rPr>
        <w:t>i</w:t>
      </w:r>
      <w:proofErr w:type="spellEnd"/>
      <w:r w:rsidRPr="0096097C">
        <w:t>−</w:t>
      </w:r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Q2. Infix to Prefix</w:t>
      </w:r>
    </w:p>
    <w:p w:rsidR="0096097C" w:rsidRPr="0096097C" w:rsidRDefault="0096097C" w:rsidP="0096097C">
      <w:pPr>
        <w:numPr>
          <w:ilvl w:val="0"/>
          <w:numId w:val="2"/>
        </w:numPr>
      </w:pPr>
      <w:r w:rsidRPr="0096097C">
        <w:t>(A</w:t>
      </w:r>
      <w:r w:rsidRPr="0096097C">
        <w:rPr>
          <w:rFonts w:ascii="Cambria Math" w:hAnsi="Cambria Math" w:cs="Cambria Math"/>
        </w:rPr>
        <w:t>∗</w:t>
      </w:r>
      <w:proofErr w:type="gramStart"/>
      <w:r w:rsidRPr="0096097C">
        <w:t>B)+</w:t>
      </w:r>
      <w:proofErr w:type="gramEnd"/>
      <w:r w:rsidRPr="0096097C">
        <w:t>(C</w:t>
      </w:r>
      <w:r w:rsidRPr="0096097C">
        <w:rPr>
          <w:rFonts w:ascii="Cambria Math" w:hAnsi="Cambria Math" w:cs="Cambria Math"/>
        </w:rPr>
        <w:t>∗</w:t>
      </w:r>
      <w:r w:rsidRPr="0096097C">
        <w:t>D)(</w:t>
      </w:r>
      <w:r w:rsidRPr="0096097C">
        <w:rPr>
          <w:i/>
          <w:iCs/>
        </w:rPr>
        <w:t>A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B</w:t>
      </w:r>
      <w:r w:rsidRPr="0096097C">
        <w:t>)+(</w:t>
      </w:r>
      <w:r w:rsidRPr="0096097C">
        <w:rPr>
          <w:i/>
          <w:iCs/>
        </w:rPr>
        <w:t>C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D</w:t>
      </w:r>
      <w:r w:rsidRPr="0096097C">
        <w:t>)</w:t>
      </w:r>
    </w:p>
    <w:p w:rsidR="0096097C" w:rsidRPr="0096097C" w:rsidRDefault="0096097C" w:rsidP="0096097C">
      <w:pPr>
        <w:numPr>
          <w:ilvl w:val="1"/>
          <w:numId w:val="2"/>
        </w:numPr>
      </w:pPr>
      <w:r w:rsidRPr="0096097C">
        <w:t>Prefix: +</w:t>
      </w:r>
      <w:r w:rsidRPr="0096097C">
        <w:rPr>
          <w:rFonts w:ascii="Cambria Math" w:hAnsi="Cambria Math" w:cs="Cambria Math"/>
        </w:rPr>
        <w:t>∗</w:t>
      </w:r>
      <w:r w:rsidRPr="0096097C">
        <w:t>AB</w:t>
      </w:r>
      <w:r w:rsidRPr="0096097C">
        <w:rPr>
          <w:rFonts w:ascii="Cambria Math" w:hAnsi="Cambria Math" w:cs="Cambria Math"/>
        </w:rPr>
        <w:t>∗</w:t>
      </w:r>
      <w:r w:rsidRPr="0096097C">
        <w:t>CD+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AB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CD</w:t>
      </w:r>
    </w:p>
    <w:p w:rsidR="0096097C" w:rsidRPr="0096097C" w:rsidRDefault="0096097C" w:rsidP="0096097C">
      <w:pPr>
        <w:numPr>
          <w:ilvl w:val="0"/>
          <w:numId w:val="2"/>
        </w:numPr>
      </w:pPr>
      <w:r w:rsidRPr="0096097C">
        <w:t>(a+(b/</w:t>
      </w:r>
      <w:proofErr w:type="gramStart"/>
      <w:r w:rsidRPr="0096097C">
        <w:t>c)</w:t>
      </w:r>
      <w:r w:rsidRPr="0096097C">
        <w:rPr>
          <w:rFonts w:ascii="Cambria Math" w:hAnsi="Cambria Math" w:cs="Cambria Math"/>
        </w:rPr>
        <w:t>∗</w:t>
      </w:r>
      <w:proofErr w:type="gramEnd"/>
      <w:r w:rsidRPr="0096097C">
        <w:t>(de)−f)(</w:t>
      </w:r>
      <w:r w:rsidRPr="0096097C">
        <w:rPr>
          <w:i/>
          <w:iCs/>
        </w:rPr>
        <w:t>a</w:t>
      </w:r>
      <w:r w:rsidRPr="0096097C">
        <w:t>+(</w:t>
      </w:r>
      <w:r w:rsidRPr="0096097C">
        <w:rPr>
          <w:i/>
          <w:iCs/>
        </w:rPr>
        <w:t>b</w:t>
      </w:r>
      <w:r w:rsidRPr="0096097C">
        <w:t>/</w:t>
      </w:r>
      <w:r w:rsidRPr="0096097C">
        <w:rPr>
          <w:i/>
          <w:iCs/>
        </w:rPr>
        <w:t>c</w:t>
      </w:r>
      <w:r w:rsidRPr="0096097C">
        <w:t>)</w:t>
      </w:r>
      <w:r w:rsidRPr="0096097C">
        <w:rPr>
          <w:rFonts w:ascii="Cambria Math" w:hAnsi="Cambria Math" w:cs="Cambria Math"/>
        </w:rPr>
        <w:t>∗</w:t>
      </w:r>
      <w:r w:rsidRPr="0096097C">
        <w:t>(</w:t>
      </w:r>
      <w:r w:rsidRPr="0096097C">
        <w:rPr>
          <w:i/>
          <w:iCs/>
        </w:rPr>
        <w:t>de</w:t>
      </w:r>
      <w:r w:rsidRPr="0096097C">
        <w:t>)−</w:t>
      </w:r>
      <w:r w:rsidRPr="0096097C">
        <w:rPr>
          <w:i/>
          <w:iCs/>
        </w:rPr>
        <w:t>f</w:t>
      </w:r>
      <w:r w:rsidRPr="0096097C">
        <w:t>)</w:t>
      </w:r>
    </w:p>
    <w:p w:rsidR="0096097C" w:rsidRPr="0096097C" w:rsidRDefault="0096097C" w:rsidP="0096097C">
      <w:pPr>
        <w:numPr>
          <w:ilvl w:val="1"/>
          <w:numId w:val="2"/>
        </w:numPr>
      </w:pPr>
      <w:r w:rsidRPr="0096097C">
        <w:t>Prefix: −+a</w:t>
      </w:r>
      <w:r w:rsidRPr="0096097C">
        <w:rPr>
          <w:rFonts w:ascii="Cambria Math" w:hAnsi="Cambria Math" w:cs="Cambria Math"/>
        </w:rPr>
        <w:t>∗</w:t>
      </w:r>
      <w:r w:rsidRPr="0096097C">
        <w:t>/</w:t>
      </w:r>
      <w:proofErr w:type="spellStart"/>
      <w:r w:rsidRPr="0096097C">
        <w:t>bcdef</w:t>
      </w:r>
      <w:proofErr w:type="spellEnd"/>
      <w:r w:rsidRPr="0096097C">
        <w:t>−+</w:t>
      </w:r>
      <w:r w:rsidRPr="0096097C">
        <w:rPr>
          <w:i/>
          <w:iCs/>
        </w:rPr>
        <w:t>a</w:t>
      </w:r>
      <w:r w:rsidRPr="0096097C">
        <w:rPr>
          <w:rFonts w:ascii="Cambria Math" w:hAnsi="Cambria Math" w:cs="Cambria Math"/>
        </w:rPr>
        <w:t>∗</w:t>
      </w:r>
      <w:r w:rsidRPr="0096097C">
        <w:t>/</w:t>
      </w:r>
      <w:proofErr w:type="spellStart"/>
      <w:r w:rsidRPr="0096097C">
        <w:rPr>
          <w:i/>
          <w:iCs/>
        </w:rPr>
        <w:t>bcdef</w:t>
      </w:r>
      <w:proofErr w:type="spellEnd"/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Q3. Prefix to Postfix</w:t>
      </w:r>
    </w:p>
    <w:p w:rsidR="0096097C" w:rsidRPr="0096097C" w:rsidRDefault="0096097C" w:rsidP="0096097C">
      <w:pPr>
        <w:numPr>
          <w:ilvl w:val="0"/>
          <w:numId w:val="3"/>
        </w:numPr>
      </w:pPr>
      <w:r w:rsidRPr="0096097C">
        <w:t>−a/</w:t>
      </w:r>
      <w:proofErr w:type="spellStart"/>
      <w:r w:rsidRPr="0096097C">
        <w:t>bc</w:t>
      </w:r>
      <w:proofErr w:type="spellEnd"/>
      <w:r w:rsidRPr="0096097C">
        <w:t>−/</w:t>
      </w:r>
      <w:proofErr w:type="spellStart"/>
      <w:r w:rsidRPr="0096097C">
        <w:t>ade</w:t>
      </w:r>
      <w:proofErr w:type="spellEnd"/>
      <w:r w:rsidRPr="0096097C">
        <w:t>−</w:t>
      </w:r>
      <w:r w:rsidRPr="0096097C">
        <w:rPr>
          <w:i/>
          <w:iCs/>
        </w:rPr>
        <w:t>a</w:t>
      </w:r>
      <w:r w:rsidRPr="0096097C">
        <w:t>/</w:t>
      </w:r>
      <w:proofErr w:type="spellStart"/>
      <w:r w:rsidRPr="0096097C">
        <w:rPr>
          <w:i/>
          <w:iCs/>
        </w:rPr>
        <w:t>bc</w:t>
      </w:r>
      <w:proofErr w:type="spellEnd"/>
      <w:r w:rsidRPr="0096097C">
        <w:t>−/</w:t>
      </w:r>
      <w:proofErr w:type="spellStart"/>
      <w:r w:rsidRPr="0096097C">
        <w:rPr>
          <w:i/>
          <w:iCs/>
        </w:rPr>
        <w:t>ade</w:t>
      </w:r>
      <w:proofErr w:type="spellEnd"/>
    </w:p>
    <w:p w:rsidR="0096097C" w:rsidRPr="0096097C" w:rsidRDefault="0096097C" w:rsidP="0096097C">
      <w:pPr>
        <w:numPr>
          <w:ilvl w:val="1"/>
          <w:numId w:val="3"/>
        </w:numPr>
      </w:pPr>
      <w:r w:rsidRPr="0096097C">
        <w:t xml:space="preserve">Postfix: </w:t>
      </w:r>
      <w:proofErr w:type="spellStart"/>
      <w:r w:rsidRPr="0096097C">
        <w:t>abc</w:t>
      </w:r>
      <w:proofErr w:type="spellEnd"/>
      <w:r w:rsidRPr="0096097C">
        <w:t>/−</w:t>
      </w:r>
      <w:proofErr w:type="spellStart"/>
      <w:r w:rsidRPr="0096097C">
        <w:t>ade</w:t>
      </w:r>
      <w:proofErr w:type="spellEnd"/>
      <w:r w:rsidRPr="0096097C">
        <w:t>/−</w:t>
      </w:r>
      <w:proofErr w:type="spellStart"/>
      <w:r w:rsidRPr="0096097C">
        <w:rPr>
          <w:i/>
          <w:iCs/>
        </w:rPr>
        <w:t>abc</w:t>
      </w:r>
      <w:proofErr w:type="spellEnd"/>
      <w:r w:rsidRPr="0096097C">
        <w:t>/−</w:t>
      </w:r>
      <w:proofErr w:type="spellStart"/>
      <w:r w:rsidRPr="0096097C">
        <w:rPr>
          <w:i/>
          <w:iCs/>
        </w:rPr>
        <w:t>ade</w:t>
      </w:r>
      <w:proofErr w:type="spellEnd"/>
      <w:r w:rsidRPr="0096097C">
        <w:t>/−</w:t>
      </w:r>
    </w:p>
    <w:p w:rsidR="0096097C" w:rsidRPr="0096097C" w:rsidRDefault="0096097C" w:rsidP="0096097C">
      <w:pPr>
        <w:numPr>
          <w:ilvl w:val="0"/>
          <w:numId w:val="3"/>
        </w:numPr>
      </w:pPr>
      <w:r w:rsidRPr="0096097C">
        <w:rPr>
          <w:rFonts w:ascii="Cambria Math" w:hAnsi="Cambria Math" w:cs="Cambria Math"/>
        </w:rPr>
        <w:t>∗</w:t>
      </w:r>
      <w:r w:rsidRPr="0096097C">
        <w:t>−a/</w:t>
      </w:r>
      <w:proofErr w:type="spellStart"/>
      <w:r w:rsidRPr="0096097C">
        <w:t>bc</w:t>
      </w:r>
      <w:proofErr w:type="spellEnd"/>
      <w:r w:rsidRPr="0096097C">
        <w:t>−/</w:t>
      </w:r>
      <w:proofErr w:type="spellStart"/>
      <w:r w:rsidRPr="0096097C">
        <w:t>ade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−</w:t>
      </w:r>
      <w:r w:rsidRPr="0096097C">
        <w:rPr>
          <w:i/>
          <w:iCs/>
        </w:rPr>
        <w:t>a</w:t>
      </w:r>
      <w:r w:rsidRPr="0096097C">
        <w:t>/</w:t>
      </w:r>
      <w:proofErr w:type="spellStart"/>
      <w:r w:rsidRPr="0096097C">
        <w:rPr>
          <w:i/>
          <w:iCs/>
        </w:rPr>
        <w:t>bc</w:t>
      </w:r>
      <w:proofErr w:type="spellEnd"/>
      <w:r w:rsidRPr="0096097C">
        <w:t>−/</w:t>
      </w:r>
      <w:proofErr w:type="spellStart"/>
      <w:r w:rsidRPr="0096097C">
        <w:rPr>
          <w:i/>
          <w:iCs/>
        </w:rPr>
        <w:t>ade</w:t>
      </w:r>
      <w:proofErr w:type="spellEnd"/>
    </w:p>
    <w:p w:rsidR="0096097C" w:rsidRPr="0096097C" w:rsidRDefault="0096097C" w:rsidP="0096097C">
      <w:pPr>
        <w:numPr>
          <w:ilvl w:val="1"/>
          <w:numId w:val="3"/>
        </w:numPr>
      </w:pPr>
      <w:r w:rsidRPr="0096097C">
        <w:t xml:space="preserve">Postfix: </w:t>
      </w:r>
      <w:proofErr w:type="spellStart"/>
      <w:r w:rsidRPr="0096097C">
        <w:t>abc</w:t>
      </w:r>
      <w:proofErr w:type="spellEnd"/>
      <w:r w:rsidRPr="0096097C">
        <w:t>/−</w:t>
      </w:r>
      <w:proofErr w:type="spellStart"/>
      <w:r w:rsidRPr="0096097C">
        <w:t>ade</w:t>
      </w:r>
      <w:proofErr w:type="spellEnd"/>
      <w:r w:rsidRPr="0096097C">
        <w:t>/−</w:t>
      </w:r>
      <w:r w:rsidRPr="0096097C">
        <w:rPr>
          <w:rFonts w:ascii="Cambria Math" w:hAnsi="Cambria Math" w:cs="Cambria Math"/>
        </w:rPr>
        <w:t>∗</w:t>
      </w:r>
      <w:proofErr w:type="spellStart"/>
      <w:r w:rsidRPr="0096097C">
        <w:rPr>
          <w:i/>
          <w:iCs/>
        </w:rPr>
        <w:t>abc</w:t>
      </w:r>
      <w:proofErr w:type="spellEnd"/>
      <w:r w:rsidRPr="0096097C">
        <w:t>/−</w:t>
      </w:r>
      <w:proofErr w:type="spellStart"/>
      <w:r w:rsidRPr="0096097C">
        <w:rPr>
          <w:i/>
          <w:iCs/>
        </w:rPr>
        <w:t>ade</w:t>
      </w:r>
      <w:proofErr w:type="spellEnd"/>
      <w:r w:rsidRPr="0096097C">
        <w:t>/−</w:t>
      </w:r>
      <w:r w:rsidRPr="0096097C">
        <w:rPr>
          <w:rFonts w:ascii="Cambria Math" w:hAnsi="Cambria Math" w:cs="Cambria Math"/>
        </w:rPr>
        <w:t>∗</w:t>
      </w:r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Q4. Postfix to Prefix</w:t>
      </w:r>
    </w:p>
    <w:p w:rsidR="0096097C" w:rsidRPr="0096097C" w:rsidRDefault="0096097C" w:rsidP="0096097C">
      <w:pPr>
        <w:numPr>
          <w:ilvl w:val="0"/>
          <w:numId w:val="4"/>
        </w:numPr>
      </w:pPr>
      <w:r w:rsidRPr="0096097C">
        <w:t>ABC/−AK/L−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ABC</w:t>
      </w:r>
      <w:r w:rsidRPr="0096097C">
        <w:t>/−</w:t>
      </w:r>
      <w:r w:rsidRPr="0096097C">
        <w:rPr>
          <w:i/>
          <w:iCs/>
        </w:rPr>
        <w:t>AK</w:t>
      </w:r>
      <w:r w:rsidRPr="0096097C">
        <w:t>/</w:t>
      </w:r>
      <w:r w:rsidRPr="0096097C">
        <w:rPr>
          <w:i/>
          <w:iCs/>
        </w:rPr>
        <w:t>L</w:t>
      </w:r>
      <w:r w:rsidRPr="0096097C">
        <w:t>−</w:t>
      </w:r>
      <w:r w:rsidRPr="0096097C">
        <w:rPr>
          <w:rFonts w:ascii="Cambria Math" w:hAnsi="Cambria Math" w:cs="Cambria Math"/>
        </w:rPr>
        <w:t>∗</w:t>
      </w:r>
    </w:p>
    <w:p w:rsidR="0096097C" w:rsidRPr="0096097C" w:rsidRDefault="0096097C" w:rsidP="0096097C">
      <w:pPr>
        <w:numPr>
          <w:ilvl w:val="1"/>
          <w:numId w:val="4"/>
        </w:numPr>
      </w:pPr>
      <w:r w:rsidRPr="0096097C">
        <w:t xml:space="preserve">Prefix: </w:t>
      </w:r>
      <w:r w:rsidRPr="0096097C">
        <w:rPr>
          <w:rFonts w:ascii="Cambria Math" w:hAnsi="Cambria Math" w:cs="Cambria Math"/>
        </w:rPr>
        <w:t>∗</w:t>
      </w:r>
      <w:r w:rsidRPr="0096097C">
        <w:t>−A/BC−/AKL</w:t>
      </w:r>
      <w:r w:rsidRPr="0096097C">
        <w:rPr>
          <w:rFonts w:ascii="Cambria Math" w:hAnsi="Cambria Math" w:cs="Cambria Math"/>
        </w:rPr>
        <w:t>∗</w:t>
      </w:r>
      <w:r w:rsidRPr="0096097C">
        <w:t>−</w:t>
      </w:r>
      <w:r w:rsidRPr="0096097C">
        <w:rPr>
          <w:i/>
          <w:iCs/>
        </w:rPr>
        <w:t>A</w:t>
      </w:r>
      <w:r w:rsidRPr="0096097C">
        <w:t>/</w:t>
      </w:r>
      <w:r w:rsidRPr="0096097C">
        <w:rPr>
          <w:i/>
          <w:iCs/>
        </w:rPr>
        <w:t>BC</w:t>
      </w:r>
      <w:r w:rsidRPr="0096097C">
        <w:t>−/</w:t>
      </w:r>
      <w:r w:rsidRPr="0096097C">
        <w:rPr>
          <w:i/>
          <w:iCs/>
        </w:rPr>
        <w:t>AKL</w:t>
      </w:r>
    </w:p>
    <w:p w:rsidR="0096097C" w:rsidRPr="0096097C" w:rsidRDefault="0096097C" w:rsidP="0096097C">
      <w:pPr>
        <w:numPr>
          <w:ilvl w:val="0"/>
          <w:numId w:val="4"/>
        </w:numPr>
      </w:pPr>
      <w:proofErr w:type="spellStart"/>
      <w:r w:rsidRPr="0096097C">
        <w:t>abc</w:t>
      </w:r>
      <w:proofErr w:type="spellEnd"/>
      <w:r w:rsidRPr="0096097C">
        <w:t>/−ad/e−</w:t>
      </w:r>
      <w:r w:rsidRPr="0096097C">
        <w:rPr>
          <w:rFonts w:ascii="Cambria Math" w:hAnsi="Cambria Math" w:cs="Cambria Math"/>
        </w:rPr>
        <w:t>∗</w:t>
      </w:r>
      <w:proofErr w:type="spellStart"/>
      <w:r w:rsidRPr="0096097C">
        <w:rPr>
          <w:i/>
          <w:iCs/>
        </w:rPr>
        <w:t>abc</w:t>
      </w:r>
      <w:proofErr w:type="spellEnd"/>
      <w:r w:rsidRPr="0096097C">
        <w:t>/−</w:t>
      </w:r>
      <w:r w:rsidRPr="0096097C">
        <w:rPr>
          <w:i/>
          <w:iCs/>
        </w:rPr>
        <w:t>ad</w:t>
      </w:r>
      <w:r w:rsidRPr="0096097C">
        <w:t>/</w:t>
      </w:r>
      <w:r w:rsidRPr="0096097C">
        <w:rPr>
          <w:i/>
          <w:iCs/>
        </w:rPr>
        <w:t>e</w:t>
      </w:r>
      <w:r w:rsidRPr="0096097C">
        <w:t>−</w:t>
      </w:r>
      <w:r w:rsidRPr="0096097C">
        <w:rPr>
          <w:rFonts w:ascii="Cambria Math" w:hAnsi="Cambria Math" w:cs="Cambria Math"/>
        </w:rPr>
        <w:t>∗</w:t>
      </w:r>
    </w:p>
    <w:p w:rsidR="0096097C" w:rsidRPr="0096097C" w:rsidRDefault="0096097C" w:rsidP="0096097C">
      <w:pPr>
        <w:numPr>
          <w:ilvl w:val="1"/>
          <w:numId w:val="4"/>
        </w:numPr>
      </w:pPr>
      <w:r w:rsidRPr="0096097C">
        <w:t xml:space="preserve">Prefix: </w:t>
      </w:r>
      <w:r w:rsidRPr="0096097C">
        <w:rPr>
          <w:rFonts w:ascii="Cambria Math" w:hAnsi="Cambria Math" w:cs="Cambria Math"/>
        </w:rPr>
        <w:t>∗</w:t>
      </w:r>
      <w:r w:rsidRPr="0096097C">
        <w:t>−a/</w:t>
      </w:r>
      <w:proofErr w:type="spellStart"/>
      <w:r w:rsidRPr="0096097C">
        <w:t>bc−ade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−</w:t>
      </w:r>
      <w:r w:rsidRPr="0096097C">
        <w:rPr>
          <w:i/>
          <w:iCs/>
        </w:rPr>
        <w:t>a</w:t>
      </w:r>
      <w:r w:rsidRPr="0096097C">
        <w:t>/</w:t>
      </w:r>
      <w:proofErr w:type="spellStart"/>
      <w:r w:rsidRPr="0096097C">
        <w:rPr>
          <w:i/>
          <w:iCs/>
        </w:rPr>
        <w:t>bc</w:t>
      </w:r>
      <w:r w:rsidRPr="0096097C">
        <w:t>−</w:t>
      </w:r>
      <w:r w:rsidRPr="0096097C">
        <w:rPr>
          <w:i/>
          <w:iCs/>
        </w:rPr>
        <w:t>ade</w:t>
      </w:r>
      <w:proofErr w:type="spellEnd"/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Q5. Postfix to Infix</w:t>
      </w:r>
    </w:p>
    <w:p w:rsidR="0096097C" w:rsidRPr="0096097C" w:rsidRDefault="0096097C" w:rsidP="0096097C">
      <w:pPr>
        <w:numPr>
          <w:ilvl w:val="0"/>
          <w:numId w:val="5"/>
        </w:numPr>
      </w:pPr>
      <w:proofErr w:type="spellStart"/>
      <w:r w:rsidRPr="0096097C">
        <w:t>abc+de</w:t>
      </w:r>
      <w:proofErr w:type="spellEnd"/>
      <w:r w:rsidRPr="0096097C">
        <w:t>/</w:t>
      </w:r>
      <w:r w:rsidRPr="0096097C">
        <w:rPr>
          <w:rFonts w:ascii="Cambria Math" w:hAnsi="Cambria Math" w:cs="Cambria Math"/>
        </w:rPr>
        <w:t>∗</w:t>
      </w:r>
      <w:r w:rsidRPr="0096097C">
        <w:t>−</w:t>
      </w:r>
      <w:proofErr w:type="spellStart"/>
      <w:r w:rsidRPr="0096097C">
        <w:rPr>
          <w:i/>
          <w:iCs/>
        </w:rPr>
        <w:t>abc</w:t>
      </w:r>
      <w:r w:rsidRPr="0096097C">
        <w:t>+</w:t>
      </w:r>
      <w:r w:rsidRPr="0096097C">
        <w:rPr>
          <w:i/>
          <w:iCs/>
        </w:rPr>
        <w:t>de</w:t>
      </w:r>
      <w:proofErr w:type="spellEnd"/>
      <w:r w:rsidRPr="0096097C">
        <w:t>/</w:t>
      </w:r>
      <w:r w:rsidRPr="0096097C">
        <w:rPr>
          <w:rFonts w:ascii="Cambria Math" w:hAnsi="Cambria Math" w:cs="Cambria Math"/>
        </w:rPr>
        <w:t>∗</w:t>
      </w:r>
      <w:r w:rsidRPr="0096097C">
        <w:t>−</w:t>
      </w:r>
    </w:p>
    <w:p w:rsidR="0096097C" w:rsidRPr="0096097C" w:rsidRDefault="0096097C" w:rsidP="0096097C">
      <w:pPr>
        <w:numPr>
          <w:ilvl w:val="1"/>
          <w:numId w:val="5"/>
        </w:numPr>
      </w:pPr>
      <w:r w:rsidRPr="0096097C">
        <w:t xml:space="preserve">Infix: </w:t>
      </w:r>
      <w:proofErr w:type="spellStart"/>
      <w:r w:rsidRPr="0096097C">
        <w:t>a+b</w:t>
      </w:r>
      <w:r w:rsidRPr="0096097C">
        <w:rPr>
          <w:rFonts w:ascii="Cambria Math" w:hAnsi="Cambria Math" w:cs="Cambria Math"/>
        </w:rPr>
        <w:t>∗</w:t>
      </w:r>
      <w:r w:rsidRPr="0096097C">
        <w:t>c</w:t>
      </w:r>
      <w:proofErr w:type="spellEnd"/>
      <w:r w:rsidRPr="0096097C">
        <w:t>−(</w:t>
      </w:r>
      <w:proofErr w:type="spellStart"/>
      <w:r w:rsidRPr="0096097C">
        <w:t>d</w:t>
      </w:r>
      <w:r w:rsidRPr="0096097C">
        <w:rPr>
          <w:rFonts w:ascii="Cambria Math" w:hAnsi="Cambria Math" w:cs="Cambria Math"/>
        </w:rPr>
        <w:t>∗</w:t>
      </w:r>
      <w:proofErr w:type="gramStart"/>
      <w:r w:rsidRPr="0096097C">
        <w:t>e</w:t>
      </w:r>
      <w:proofErr w:type="spellEnd"/>
      <w:r w:rsidRPr="0096097C">
        <w:t>)</w:t>
      </w:r>
      <w:proofErr w:type="spellStart"/>
      <w:r w:rsidRPr="0096097C">
        <w:rPr>
          <w:i/>
          <w:iCs/>
        </w:rPr>
        <w:t>a</w:t>
      </w:r>
      <w:proofErr w:type="gramEnd"/>
      <w:r w:rsidRPr="0096097C">
        <w:t>+</w:t>
      </w:r>
      <w:r w:rsidRPr="0096097C">
        <w:rPr>
          <w:i/>
          <w:iCs/>
        </w:rPr>
        <w:t>b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c</w:t>
      </w:r>
      <w:proofErr w:type="spellEnd"/>
      <w:r w:rsidRPr="0096097C">
        <w:t>−(</w:t>
      </w:r>
      <w:proofErr w:type="spellStart"/>
      <w:r w:rsidRPr="0096097C">
        <w:rPr>
          <w:i/>
          <w:iCs/>
        </w:rPr>
        <w:t>d</w:t>
      </w:r>
      <w:r w:rsidRPr="0096097C">
        <w:rPr>
          <w:rFonts w:ascii="Cambria Math" w:hAnsi="Cambria Math" w:cs="Cambria Math"/>
        </w:rPr>
        <w:t>∗</w:t>
      </w:r>
      <w:r w:rsidRPr="0096097C">
        <w:rPr>
          <w:i/>
          <w:iCs/>
        </w:rPr>
        <w:t>e</w:t>
      </w:r>
      <w:proofErr w:type="spellEnd"/>
      <w:r w:rsidRPr="0096097C">
        <w:t>)</w:t>
      </w:r>
    </w:p>
    <w:p w:rsidR="0096097C" w:rsidRPr="0096097C" w:rsidRDefault="0096097C" w:rsidP="0096097C">
      <w:pPr>
        <w:numPr>
          <w:ilvl w:val="0"/>
          <w:numId w:val="5"/>
        </w:numPr>
      </w:pPr>
      <w:r w:rsidRPr="0096097C">
        <w:t xml:space="preserve">The given expression is invalid. </w:t>
      </w:r>
      <w:r>
        <w:t>T</w:t>
      </w:r>
      <w:r w:rsidRPr="0096097C">
        <w:t>here is a mistake in the expression.</w:t>
      </w:r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Q6. Prefix to Infix</w:t>
      </w:r>
      <w:bookmarkStart w:id="0" w:name="_GoBack"/>
      <w:bookmarkEnd w:id="0"/>
    </w:p>
    <w:p w:rsidR="0096097C" w:rsidRPr="0096097C" w:rsidRDefault="0096097C" w:rsidP="0096097C">
      <w:pPr>
        <w:numPr>
          <w:ilvl w:val="0"/>
          <w:numId w:val="6"/>
        </w:numPr>
      </w:pPr>
      <w:r w:rsidRPr="0096097C">
        <w:t>+9</w:t>
      </w:r>
      <w:r w:rsidRPr="0096097C">
        <w:rPr>
          <w:rFonts w:ascii="Cambria Math" w:hAnsi="Cambria Math" w:cs="Cambria Math"/>
        </w:rPr>
        <w:t>∗</w:t>
      </w:r>
      <w:r w:rsidRPr="0096097C">
        <w:t>3/84+9</w:t>
      </w:r>
      <w:r w:rsidRPr="0096097C">
        <w:rPr>
          <w:rFonts w:ascii="Cambria Math" w:hAnsi="Cambria Math" w:cs="Cambria Math"/>
        </w:rPr>
        <w:t>∗</w:t>
      </w:r>
      <w:r w:rsidRPr="0096097C">
        <w:t>3/84</w:t>
      </w:r>
    </w:p>
    <w:p w:rsidR="0096097C" w:rsidRPr="0096097C" w:rsidRDefault="0096097C" w:rsidP="0096097C">
      <w:pPr>
        <w:numPr>
          <w:ilvl w:val="1"/>
          <w:numId w:val="6"/>
        </w:numPr>
      </w:pPr>
      <w:r w:rsidRPr="0096097C">
        <w:t>Infix: (9+(3</w:t>
      </w:r>
      <w:proofErr w:type="gramStart"/>
      <w:r w:rsidRPr="0096097C">
        <w:rPr>
          <w:rFonts w:ascii="Cambria Math" w:hAnsi="Cambria Math" w:cs="Cambria Math"/>
        </w:rPr>
        <w:t>∗</w:t>
      </w:r>
      <w:r w:rsidRPr="0096097C">
        <w:t>(</w:t>
      </w:r>
      <w:proofErr w:type="gramEnd"/>
      <w:r w:rsidRPr="0096097C">
        <w:t>8/4)))(9+(3</w:t>
      </w:r>
      <w:r w:rsidRPr="0096097C">
        <w:rPr>
          <w:rFonts w:ascii="Cambria Math" w:hAnsi="Cambria Math" w:cs="Cambria Math"/>
        </w:rPr>
        <w:t>∗</w:t>
      </w:r>
      <w:r w:rsidRPr="0096097C">
        <w:t>(8/4)))</w:t>
      </w:r>
    </w:p>
    <w:p w:rsidR="0096097C" w:rsidRPr="0096097C" w:rsidRDefault="0096097C" w:rsidP="0096097C">
      <w:pPr>
        <w:numPr>
          <w:ilvl w:val="0"/>
          <w:numId w:val="6"/>
        </w:numPr>
      </w:pPr>
      <w:r w:rsidRPr="0096097C">
        <w:rPr>
          <w:rFonts w:ascii="Cambria Math" w:hAnsi="Cambria Math" w:cs="Cambria Math"/>
        </w:rPr>
        <w:t>∗</w:t>
      </w:r>
      <w:r w:rsidRPr="0096097C">
        <w:t>/+12/42+35</w:t>
      </w:r>
      <w:r w:rsidRPr="0096097C">
        <w:rPr>
          <w:rFonts w:ascii="Cambria Math" w:hAnsi="Cambria Math" w:cs="Cambria Math"/>
        </w:rPr>
        <w:t>∗</w:t>
      </w:r>
      <w:r w:rsidRPr="0096097C">
        <w:t>/+12/42+35</w:t>
      </w:r>
    </w:p>
    <w:p w:rsidR="0096097C" w:rsidRPr="0096097C" w:rsidRDefault="0096097C" w:rsidP="0096097C">
      <w:pPr>
        <w:numPr>
          <w:ilvl w:val="1"/>
          <w:numId w:val="6"/>
        </w:numPr>
      </w:pPr>
      <w:r w:rsidRPr="0096097C">
        <w:t xml:space="preserve">Infix: </w:t>
      </w:r>
      <w:proofErr w:type="gramStart"/>
      <w:r w:rsidRPr="0096097C">
        <w:t>\(</w:t>
      </w:r>
      <w:proofErr w:type="gramEnd"/>
      <w:r w:rsidRPr="0096097C">
        <w:t>(1 + 2) * (4 / 2) + 3 + 5)</w:t>
      </w:r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Q7. Identify the Infix Expression</w:t>
      </w:r>
    </w:p>
    <w:p w:rsidR="0096097C" w:rsidRPr="0096097C" w:rsidRDefault="0096097C" w:rsidP="0096097C">
      <w:r w:rsidRPr="0096097C">
        <w:t>The correct option is:</w:t>
      </w:r>
    </w:p>
    <w:p w:rsidR="0096097C" w:rsidRPr="0096097C" w:rsidRDefault="0096097C" w:rsidP="0096097C">
      <w:pPr>
        <w:numPr>
          <w:ilvl w:val="0"/>
          <w:numId w:val="7"/>
        </w:numPr>
      </w:pPr>
      <w:proofErr w:type="spellStart"/>
      <w:r w:rsidRPr="0096097C">
        <w:t>abc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+</w:t>
      </w:r>
      <w:proofErr w:type="spellStart"/>
      <w:r w:rsidRPr="0096097C">
        <w:t>d+ab+cd</w:t>
      </w:r>
      <w:proofErr w:type="spellEnd"/>
      <w:r w:rsidRPr="0096097C">
        <w:t>+</w:t>
      </w:r>
      <w:r w:rsidRPr="0096097C">
        <w:rPr>
          <w:rFonts w:ascii="Cambria Math" w:hAnsi="Cambria Math" w:cs="Cambria Math"/>
        </w:rPr>
        <w:t>∗</w:t>
      </w:r>
      <w:proofErr w:type="spellStart"/>
      <w:r w:rsidRPr="0096097C">
        <w:t>ce</w:t>
      </w:r>
      <w:proofErr w:type="spellEnd"/>
      <w:r w:rsidRPr="0096097C">
        <w:t>−f−</w:t>
      </w:r>
      <w:proofErr w:type="spellStart"/>
      <w:r w:rsidRPr="0096097C">
        <w:rPr>
          <w:i/>
          <w:iCs/>
        </w:rPr>
        <w:t>abc</w:t>
      </w:r>
      <w:proofErr w:type="spellEnd"/>
      <w:r w:rsidRPr="0096097C">
        <w:rPr>
          <w:rFonts w:ascii="Cambria Math" w:hAnsi="Cambria Math" w:cs="Cambria Math"/>
        </w:rPr>
        <w:t>∗</w:t>
      </w:r>
      <w:r w:rsidRPr="0096097C">
        <w:t>+</w:t>
      </w:r>
      <w:proofErr w:type="spellStart"/>
      <w:r w:rsidRPr="0096097C">
        <w:rPr>
          <w:i/>
          <w:iCs/>
        </w:rPr>
        <w:t>d</w:t>
      </w:r>
      <w:r w:rsidRPr="0096097C">
        <w:t>+</w:t>
      </w:r>
      <w:r w:rsidRPr="0096097C">
        <w:rPr>
          <w:i/>
          <w:iCs/>
        </w:rPr>
        <w:t>ab</w:t>
      </w:r>
      <w:r w:rsidRPr="0096097C">
        <w:t>+</w:t>
      </w:r>
      <w:r w:rsidRPr="0096097C">
        <w:rPr>
          <w:i/>
          <w:iCs/>
        </w:rPr>
        <w:t>cd</w:t>
      </w:r>
      <w:proofErr w:type="spellEnd"/>
      <w:r w:rsidRPr="0096097C">
        <w:t>+</w:t>
      </w:r>
      <w:r w:rsidRPr="0096097C">
        <w:rPr>
          <w:rFonts w:ascii="Cambria Math" w:hAnsi="Cambria Math" w:cs="Cambria Math"/>
        </w:rPr>
        <w:t>∗</w:t>
      </w:r>
      <w:proofErr w:type="spellStart"/>
      <w:r w:rsidRPr="0096097C">
        <w:rPr>
          <w:i/>
          <w:iCs/>
        </w:rPr>
        <w:t>ce</w:t>
      </w:r>
      <w:proofErr w:type="spellEnd"/>
      <w:r w:rsidRPr="0096097C">
        <w:t>−</w:t>
      </w:r>
      <w:r w:rsidRPr="0096097C">
        <w:rPr>
          <w:i/>
          <w:iCs/>
        </w:rPr>
        <w:t>f</w:t>
      </w:r>
      <w:r w:rsidRPr="0096097C">
        <w:t>−</w:t>
      </w:r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Q8. Incorrect Statement</w:t>
      </w:r>
    </w:p>
    <w:p w:rsidR="0096097C" w:rsidRPr="0096097C" w:rsidRDefault="0096097C" w:rsidP="0096097C">
      <w:r w:rsidRPr="0096097C">
        <w:t>The incorrect statement is:</w:t>
      </w:r>
    </w:p>
    <w:p w:rsidR="0096097C" w:rsidRPr="0096097C" w:rsidRDefault="0096097C" w:rsidP="0096097C">
      <w:pPr>
        <w:numPr>
          <w:ilvl w:val="0"/>
          <w:numId w:val="8"/>
        </w:numPr>
      </w:pPr>
      <w:r w:rsidRPr="0096097C">
        <w:t>c) If the precedence of the operator is lower, pop two operands and evaluate</w:t>
      </w:r>
    </w:p>
    <w:p w:rsidR="0096097C" w:rsidRPr="0096097C" w:rsidRDefault="0096097C" w:rsidP="0096097C">
      <w:pPr>
        <w:rPr>
          <w:b/>
          <w:bCs/>
        </w:rPr>
      </w:pPr>
      <w:r w:rsidRPr="0096097C">
        <w:rPr>
          <w:b/>
          <w:bCs/>
        </w:rPr>
        <w:t>Q9. Data Structure for Postfix to Infix Conversion</w:t>
      </w:r>
    </w:p>
    <w:p w:rsidR="0096097C" w:rsidRPr="0096097C" w:rsidRDefault="0096097C" w:rsidP="0096097C">
      <w:r w:rsidRPr="0096097C">
        <w:t>The correct answer is:</w:t>
      </w:r>
    </w:p>
    <w:p w:rsidR="0096097C" w:rsidRPr="0096097C" w:rsidRDefault="0096097C" w:rsidP="0096097C">
      <w:pPr>
        <w:numPr>
          <w:ilvl w:val="0"/>
          <w:numId w:val="9"/>
        </w:numPr>
      </w:pPr>
      <w:r w:rsidRPr="0096097C">
        <w:t>a) Stack</w:t>
      </w:r>
    </w:p>
    <w:p w:rsidR="00005042" w:rsidRDefault="0096097C"/>
    <w:sectPr w:rsidR="00005042" w:rsidSect="000D515C">
      <w:pgSz w:w="12240" w:h="15840"/>
      <w:pgMar w:top="576" w:right="863" w:bottom="863" w:left="863" w:header="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388"/>
    <w:multiLevelType w:val="multilevel"/>
    <w:tmpl w:val="E814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2300C"/>
    <w:multiLevelType w:val="multilevel"/>
    <w:tmpl w:val="F262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96462"/>
    <w:multiLevelType w:val="multilevel"/>
    <w:tmpl w:val="A8C6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F678C"/>
    <w:multiLevelType w:val="multilevel"/>
    <w:tmpl w:val="56B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C0F6D"/>
    <w:multiLevelType w:val="multilevel"/>
    <w:tmpl w:val="01E8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15915"/>
    <w:multiLevelType w:val="multilevel"/>
    <w:tmpl w:val="88C0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27C7B"/>
    <w:multiLevelType w:val="multilevel"/>
    <w:tmpl w:val="AFB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E081B"/>
    <w:multiLevelType w:val="multilevel"/>
    <w:tmpl w:val="46B8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478F3"/>
    <w:multiLevelType w:val="multilevel"/>
    <w:tmpl w:val="C04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7C"/>
    <w:rsid w:val="000D515C"/>
    <w:rsid w:val="00621B6B"/>
    <w:rsid w:val="0096097C"/>
    <w:rsid w:val="00A5678B"/>
    <w:rsid w:val="00A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3DF10"/>
  <w15:chartTrackingRefBased/>
  <w15:docId w15:val="{94847E9D-D75F-A34C-B0EF-47C393DF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2023-11-10T16:10:00Z</dcterms:created>
  <dcterms:modified xsi:type="dcterms:W3CDTF">2023-11-10T16:12:00Z</dcterms:modified>
</cp:coreProperties>
</file>