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9D61D" w14:textId="77777777" w:rsidR="00BF5419" w:rsidRPr="00D14239" w:rsidRDefault="00BF5419" w:rsidP="00BF5419">
      <w:pPr>
        <w:spacing w:after="0"/>
        <w:rPr>
          <w:sz w:val="21"/>
          <w:szCs w:val="21"/>
        </w:rPr>
      </w:pPr>
      <w:r w:rsidRPr="00D14239">
        <w:rPr>
          <w:sz w:val="21"/>
          <w:szCs w:val="21"/>
        </w:rPr>
        <w:t>Anjuli Jain Figuera</w:t>
      </w:r>
    </w:p>
    <w:p w14:paraId="6A5F9D13" w14:textId="04E9F2FF" w:rsidR="00BF5419" w:rsidRPr="00BF5419" w:rsidRDefault="00BF5419" w:rsidP="00BF5419">
      <w:pPr>
        <w:spacing w:after="0"/>
        <w:rPr>
          <w:sz w:val="21"/>
          <w:szCs w:val="21"/>
        </w:rPr>
      </w:pPr>
      <w:r w:rsidRPr="00D14239">
        <w:rPr>
          <w:sz w:val="21"/>
          <w:szCs w:val="21"/>
        </w:rPr>
        <w:t>01-</w:t>
      </w:r>
      <w:r w:rsidR="00790A2E">
        <w:rPr>
          <w:sz w:val="21"/>
          <w:szCs w:val="21"/>
        </w:rPr>
        <w:t>20</w:t>
      </w:r>
      <w:r w:rsidRPr="00D14239">
        <w:rPr>
          <w:sz w:val="21"/>
          <w:szCs w:val="21"/>
        </w:rPr>
        <w:t>-2025</w:t>
      </w:r>
    </w:p>
    <w:p w14:paraId="04A86220" w14:textId="5633665C" w:rsidR="00BF5419" w:rsidRPr="00BF5419" w:rsidRDefault="0094589A" w:rsidP="00BF5419">
      <w:pPr>
        <w:rPr>
          <w:b/>
          <w:bCs/>
        </w:rPr>
      </w:pPr>
      <w:r>
        <w:rPr>
          <w:b/>
          <w:bCs/>
        </w:rPr>
        <w:br/>
      </w:r>
      <w:r w:rsidR="00BF5419" w:rsidRPr="00BF5419">
        <w:rPr>
          <w:b/>
          <w:bCs/>
        </w:rPr>
        <w:t>PS1</w:t>
      </w:r>
    </w:p>
    <w:p w14:paraId="0094E527" w14:textId="05EAAA22" w:rsidR="00BF5419" w:rsidRPr="00DA7394" w:rsidRDefault="00BF5419" w:rsidP="001337BB">
      <w:r w:rsidRPr="00DA7394">
        <w:t xml:space="preserve">You are a quantitative </w:t>
      </w:r>
      <w:r>
        <w:t>analyst</w:t>
      </w:r>
      <w:r w:rsidR="001337BB">
        <w:t xml:space="preserve"> studying </w:t>
      </w:r>
      <w:r w:rsidRPr="00DA7394">
        <w:t xml:space="preserve">the environmental factors that contribute to SUHI disparities in marginalized communities. </w:t>
      </w:r>
      <w:r>
        <w:t>You gather environmental and demographic data.</w:t>
      </w:r>
      <w:r w:rsidR="001337BB">
        <w:t xml:space="preserve"> Task: P</w:t>
      </w:r>
      <w:r w:rsidRPr="00DA7394">
        <w:t>erform data exploration and model development. Your data exploration includes descriptive statistics, histograms, scatter plots</w:t>
      </w:r>
      <w:r w:rsidR="001337BB" w:rsidRPr="00DA7394">
        <w:t>,</w:t>
      </w:r>
      <w:r w:rsidR="001337BB">
        <w:t xml:space="preserve"> </w:t>
      </w:r>
      <w:r w:rsidR="001337BB" w:rsidRPr="00DA7394">
        <w:t>and correlation</w:t>
      </w:r>
      <w:r w:rsidRPr="00DA7394">
        <w:t xml:space="preserve"> analysis. Your model development focuses on developing a tree-based model and gaining insights through SHAP values. </w:t>
      </w:r>
      <w:r w:rsidR="001337BB">
        <w:t>S</w:t>
      </w:r>
      <w:r w:rsidRPr="00DA7394">
        <w:t>ummarize findings for your team</w:t>
      </w:r>
    </w:p>
    <w:p w14:paraId="6B27C2A3" w14:textId="77777777" w:rsidR="00BF5419" w:rsidRDefault="00BF5419" w:rsidP="00BF5419"/>
    <w:p w14:paraId="6F62CD44" w14:textId="77777777" w:rsidR="00BF5419" w:rsidRPr="001337BB" w:rsidRDefault="00BF5419" w:rsidP="00676305">
      <w:pPr>
        <w:pStyle w:val="Title"/>
        <w:spacing w:after="0"/>
      </w:pPr>
      <w:r w:rsidRPr="001337BB">
        <w:t>Summary</w:t>
      </w:r>
    </w:p>
    <w:p w14:paraId="3C699E38" w14:textId="54F1CDD9" w:rsidR="00BF5419" w:rsidRPr="009106BC" w:rsidRDefault="00BF5419" w:rsidP="009106BC">
      <w:pPr>
        <w:pStyle w:val="Heading1"/>
      </w:pPr>
      <w:r w:rsidRPr="009106BC">
        <w:t>Data Exploration</w:t>
      </w:r>
    </w:p>
    <w:p w14:paraId="3AE78F34" w14:textId="5AEF7644" w:rsidR="00BF5419" w:rsidRDefault="00BF5419" w:rsidP="00676305">
      <w:pPr>
        <w:pStyle w:val="Heading2"/>
        <w:spacing w:after="0"/>
      </w:pPr>
      <w:r>
        <w:t>Spearman Correlation Analysis</w:t>
      </w:r>
    </w:p>
    <w:p w14:paraId="606D94F5" w14:textId="155EC5DC" w:rsidR="00BF5419" w:rsidRPr="009106BC" w:rsidRDefault="00BF5419" w:rsidP="00BF5419">
      <w:pPr>
        <w:rPr>
          <w:i/>
          <w:iCs/>
        </w:rPr>
      </w:pPr>
      <w:r w:rsidRPr="009106BC">
        <w:rPr>
          <w:i/>
          <w:iCs/>
        </w:rPr>
        <w:t>How does race and poverty correlate with environmental factors and SUHII? Which variables are most correlated with SUHII? How does this compare to the research discussed in the introduction? Describe any other interesting correlations.</w:t>
      </w:r>
    </w:p>
    <w:p w14:paraId="66F85763" w14:textId="3B08868D" w:rsidR="00BF5419" w:rsidRDefault="00676305" w:rsidP="00BF5419">
      <w:r w:rsidRPr="003B5339">
        <w:drawing>
          <wp:anchor distT="0" distB="0" distL="114300" distR="114300" simplePos="0" relativeHeight="251658240" behindDoc="1" locked="0" layoutInCell="1" allowOverlap="1" wp14:anchorId="63F2CE7C" wp14:editId="076D7482">
            <wp:simplePos x="0" y="0"/>
            <wp:positionH relativeFrom="column">
              <wp:posOffset>3739515</wp:posOffset>
            </wp:positionH>
            <wp:positionV relativeFrom="paragraph">
              <wp:posOffset>366395</wp:posOffset>
            </wp:positionV>
            <wp:extent cx="2810933" cy="2866789"/>
            <wp:effectExtent l="0" t="0" r="8890" b="0"/>
            <wp:wrapTight wrapText="bothSides">
              <wp:wrapPolygon edited="0">
                <wp:start x="0" y="0"/>
                <wp:lineTo x="0" y="21389"/>
                <wp:lineTo x="21522" y="21389"/>
                <wp:lineTo x="21522" y="0"/>
                <wp:lineTo x="0" y="0"/>
              </wp:wrapPolygon>
            </wp:wrapTight>
            <wp:docPr id="1026" name="Picture 2" descr="A diagram of a number of people&#10;&#10;Description automatically generated with medium confidence">
              <a:extLst xmlns:a="http://schemas.openxmlformats.org/drawingml/2006/main">
                <a:ext uri="{FF2B5EF4-FFF2-40B4-BE49-F238E27FC236}">
                  <a16:creationId xmlns:a16="http://schemas.microsoft.com/office/drawing/2014/main" id="{E44344D9-39E3-D6DE-F86E-F21849139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number of people&#10;&#10;Description automatically generated with medium confidence">
                      <a:extLst>
                        <a:ext uri="{FF2B5EF4-FFF2-40B4-BE49-F238E27FC236}">
                          <a16:creationId xmlns:a16="http://schemas.microsoft.com/office/drawing/2014/main" id="{E44344D9-39E3-D6DE-F86E-F21849139033}"/>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0933" cy="2866789"/>
                    </a:xfrm>
                    <a:prstGeom prst="rect">
                      <a:avLst/>
                    </a:prstGeom>
                    <a:noFill/>
                  </pic:spPr>
                </pic:pic>
              </a:graphicData>
            </a:graphic>
            <wp14:sizeRelH relativeFrom="page">
              <wp14:pctWidth>0</wp14:pctWidth>
            </wp14:sizeRelH>
            <wp14:sizeRelV relativeFrom="page">
              <wp14:pctHeight>0</wp14:pctHeight>
            </wp14:sizeRelV>
          </wp:anchor>
        </w:drawing>
      </w:r>
      <w:r w:rsidR="007A2C8F">
        <w:t>Variables that are highlight correlated</w:t>
      </w:r>
      <w:r w:rsidR="00E566EB">
        <w:t xml:space="preserve"> (spearman correlation) with SUHI include: Spatial Lag </w:t>
      </w:r>
      <w:r w:rsidR="0043160A">
        <w:t>with a high positive correlation (</w:t>
      </w:r>
      <w:r w:rsidR="00E566EB">
        <w:t>r</w:t>
      </w:r>
      <w:r w:rsidR="0043160A">
        <w:t>2=0.78), NDVI with a high negative correlation (r2=-0.73)</w:t>
      </w:r>
      <w:r w:rsidR="00B023E6">
        <w:t xml:space="preserve"> and NDBI with a high positive correlation (r2=0.68). Th</w:t>
      </w:r>
      <w:r w:rsidR="002E216B">
        <w:t xml:space="preserve">ese relationships make </w:t>
      </w:r>
      <w:r w:rsidR="00B023E6">
        <w:t xml:space="preserve">sense since we know UHI is high in urban settings and </w:t>
      </w:r>
      <w:r w:rsidR="003B5339">
        <w:t xml:space="preserve">high values </w:t>
      </w:r>
      <w:r w:rsidR="00564C7E">
        <w:t xml:space="preserve">of NDBI mean higher likelihood of built-up areas and </w:t>
      </w:r>
      <w:r w:rsidR="00EC1ED2">
        <w:t>low (near 0) values of NDVI can mean urbanized areas</w:t>
      </w:r>
      <w:r w:rsidR="002E216B">
        <w:t xml:space="preserve"> (</w:t>
      </w:r>
      <w:r w:rsidR="004174A3">
        <w:t>hence</w:t>
      </w:r>
      <w:r w:rsidR="002E216B">
        <w:t xml:space="preserve"> the negative sign</w:t>
      </w:r>
      <w:r w:rsidR="004174A3">
        <w:t xml:space="preserve"> of the r2</w:t>
      </w:r>
      <w:r w:rsidR="002E216B">
        <w:t>).</w:t>
      </w:r>
      <w:r w:rsidR="00E74942">
        <w:t xml:space="preserve"> </w:t>
      </w:r>
      <w:r w:rsidR="00742EE0">
        <w:t>In fact</w:t>
      </w:r>
      <w:r w:rsidR="004174A3">
        <w:t>,</w:t>
      </w:r>
      <w:r w:rsidR="00742EE0">
        <w:t xml:space="preserve"> </w:t>
      </w:r>
      <w:r w:rsidR="004174A3">
        <w:t xml:space="preserve">we calculate that </w:t>
      </w:r>
      <w:r w:rsidR="00742EE0">
        <w:t xml:space="preserve">NDVI and NDBI are inversely highly correlated (r2=-0.8). </w:t>
      </w:r>
      <w:r w:rsidR="00E74942">
        <w:t xml:space="preserve">For demographic factors, it’s interesting to note that </w:t>
      </w:r>
      <w:r w:rsidR="00E74942" w:rsidRPr="00E74942">
        <w:t xml:space="preserve">Black vs. UHI has </w:t>
      </w:r>
      <w:r w:rsidR="00523B8F" w:rsidRPr="00E74942">
        <w:t>a correlation</w:t>
      </w:r>
      <w:r w:rsidR="00E74942">
        <w:t xml:space="preserve"> of </w:t>
      </w:r>
      <w:r w:rsidR="00E74942" w:rsidRPr="00E74942">
        <w:t xml:space="preserve">0.4 while White vs. UHI </w:t>
      </w:r>
      <w:r w:rsidR="00E74942">
        <w:t xml:space="preserve">has a correlation of </w:t>
      </w:r>
      <w:r w:rsidR="00E74942" w:rsidRPr="00E74942">
        <w:t>-0.32 (</w:t>
      </w:r>
      <w:r w:rsidR="00E74942">
        <w:t xml:space="preserve">i.e. </w:t>
      </w:r>
      <w:r w:rsidR="00E74942" w:rsidRPr="00E74942">
        <w:t>different signs)</w:t>
      </w:r>
      <w:r w:rsidR="0052784A">
        <w:t xml:space="preserve"> These relationships are not as strong</w:t>
      </w:r>
      <w:r w:rsidR="00E74942">
        <w:t>. Note also that</w:t>
      </w:r>
      <w:r w:rsidR="00E74942" w:rsidRPr="00E74942">
        <w:t xml:space="preserve"> population density vs. UHI has corr</w:t>
      </w:r>
      <w:r w:rsidR="00E74942">
        <w:t xml:space="preserve">elation of </w:t>
      </w:r>
      <w:r w:rsidR="00E74942" w:rsidRPr="00E74942">
        <w:t>0.48</w:t>
      </w:r>
      <w:r w:rsidR="00E74942">
        <w:t>.</w:t>
      </w:r>
      <w:r w:rsidR="00794D47">
        <w:t xml:space="preserve"> The demographic aspects are less correlated than the environmental/urban</w:t>
      </w:r>
      <w:r w:rsidR="0052784A">
        <w:t>ization</w:t>
      </w:r>
      <w:r w:rsidR="00794D47">
        <w:t xml:space="preserve"> aspects</w:t>
      </w:r>
      <w:r w:rsidR="00EA5B04">
        <w:t>.</w:t>
      </w:r>
    </w:p>
    <w:p w14:paraId="4F309391" w14:textId="562572D9" w:rsidR="001337BB" w:rsidRDefault="001337BB" w:rsidP="00BF5419"/>
    <w:p w14:paraId="629E0F10" w14:textId="77777777" w:rsidR="009106BC" w:rsidRDefault="009106BC" w:rsidP="00BF5419"/>
    <w:p w14:paraId="603D6FBE" w14:textId="2D4E1C0E" w:rsidR="00BF5419" w:rsidRDefault="00BF5419" w:rsidP="009106BC">
      <w:pPr>
        <w:pStyle w:val="Heading2"/>
        <w:spacing w:after="0"/>
      </w:pPr>
      <w:r>
        <w:t>Histograms</w:t>
      </w:r>
    </w:p>
    <w:p w14:paraId="2FF4B2C0" w14:textId="77777777" w:rsidR="00BF5419" w:rsidRPr="00BD40E4" w:rsidRDefault="00BF5419" w:rsidP="00BF5419">
      <w:pPr>
        <w:rPr>
          <w:i/>
          <w:iCs/>
        </w:rPr>
      </w:pPr>
      <w:r w:rsidRPr="00BD40E4">
        <w:rPr>
          <w:i/>
          <w:iCs/>
        </w:rPr>
        <w:t>What do the distributions reveal about race, socioeconomic status, environmental factors, and SUHII? How does this compare to the research discussed in the introduction?</w:t>
      </w:r>
    </w:p>
    <w:p w14:paraId="0316FCA7" w14:textId="77777777" w:rsidR="00A065F8" w:rsidRDefault="006A24F3" w:rsidP="00BF5419">
      <w:r>
        <w:t>The mean SUHI is 2.9</w:t>
      </w:r>
      <w:r w:rsidR="00D604F0">
        <w:t>7</w:t>
      </w:r>
      <w:r>
        <w:t xml:space="preserve"> degrees</w:t>
      </w:r>
      <w:r w:rsidR="00A50A70">
        <w:t xml:space="preserve"> and seems like a </w:t>
      </w:r>
      <w:r w:rsidR="002743CB">
        <w:t>normal distribution around it’s mean. NDVI and NBI also seem normal with means of -0.08 and 0.03</w:t>
      </w:r>
      <w:r w:rsidR="009C0748">
        <w:t>.</w:t>
      </w:r>
      <w:r w:rsidR="00FC7D07">
        <w:t xml:space="preserve"> The demographic variables are highly skewed </w:t>
      </w:r>
      <w:r w:rsidR="00D73DC8">
        <w:t xml:space="preserve">left </w:t>
      </w:r>
      <w:r w:rsidR="00FC7D07">
        <w:t>since Black and Hispanic are minority groups</w:t>
      </w:r>
      <w:r w:rsidR="00F930FC">
        <w:t xml:space="preserve"> and the percent of people below the poverty line are also skewed left</w:t>
      </w:r>
      <w:r w:rsidR="0022476C">
        <w:t xml:space="preserve"> (all with means of approximately 15% - see </w:t>
      </w:r>
      <w:r w:rsidR="00512ADE">
        <w:t>descriptive statistics for exact values)</w:t>
      </w:r>
      <w:r w:rsidR="00F930FC">
        <w:t>.</w:t>
      </w:r>
      <w:r w:rsidR="00D73DC8">
        <w:t xml:space="preserve"> There are </w:t>
      </w:r>
      <w:r w:rsidR="008E1317">
        <w:t xml:space="preserve">only </w:t>
      </w:r>
      <w:r w:rsidR="003F6FE4">
        <w:t>40</w:t>
      </w:r>
      <w:r w:rsidR="00D73DC8">
        <w:t xml:space="preserve"> tracts that are</w:t>
      </w:r>
      <w:r w:rsidR="003F6FE4">
        <w:t xml:space="preserve"> all Black and these have a mean UHI of 6.3 degrees </w:t>
      </w:r>
      <w:r w:rsidR="000B5156">
        <w:t>and 39.8% below poverty</w:t>
      </w:r>
      <w:r w:rsidR="00686ADF">
        <w:t xml:space="preserve"> and mean population density of 1453</w:t>
      </w:r>
      <w:r w:rsidR="00A065F8">
        <w:t>;</w:t>
      </w:r>
      <w:r w:rsidR="000B5156">
        <w:t xml:space="preserve"> </w:t>
      </w:r>
      <w:r w:rsidR="003F6FE4">
        <w:t xml:space="preserve">while the </w:t>
      </w:r>
      <w:r w:rsidR="009F525B">
        <w:t>97</w:t>
      </w:r>
      <w:r w:rsidR="00D73DC8">
        <w:t xml:space="preserve"> </w:t>
      </w:r>
      <w:r w:rsidR="00977A6B">
        <w:t>homogenous</w:t>
      </w:r>
      <w:r w:rsidR="009F525B">
        <w:t xml:space="preserve"> tracts that have</w:t>
      </w:r>
      <w:r w:rsidR="00D73DC8">
        <w:t xml:space="preserve"> </w:t>
      </w:r>
      <w:r w:rsidR="00512ADE">
        <w:t>100%</w:t>
      </w:r>
      <w:r w:rsidR="009F525B">
        <w:t xml:space="preserve"> white populations have a mean UHI of </w:t>
      </w:r>
      <w:r w:rsidR="000D074D">
        <w:t>2.7 and 15% below poverty line</w:t>
      </w:r>
      <w:r w:rsidR="00A065F8">
        <w:t xml:space="preserve"> and population density of 579</w:t>
      </w:r>
      <w:r w:rsidR="00512ADE">
        <w:t>.</w:t>
      </w:r>
      <w:r w:rsidR="00977A6B">
        <w:t xml:space="preserve"> </w:t>
      </w:r>
      <w:r w:rsidR="00C928C8">
        <w:t xml:space="preserve">The NDBI’s are </w:t>
      </w:r>
      <w:r w:rsidR="00497C9C">
        <w:t xml:space="preserve">closer for the “all black” vs. “all white” with mean values of 0.1 and 0.07 respectively. </w:t>
      </w:r>
      <w:r w:rsidR="00A065F8">
        <w:t>These all Black vs. all White tracts have a discrepancy in population density, poverty and UHI.</w:t>
      </w:r>
    </w:p>
    <w:p w14:paraId="597A4AB6" w14:textId="5CA6B913" w:rsidR="00BF5419" w:rsidRDefault="00A065F8" w:rsidP="00BF5419">
      <w:r>
        <w:t xml:space="preserve"> </w:t>
      </w:r>
      <w:r w:rsidR="00977A6B">
        <w:t>The spatial lag has a more complex distribution.</w:t>
      </w:r>
    </w:p>
    <w:p w14:paraId="43F85068" w14:textId="637578DC" w:rsidR="009106BC" w:rsidRDefault="00D87723" w:rsidP="00BF5419">
      <w:r>
        <w:rPr>
          <w:noProof/>
        </w:rPr>
        <w:drawing>
          <wp:inline distT="0" distB="0" distL="0" distR="0" wp14:anchorId="384BAE9E" wp14:editId="0077A4C2">
            <wp:extent cx="5943600" cy="2992755"/>
            <wp:effectExtent l="0" t="0" r="0" b="0"/>
            <wp:docPr id="467631424"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31424" name="Picture 1" descr="A group of blue graph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227F345E" w14:textId="0508C89A" w:rsidR="00537779" w:rsidRDefault="00537779">
      <w:r>
        <w:br w:type="page"/>
      </w:r>
    </w:p>
    <w:p w14:paraId="43911596" w14:textId="2BC8A5CE" w:rsidR="00BF5419" w:rsidRDefault="00BF5419" w:rsidP="00D87723">
      <w:pPr>
        <w:pStyle w:val="Heading2"/>
        <w:spacing w:after="0"/>
      </w:pPr>
      <w:r>
        <w:lastRenderedPageBreak/>
        <w:t>Scatter Plots</w:t>
      </w:r>
    </w:p>
    <w:p w14:paraId="2FF603CB" w14:textId="77777777" w:rsidR="00BF5419" w:rsidRDefault="00BF5419" w:rsidP="00BF5419">
      <w:pPr>
        <w:rPr>
          <w:i/>
          <w:iCs/>
        </w:rPr>
      </w:pPr>
      <w:r w:rsidRPr="00537779">
        <w:rPr>
          <w:i/>
          <w:iCs/>
        </w:rPr>
        <w:t>Create scatter plots to visualize the relationships between demographic and environmental factors, using urban heat island intensity as a heatmap.</w:t>
      </w:r>
    </w:p>
    <w:p w14:paraId="2F59881F" w14:textId="4AEC8953" w:rsidR="009A24FC" w:rsidRPr="009A24FC" w:rsidRDefault="00895B0A" w:rsidP="00BF5419">
      <w:r>
        <w:t xml:space="preserve">In the plot below </w:t>
      </w:r>
      <w:r w:rsidR="00212FBC">
        <w:t xml:space="preserve">we used a </w:t>
      </w:r>
      <w:r w:rsidR="00773C6F">
        <w:t xml:space="preserve">diverging </w:t>
      </w:r>
      <w:r w:rsidR="00212FBC">
        <w:t xml:space="preserve">color </w:t>
      </w:r>
      <w:r>
        <w:t>scale</w:t>
      </w:r>
      <w:r w:rsidR="00212FBC">
        <w:t xml:space="preserve">, here </w:t>
      </w:r>
      <w:r>
        <w:t>U</w:t>
      </w:r>
      <w:r w:rsidR="00773C6F">
        <w:t>HI</w:t>
      </w:r>
      <w:r>
        <w:t xml:space="preserve"> values that are red</w:t>
      </w:r>
      <w:r w:rsidR="00773C6F">
        <w:t xml:space="preserve"> represent </w:t>
      </w:r>
      <w:r w:rsidR="00295B19">
        <w:t>tracts</w:t>
      </w:r>
      <w:r w:rsidR="00773C6F">
        <w:t xml:space="preserve"> where urban temperatures are higher than </w:t>
      </w:r>
      <w:r w:rsidR="00CF1995">
        <w:t xml:space="preserve">similar </w:t>
      </w:r>
      <w:r w:rsidR="00773C6F">
        <w:t>rural ones</w:t>
      </w:r>
      <w:r>
        <w:t xml:space="preserve"> since UHI is the difference in temperatures between urban and rural.</w:t>
      </w:r>
      <w:r w:rsidR="00CF1995">
        <w:t xml:space="preserve"> NDVI and NBI show separation in the UHI color scale (i.e. blue and red values</w:t>
      </w:r>
      <w:r w:rsidR="00240F9E">
        <w:t>) in the vertical axis</w:t>
      </w:r>
      <w:r w:rsidR="00CF1995">
        <w:t xml:space="preserve">. </w:t>
      </w:r>
      <w:r w:rsidR="00240F9E">
        <w:t xml:space="preserve">These can be interpreted for example for NDVI as the NDVI values increase towards 1, the UHI color becomes blue meaning </w:t>
      </w:r>
      <w:r w:rsidR="00112899">
        <w:t>the urban areas become cooler. This essentially relates vegetation to a cooling effect</w:t>
      </w:r>
      <w:r w:rsidR="00EA70EB">
        <w:t xml:space="preserve"> for urban areas. </w:t>
      </w:r>
      <w:r w:rsidR="00704F32">
        <w:t xml:space="preserve">With respect to demographics, Hispanic and White seem to have some blue across representation but </w:t>
      </w:r>
      <w:r w:rsidR="002736E6">
        <w:t xml:space="preserve">NDVI vs. Black shows almost no blue dots as you move towards 100% black tracts. </w:t>
      </w:r>
      <w:r w:rsidR="00DD2E91">
        <w:t xml:space="preserve">This plot also </w:t>
      </w:r>
      <w:r w:rsidR="00270CDF">
        <w:t xml:space="preserve">“tapers in like a sideways </w:t>
      </w:r>
      <w:proofErr w:type="gramStart"/>
      <w:r w:rsidR="00270CDF">
        <w:t>hour-glass</w:t>
      </w:r>
      <w:proofErr w:type="gramEnd"/>
      <w:r w:rsidR="00270CDF">
        <w:t xml:space="preserve"> </w:t>
      </w:r>
      <w:r w:rsidR="0018457B">
        <w:t>suggesting tracts that become 50% black or more</w:t>
      </w:r>
      <w:r w:rsidR="00270CDF">
        <w:t xml:space="preserve"> </w:t>
      </w:r>
      <w:r w:rsidR="00190D78">
        <w:t>mostly have NDVI values around 0</w:t>
      </w:r>
      <w:r w:rsidR="005510AA">
        <w:t xml:space="preserve"> meaning few green leaves, unhealthy vegetation or more urbanization.</w:t>
      </w:r>
      <w:r w:rsidR="00270CDF">
        <w:t xml:space="preserve">  </w:t>
      </w:r>
    </w:p>
    <w:p w14:paraId="0BFC5698" w14:textId="0A6BF23C" w:rsidR="00BF5419" w:rsidRDefault="00537779" w:rsidP="00BF5419">
      <w:r>
        <w:rPr>
          <w:noProof/>
        </w:rPr>
        <w:drawing>
          <wp:inline distT="0" distB="0" distL="0" distR="0" wp14:anchorId="3F75A9A9" wp14:editId="60F3B773">
            <wp:extent cx="5471160" cy="4696079"/>
            <wp:effectExtent l="0" t="0" r="0" b="9525"/>
            <wp:docPr id="14294700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0080" name="Picture 2"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2385" cy="4697130"/>
                    </a:xfrm>
                    <a:prstGeom prst="rect">
                      <a:avLst/>
                    </a:prstGeom>
                    <a:noFill/>
                    <a:ln>
                      <a:noFill/>
                    </a:ln>
                  </pic:spPr>
                </pic:pic>
              </a:graphicData>
            </a:graphic>
          </wp:inline>
        </w:drawing>
      </w:r>
    </w:p>
    <w:p w14:paraId="6A92C282" w14:textId="1D7B2407" w:rsidR="00BF5419" w:rsidRDefault="00BF5419" w:rsidP="00191699">
      <w:pPr>
        <w:pStyle w:val="Heading1"/>
      </w:pPr>
      <w:r>
        <w:lastRenderedPageBreak/>
        <w:t>Model Development</w:t>
      </w:r>
    </w:p>
    <w:p w14:paraId="1B3CE566" w14:textId="275DA348" w:rsidR="00BF5419" w:rsidRDefault="00BF5419" w:rsidP="00191699">
      <w:pPr>
        <w:pStyle w:val="Heading2"/>
        <w:spacing w:after="0"/>
      </w:pPr>
      <w:r>
        <w:t>Model Performance</w:t>
      </w:r>
    </w:p>
    <w:p w14:paraId="0A392A50" w14:textId="3745EE53" w:rsidR="00BF5419" w:rsidRPr="00191699" w:rsidRDefault="00BF5419" w:rsidP="00BF5419">
      <w:pPr>
        <w:rPr>
          <w:i/>
          <w:iCs/>
        </w:rPr>
      </w:pPr>
      <w:r w:rsidRPr="00191699">
        <w:rPr>
          <w:i/>
          <w:iCs/>
        </w:rPr>
        <w:t xml:space="preserve">RMSE is the standard deviation of </w:t>
      </w:r>
      <w:r w:rsidR="002A3FD3" w:rsidRPr="00191699">
        <w:rPr>
          <w:i/>
          <w:iCs/>
        </w:rPr>
        <w:t>residuals</w:t>
      </w:r>
      <w:r w:rsidRPr="00191699">
        <w:rPr>
          <w:i/>
          <w:iCs/>
        </w:rPr>
        <w:t xml:space="preserve">. Based on the RMSE, how did the model perform? Based on the R2, how well did the model fit the data? How does model performance impact your communication of the model to your team? </w:t>
      </w:r>
    </w:p>
    <w:p w14:paraId="4E18F1A3" w14:textId="16B83BC3" w:rsidR="00BF5419" w:rsidRDefault="00ED1F96" w:rsidP="00BF5419">
      <w:r>
        <w:t xml:space="preserve">The </w:t>
      </w:r>
      <w:r w:rsidRPr="00ED1F96">
        <w:t>Root Mean Squared Error</w:t>
      </w:r>
      <w:r w:rsidR="00053F95">
        <w:t xml:space="preserve"> (RMSE)</w:t>
      </w:r>
      <w:r>
        <w:t xml:space="preserve"> </w:t>
      </w:r>
      <w:r w:rsidR="00053F95">
        <w:t>is the average distance between a model predicted value and actual value in the dataset.</w:t>
      </w:r>
      <w:r w:rsidR="00496C99">
        <w:t xml:space="preserve"> The RMSE of the model is of</w:t>
      </w:r>
      <w:r w:rsidRPr="00ED1F96">
        <w:t xml:space="preserve"> 1.</w:t>
      </w:r>
      <w:r>
        <w:t>3</w:t>
      </w:r>
      <w:r w:rsidR="00496C99">
        <w:t xml:space="preserve"> degrees</w:t>
      </w:r>
      <w:r>
        <w:t xml:space="preserve"> </w:t>
      </w:r>
      <w:r w:rsidR="00496C99">
        <w:t xml:space="preserve">when predicting UHI which in the dataset has an average value of </w:t>
      </w:r>
      <w:r w:rsidR="00764C7E">
        <w:t>2.9 in a range of -13 to 14 degrees.</w:t>
      </w:r>
      <w:r w:rsidR="00F424D1">
        <w:t xml:space="preserve"> The</w:t>
      </w:r>
      <w:r w:rsidR="002D3C0C">
        <w:t xml:space="preserve"> </w:t>
      </w:r>
      <w:r w:rsidRPr="00ED1F96">
        <w:t>R2</w:t>
      </w:r>
      <w:r w:rsidR="00F424D1">
        <w:t xml:space="preserve"> is</w:t>
      </w:r>
      <w:r w:rsidRPr="00ED1F96">
        <w:t xml:space="preserve"> 0.</w:t>
      </w:r>
      <w:r w:rsidR="002D3C0C">
        <w:t>88</w:t>
      </w:r>
      <w:r w:rsidR="00F424D1">
        <w:t xml:space="preserve"> </w:t>
      </w:r>
      <w:r w:rsidR="004B098E">
        <w:t xml:space="preserve">where values of 1 are a perfect fit. The model is seemingly capturing 88% of the UHI </w:t>
      </w:r>
      <w:r w:rsidR="002A3FD3">
        <w:t>variance, giving reasonable confidence to communicate this model to the team.</w:t>
      </w:r>
    </w:p>
    <w:p w14:paraId="2DFAEB5C" w14:textId="3C0BE251" w:rsidR="00BF5419" w:rsidRDefault="00BF5419" w:rsidP="00191699">
      <w:pPr>
        <w:pStyle w:val="Heading2"/>
        <w:spacing w:after="0"/>
      </w:pPr>
      <w:r>
        <w:t>Predictive Factors of Urban Heat</w:t>
      </w:r>
    </w:p>
    <w:p w14:paraId="0E23E68A" w14:textId="77777777" w:rsidR="00BF5419" w:rsidRDefault="00BF5419" w:rsidP="00BF5419">
      <w:pPr>
        <w:rPr>
          <w:i/>
          <w:iCs/>
        </w:rPr>
      </w:pPr>
      <w:r w:rsidRPr="000C7F26">
        <w:rPr>
          <w:i/>
          <w:iCs/>
        </w:rPr>
        <w:t xml:space="preserve">Using the SHAP values, discuss the most predictive factors of urban heat intensity. Why do you think these are the most predictive factors? How does this compare to the previous research discussed in the introduction? </w:t>
      </w:r>
    </w:p>
    <w:p w14:paraId="1D7C6971" w14:textId="49581439" w:rsidR="001A7F6A" w:rsidRPr="001A7F6A" w:rsidRDefault="001A7F6A" w:rsidP="00BF5419">
      <w:r>
        <w:t xml:space="preserve">Spatial lag is the most important predictive factor followed by NDVI and population density. This aligns with </w:t>
      </w:r>
      <w:r w:rsidR="0080179A">
        <w:t>research</w:t>
      </w:r>
      <w:r>
        <w:t xml:space="preserve"> which touts the cooling impact of trees/vegetation and correlations population density with urban areas.</w:t>
      </w:r>
      <w:r w:rsidR="00265584">
        <w:t xml:space="preserve"> </w:t>
      </w:r>
      <w:r w:rsidR="00265584" w:rsidRPr="00265584">
        <w:t xml:space="preserve">In the </w:t>
      </w:r>
      <w:r w:rsidR="0080179A">
        <w:t>bee swarm</w:t>
      </w:r>
      <w:r w:rsidR="00265584" w:rsidRPr="00265584">
        <w:t>, the coloring by feature shows us patterns</w:t>
      </w:r>
      <w:r w:rsidR="00040B29">
        <w:t>:</w:t>
      </w:r>
      <w:r w:rsidR="00265584" w:rsidRPr="00265584">
        <w:t xml:space="preserve"> for </w:t>
      </w:r>
      <w:proofErr w:type="gramStart"/>
      <w:r w:rsidR="00265584" w:rsidRPr="00265584">
        <w:t>example</w:t>
      </w:r>
      <w:proofErr w:type="gramEnd"/>
      <w:r w:rsidR="00265584" w:rsidRPr="00265584">
        <w:t xml:space="preserve"> NDVI and BSA both have a distinct RED/Blue </w:t>
      </w:r>
      <w:r w:rsidR="00040B29">
        <w:t>color gradients</w:t>
      </w:r>
      <w:r w:rsidR="00265584" w:rsidRPr="00265584">
        <w:t xml:space="preserve"> (population density</w:t>
      </w:r>
      <w:r w:rsidR="00040B29">
        <w:t xml:space="preserve"> on the other hand</w:t>
      </w:r>
      <w:r w:rsidR="00265584" w:rsidRPr="00265584">
        <w:t xml:space="preserve"> has a lot of blue all across) -- this red/blue </w:t>
      </w:r>
      <w:r w:rsidR="00040B29">
        <w:t>gradient</w:t>
      </w:r>
      <w:r w:rsidR="00265584" w:rsidRPr="00265584">
        <w:t xml:space="preserve"> means lower NDVI's increase UHI, while BSA is reversed, higher BSA, increase UHI.</w:t>
      </w:r>
      <w:r w:rsidR="00040B29">
        <w:t xml:space="preserve"> </w:t>
      </w:r>
      <w:r w:rsidR="0080179A">
        <w:t>The gradient can also be appreciated with NDBI and to some extent poverty.</w:t>
      </w:r>
    </w:p>
    <w:p w14:paraId="4B66F7BA" w14:textId="53767C07" w:rsidR="002A3FD3" w:rsidRPr="002A3FD3" w:rsidRDefault="001A7F6A" w:rsidP="00BF5419">
      <w:r>
        <w:rPr>
          <w:noProof/>
        </w:rPr>
        <w:drawing>
          <wp:inline distT="0" distB="0" distL="0" distR="0" wp14:anchorId="6051A825" wp14:editId="0E04631F">
            <wp:extent cx="5943600" cy="2066290"/>
            <wp:effectExtent l="0" t="0" r="0" b="0"/>
            <wp:docPr id="14620482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8241"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125005DE" w14:textId="77777777" w:rsidR="00BF5419" w:rsidRDefault="00BF5419" w:rsidP="00BF5419"/>
    <w:p w14:paraId="22FDBEF0" w14:textId="1EA8F658" w:rsidR="00BF5419" w:rsidRDefault="00BF5419" w:rsidP="00672B6A">
      <w:pPr>
        <w:pStyle w:val="Heading2"/>
        <w:spacing w:after="0"/>
      </w:pPr>
      <w:r>
        <w:lastRenderedPageBreak/>
        <w:t>Multi-Dimensional Analysis</w:t>
      </w:r>
    </w:p>
    <w:p w14:paraId="7B92B3E2" w14:textId="77777777" w:rsidR="00BF5419" w:rsidRPr="00DE748B" w:rsidRDefault="00BF5419" w:rsidP="00BF5419">
      <w:pPr>
        <w:rPr>
          <w:i/>
          <w:iCs/>
        </w:rPr>
      </w:pPr>
      <w:r w:rsidRPr="00DE748B">
        <w:rPr>
          <w:i/>
          <w:iCs/>
        </w:rPr>
        <w:t xml:space="preserve">Using SHAP scatter plots, discuss how racial composition of a tract and environmental factors impact SUHII (i.e., use environmental factors as a heat map by race). Do the same for </w:t>
      </w:r>
      <w:proofErr w:type="gramStart"/>
      <w:r w:rsidRPr="00DE748B">
        <w:rPr>
          <w:i/>
          <w:iCs/>
        </w:rPr>
        <w:t>poverty status</w:t>
      </w:r>
      <w:proofErr w:type="gramEnd"/>
      <w:r w:rsidRPr="00DE748B">
        <w:rPr>
          <w:i/>
          <w:iCs/>
        </w:rPr>
        <w:t xml:space="preserve"> and environmental factors. Explain the disparities that these plots illuminate. How does this compare to the previous research discussed in the introduction? </w:t>
      </w:r>
    </w:p>
    <w:p w14:paraId="460BD5DE" w14:textId="77777777" w:rsidR="00BF5419" w:rsidRDefault="00BF5419" w:rsidP="00BF5419"/>
    <w:p w14:paraId="585A6F15" w14:textId="4D7ADCE5" w:rsidR="00A077EA" w:rsidRDefault="006B6274" w:rsidP="00BF5419">
      <w:r>
        <w:t>Shapely value comparison for NDVI with a colormap by Race – White (left) and Black (</w:t>
      </w:r>
      <w:r w:rsidR="00E20B70">
        <w:t>middle</w:t>
      </w:r>
      <w:r>
        <w:t>)</w:t>
      </w:r>
      <w:r w:rsidR="00E20B70">
        <w:t xml:space="preserve"> and shapely value of NDBI vs White (right). </w:t>
      </w:r>
      <w:r w:rsidR="008A1761">
        <w:t>The</w:t>
      </w:r>
      <w:r w:rsidR="00E20B70">
        <w:t xml:space="preserve"> left and middle</w:t>
      </w:r>
      <w:r w:rsidR="005452BD">
        <w:t xml:space="preserve"> plot shows an approximately linear and negative trend between NDVI and UHI</w:t>
      </w:r>
      <w:r w:rsidR="00A97CA6">
        <w:t xml:space="preserve"> while the right plot </w:t>
      </w:r>
      <w:proofErr w:type="gramStart"/>
      <w:r w:rsidR="00A97CA6">
        <w:t>shows a</w:t>
      </w:r>
      <w:proofErr w:type="gramEnd"/>
      <w:r w:rsidR="00A97CA6">
        <w:t xml:space="preserve"> </w:t>
      </w:r>
      <w:proofErr w:type="spellStart"/>
      <w:r w:rsidR="00A97CA6">
        <w:t>a</w:t>
      </w:r>
      <w:proofErr w:type="spellEnd"/>
      <w:r w:rsidR="00A97CA6">
        <w:t xml:space="preserve"> non-linear relation between the NDBI contribution to the model predicted value. The coloring by race “White” </w:t>
      </w:r>
      <w:r w:rsidR="00387CB8">
        <w:t xml:space="preserve">shows areas thar are low white percentage and high NDBI values as </w:t>
      </w:r>
      <w:r w:rsidR="00F36C22">
        <w:t xml:space="preserve">a </w:t>
      </w:r>
      <w:proofErr w:type="gramStart"/>
      <w:r w:rsidR="00F36C22">
        <w:t>higher contributions</w:t>
      </w:r>
      <w:proofErr w:type="gramEnd"/>
      <w:r w:rsidR="00F36C22">
        <w:t xml:space="preserve"> but trending down.</w:t>
      </w:r>
    </w:p>
    <w:p w14:paraId="5D3BB588" w14:textId="02BB4C1C" w:rsidR="00A077EA" w:rsidRPr="00A077EA" w:rsidRDefault="00A077EA" w:rsidP="00A077EA">
      <w:r w:rsidRPr="00A077EA">
        <w:drawing>
          <wp:inline distT="0" distB="0" distL="0" distR="0" wp14:anchorId="6DE05FEA" wp14:editId="3DD9E480">
            <wp:extent cx="2066471" cy="1433945"/>
            <wp:effectExtent l="0" t="0" r="0" b="0"/>
            <wp:docPr id="1658458276" name="Picture 7" descr="A pink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8276" name="Picture 7" descr="A pink and blue d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1970" cy="1437761"/>
                    </a:xfrm>
                    <a:prstGeom prst="rect">
                      <a:avLst/>
                    </a:prstGeom>
                    <a:noFill/>
                    <a:ln>
                      <a:noFill/>
                    </a:ln>
                  </pic:spPr>
                </pic:pic>
              </a:graphicData>
            </a:graphic>
          </wp:inline>
        </w:drawing>
      </w:r>
      <w:r w:rsidRPr="00A077EA">
        <w:drawing>
          <wp:inline distT="0" distB="0" distL="0" distR="0" wp14:anchorId="53CC87B2" wp14:editId="7417530C">
            <wp:extent cx="1916726" cy="1330036"/>
            <wp:effectExtent l="0" t="0" r="7620" b="3810"/>
            <wp:docPr id="1778263456" name="Picture 6" descr="A blue and pink part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3456" name="Picture 6" descr="A blue and pink parti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1758" cy="1340467"/>
                    </a:xfrm>
                    <a:prstGeom prst="rect">
                      <a:avLst/>
                    </a:prstGeom>
                    <a:noFill/>
                    <a:ln>
                      <a:noFill/>
                    </a:ln>
                  </pic:spPr>
                </pic:pic>
              </a:graphicData>
            </a:graphic>
          </wp:inline>
        </w:drawing>
      </w:r>
      <w:r w:rsidR="00E20B70" w:rsidRPr="00E20B70">
        <w:t xml:space="preserve"> </w:t>
      </w:r>
      <w:r w:rsidR="00E20B70">
        <w:rPr>
          <w:noProof/>
        </w:rPr>
        <w:drawing>
          <wp:inline distT="0" distB="0" distL="0" distR="0" wp14:anchorId="38D667B0" wp14:editId="290D08CC">
            <wp:extent cx="1864195" cy="1301750"/>
            <wp:effectExtent l="0" t="0" r="3175" b="0"/>
            <wp:docPr id="524190503" name="Picture 8"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0503" name="Picture 8" descr="A diagram of a number of do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415" cy="1308188"/>
                    </a:xfrm>
                    <a:prstGeom prst="rect">
                      <a:avLst/>
                    </a:prstGeom>
                    <a:noFill/>
                    <a:ln>
                      <a:noFill/>
                    </a:ln>
                  </pic:spPr>
                </pic:pic>
              </a:graphicData>
            </a:graphic>
          </wp:inline>
        </w:drawing>
      </w:r>
    </w:p>
    <w:p w14:paraId="4454F069" w14:textId="1EDA8D93" w:rsidR="00A077EA" w:rsidRDefault="00115C04" w:rsidP="00BF5419">
      <w:r>
        <w:t xml:space="preserve">Poverty status vs </w:t>
      </w:r>
      <w:r w:rsidR="00D71294">
        <w:t>environmental factors</w:t>
      </w:r>
      <w:r w:rsidR="009D3320">
        <w:t xml:space="preserve"> – these plots show an approximately positive linear trend between </w:t>
      </w:r>
      <w:r w:rsidR="00AA73C8">
        <w:t>poverty status and UHI model prediction meaning the presence of higher percentage of people living in poverty in the tract i</w:t>
      </w:r>
      <w:r w:rsidR="00B66FE9">
        <w:t>s a contributing factor to predicting higher UHI values.</w:t>
      </w:r>
      <w:r w:rsidR="0058482E">
        <w:t xml:space="preserve"> When these contributions to the model are color-coded by the environmental factors,</w:t>
      </w:r>
      <w:r w:rsidR="00C00187">
        <w:t xml:space="preserve"> NDVI and </w:t>
      </w:r>
      <w:r w:rsidR="00620C90">
        <w:t>NDBI</w:t>
      </w:r>
      <w:r w:rsidR="00C00187">
        <w:t xml:space="preserve"> seem to have areas of reds or blues</w:t>
      </w:r>
      <w:r w:rsidR="00620C90">
        <w:t>.</w:t>
      </w:r>
    </w:p>
    <w:p w14:paraId="53DCF5AC" w14:textId="7EAE8AF1" w:rsidR="00115C04" w:rsidRDefault="009D3320" w:rsidP="00BF5419">
      <w:r w:rsidRPr="009D3320">
        <w:drawing>
          <wp:inline distT="0" distB="0" distL="0" distR="0" wp14:anchorId="0915430E" wp14:editId="47CBB13C">
            <wp:extent cx="5943600" cy="1078230"/>
            <wp:effectExtent l="0" t="0" r="0" b="7620"/>
            <wp:docPr id="3074" name="Picture 2" descr="A screenshot of a graph&#10;&#10;Description automatically generated">
              <a:extLst xmlns:a="http://schemas.openxmlformats.org/drawingml/2006/main">
                <a:ext uri="{FF2B5EF4-FFF2-40B4-BE49-F238E27FC236}">
                  <a16:creationId xmlns:a16="http://schemas.microsoft.com/office/drawing/2014/main" id="{AFBE2982-F349-8F96-6E58-4A3CC41F6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screenshot of a graph&#10;&#10;Description automatically generated">
                      <a:extLst>
                        <a:ext uri="{FF2B5EF4-FFF2-40B4-BE49-F238E27FC236}">
                          <a16:creationId xmlns:a16="http://schemas.microsoft.com/office/drawing/2014/main" id="{AFBE2982-F349-8F96-6E58-4A3CC41F671B}"/>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74645"/>
                    <a:stretch/>
                  </pic:blipFill>
                  <pic:spPr bwMode="auto">
                    <a:xfrm>
                      <a:off x="0" y="0"/>
                      <a:ext cx="5943600" cy="1078230"/>
                    </a:xfrm>
                    <a:prstGeom prst="rect">
                      <a:avLst/>
                    </a:prstGeom>
                    <a:noFill/>
                  </pic:spPr>
                </pic:pic>
              </a:graphicData>
            </a:graphic>
          </wp:inline>
        </w:drawing>
      </w:r>
    </w:p>
    <w:p w14:paraId="5715830F" w14:textId="4522D54A" w:rsidR="006B6274" w:rsidRDefault="00762B42" w:rsidP="00BF5419">
      <w:r>
        <w:t>Higher NDVI’s (more vegetation) with higher proportion of white residents</w:t>
      </w:r>
      <w:r w:rsidR="00F56571">
        <w:t xml:space="preserve"> </w:t>
      </w:r>
      <w:r w:rsidR="00292EF1">
        <w:t>is related to the modeled UHI by reducing the temperature predictions.</w:t>
      </w:r>
    </w:p>
    <w:p w14:paraId="270F9B84" w14:textId="77777777" w:rsidR="0080179A" w:rsidRDefault="0080179A" w:rsidP="00BF5419"/>
    <w:p w14:paraId="4F188DB9" w14:textId="74723E4F" w:rsidR="00BF5419" w:rsidRDefault="00BF5419" w:rsidP="00672B6A">
      <w:pPr>
        <w:pStyle w:val="Heading2"/>
        <w:spacing w:after="0"/>
      </w:pPr>
      <w:r>
        <w:lastRenderedPageBreak/>
        <w:t>Summary</w:t>
      </w:r>
    </w:p>
    <w:p w14:paraId="7C01D782" w14:textId="77777777" w:rsidR="00BF5419" w:rsidRPr="00DE748B" w:rsidRDefault="00BF5419" w:rsidP="00BF5419">
      <w:pPr>
        <w:rPr>
          <w:i/>
          <w:iCs/>
        </w:rPr>
      </w:pPr>
      <w:r w:rsidRPr="00DE748B">
        <w:rPr>
          <w:i/>
          <w:iCs/>
        </w:rPr>
        <w:t>Summarize the findings for your team. Based on your analysis, how do environmental disparities by race and socioeconomic status influence SUHII?</w:t>
      </w:r>
    </w:p>
    <w:p w14:paraId="699043FC" w14:textId="65BD6CBD" w:rsidR="00BF5419" w:rsidRDefault="00672B6A">
      <w:pPr>
        <w:rPr>
          <w:b/>
          <w:bCs/>
        </w:rPr>
      </w:pPr>
      <w:r>
        <w:rPr>
          <w:b/>
          <w:bCs/>
        </w:rPr>
        <w:t>Key Findings</w:t>
      </w:r>
    </w:p>
    <w:p w14:paraId="65DEB37A" w14:textId="41FF9B0E" w:rsidR="00672B6A" w:rsidRDefault="00672B6A">
      <w:r>
        <w:t>Many match what is in the literature and previous research:</w:t>
      </w:r>
    </w:p>
    <w:p w14:paraId="4C4DC98B" w14:textId="7D9FDE09" w:rsidR="00A14330" w:rsidRDefault="00C27056" w:rsidP="00672B6A">
      <w:pPr>
        <w:pStyle w:val="ListParagraph"/>
        <w:numPr>
          <w:ilvl w:val="0"/>
          <w:numId w:val="2"/>
        </w:numPr>
      </w:pPr>
      <w:r>
        <w:t xml:space="preserve">Urban or </w:t>
      </w:r>
      <w:r w:rsidR="002C0749">
        <w:t>built-up</w:t>
      </w:r>
      <w:r>
        <w:t xml:space="preserve"> land area (measured by NDBI and inversely related to NDVI) is highly correlated (r2=0.8) to UHI.</w:t>
      </w:r>
    </w:p>
    <w:p w14:paraId="150E9ADC" w14:textId="6B5E6991" w:rsidR="00A14330" w:rsidRDefault="00A14330" w:rsidP="00672B6A">
      <w:pPr>
        <w:pStyle w:val="ListParagraph"/>
        <w:numPr>
          <w:ilvl w:val="0"/>
          <w:numId w:val="2"/>
        </w:numPr>
      </w:pPr>
      <w:r>
        <w:t>Tree cover (measured by NDVI) has a cooling effect reducing UHI</w:t>
      </w:r>
      <w:r w:rsidR="00C27056">
        <w:t xml:space="preserve"> temperature differentials for urban areas relative to rural areas.</w:t>
      </w:r>
    </w:p>
    <w:p w14:paraId="52A17EAB" w14:textId="4188A482" w:rsidR="00672B6A" w:rsidRDefault="00672B6A" w:rsidP="00672B6A">
      <w:pPr>
        <w:pStyle w:val="ListParagraph"/>
        <w:numPr>
          <w:ilvl w:val="0"/>
          <w:numId w:val="2"/>
        </w:numPr>
      </w:pPr>
      <w:r>
        <w:t xml:space="preserve">Black populations </w:t>
      </w:r>
      <w:r w:rsidR="00A14330">
        <w:t>have access to less green/vegetated spaces</w:t>
      </w:r>
      <w:r w:rsidR="00B200BC">
        <w:t xml:space="preserve"> and experience </w:t>
      </w:r>
      <w:r w:rsidR="003F10D2">
        <w:t>UHI across more tracts.</w:t>
      </w:r>
    </w:p>
    <w:p w14:paraId="680A3FFD" w14:textId="34FFE292" w:rsidR="00A14330" w:rsidRDefault="002C0749" w:rsidP="00672B6A">
      <w:pPr>
        <w:pStyle w:val="ListParagraph"/>
        <w:numPr>
          <w:ilvl w:val="0"/>
          <w:numId w:val="2"/>
        </w:numPr>
      </w:pPr>
      <w:r>
        <w:t xml:space="preserve">We </w:t>
      </w:r>
      <w:proofErr w:type="gramStart"/>
      <w:r>
        <w:t>are able to</w:t>
      </w:r>
      <w:proofErr w:type="gramEnd"/>
      <w:r>
        <w:t xml:space="preserve"> fit a machine learning model using </w:t>
      </w:r>
      <w:proofErr w:type="spellStart"/>
      <w:r>
        <w:t>XGBoost</w:t>
      </w:r>
      <w:proofErr w:type="spellEnd"/>
      <w:r>
        <w:t xml:space="preserve"> to the data</w:t>
      </w:r>
      <w:r w:rsidR="00697C32">
        <w:t xml:space="preserve"> and have confidence in the </w:t>
      </w:r>
      <w:r w:rsidR="00AF714D">
        <w:t>model’s</w:t>
      </w:r>
      <w:r w:rsidR="00697C32">
        <w:t xml:space="preserve"> ability to predict UHI since </w:t>
      </w:r>
      <w:r>
        <w:t>the model has an R2 of 0.88</w:t>
      </w:r>
      <w:r w:rsidR="00697C32">
        <w:t>.</w:t>
      </w:r>
    </w:p>
    <w:p w14:paraId="72E2D2F2" w14:textId="58D41D7A" w:rsidR="00697C32" w:rsidRPr="00672B6A" w:rsidRDefault="0093784C" w:rsidP="00672B6A">
      <w:pPr>
        <w:pStyle w:val="ListParagraph"/>
        <w:numPr>
          <w:ilvl w:val="0"/>
          <w:numId w:val="2"/>
        </w:numPr>
      </w:pPr>
      <w:r>
        <w:t>NDVI is an important feature (after Spatial Lag)</w:t>
      </w:r>
      <w:r w:rsidR="00DE748B">
        <w:t xml:space="preserve"> where more vegetation means lower UHI and there is less green vegetation in neighborhoods that have higher proportion of Black residents.  </w:t>
      </w:r>
    </w:p>
    <w:sectPr w:rsidR="00697C32" w:rsidRPr="00672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875C41"/>
    <w:multiLevelType w:val="hybridMultilevel"/>
    <w:tmpl w:val="2B6EA0D6"/>
    <w:lvl w:ilvl="0" w:tplc="53B6D12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9D2324"/>
    <w:multiLevelType w:val="hybridMultilevel"/>
    <w:tmpl w:val="2A78CC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04979">
    <w:abstractNumId w:val="1"/>
  </w:num>
  <w:num w:numId="2" w16cid:durableId="7648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19"/>
    <w:rsid w:val="00040B29"/>
    <w:rsid w:val="00053F95"/>
    <w:rsid w:val="0006531E"/>
    <w:rsid w:val="000B5156"/>
    <w:rsid w:val="000C7F26"/>
    <w:rsid w:val="000D074D"/>
    <w:rsid w:val="00112899"/>
    <w:rsid w:val="00115C04"/>
    <w:rsid w:val="001337BB"/>
    <w:rsid w:val="0018457B"/>
    <w:rsid w:val="00190D78"/>
    <w:rsid w:val="00191699"/>
    <w:rsid w:val="001A7F6A"/>
    <w:rsid w:val="00212FBC"/>
    <w:rsid w:val="0022476C"/>
    <w:rsid w:val="00240F9E"/>
    <w:rsid w:val="00265584"/>
    <w:rsid w:val="00270CDF"/>
    <w:rsid w:val="002736E6"/>
    <w:rsid w:val="002743CB"/>
    <w:rsid w:val="00292EF1"/>
    <w:rsid w:val="00295B19"/>
    <w:rsid w:val="002A3FD3"/>
    <w:rsid w:val="002C0749"/>
    <w:rsid w:val="002D3C0C"/>
    <w:rsid w:val="002E216B"/>
    <w:rsid w:val="00387CB8"/>
    <w:rsid w:val="003B5339"/>
    <w:rsid w:val="003F10D2"/>
    <w:rsid w:val="003F6FE4"/>
    <w:rsid w:val="004174A3"/>
    <w:rsid w:val="0043160A"/>
    <w:rsid w:val="00496C99"/>
    <w:rsid w:val="00497C9C"/>
    <w:rsid w:val="004B098E"/>
    <w:rsid w:val="004B3CBA"/>
    <w:rsid w:val="00512ADE"/>
    <w:rsid w:val="00523B8F"/>
    <w:rsid w:val="0052784A"/>
    <w:rsid w:val="00537779"/>
    <w:rsid w:val="005452BD"/>
    <w:rsid w:val="005510AA"/>
    <w:rsid w:val="00564C7E"/>
    <w:rsid w:val="0058482E"/>
    <w:rsid w:val="00620C90"/>
    <w:rsid w:val="00672B6A"/>
    <w:rsid w:val="00676305"/>
    <w:rsid w:val="00686ADF"/>
    <w:rsid w:val="00697C32"/>
    <w:rsid w:val="006A24F3"/>
    <w:rsid w:val="006B6274"/>
    <w:rsid w:val="006C5AD8"/>
    <w:rsid w:val="00704F32"/>
    <w:rsid w:val="00742EE0"/>
    <w:rsid w:val="00762B42"/>
    <w:rsid w:val="00764C7E"/>
    <w:rsid w:val="00773C6F"/>
    <w:rsid w:val="00790A2E"/>
    <w:rsid w:val="00794D47"/>
    <w:rsid w:val="007A2C8F"/>
    <w:rsid w:val="0080179A"/>
    <w:rsid w:val="00895B0A"/>
    <w:rsid w:val="008A1761"/>
    <w:rsid w:val="008E1317"/>
    <w:rsid w:val="009106BC"/>
    <w:rsid w:val="0093784C"/>
    <w:rsid w:val="0094589A"/>
    <w:rsid w:val="00977A6B"/>
    <w:rsid w:val="009A24FC"/>
    <w:rsid w:val="009C0748"/>
    <w:rsid w:val="009D3320"/>
    <w:rsid w:val="009F525B"/>
    <w:rsid w:val="00A065F8"/>
    <w:rsid w:val="00A077EA"/>
    <w:rsid w:val="00A14330"/>
    <w:rsid w:val="00A50A70"/>
    <w:rsid w:val="00A5203F"/>
    <w:rsid w:val="00A97CA6"/>
    <w:rsid w:val="00AA73C8"/>
    <w:rsid w:val="00AF1F33"/>
    <w:rsid w:val="00AF714D"/>
    <w:rsid w:val="00B023E6"/>
    <w:rsid w:val="00B200BC"/>
    <w:rsid w:val="00B66FE9"/>
    <w:rsid w:val="00BD40E4"/>
    <w:rsid w:val="00BF5419"/>
    <w:rsid w:val="00BF73DE"/>
    <w:rsid w:val="00C00187"/>
    <w:rsid w:val="00C27056"/>
    <w:rsid w:val="00C928C8"/>
    <w:rsid w:val="00CF1995"/>
    <w:rsid w:val="00D604F0"/>
    <w:rsid w:val="00D71294"/>
    <w:rsid w:val="00D73DC8"/>
    <w:rsid w:val="00D87723"/>
    <w:rsid w:val="00DD2E91"/>
    <w:rsid w:val="00DE748B"/>
    <w:rsid w:val="00E20B70"/>
    <w:rsid w:val="00E3552B"/>
    <w:rsid w:val="00E566EB"/>
    <w:rsid w:val="00E74942"/>
    <w:rsid w:val="00EA5B04"/>
    <w:rsid w:val="00EA70EB"/>
    <w:rsid w:val="00EC1ED2"/>
    <w:rsid w:val="00ED1F96"/>
    <w:rsid w:val="00F36C22"/>
    <w:rsid w:val="00F424D1"/>
    <w:rsid w:val="00F56571"/>
    <w:rsid w:val="00F930FC"/>
    <w:rsid w:val="00FC7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E112D"/>
  <w15:chartTrackingRefBased/>
  <w15:docId w15:val="{B3398BB0-0CEF-4ED0-90AB-F338128F1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19"/>
  </w:style>
  <w:style w:type="paragraph" w:styleId="Heading1">
    <w:name w:val="heading 1"/>
    <w:basedOn w:val="Normal"/>
    <w:next w:val="Normal"/>
    <w:link w:val="Heading1Char"/>
    <w:uiPriority w:val="9"/>
    <w:qFormat/>
    <w:rsid w:val="009106BC"/>
    <w:pPr>
      <w:keepNext/>
      <w:keepLines/>
      <w:spacing w:before="80" w:after="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54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4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4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6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54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4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4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419"/>
    <w:rPr>
      <w:rFonts w:eastAsiaTheme="majorEastAsia" w:cstheme="majorBidi"/>
      <w:color w:val="272727" w:themeColor="text1" w:themeTint="D8"/>
    </w:rPr>
  </w:style>
  <w:style w:type="paragraph" w:styleId="Title">
    <w:name w:val="Title"/>
    <w:basedOn w:val="Normal"/>
    <w:next w:val="Normal"/>
    <w:link w:val="TitleChar"/>
    <w:uiPriority w:val="10"/>
    <w:qFormat/>
    <w:rsid w:val="00BF5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419"/>
    <w:pPr>
      <w:spacing w:before="160"/>
      <w:jc w:val="center"/>
    </w:pPr>
    <w:rPr>
      <w:i/>
      <w:iCs/>
      <w:color w:val="404040" w:themeColor="text1" w:themeTint="BF"/>
    </w:rPr>
  </w:style>
  <w:style w:type="character" w:customStyle="1" w:styleId="QuoteChar">
    <w:name w:val="Quote Char"/>
    <w:basedOn w:val="DefaultParagraphFont"/>
    <w:link w:val="Quote"/>
    <w:uiPriority w:val="29"/>
    <w:rsid w:val="00BF5419"/>
    <w:rPr>
      <w:i/>
      <w:iCs/>
      <w:color w:val="404040" w:themeColor="text1" w:themeTint="BF"/>
    </w:rPr>
  </w:style>
  <w:style w:type="paragraph" w:styleId="ListParagraph">
    <w:name w:val="List Paragraph"/>
    <w:basedOn w:val="Normal"/>
    <w:uiPriority w:val="34"/>
    <w:qFormat/>
    <w:rsid w:val="00BF5419"/>
    <w:pPr>
      <w:ind w:left="720"/>
      <w:contextualSpacing/>
    </w:pPr>
  </w:style>
  <w:style w:type="character" w:styleId="IntenseEmphasis">
    <w:name w:val="Intense Emphasis"/>
    <w:basedOn w:val="DefaultParagraphFont"/>
    <w:uiPriority w:val="21"/>
    <w:qFormat/>
    <w:rsid w:val="00BF5419"/>
    <w:rPr>
      <w:i/>
      <w:iCs/>
      <w:color w:val="0F4761" w:themeColor="accent1" w:themeShade="BF"/>
    </w:rPr>
  </w:style>
  <w:style w:type="paragraph" w:styleId="IntenseQuote">
    <w:name w:val="Intense Quote"/>
    <w:basedOn w:val="Normal"/>
    <w:next w:val="Normal"/>
    <w:link w:val="IntenseQuoteChar"/>
    <w:uiPriority w:val="30"/>
    <w:qFormat/>
    <w:rsid w:val="00BF5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419"/>
    <w:rPr>
      <w:i/>
      <w:iCs/>
      <w:color w:val="0F4761" w:themeColor="accent1" w:themeShade="BF"/>
    </w:rPr>
  </w:style>
  <w:style w:type="character" w:styleId="IntenseReference">
    <w:name w:val="Intense Reference"/>
    <w:basedOn w:val="DefaultParagraphFont"/>
    <w:uiPriority w:val="32"/>
    <w:qFormat/>
    <w:rsid w:val="00BF54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072745">
      <w:bodyDiv w:val="1"/>
      <w:marLeft w:val="0"/>
      <w:marRight w:val="0"/>
      <w:marTop w:val="0"/>
      <w:marBottom w:val="0"/>
      <w:divBdr>
        <w:top w:val="none" w:sz="0" w:space="0" w:color="auto"/>
        <w:left w:val="none" w:sz="0" w:space="0" w:color="auto"/>
        <w:bottom w:val="none" w:sz="0" w:space="0" w:color="auto"/>
        <w:right w:val="none" w:sz="0" w:space="0" w:color="auto"/>
      </w:divBdr>
    </w:div>
    <w:div w:id="456489199">
      <w:bodyDiv w:val="1"/>
      <w:marLeft w:val="0"/>
      <w:marRight w:val="0"/>
      <w:marTop w:val="0"/>
      <w:marBottom w:val="0"/>
      <w:divBdr>
        <w:top w:val="none" w:sz="0" w:space="0" w:color="auto"/>
        <w:left w:val="none" w:sz="0" w:space="0" w:color="auto"/>
        <w:bottom w:val="none" w:sz="0" w:space="0" w:color="auto"/>
        <w:right w:val="none" w:sz="0" w:space="0" w:color="auto"/>
      </w:divBdr>
    </w:div>
    <w:div w:id="485899122">
      <w:bodyDiv w:val="1"/>
      <w:marLeft w:val="0"/>
      <w:marRight w:val="0"/>
      <w:marTop w:val="0"/>
      <w:marBottom w:val="0"/>
      <w:divBdr>
        <w:top w:val="none" w:sz="0" w:space="0" w:color="auto"/>
        <w:left w:val="none" w:sz="0" w:space="0" w:color="auto"/>
        <w:bottom w:val="none" w:sz="0" w:space="0" w:color="auto"/>
        <w:right w:val="none" w:sz="0" w:space="0" w:color="auto"/>
      </w:divBdr>
    </w:div>
    <w:div w:id="767164838">
      <w:bodyDiv w:val="1"/>
      <w:marLeft w:val="0"/>
      <w:marRight w:val="0"/>
      <w:marTop w:val="0"/>
      <w:marBottom w:val="0"/>
      <w:divBdr>
        <w:top w:val="none" w:sz="0" w:space="0" w:color="auto"/>
        <w:left w:val="none" w:sz="0" w:space="0" w:color="auto"/>
        <w:bottom w:val="none" w:sz="0" w:space="0" w:color="auto"/>
        <w:right w:val="none" w:sz="0" w:space="0" w:color="auto"/>
      </w:divBdr>
      <w:divsChild>
        <w:div w:id="1279489500">
          <w:marLeft w:val="0"/>
          <w:marRight w:val="0"/>
          <w:marTop w:val="0"/>
          <w:marBottom w:val="0"/>
          <w:divBdr>
            <w:top w:val="none" w:sz="0" w:space="0" w:color="auto"/>
            <w:left w:val="none" w:sz="0" w:space="0" w:color="auto"/>
            <w:bottom w:val="none" w:sz="0" w:space="0" w:color="auto"/>
            <w:right w:val="none" w:sz="0" w:space="0" w:color="auto"/>
          </w:divBdr>
          <w:divsChild>
            <w:div w:id="431360393">
              <w:marLeft w:val="0"/>
              <w:marRight w:val="0"/>
              <w:marTop w:val="0"/>
              <w:marBottom w:val="0"/>
              <w:divBdr>
                <w:top w:val="none" w:sz="0" w:space="0" w:color="auto"/>
                <w:left w:val="none" w:sz="0" w:space="0" w:color="auto"/>
                <w:bottom w:val="none" w:sz="0" w:space="0" w:color="auto"/>
                <w:right w:val="none" w:sz="0" w:space="0" w:color="auto"/>
              </w:divBdr>
            </w:div>
          </w:divsChild>
        </w:div>
        <w:div w:id="1022442561">
          <w:marLeft w:val="0"/>
          <w:marRight w:val="0"/>
          <w:marTop w:val="0"/>
          <w:marBottom w:val="0"/>
          <w:divBdr>
            <w:top w:val="none" w:sz="0" w:space="0" w:color="auto"/>
            <w:left w:val="none" w:sz="0" w:space="0" w:color="auto"/>
            <w:bottom w:val="none" w:sz="0" w:space="0" w:color="auto"/>
            <w:right w:val="none" w:sz="0" w:space="0" w:color="auto"/>
          </w:divBdr>
          <w:divsChild>
            <w:div w:id="8332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6257">
      <w:bodyDiv w:val="1"/>
      <w:marLeft w:val="0"/>
      <w:marRight w:val="0"/>
      <w:marTop w:val="0"/>
      <w:marBottom w:val="0"/>
      <w:divBdr>
        <w:top w:val="none" w:sz="0" w:space="0" w:color="auto"/>
        <w:left w:val="none" w:sz="0" w:space="0" w:color="auto"/>
        <w:bottom w:val="none" w:sz="0" w:space="0" w:color="auto"/>
        <w:right w:val="none" w:sz="0" w:space="0" w:color="auto"/>
      </w:divBdr>
    </w:div>
    <w:div w:id="1999722625">
      <w:bodyDiv w:val="1"/>
      <w:marLeft w:val="0"/>
      <w:marRight w:val="0"/>
      <w:marTop w:val="0"/>
      <w:marBottom w:val="0"/>
      <w:divBdr>
        <w:top w:val="none" w:sz="0" w:space="0" w:color="auto"/>
        <w:left w:val="none" w:sz="0" w:space="0" w:color="auto"/>
        <w:bottom w:val="none" w:sz="0" w:space="0" w:color="auto"/>
        <w:right w:val="none" w:sz="0" w:space="0" w:color="auto"/>
      </w:divBdr>
      <w:divsChild>
        <w:div w:id="2127693929">
          <w:marLeft w:val="0"/>
          <w:marRight w:val="0"/>
          <w:marTop w:val="0"/>
          <w:marBottom w:val="0"/>
          <w:divBdr>
            <w:top w:val="none" w:sz="0" w:space="0" w:color="auto"/>
            <w:left w:val="none" w:sz="0" w:space="0" w:color="auto"/>
            <w:bottom w:val="none" w:sz="0" w:space="0" w:color="auto"/>
            <w:right w:val="none" w:sz="0" w:space="0" w:color="auto"/>
          </w:divBdr>
          <w:divsChild>
            <w:div w:id="1599488331">
              <w:marLeft w:val="0"/>
              <w:marRight w:val="0"/>
              <w:marTop w:val="0"/>
              <w:marBottom w:val="0"/>
              <w:divBdr>
                <w:top w:val="none" w:sz="0" w:space="0" w:color="auto"/>
                <w:left w:val="none" w:sz="0" w:space="0" w:color="auto"/>
                <w:bottom w:val="none" w:sz="0" w:space="0" w:color="auto"/>
                <w:right w:val="none" w:sz="0" w:space="0" w:color="auto"/>
              </w:divBdr>
            </w:div>
          </w:divsChild>
        </w:div>
        <w:div w:id="380440163">
          <w:marLeft w:val="0"/>
          <w:marRight w:val="0"/>
          <w:marTop w:val="0"/>
          <w:marBottom w:val="0"/>
          <w:divBdr>
            <w:top w:val="none" w:sz="0" w:space="0" w:color="auto"/>
            <w:left w:val="none" w:sz="0" w:space="0" w:color="auto"/>
            <w:bottom w:val="none" w:sz="0" w:space="0" w:color="auto"/>
            <w:right w:val="none" w:sz="0" w:space="0" w:color="auto"/>
          </w:divBdr>
          <w:divsChild>
            <w:div w:id="9917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213</TotalTime>
  <Pages>6</Pages>
  <Words>1175</Words>
  <Characters>6698</Characters>
  <Application>Microsoft Office Word</Application>
  <DocSecurity>0</DocSecurity>
  <Lines>55</Lines>
  <Paragraphs>15</Paragraphs>
  <ScaleCrop>false</ScaleCrop>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Anjuli Jain</dc:creator>
  <cp:keywords/>
  <dc:description/>
  <cp:lastModifiedBy>Anjuli Jain</cp:lastModifiedBy>
  <cp:revision>109</cp:revision>
  <dcterms:created xsi:type="dcterms:W3CDTF">2025-01-20T22:38:00Z</dcterms:created>
  <dcterms:modified xsi:type="dcterms:W3CDTF">2025-01-21T02:11:00Z</dcterms:modified>
</cp:coreProperties>
</file>