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86B4B" w14:textId="3725C19E" w:rsidR="001A33CB" w:rsidRDefault="002348D8">
      <w:r>
        <w:t>Confusion Matrix</w:t>
      </w:r>
    </w:p>
    <w:p w14:paraId="0A78E3FC" w14:textId="50A34991" w:rsidR="002348D8" w:rsidRDefault="002348D8">
      <w:r>
        <w:t>Confusion matrix checks how well a model performs on testing data.</w:t>
      </w:r>
    </w:p>
    <w:p w14:paraId="706AC476" w14:textId="651312E7" w:rsidR="002348D8" w:rsidRDefault="002348D8">
      <w:r w:rsidRPr="002348D8">
        <w:drawing>
          <wp:inline distT="0" distB="0" distL="0" distR="0" wp14:anchorId="27C902A8" wp14:editId="3F550099">
            <wp:extent cx="4145280" cy="1846225"/>
            <wp:effectExtent l="0" t="0" r="7620" b="1905"/>
            <wp:docPr id="10677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488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1992" cy="185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776B" w14:textId="3BFEA6EE" w:rsidR="002348D8" w:rsidRDefault="002348D8" w:rsidP="002348D8">
      <w:pPr>
        <w:pStyle w:val="ListParagraph"/>
        <w:numPr>
          <w:ilvl w:val="0"/>
          <w:numId w:val="1"/>
        </w:numPr>
      </w:pPr>
      <w:r>
        <w:t>The rows in the confusion matrix corresponds to what machine learning has predicted (predicted values)</w:t>
      </w:r>
    </w:p>
    <w:p w14:paraId="51FA365B" w14:textId="33AA73A1" w:rsidR="002348D8" w:rsidRDefault="002348D8" w:rsidP="002348D8">
      <w:pPr>
        <w:pStyle w:val="ListParagraph"/>
        <w:numPr>
          <w:ilvl w:val="0"/>
          <w:numId w:val="1"/>
        </w:numPr>
      </w:pPr>
      <w:r>
        <w:t>And the column corresponds to the known truth (actual values)</w:t>
      </w:r>
    </w:p>
    <w:p w14:paraId="257DFDC2" w14:textId="5CE06740" w:rsidR="002348D8" w:rsidRDefault="007D3D9E" w:rsidP="007D3D9E">
      <w:pPr>
        <w:pStyle w:val="ListParagraph"/>
      </w:pPr>
      <w:r w:rsidRPr="007D3D9E">
        <w:drawing>
          <wp:inline distT="0" distB="0" distL="0" distR="0" wp14:anchorId="27E5F86A" wp14:editId="161DA8E3">
            <wp:extent cx="3185160" cy="1498712"/>
            <wp:effectExtent l="0" t="0" r="0" b="6350"/>
            <wp:docPr id="111635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35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513" cy="15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F1F" w14:textId="36B45138" w:rsidR="007D3D9E" w:rsidRDefault="007D3D9E" w:rsidP="007D3D9E">
      <w:pPr>
        <w:pStyle w:val="ListParagraph"/>
        <w:numPr>
          <w:ilvl w:val="0"/>
          <w:numId w:val="1"/>
        </w:numPr>
      </w:pPr>
      <w:r>
        <w:t>True positive and True Negatives are the predictions that are correctly made by the algorithm. The numbers on the green diagonal indicate all correct predicted.</w:t>
      </w:r>
    </w:p>
    <w:p w14:paraId="7EFA4052" w14:textId="2D9626A8" w:rsidR="007D3D9E" w:rsidRDefault="007D3D9E" w:rsidP="007D3D9E">
      <w:pPr>
        <w:pStyle w:val="ListParagraph"/>
      </w:pPr>
      <w:r w:rsidRPr="007D3D9E">
        <w:drawing>
          <wp:inline distT="0" distB="0" distL="0" distR="0" wp14:anchorId="7455BFE3" wp14:editId="1800F614">
            <wp:extent cx="3307080" cy="1496723"/>
            <wp:effectExtent l="0" t="0" r="7620" b="8255"/>
            <wp:docPr id="648947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79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620" cy="150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B33F" w14:textId="0BA181AD" w:rsidR="007D3D9E" w:rsidRDefault="007D3D9E" w:rsidP="007D3D9E">
      <w:pPr>
        <w:pStyle w:val="ListParagraph"/>
        <w:numPr>
          <w:ilvl w:val="0"/>
          <w:numId w:val="1"/>
        </w:numPr>
      </w:pPr>
      <w:r>
        <w:t>False positive: Predicted positive but actual negative. False negative: Predicted negative but actually positive. The red diagonal indicates misclassification</w:t>
      </w:r>
    </w:p>
    <w:p w14:paraId="2149ECF1" w14:textId="05011157" w:rsidR="007D3D9E" w:rsidRDefault="007D3D9E" w:rsidP="007D3D9E">
      <w:pPr>
        <w:pStyle w:val="ListParagraph"/>
      </w:pPr>
      <w:r w:rsidRPr="007D3D9E">
        <w:drawing>
          <wp:inline distT="0" distB="0" distL="0" distR="0" wp14:anchorId="1502E524" wp14:editId="6A943A57">
            <wp:extent cx="3009900" cy="1356223"/>
            <wp:effectExtent l="0" t="0" r="0" b="0"/>
            <wp:docPr id="46647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4710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6948" cy="13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CE47" w14:textId="27FE587D" w:rsidR="007D3D9E" w:rsidRDefault="007D3D9E" w:rsidP="007D3D9E">
      <w:pPr>
        <w:pStyle w:val="ListParagraph"/>
      </w:pPr>
      <w:r>
        <w:lastRenderedPageBreak/>
        <w:t>For multiclass classification</w:t>
      </w:r>
      <w:r w:rsidR="008E37FA">
        <w:t xml:space="preserve"> (3 categories here)</w:t>
      </w:r>
      <w:r>
        <w:t xml:space="preserve"> the confusion matrix will look like,</w:t>
      </w:r>
    </w:p>
    <w:p w14:paraId="4C4EC245" w14:textId="28DEBBA7" w:rsidR="007D3D9E" w:rsidRDefault="007D3D9E" w:rsidP="007D3D9E">
      <w:pPr>
        <w:pStyle w:val="ListParagraph"/>
      </w:pPr>
      <w:r w:rsidRPr="007D3D9E">
        <w:drawing>
          <wp:inline distT="0" distB="0" distL="0" distR="0" wp14:anchorId="03D1CD57" wp14:editId="53C2F412">
            <wp:extent cx="5731510" cy="2480310"/>
            <wp:effectExtent l="0" t="0" r="2540" b="0"/>
            <wp:docPr id="17767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790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8BA4C" w14:textId="2F42DA30" w:rsidR="007D3D9E" w:rsidRDefault="008E37FA" w:rsidP="008E37FA">
      <w:pPr>
        <w:pStyle w:val="ListParagraph"/>
        <w:numPr>
          <w:ilvl w:val="0"/>
          <w:numId w:val="1"/>
        </w:numPr>
      </w:pPr>
      <w:r>
        <w:t>Here the green boxes are correctly predicted. And the red boxes are misclassified.</w:t>
      </w:r>
    </w:p>
    <w:p w14:paraId="7947B9B7" w14:textId="6C651F45" w:rsidR="008E37FA" w:rsidRDefault="008E37FA" w:rsidP="008E37FA">
      <w:r>
        <w:t>Therefore, for a classification problem with,</w:t>
      </w:r>
    </w:p>
    <w:p w14:paraId="4B1DB955" w14:textId="2D2D7583" w:rsidR="008E37FA" w:rsidRDefault="008E37FA" w:rsidP="008E37FA">
      <w:pPr>
        <w:pStyle w:val="ListParagraph"/>
        <w:numPr>
          <w:ilvl w:val="0"/>
          <w:numId w:val="1"/>
        </w:numPr>
      </w:pPr>
      <w:r>
        <w:t>For 2 classes we have 2 X 2 matrix</w:t>
      </w:r>
    </w:p>
    <w:p w14:paraId="02BD37F5" w14:textId="314A47E1" w:rsidR="008E37FA" w:rsidRDefault="008E37FA" w:rsidP="008E37FA">
      <w:pPr>
        <w:pStyle w:val="ListParagraph"/>
        <w:numPr>
          <w:ilvl w:val="0"/>
          <w:numId w:val="1"/>
        </w:numPr>
      </w:pPr>
      <w:r>
        <w:t>For 3 classes we have 3 X 3 matrix</w:t>
      </w:r>
    </w:p>
    <w:p w14:paraId="68321149" w14:textId="265B4D39" w:rsidR="008E37FA" w:rsidRDefault="008E37FA" w:rsidP="008E37FA">
      <w:pPr>
        <w:pStyle w:val="ListParagraph"/>
        <w:numPr>
          <w:ilvl w:val="0"/>
          <w:numId w:val="1"/>
        </w:numPr>
      </w:pPr>
      <w:r>
        <w:t>For 4 classes we have 4 X 4 matrix and so on.</w:t>
      </w:r>
    </w:p>
    <w:p w14:paraId="1228D082" w14:textId="55243B93" w:rsidR="008E37FA" w:rsidRDefault="008E37FA" w:rsidP="008E37FA">
      <w:r>
        <w:t>In Summary a confusion matrix tells what our machine learning algorithm did right and what it did wrong.</w:t>
      </w:r>
    </w:p>
    <w:p w14:paraId="28688A47" w14:textId="77777777" w:rsidR="004B2E59" w:rsidRDefault="004B2E59" w:rsidP="008E37FA"/>
    <w:p w14:paraId="4815F65E" w14:textId="27038DE0" w:rsidR="004B2E59" w:rsidRDefault="004B2E59" w:rsidP="008E37FA">
      <w:r>
        <w:t>Sensitivity and specificity:</w:t>
      </w:r>
    </w:p>
    <w:p w14:paraId="50DC58FE" w14:textId="2C27EB33" w:rsidR="004B2E59" w:rsidRDefault="004B2E59" w:rsidP="008E37FA">
      <w:r>
        <w:t>Sensitivity:</w:t>
      </w:r>
    </w:p>
    <w:p w14:paraId="6FF58BEB" w14:textId="6AAA6C95" w:rsidR="004B2E59" w:rsidRDefault="004B2E59" w:rsidP="008E37FA">
      <w:r w:rsidRPr="004B2E59">
        <w:drawing>
          <wp:inline distT="0" distB="0" distL="0" distR="0" wp14:anchorId="271481F2" wp14:editId="671BA03C">
            <wp:extent cx="4076700" cy="484182"/>
            <wp:effectExtent l="0" t="0" r="0" b="0"/>
            <wp:docPr id="1622258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584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6079" cy="48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1DF" w14:textId="26895A55" w:rsidR="00913B56" w:rsidRDefault="00913B56" w:rsidP="00913B56">
      <w:pPr>
        <w:pStyle w:val="ListParagraph"/>
        <w:numPr>
          <w:ilvl w:val="0"/>
          <w:numId w:val="2"/>
        </w:numPr>
      </w:pPr>
      <w:r>
        <w:t>Sensitivity tells us about the percentage of positive predictions.</w:t>
      </w:r>
    </w:p>
    <w:p w14:paraId="53128EBF" w14:textId="58720714" w:rsidR="00913B56" w:rsidRDefault="00913B56" w:rsidP="00913B56">
      <w:pPr>
        <w:pStyle w:val="ListParagraph"/>
        <w:numPr>
          <w:ilvl w:val="0"/>
          <w:numId w:val="2"/>
        </w:numPr>
      </w:pPr>
      <w:r>
        <w:t>In other words, sensitivity is the percentage of correctly identifying positives.</w:t>
      </w:r>
    </w:p>
    <w:p w14:paraId="6B9AE531" w14:textId="481B1E11" w:rsidR="004B2E59" w:rsidRDefault="00913B56" w:rsidP="008E37FA">
      <w:r>
        <w:t>Specificity:</w:t>
      </w:r>
    </w:p>
    <w:p w14:paraId="3C820F67" w14:textId="5BDAB2D2" w:rsidR="00913B56" w:rsidRDefault="00913B56" w:rsidP="008E37FA">
      <w:r w:rsidRPr="00913B56">
        <w:drawing>
          <wp:inline distT="0" distB="0" distL="0" distR="0" wp14:anchorId="700B0D70" wp14:editId="39293103">
            <wp:extent cx="4038600" cy="476972"/>
            <wp:effectExtent l="0" t="0" r="0" b="0"/>
            <wp:docPr id="32052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5215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605" cy="48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4A22" w14:textId="254ABF82" w:rsidR="00913B56" w:rsidRDefault="00913B56" w:rsidP="00913B56">
      <w:pPr>
        <w:pStyle w:val="ListParagraph"/>
        <w:numPr>
          <w:ilvl w:val="0"/>
          <w:numId w:val="2"/>
        </w:numPr>
      </w:pPr>
      <w:r>
        <w:t>Specificity tells us about the percentage of negative predictions.</w:t>
      </w:r>
    </w:p>
    <w:p w14:paraId="34B2D450" w14:textId="6562A9B9" w:rsidR="00913B56" w:rsidRDefault="00913B56" w:rsidP="00913B56">
      <w:pPr>
        <w:pStyle w:val="ListParagraph"/>
        <w:numPr>
          <w:ilvl w:val="0"/>
          <w:numId w:val="2"/>
        </w:numPr>
      </w:pPr>
      <w:r>
        <w:t xml:space="preserve">In other words, </w:t>
      </w:r>
      <w:r>
        <w:t>specificity</w:t>
      </w:r>
      <w:r>
        <w:t xml:space="preserve"> is the percentage of correctly identifying </w:t>
      </w:r>
      <w:r>
        <w:t>negatives</w:t>
      </w:r>
      <w:r>
        <w:t>.</w:t>
      </w:r>
    </w:p>
    <w:p w14:paraId="0B96BF76" w14:textId="675003F4" w:rsidR="00913B56" w:rsidRDefault="00913B56" w:rsidP="00913B56">
      <w:r>
        <w:lastRenderedPageBreak/>
        <w:t xml:space="preserve">When the matrix is more than 2 X 2, then there we can’t just pick a number from the matrix and do sensitivity and specificity calculation. So, here we have </w:t>
      </w:r>
      <w:r w:rsidR="008F32E4">
        <w:t>found</w:t>
      </w:r>
      <w:r>
        <w:t xml:space="preserve"> sensitivity and specificity for each </w:t>
      </w:r>
      <w:r w:rsidR="008F32E4">
        <w:t>category</w:t>
      </w:r>
      <w:r>
        <w:t>.</w:t>
      </w:r>
    </w:p>
    <w:p w14:paraId="623FEFB3" w14:textId="044B7868" w:rsidR="008F32E4" w:rsidRDefault="008F32E4" w:rsidP="00913B56">
      <w:r>
        <w:t>In summary, if we want to choose a model where we more focus on positive values go for the model with more sensitivity, if we want a model where the more focus is on negative values then we go for specificity.</w:t>
      </w:r>
    </w:p>
    <w:p w14:paraId="06FA0C17" w14:textId="77777777" w:rsidR="0001155D" w:rsidRDefault="0001155D" w:rsidP="00913B56"/>
    <w:p w14:paraId="6052A78E" w14:textId="12719F8B" w:rsidR="0001155D" w:rsidRDefault="0001155D" w:rsidP="00913B56">
      <w:r>
        <w:t>Here is the summary of all performance metrics.</w:t>
      </w:r>
    </w:p>
    <w:p w14:paraId="730535F5" w14:textId="77777777" w:rsidR="0001155D" w:rsidRDefault="0001155D" w:rsidP="00913B56"/>
    <w:p w14:paraId="0D721301" w14:textId="52B5944F" w:rsidR="0001155D" w:rsidRDefault="0001155D" w:rsidP="00913B56">
      <w:r>
        <w:t>Confusion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155"/>
        <w:gridCol w:w="1056"/>
        <w:gridCol w:w="1155"/>
      </w:tblGrid>
      <w:tr w:rsidR="0001155D" w14:paraId="4A939A72" w14:textId="77777777" w:rsidTr="0001155D">
        <w:trPr>
          <w:trHeight w:val="418"/>
        </w:trPr>
        <w:tc>
          <w:tcPr>
            <w:tcW w:w="1234" w:type="dxa"/>
            <w:vMerge w:val="restart"/>
            <w:vAlign w:val="center"/>
          </w:tcPr>
          <w:p w14:paraId="24E39DD7" w14:textId="57C06F64" w:rsidR="0001155D" w:rsidRDefault="0001155D" w:rsidP="0001155D">
            <w:pPr>
              <w:jc w:val="center"/>
            </w:pPr>
            <w:r>
              <w:t>Predicted</w:t>
            </w:r>
          </w:p>
        </w:tc>
        <w:tc>
          <w:tcPr>
            <w:tcW w:w="800" w:type="dxa"/>
            <w:vMerge w:val="restart"/>
            <w:vAlign w:val="center"/>
          </w:tcPr>
          <w:p w14:paraId="4B2B0DDE" w14:textId="77777777" w:rsidR="0001155D" w:rsidRDefault="0001155D" w:rsidP="0001155D">
            <w:pPr>
              <w:jc w:val="center"/>
            </w:pPr>
          </w:p>
        </w:tc>
        <w:tc>
          <w:tcPr>
            <w:tcW w:w="1930" w:type="dxa"/>
            <w:gridSpan w:val="2"/>
            <w:vAlign w:val="center"/>
          </w:tcPr>
          <w:p w14:paraId="53ADB8B3" w14:textId="3422EA02" w:rsidR="0001155D" w:rsidRDefault="0001155D" w:rsidP="0001155D">
            <w:pPr>
              <w:jc w:val="center"/>
            </w:pPr>
            <w:r>
              <w:t>Actual</w:t>
            </w:r>
          </w:p>
        </w:tc>
      </w:tr>
      <w:tr w:rsidR="0001155D" w14:paraId="5D704395" w14:textId="77777777" w:rsidTr="0001155D">
        <w:trPr>
          <w:trHeight w:val="209"/>
        </w:trPr>
        <w:tc>
          <w:tcPr>
            <w:tcW w:w="1234" w:type="dxa"/>
            <w:vMerge/>
            <w:vAlign w:val="center"/>
          </w:tcPr>
          <w:p w14:paraId="1B98E514" w14:textId="77777777" w:rsidR="0001155D" w:rsidRDefault="0001155D" w:rsidP="0001155D">
            <w:pPr>
              <w:jc w:val="center"/>
            </w:pPr>
          </w:p>
        </w:tc>
        <w:tc>
          <w:tcPr>
            <w:tcW w:w="800" w:type="dxa"/>
            <w:vMerge/>
            <w:vAlign w:val="center"/>
          </w:tcPr>
          <w:p w14:paraId="5398E5B0" w14:textId="77777777" w:rsidR="0001155D" w:rsidRDefault="0001155D" w:rsidP="0001155D">
            <w:pPr>
              <w:jc w:val="center"/>
            </w:pPr>
          </w:p>
        </w:tc>
        <w:tc>
          <w:tcPr>
            <w:tcW w:w="930" w:type="dxa"/>
            <w:vAlign w:val="center"/>
          </w:tcPr>
          <w:p w14:paraId="2BB07E56" w14:textId="20EAD3CE" w:rsidR="0001155D" w:rsidRDefault="0001155D" w:rsidP="0001155D">
            <w:pPr>
              <w:jc w:val="center"/>
            </w:pPr>
            <w:r>
              <w:t>Positive</w:t>
            </w:r>
          </w:p>
        </w:tc>
        <w:tc>
          <w:tcPr>
            <w:tcW w:w="1000" w:type="dxa"/>
            <w:vAlign w:val="center"/>
          </w:tcPr>
          <w:p w14:paraId="2CEB6436" w14:textId="6BA8815F" w:rsidR="0001155D" w:rsidRDefault="0001155D" w:rsidP="0001155D">
            <w:pPr>
              <w:jc w:val="center"/>
            </w:pPr>
            <w:r>
              <w:t>Negative</w:t>
            </w:r>
          </w:p>
        </w:tc>
      </w:tr>
      <w:tr w:rsidR="0001155D" w14:paraId="29DA8588" w14:textId="77777777" w:rsidTr="0001155D">
        <w:trPr>
          <w:trHeight w:val="209"/>
        </w:trPr>
        <w:tc>
          <w:tcPr>
            <w:tcW w:w="1234" w:type="dxa"/>
            <w:vMerge/>
            <w:vAlign w:val="center"/>
          </w:tcPr>
          <w:p w14:paraId="36DD8E69" w14:textId="77777777" w:rsidR="0001155D" w:rsidRDefault="0001155D" w:rsidP="0001155D">
            <w:pPr>
              <w:jc w:val="center"/>
            </w:pPr>
          </w:p>
        </w:tc>
        <w:tc>
          <w:tcPr>
            <w:tcW w:w="800" w:type="dxa"/>
            <w:vAlign w:val="center"/>
          </w:tcPr>
          <w:p w14:paraId="6CAD1F78" w14:textId="2694D726" w:rsidR="0001155D" w:rsidRDefault="0001155D" w:rsidP="0001155D">
            <w:pPr>
              <w:jc w:val="center"/>
            </w:pPr>
            <w:r>
              <w:t>Positive</w:t>
            </w:r>
          </w:p>
        </w:tc>
        <w:tc>
          <w:tcPr>
            <w:tcW w:w="930" w:type="dxa"/>
            <w:vAlign w:val="center"/>
          </w:tcPr>
          <w:p w14:paraId="489D29D1" w14:textId="6F8546CA" w:rsidR="0001155D" w:rsidRDefault="0001155D" w:rsidP="0001155D">
            <w:pPr>
              <w:jc w:val="center"/>
            </w:pPr>
            <w:r>
              <w:t>TP</w:t>
            </w:r>
          </w:p>
        </w:tc>
        <w:tc>
          <w:tcPr>
            <w:tcW w:w="1000" w:type="dxa"/>
            <w:vAlign w:val="center"/>
          </w:tcPr>
          <w:p w14:paraId="505A0E11" w14:textId="53C3CB67" w:rsidR="0001155D" w:rsidRDefault="0001155D" w:rsidP="0001155D">
            <w:pPr>
              <w:jc w:val="center"/>
            </w:pPr>
            <w:r>
              <w:t>FP</w:t>
            </w:r>
          </w:p>
        </w:tc>
      </w:tr>
      <w:tr w:rsidR="0001155D" w14:paraId="4926E5D3" w14:textId="77777777" w:rsidTr="0001155D">
        <w:trPr>
          <w:trHeight w:val="209"/>
        </w:trPr>
        <w:tc>
          <w:tcPr>
            <w:tcW w:w="1234" w:type="dxa"/>
            <w:vMerge/>
            <w:vAlign w:val="center"/>
          </w:tcPr>
          <w:p w14:paraId="3F4186B3" w14:textId="77777777" w:rsidR="0001155D" w:rsidRDefault="0001155D" w:rsidP="0001155D">
            <w:pPr>
              <w:jc w:val="center"/>
            </w:pPr>
          </w:p>
        </w:tc>
        <w:tc>
          <w:tcPr>
            <w:tcW w:w="800" w:type="dxa"/>
            <w:vAlign w:val="center"/>
          </w:tcPr>
          <w:p w14:paraId="4FD96821" w14:textId="5807D525" w:rsidR="0001155D" w:rsidRDefault="0001155D" w:rsidP="0001155D">
            <w:pPr>
              <w:jc w:val="center"/>
            </w:pPr>
            <w:r>
              <w:t>Negative</w:t>
            </w:r>
          </w:p>
        </w:tc>
        <w:tc>
          <w:tcPr>
            <w:tcW w:w="930" w:type="dxa"/>
            <w:vAlign w:val="center"/>
          </w:tcPr>
          <w:p w14:paraId="627C916E" w14:textId="6EC6B265" w:rsidR="0001155D" w:rsidRDefault="0001155D" w:rsidP="0001155D">
            <w:pPr>
              <w:jc w:val="center"/>
            </w:pPr>
            <w:r>
              <w:t>FN</w:t>
            </w:r>
          </w:p>
        </w:tc>
        <w:tc>
          <w:tcPr>
            <w:tcW w:w="1000" w:type="dxa"/>
            <w:vAlign w:val="center"/>
          </w:tcPr>
          <w:p w14:paraId="5FE401D3" w14:textId="18D13688" w:rsidR="0001155D" w:rsidRDefault="0001155D" w:rsidP="0001155D">
            <w:pPr>
              <w:jc w:val="center"/>
            </w:pPr>
            <w:r>
              <w:t>TN</w:t>
            </w:r>
          </w:p>
        </w:tc>
      </w:tr>
    </w:tbl>
    <w:p w14:paraId="09D7AF3F" w14:textId="77777777" w:rsidR="0001155D" w:rsidRDefault="0001155D" w:rsidP="00913B56"/>
    <w:p w14:paraId="1E03CEF8" w14:textId="784A02B2" w:rsidR="0001155D" w:rsidRDefault="0001155D" w:rsidP="00913B56">
      <w:r>
        <w:t>True Positives (TP) – The model correctly predicts a positive class.</w:t>
      </w:r>
    </w:p>
    <w:p w14:paraId="6E63358C" w14:textId="7C962104" w:rsidR="0001155D" w:rsidRDefault="0001155D" w:rsidP="00913B56">
      <w:r>
        <w:t>False positive (FP) – Predicted positive but actually negative. (Type I error)</w:t>
      </w:r>
    </w:p>
    <w:p w14:paraId="49EDDC06" w14:textId="51B6B5CB" w:rsidR="0001155D" w:rsidRDefault="0001155D" w:rsidP="00913B56">
      <w:r>
        <w:t>False negative (FN) – Predicted negative but actually positive (Type II error)</w:t>
      </w:r>
    </w:p>
    <w:p w14:paraId="3934F1C9" w14:textId="52BB70CF" w:rsidR="0001155D" w:rsidRDefault="0001155D" w:rsidP="00913B56">
      <w:r>
        <w:t xml:space="preserve">True negative (TN) – </w:t>
      </w:r>
      <w:r w:rsidR="00CB25A4">
        <w:t>The model correctly predicts the negative class.</w:t>
      </w:r>
    </w:p>
    <w:p w14:paraId="63D68599" w14:textId="77777777" w:rsidR="00CB25A4" w:rsidRDefault="00CB25A4" w:rsidP="00913B56"/>
    <w:p w14:paraId="45A1B4C5" w14:textId="14B6BAD4" w:rsidR="00CB25A4" w:rsidRDefault="00CB25A4" w:rsidP="00CB25A4">
      <w:pPr>
        <w:pStyle w:val="ListParagraph"/>
        <w:numPr>
          <w:ilvl w:val="0"/>
          <w:numId w:val="3"/>
        </w:numPr>
      </w:pPr>
      <w:r>
        <w:t>Accuracy</w:t>
      </w:r>
    </w:p>
    <w:p w14:paraId="0781F730" w14:textId="71144F07" w:rsidR="00CB25A4" w:rsidRDefault="00CB25A4" w:rsidP="00CB25A4">
      <w:pPr>
        <w:ind w:left="720"/>
      </w:pPr>
      <w:r>
        <w:t>Accuracy = (TP+TN)/(TP+TN+FP+FN)</w:t>
      </w:r>
    </w:p>
    <w:p w14:paraId="03CA273D" w14:textId="0AE7A8B7" w:rsidR="00CB25A4" w:rsidRDefault="00CB25A4" w:rsidP="00CB25A4">
      <w:pPr>
        <w:pStyle w:val="ListParagraph"/>
        <w:numPr>
          <w:ilvl w:val="0"/>
          <w:numId w:val="4"/>
        </w:numPr>
      </w:pPr>
      <w:r>
        <w:t>Checks the correctness of the model, works well with balanced datasets (when the positive and negative classes are the same)</w:t>
      </w:r>
    </w:p>
    <w:p w14:paraId="5EB3B7DF" w14:textId="1257E0B8" w:rsidR="00CB25A4" w:rsidRDefault="00CB25A4" w:rsidP="00CB25A4">
      <w:pPr>
        <w:pStyle w:val="ListParagraph"/>
        <w:numPr>
          <w:ilvl w:val="0"/>
          <w:numId w:val="4"/>
        </w:numPr>
      </w:pPr>
      <w:r>
        <w:t>Disadvantage: Doesn’t work well with imbalanced dataset</w:t>
      </w:r>
    </w:p>
    <w:p w14:paraId="591619A0" w14:textId="15CA2EC0" w:rsidR="00CB25A4" w:rsidRDefault="00CB25A4" w:rsidP="00CB25A4"/>
    <w:p w14:paraId="6CB47DB6" w14:textId="6B30B81D" w:rsidR="00CB25A4" w:rsidRDefault="00CB25A4" w:rsidP="00CB25A4">
      <w:pPr>
        <w:pStyle w:val="ListParagraph"/>
        <w:numPr>
          <w:ilvl w:val="0"/>
          <w:numId w:val="3"/>
        </w:numPr>
      </w:pPr>
      <w:r>
        <w:t>Precision</w:t>
      </w:r>
    </w:p>
    <w:p w14:paraId="69CA34FF" w14:textId="29FF6C63" w:rsidR="00CB25A4" w:rsidRDefault="00CB25A4" w:rsidP="00CB25A4">
      <w:pPr>
        <w:ind w:left="720"/>
      </w:pPr>
      <w:r>
        <w:t>Precision = TP/TP+FP</w:t>
      </w:r>
    </w:p>
    <w:p w14:paraId="2D1DB64F" w14:textId="7DC4E9E5" w:rsidR="00CB25A4" w:rsidRDefault="00CB25A4" w:rsidP="00CB25A4">
      <w:pPr>
        <w:pStyle w:val="ListParagraph"/>
        <w:numPr>
          <w:ilvl w:val="0"/>
          <w:numId w:val="5"/>
        </w:numPr>
      </w:pPr>
      <w:r>
        <w:t>Precision tells that out of all positive predictions how many are actually positive.</w:t>
      </w:r>
    </w:p>
    <w:p w14:paraId="001EE392" w14:textId="7FB05870" w:rsidR="0033025E" w:rsidRDefault="0033025E" w:rsidP="00CB25A4">
      <w:pPr>
        <w:pStyle w:val="ListParagraph"/>
        <w:numPr>
          <w:ilvl w:val="0"/>
          <w:numId w:val="5"/>
        </w:numPr>
      </w:pPr>
      <w:r>
        <w:t>Disadvantage: Doesn’t account for false negatives</w:t>
      </w:r>
    </w:p>
    <w:p w14:paraId="78EC6742" w14:textId="714C5F07" w:rsidR="00CB25A4" w:rsidRDefault="00CB25A4" w:rsidP="00CB25A4"/>
    <w:p w14:paraId="0007A0BC" w14:textId="2419267F" w:rsidR="00CB25A4" w:rsidRDefault="00CB25A4" w:rsidP="00CB25A4">
      <w:pPr>
        <w:pStyle w:val="ListParagraph"/>
        <w:numPr>
          <w:ilvl w:val="0"/>
          <w:numId w:val="3"/>
        </w:numPr>
      </w:pPr>
      <w:r>
        <w:t>Recall (Sensitivity, True positive rate)</w:t>
      </w:r>
    </w:p>
    <w:p w14:paraId="2244DF55" w14:textId="47387AB3" w:rsidR="0033025E" w:rsidRDefault="00CB25A4" w:rsidP="0033025E">
      <w:pPr>
        <w:ind w:left="720"/>
      </w:pPr>
      <w:r>
        <w:lastRenderedPageBreak/>
        <w:t>Recall = TP/TP+FN</w:t>
      </w:r>
    </w:p>
    <w:p w14:paraId="7D2AD79B" w14:textId="2E2CDCA1" w:rsidR="0033025E" w:rsidRDefault="0033025E" w:rsidP="0033025E">
      <w:pPr>
        <w:pStyle w:val="ListParagraph"/>
        <w:numPr>
          <w:ilvl w:val="0"/>
          <w:numId w:val="5"/>
        </w:numPr>
      </w:pPr>
      <w:r>
        <w:t>This measures how the true positive cases are correctly predicted.</w:t>
      </w:r>
    </w:p>
    <w:p w14:paraId="78D916B2" w14:textId="2587F89E" w:rsidR="0033025E" w:rsidRDefault="0033025E" w:rsidP="0033025E">
      <w:pPr>
        <w:pStyle w:val="ListParagraph"/>
        <w:numPr>
          <w:ilvl w:val="0"/>
          <w:numId w:val="5"/>
        </w:numPr>
      </w:pPr>
      <w:r>
        <w:t>Doesn’t account for false positives.</w:t>
      </w:r>
    </w:p>
    <w:p w14:paraId="56749010" w14:textId="77777777" w:rsidR="0033025E" w:rsidRDefault="0033025E" w:rsidP="0033025E">
      <w:pPr>
        <w:ind w:left="720"/>
      </w:pPr>
    </w:p>
    <w:p w14:paraId="066CE0F5" w14:textId="4E4C7D9A" w:rsidR="0033025E" w:rsidRDefault="0033025E" w:rsidP="0033025E">
      <w:pPr>
        <w:pStyle w:val="ListParagraph"/>
        <w:numPr>
          <w:ilvl w:val="0"/>
          <w:numId w:val="3"/>
        </w:numPr>
      </w:pPr>
      <w:r>
        <w:t>F1-Score (Harmonic mean of precision and recall)</w:t>
      </w:r>
    </w:p>
    <w:p w14:paraId="044111BA" w14:textId="273FF328" w:rsidR="0033025E" w:rsidRDefault="0033025E" w:rsidP="0033025E">
      <w:pPr>
        <w:ind w:left="720"/>
      </w:pPr>
      <w:r>
        <w:t>F1-Score = 2 X (Precision * Recall) / (Precision + Recall)</w:t>
      </w:r>
    </w:p>
    <w:p w14:paraId="78997290" w14:textId="47CB912C" w:rsidR="0033025E" w:rsidRDefault="0033025E" w:rsidP="0033025E">
      <w:pPr>
        <w:pStyle w:val="ListParagraph"/>
        <w:numPr>
          <w:ilvl w:val="0"/>
          <w:numId w:val="6"/>
        </w:numPr>
      </w:pPr>
      <w:r>
        <w:t>Balances precision and recall for imbalance dataset</w:t>
      </w:r>
    </w:p>
    <w:p w14:paraId="2B9C798F" w14:textId="2A665195" w:rsidR="0033025E" w:rsidRDefault="0033025E" w:rsidP="0033025E">
      <w:pPr>
        <w:pStyle w:val="ListParagraph"/>
        <w:numPr>
          <w:ilvl w:val="0"/>
          <w:numId w:val="6"/>
        </w:numPr>
      </w:pPr>
      <w:r>
        <w:t>F1-Score is used when the precision and recall are equally important.</w:t>
      </w:r>
    </w:p>
    <w:p w14:paraId="6FD8CFA5" w14:textId="77777777" w:rsidR="0033025E" w:rsidRDefault="0033025E" w:rsidP="0033025E"/>
    <w:p w14:paraId="108EA786" w14:textId="7F51F9A4" w:rsidR="0033025E" w:rsidRDefault="0033025E" w:rsidP="0033025E">
      <w:pPr>
        <w:pStyle w:val="ListParagraph"/>
        <w:numPr>
          <w:ilvl w:val="0"/>
          <w:numId w:val="3"/>
        </w:numPr>
      </w:pPr>
      <w:r>
        <w:t>Specificity (True Negative rate)</w:t>
      </w:r>
    </w:p>
    <w:p w14:paraId="4B98D7A6" w14:textId="3F22AA57" w:rsidR="0033025E" w:rsidRDefault="0033025E" w:rsidP="0033025E">
      <w:pPr>
        <w:ind w:left="720"/>
      </w:pPr>
      <w:r>
        <w:t>Specificity = TN / (TN + FP)</w:t>
      </w:r>
    </w:p>
    <w:p w14:paraId="48CBD0C9" w14:textId="119E448E" w:rsidR="0033025E" w:rsidRDefault="0033025E" w:rsidP="0033025E">
      <w:pPr>
        <w:pStyle w:val="ListParagraph"/>
        <w:numPr>
          <w:ilvl w:val="0"/>
          <w:numId w:val="7"/>
        </w:numPr>
      </w:pPr>
      <w:r>
        <w:t>This measure how many true negative cases are correctly predicted.</w:t>
      </w:r>
    </w:p>
    <w:p w14:paraId="69D0799D" w14:textId="77777777" w:rsidR="0033025E" w:rsidRDefault="0033025E" w:rsidP="00173DEF"/>
    <w:p w14:paraId="38F2A684" w14:textId="77777777" w:rsidR="00CB25A4" w:rsidRDefault="00CB25A4" w:rsidP="00CB25A4">
      <w:pPr>
        <w:ind w:left="720"/>
      </w:pPr>
    </w:p>
    <w:sectPr w:rsidR="00CB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D50B4"/>
    <w:multiLevelType w:val="hybridMultilevel"/>
    <w:tmpl w:val="B2E0C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84746"/>
    <w:multiLevelType w:val="hybridMultilevel"/>
    <w:tmpl w:val="87F436B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E20571"/>
    <w:multiLevelType w:val="hybridMultilevel"/>
    <w:tmpl w:val="ACA27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F7768"/>
    <w:multiLevelType w:val="hybridMultilevel"/>
    <w:tmpl w:val="5E82FB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AB322A"/>
    <w:multiLevelType w:val="hybridMultilevel"/>
    <w:tmpl w:val="5F9C3C7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66022642"/>
    <w:multiLevelType w:val="hybridMultilevel"/>
    <w:tmpl w:val="9C340E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610E6"/>
    <w:multiLevelType w:val="hybridMultilevel"/>
    <w:tmpl w:val="DE086D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7519689">
    <w:abstractNumId w:val="0"/>
  </w:num>
  <w:num w:numId="2" w16cid:durableId="368846131">
    <w:abstractNumId w:val="2"/>
  </w:num>
  <w:num w:numId="3" w16cid:durableId="139157572">
    <w:abstractNumId w:val="5"/>
  </w:num>
  <w:num w:numId="4" w16cid:durableId="354114835">
    <w:abstractNumId w:val="6"/>
  </w:num>
  <w:num w:numId="5" w16cid:durableId="603732316">
    <w:abstractNumId w:val="1"/>
  </w:num>
  <w:num w:numId="6" w16cid:durableId="670718196">
    <w:abstractNumId w:val="4"/>
  </w:num>
  <w:num w:numId="7" w16cid:durableId="406193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7"/>
    <w:rsid w:val="0001155D"/>
    <w:rsid w:val="000B52DC"/>
    <w:rsid w:val="00173DEF"/>
    <w:rsid w:val="001A33CB"/>
    <w:rsid w:val="002348D8"/>
    <w:rsid w:val="00284027"/>
    <w:rsid w:val="0033025E"/>
    <w:rsid w:val="004B2E59"/>
    <w:rsid w:val="00743E75"/>
    <w:rsid w:val="007D3D9E"/>
    <w:rsid w:val="008E37FA"/>
    <w:rsid w:val="008F32E4"/>
    <w:rsid w:val="00913B56"/>
    <w:rsid w:val="00CB25A4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BFBA"/>
  <w15:chartTrackingRefBased/>
  <w15:docId w15:val="{A83743DE-8842-45B0-999F-01D86056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02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02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02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02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02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02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02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02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02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02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02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02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02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02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02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02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02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115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4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4</cp:revision>
  <dcterms:created xsi:type="dcterms:W3CDTF">2025-03-18T06:15:00Z</dcterms:created>
  <dcterms:modified xsi:type="dcterms:W3CDTF">2025-03-18T12:43:00Z</dcterms:modified>
</cp:coreProperties>
</file>