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E135" w14:textId="77777777" w:rsidR="00DC1D7E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4A7A"/>
          <w:sz w:val="56"/>
          <w:szCs w:val="56"/>
        </w:rPr>
        <w:t>Nasir Ali</w:t>
      </w:r>
    </w:p>
    <w:p w14:paraId="60657DC0" w14:textId="77777777" w:rsidR="00DC1D7E" w:rsidRDefault="00000000">
      <w:pPr>
        <w:spacing w:after="60"/>
        <w:jc w:val="center"/>
      </w:pPr>
      <w:r>
        <w:rPr>
          <w:rFonts w:ascii="Arial" w:eastAsia="Arial" w:hAnsi="Arial" w:cs="Arial"/>
          <w:i/>
          <w:iCs/>
          <w:color w:val="555555"/>
          <w:sz w:val="22"/>
          <w:szCs w:val="22"/>
        </w:rPr>
        <w:t>Field Operations &amp; Program Management Professional | 13+ Years Experience</w:t>
      </w:r>
    </w:p>
    <w:p w14:paraId="3096243D" w14:textId="77777777" w:rsidR="00DC1D7E" w:rsidRDefault="00000000">
      <w:pPr>
        <w:spacing w:before="40" w:after="40"/>
        <w:jc w:val="center"/>
      </w:pPr>
      <w:r>
        <w:rPr>
          <w:rFonts w:ascii="Arial" w:eastAsia="Arial" w:hAnsi="Arial" w:cs="Arial"/>
          <w:color w:val="1F1F1F"/>
        </w:rPr>
        <w:t>Bihar, India   |   Languages: Hindi, Urdu, English</w:t>
      </w:r>
    </w:p>
    <w:p w14:paraId="0AF90ACF" w14:textId="77777777" w:rsidR="00DC1D7E" w:rsidRDefault="00DC1D7E">
      <w:pPr>
        <w:pBdr>
          <w:bottom w:val="single" w:sz="14" w:space="1" w:color="1A4A7A"/>
        </w:pBdr>
        <w:spacing w:before="60" w:after="80"/>
      </w:pPr>
    </w:p>
    <w:p w14:paraId="0F206817" w14:textId="77777777" w:rsidR="00DC1D7E" w:rsidRDefault="00000000">
      <w:pPr>
        <w:pBdr>
          <w:bottom w:val="single" w:sz="10" w:space="4" w:color="2E75B6"/>
        </w:pBdr>
        <w:spacing w:before="300" w:after="100"/>
      </w:pPr>
      <w:r>
        <w:rPr>
          <w:rFonts w:ascii="Arial" w:eastAsia="Arial" w:hAnsi="Arial" w:cs="Arial"/>
          <w:b/>
          <w:bCs/>
          <w:color w:val="1A4A7A"/>
          <w:sz w:val="24"/>
          <w:szCs w:val="24"/>
        </w:rPr>
        <w:t>PROFESSIONAL SUMMARY</w:t>
      </w:r>
    </w:p>
    <w:p w14:paraId="6945F95E" w14:textId="77777777" w:rsidR="00DC1D7E" w:rsidRDefault="00000000">
      <w:pPr>
        <w:spacing w:before="40" w:after="60"/>
      </w:pPr>
      <w:r>
        <w:rPr>
          <w:rFonts w:ascii="Arial" w:eastAsia="Arial" w:hAnsi="Arial" w:cs="Arial"/>
          <w:color w:val="1F1F1F"/>
        </w:rPr>
        <w:t>Results-driven Field Operations and Program Management professional with 13+ years of progressive experience in public health field supervision, community-based research, and multi-state program coordination. Proven ability to supervise and train field teams, manage data quality, liaise with district and block-level government officials, and deliver programs aligned with national health goals. Experienced in working with BMGF, Clinton Health Access Initiative (CHAI/WJCF), Nielsen, Population Council, and other leading organizations across Bihar, Chhattisgarh, Rajasthan, Delhi, Haryana, and Madhya Pradesh. Seeking to leverage this deep field expertise as a District Supervisor with WJCF to drive impactful public health outcomes at the district level.</w:t>
      </w:r>
    </w:p>
    <w:p w14:paraId="3C7C8223" w14:textId="77777777" w:rsidR="00DC1D7E" w:rsidRDefault="00000000">
      <w:pPr>
        <w:pBdr>
          <w:bottom w:val="single" w:sz="10" w:space="4" w:color="2E75B6"/>
        </w:pBdr>
        <w:spacing w:before="300" w:after="100"/>
      </w:pPr>
      <w:r>
        <w:rPr>
          <w:rFonts w:ascii="Arial" w:eastAsia="Arial" w:hAnsi="Arial" w:cs="Arial"/>
          <w:b/>
          <w:bCs/>
          <w:color w:val="1A4A7A"/>
          <w:sz w:val="24"/>
          <w:szCs w:val="24"/>
        </w:rPr>
        <w:t>KEY COMPETENCIES FOR WJCF DISTRICT SUPERVISOR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C1D7E" w14:paraId="770BCE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3D47" w14:textId="77777777" w:rsidR="00DC1D7E" w:rsidRDefault="00000000"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• </w:t>
            </w:r>
            <w:r>
              <w:rPr>
                <w:rFonts w:ascii="Arial" w:eastAsia="Arial" w:hAnsi="Arial" w:cs="Arial"/>
                <w:color w:val="1F1F1F"/>
              </w:rPr>
              <w:t>District-Level Field Supervision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87FE" w14:textId="77777777" w:rsidR="00DC1D7E" w:rsidRDefault="00000000"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• </w:t>
            </w:r>
            <w:r>
              <w:rPr>
                <w:rFonts w:ascii="Arial" w:eastAsia="Arial" w:hAnsi="Arial" w:cs="Arial"/>
                <w:color w:val="1F1F1F"/>
              </w:rPr>
              <w:t>Team Training &amp; Capacity Building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BB6B" w14:textId="77777777" w:rsidR="00DC1D7E" w:rsidRDefault="00000000"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• </w:t>
            </w:r>
            <w:r>
              <w:rPr>
                <w:rFonts w:ascii="Arial" w:eastAsia="Arial" w:hAnsi="Arial" w:cs="Arial"/>
                <w:color w:val="1F1F1F"/>
              </w:rPr>
              <w:t>Government Stakeholder Engagement</w:t>
            </w:r>
          </w:p>
        </w:tc>
      </w:tr>
      <w:tr w:rsidR="00DC1D7E" w14:paraId="1FE058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E9D6" w14:textId="77777777" w:rsidR="00DC1D7E" w:rsidRDefault="00000000"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• </w:t>
            </w:r>
            <w:r>
              <w:rPr>
                <w:rFonts w:ascii="Arial" w:eastAsia="Arial" w:hAnsi="Arial" w:cs="Arial"/>
                <w:color w:val="1F1F1F"/>
              </w:rPr>
              <w:t>Data Quality Monitoring &amp; MIS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711D" w14:textId="77777777" w:rsidR="00DC1D7E" w:rsidRDefault="00000000"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• </w:t>
            </w:r>
            <w:r>
              <w:rPr>
                <w:rFonts w:ascii="Arial" w:eastAsia="Arial" w:hAnsi="Arial" w:cs="Arial"/>
                <w:color w:val="1F1F1F"/>
              </w:rPr>
              <w:t>Community Health Program Implementation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2C1E" w14:textId="77777777" w:rsidR="00DC1D7E" w:rsidRDefault="00000000"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• </w:t>
            </w:r>
            <w:r>
              <w:rPr>
                <w:rFonts w:ascii="Arial" w:eastAsia="Arial" w:hAnsi="Arial" w:cs="Arial"/>
                <w:color w:val="1F1F1F"/>
              </w:rPr>
              <w:t>Multi-State Program Coordination</w:t>
            </w:r>
          </w:p>
        </w:tc>
      </w:tr>
      <w:tr w:rsidR="00DC1D7E" w14:paraId="7CA1D5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E158" w14:textId="77777777" w:rsidR="00DC1D7E" w:rsidRDefault="00000000"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• </w:t>
            </w:r>
            <w:r>
              <w:rPr>
                <w:rFonts w:ascii="Arial" w:eastAsia="Arial" w:hAnsi="Arial" w:cs="Arial"/>
                <w:color w:val="1F1F1F"/>
              </w:rPr>
              <w:t>Scheduling &amp; Itinerary Management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F45E" w14:textId="77777777" w:rsidR="00DC1D7E" w:rsidRDefault="00000000"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• </w:t>
            </w:r>
            <w:r>
              <w:rPr>
                <w:rFonts w:ascii="Arial" w:eastAsia="Arial" w:hAnsi="Arial" w:cs="Arial"/>
                <w:color w:val="1F1F1F"/>
              </w:rPr>
              <w:t>Budget &amp; Resource Management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7651" w14:textId="77777777" w:rsidR="00DC1D7E" w:rsidRDefault="00000000"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• </w:t>
            </w:r>
            <w:r>
              <w:rPr>
                <w:rFonts w:ascii="Arial" w:eastAsia="Arial" w:hAnsi="Arial" w:cs="Arial"/>
                <w:color w:val="1F1F1F"/>
              </w:rPr>
              <w:t>Performance Monitoring &amp; Reporting</w:t>
            </w:r>
          </w:p>
        </w:tc>
      </w:tr>
      <w:tr w:rsidR="00DC1D7E" w14:paraId="7499AD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BAD0" w14:textId="77777777" w:rsidR="00DC1D7E" w:rsidRDefault="00000000"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• </w:t>
            </w:r>
            <w:r>
              <w:rPr>
                <w:rFonts w:ascii="Arial" w:eastAsia="Arial" w:hAnsi="Arial" w:cs="Arial"/>
                <w:color w:val="1F1F1F"/>
              </w:rPr>
              <w:t>ASHA/AWW/MOIC Coordination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B753" w14:textId="77777777" w:rsidR="00DC1D7E" w:rsidRDefault="00000000"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• </w:t>
            </w:r>
            <w:r>
              <w:rPr>
                <w:rFonts w:ascii="Arial" w:eastAsia="Arial" w:hAnsi="Arial" w:cs="Arial"/>
                <w:color w:val="1F1F1F"/>
              </w:rPr>
              <w:t>KPI Tracking &amp; Quality Control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A500" w14:textId="77777777" w:rsidR="00DC1D7E" w:rsidRDefault="00000000">
            <w:r>
              <w:rPr>
                <w:rFonts w:ascii="Arial" w:eastAsia="Arial" w:hAnsi="Arial" w:cs="Arial"/>
                <w:b/>
                <w:bCs/>
                <w:color w:val="2E75B6"/>
              </w:rPr>
              <w:t xml:space="preserve">• </w:t>
            </w:r>
            <w:r>
              <w:rPr>
                <w:rFonts w:ascii="Arial" w:eastAsia="Arial" w:hAnsi="Arial" w:cs="Arial"/>
                <w:color w:val="1F1F1F"/>
              </w:rPr>
              <w:t>MS Office &amp; Field Reporting Tools</w:t>
            </w:r>
          </w:p>
        </w:tc>
      </w:tr>
    </w:tbl>
    <w:p w14:paraId="46951EFE" w14:textId="77777777" w:rsidR="00DC1D7E" w:rsidRDefault="00000000">
      <w:pPr>
        <w:pBdr>
          <w:bottom w:val="single" w:sz="10" w:space="4" w:color="2E75B6"/>
        </w:pBdr>
        <w:spacing w:before="300" w:after="100"/>
      </w:pPr>
      <w:r>
        <w:rPr>
          <w:rFonts w:ascii="Arial" w:eastAsia="Arial" w:hAnsi="Arial" w:cs="Arial"/>
          <w:b/>
          <w:bCs/>
          <w:color w:val="1A4A7A"/>
          <w:sz w:val="24"/>
          <w:szCs w:val="24"/>
        </w:rPr>
        <w:t>WORK EXPERIENCE</w:t>
      </w:r>
    </w:p>
    <w:p w14:paraId="61D2BE21" w14:textId="77777777" w:rsidR="00DC1D7E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F1F1F"/>
          <w:sz w:val="22"/>
          <w:szCs w:val="22"/>
        </w:rPr>
        <w:t>Field Consultant</w:t>
      </w:r>
      <w:r>
        <w:rPr>
          <w:rFonts w:ascii="Arial" w:eastAsia="Arial" w:hAnsi="Arial" w:cs="Arial"/>
          <w:i/>
          <w:iCs/>
          <w:color w:val="555555"/>
        </w:rPr>
        <w:tab/>
        <w:t>2023 – Present</w:t>
      </w:r>
    </w:p>
    <w:p w14:paraId="6CD4D93E" w14:textId="77777777" w:rsidR="00DC1D7E" w:rsidRDefault="00000000">
      <w:pPr>
        <w:spacing w:after="60"/>
      </w:pPr>
      <w:r>
        <w:rPr>
          <w:rFonts w:ascii="Arial" w:eastAsia="Arial" w:hAnsi="Arial" w:cs="Arial"/>
          <w:i/>
          <w:iCs/>
          <w:color w:val="2E75B6"/>
        </w:rPr>
        <w:t>Good Business Lab (GBL) | Bihar &amp; Chhattisgarh</w:t>
      </w:r>
    </w:p>
    <w:p w14:paraId="3C9F16E2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Served as Principal Investigator on the SAKSHAM Project in collaboration with the University of Michigan and University of San Diego.</w:t>
      </w:r>
    </w:p>
    <w:p w14:paraId="3E3DC394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Managed FLS Project and FLS Follow-up activities in Neemrana, Rajasthan.</w:t>
      </w:r>
    </w:p>
    <w:p w14:paraId="6284D8AF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Performed quality control inspections across phases of field operations to ensure data integrity.</w:t>
      </w:r>
    </w:p>
    <w:p w14:paraId="1D799C33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Tracked key performance indicators (KPIs) and enforced quality standards at the district level.</w:t>
      </w:r>
    </w:p>
    <w:p w14:paraId="5D6A1636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Coordinated and scheduled field personnel to ensure full coverage across assigned regional areas.</w:t>
      </w:r>
    </w:p>
    <w:p w14:paraId="49E2EC9C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Established team priorities, maintained schedules, and monitored individual and team performance.</w:t>
      </w:r>
    </w:p>
    <w:p w14:paraId="219BF218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Managed budgets and allocated resources to maximize productivity and program outcomes.</w:t>
      </w:r>
    </w:p>
    <w:p w14:paraId="76A338E4" w14:textId="77777777" w:rsidR="00DC1D7E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F1F1F"/>
          <w:sz w:val="22"/>
          <w:szCs w:val="22"/>
        </w:rPr>
        <w:t>Coordinator</w:t>
      </w:r>
      <w:r>
        <w:rPr>
          <w:rFonts w:ascii="Arial" w:eastAsia="Arial" w:hAnsi="Arial" w:cs="Arial"/>
          <w:i/>
          <w:iCs/>
          <w:color w:val="555555"/>
        </w:rPr>
        <w:tab/>
        <w:t>Aug 2020 – May 2023</w:t>
      </w:r>
    </w:p>
    <w:p w14:paraId="6ECA692D" w14:textId="77777777" w:rsidR="00DC1D7E" w:rsidRDefault="00000000">
      <w:pPr>
        <w:spacing w:after="60"/>
      </w:pPr>
      <w:r>
        <w:rPr>
          <w:rFonts w:ascii="Arial" w:eastAsia="Arial" w:hAnsi="Arial" w:cs="Arial"/>
          <w:i/>
          <w:iCs/>
          <w:color w:val="2E75B6"/>
        </w:rPr>
        <w:t>Catalyst Management Services (CMS) | Bihar, Delhi, Haryana, Rajasthan, M.P.</w:t>
      </w:r>
    </w:p>
    <w:p w14:paraId="6631E858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Supervised multi-state field teams for program evaluation and community health data collection.</w:t>
      </w:r>
    </w:p>
    <w:p w14:paraId="23AB61B2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Hired, trained, and developed field staff; conducted performance reviews and administered salaries.</w:t>
      </w:r>
    </w:p>
    <w:p w14:paraId="00CFA875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Generated reports, entered data, and produced tracking documents for program monitoring.</w:t>
      </w:r>
    </w:p>
    <w:p w14:paraId="397E4C39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Managed supervisor itineraries and appointment scheduling across multiple districts.</w:t>
      </w:r>
    </w:p>
    <w:p w14:paraId="3D3EF7A2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Resolved field-level issues through active listening, escalating major challenges to senior management.</w:t>
      </w:r>
    </w:p>
    <w:p w14:paraId="33AEC763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Coordinated Cotton Connect Project data collection activities across Rajasthan.</w:t>
      </w:r>
    </w:p>
    <w:p w14:paraId="5323EA05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 xml:space="preserve">Supervised </w:t>
      </w:r>
      <w:proofErr w:type="spellStart"/>
      <w:r>
        <w:rPr>
          <w:rFonts w:ascii="Arial" w:eastAsia="Arial" w:hAnsi="Arial" w:cs="Arial"/>
          <w:color w:val="1F1F1F"/>
        </w:rPr>
        <w:t>Sewapuri</w:t>
      </w:r>
      <w:proofErr w:type="spellEnd"/>
      <w:r>
        <w:rPr>
          <w:rFonts w:ascii="Arial" w:eastAsia="Arial" w:hAnsi="Arial" w:cs="Arial"/>
          <w:color w:val="1F1F1F"/>
        </w:rPr>
        <w:t xml:space="preserve"> Vikas Abhiyan (NITI Aayog) community development initiative.</w:t>
      </w:r>
    </w:p>
    <w:p w14:paraId="23D59F7B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lastRenderedPageBreak/>
        <w:t>Conducted Pradhan Mantri Kaushal Vikas Yojana (PMKVY) data collection as Investigator.</w:t>
      </w:r>
    </w:p>
    <w:p w14:paraId="5553E71B" w14:textId="77777777" w:rsidR="00DC1D7E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F1F1F"/>
          <w:sz w:val="22"/>
          <w:szCs w:val="22"/>
        </w:rPr>
        <w:t>Coordinator</w:t>
      </w:r>
      <w:r>
        <w:rPr>
          <w:rFonts w:ascii="Arial" w:eastAsia="Arial" w:hAnsi="Arial" w:cs="Arial"/>
          <w:i/>
          <w:iCs/>
          <w:color w:val="555555"/>
        </w:rPr>
        <w:tab/>
        <w:t>2018 – 2020</w:t>
      </w:r>
    </w:p>
    <w:p w14:paraId="0ED5E435" w14:textId="77777777" w:rsidR="00DC1D7E" w:rsidRDefault="00000000">
      <w:pPr>
        <w:spacing w:after="60"/>
      </w:pPr>
      <w:r>
        <w:rPr>
          <w:rFonts w:ascii="Arial" w:eastAsia="Arial" w:hAnsi="Arial" w:cs="Arial"/>
          <w:i/>
          <w:iCs/>
          <w:color w:val="2E75B6"/>
        </w:rPr>
        <w:t>Population Council – YUVA / LCC | Bihar</w:t>
      </w:r>
    </w:p>
    <w:p w14:paraId="3EA08039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Coordinated IVA Verification Survey for TB Patients across districts in Bihar.</w:t>
      </w:r>
    </w:p>
    <w:p w14:paraId="2E63E2AD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rFonts w:ascii="Arial" w:eastAsia="Arial" w:hAnsi="Arial" w:cs="Arial"/>
          <w:color w:val="1F1F1F"/>
        </w:rPr>
        <w:t>Conducted in-depth</w:t>
      </w:r>
      <w:proofErr w:type="gramEnd"/>
      <w:r>
        <w:rPr>
          <w:rFonts w:ascii="Arial" w:eastAsia="Arial" w:hAnsi="Arial" w:cs="Arial"/>
          <w:color w:val="1F1F1F"/>
        </w:rPr>
        <w:t xml:space="preserve"> interviews with district officials, ASHA workers, and health facility staff.</w:t>
      </w:r>
    </w:p>
    <w:p w14:paraId="48FBC3C4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Managed supervisor scheduling, appointment coordination, and tracking documentation.</w:t>
      </w:r>
    </w:p>
    <w:p w14:paraId="7D920387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Oversaw appointment scheduling and itinerary management for both field staff and clients.</w:t>
      </w:r>
    </w:p>
    <w:p w14:paraId="659E3D43" w14:textId="77777777" w:rsidR="00DC1D7E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F1F1F"/>
          <w:sz w:val="22"/>
          <w:szCs w:val="22"/>
        </w:rPr>
        <w:t>Trainer &amp; Field Coordinator</w:t>
      </w:r>
      <w:r>
        <w:rPr>
          <w:rFonts w:ascii="Arial" w:eastAsia="Arial" w:hAnsi="Arial" w:cs="Arial"/>
          <w:i/>
          <w:iCs/>
          <w:color w:val="555555"/>
        </w:rPr>
        <w:tab/>
        <w:t>Aug 2017 – Oct 2017</w:t>
      </w:r>
    </w:p>
    <w:p w14:paraId="02A130D9" w14:textId="77777777" w:rsidR="00DC1D7E" w:rsidRDefault="00000000">
      <w:pPr>
        <w:spacing w:after="60"/>
      </w:pPr>
      <w:r>
        <w:rPr>
          <w:rFonts w:ascii="Arial" w:eastAsia="Arial" w:hAnsi="Arial" w:cs="Arial"/>
          <w:i/>
          <w:iCs/>
          <w:color w:val="2E75B6"/>
        </w:rPr>
        <w:t>Nielsen | Bihar</w:t>
      </w:r>
    </w:p>
    <w:p w14:paraId="7CDBB1D2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Worked as Trainer and Field Manager on Child Protection project.</w:t>
      </w:r>
    </w:p>
    <w:p w14:paraId="1341BFF4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Trained field interviewers on survey methodology and data collection protocols.</w:t>
      </w:r>
    </w:p>
    <w:p w14:paraId="5C6DA504" w14:textId="77777777" w:rsidR="00DC1D7E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F1F1F"/>
          <w:sz w:val="22"/>
          <w:szCs w:val="22"/>
        </w:rPr>
        <w:t>Trainer</w:t>
      </w:r>
      <w:r>
        <w:rPr>
          <w:rFonts w:ascii="Arial" w:eastAsia="Arial" w:hAnsi="Arial" w:cs="Arial"/>
          <w:i/>
          <w:iCs/>
          <w:color w:val="555555"/>
        </w:rPr>
        <w:tab/>
        <w:t>Apr 2017 – Jul 2017</w:t>
      </w:r>
    </w:p>
    <w:p w14:paraId="75607F30" w14:textId="77777777" w:rsidR="00DC1D7E" w:rsidRDefault="00000000">
      <w:pPr>
        <w:spacing w:after="60"/>
      </w:pPr>
      <w:r>
        <w:rPr>
          <w:rFonts w:ascii="Arial" w:eastAsia="Arial" w:hAnsi="Arial" w:cs="Arial"/>
          <w:i/>
          <w:iCs/>
          <w:color w:val="2E75B6"/>
        </w:rPr>
        <w:t>Path Finder | Bihar</w:t>
      </w:r>
    </w:p>
    <w:p w14:paraId="11FC547E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Trained and supervised a team of 22 interviewers for community health surveys.</w:t>
      </w:r>
    </w:p>
    <w:p w14:paraId="18422996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Ensured data quality and adherence to field protocols across all survey activities.</w:t>
      </w:r>
    </w:p>
    <w:p w14:paraId="3D4221BB" w14:textId="77777777" w:rsidR="00DC1D7E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F1F1F"/>
          <w:sz w:val="22"/>
          <w:szCs w:val="22"/>
        </w:rPr>
        <w:t>Coordinator</w:t>
      </w:r>
      <w:r>
        <w:rPr>
          <w:rFonts w:ascii="Arial" w:eastAsia="Arial" w:hAnsi="Arial" w:cs="Arial"/>
          <w:i/>
          <w:iCs/>
          <w:color w:val="555555"/>
        </w:rPr>
        <w:tab/>
        <w:t>Jun 2016 – Oct 2016</w:t>
      </w:r>
    </w:p>
    <w:p w14:paraId="2D14CC4A" w14:textId="77777777" w:rsidR="00DC1D7E" w:rsidRDefault="00000000">
      <w:pPr>
        <w:spacing w:after="60"/>
      </w:pPr>
      <w:r>
        <w:rPr>
          <w:rFonts w:ascii="Arial" w:eastAsia="Arial" w:hAnsi="Arial" w:cs="Arial"/>
          <w:i/>
          <w:iCs/>
          <w:color w:val="2E75B6"/>
        </w:rPr>
        <w:t>IMRB International | Bihar</w:t>
      </w:r>
    </w:p>
    <w:p w14:paraId="11EE060E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Coordinated the MWRA (Married Women of Reproductive Age) project across Bihar districts.</w:t>
      </w:r>
    </w:p>
    <w:p w14:paraId="736B1263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Managed field teams, ensured quality control, and submitted regular progress reports.</w:t>
      </w:r>
    </w:p>
    <w:p w14:paraId="6DAD4EDB" w14:textId="77777777" w:rsidR="00DC1D7E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F1F1F"/>
          <w:sz w:val="22"/>
          <w:szCs w:val="22"/>
        </w:rPr>
        <w:t>Trainer</w:t>
      </w:r>
      <w:r>
        <w:rPr>
          <w:rFonts w:ascii="Arial" w:eastAsia="Arial" w:hAnsi="Arial" w:cs="Arial"/>
          <w:i/>
          <w:iCs/>
          <w:color w:val="555555"/>
        </w:rPr>
        <w:tab/>
        <w:t>Mar 2015 – May 2015</w:t>
      </w:r>
    </w:p>
    <w:p w14:paraId="2CB7212B" w14:textId="77777777" w:rsidR="00DC1D7E" w:rsidRDefault="00000000">
      <w:pPr>
        <w:spacing w:after="60"/>
      </w:pPr>
      <w:r>
        <w:rPr>
          <w:rFonts w:ascii="Arial" w:eastAsia="Arial" w:hAnsi="Arial" w:cs="Arial"/>
          <w:i/>
          <w:iCs/>
          <w:color w:val="2E75B6"/>
        </w:rPr>
        <w:t>BBC Media Action &amp; Path Finder | Bihar</w:t>
      </w:r>
    </w:p>
    <w:p w14:paraId="088040F9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Trained field investigators on health communication and community engagement methodologies.</w:t>
      </w:r>
    </w:p>
    <w:p w14:paraId="3B493579" w14:textId="77777777" w:rsidR="00DC1D7E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F1F1F"/>
          <w:sz w:val="22"/>
          <w:szCs w:val="22"/>
        </w:rPr>
        <w:t>Supervisor</w:t>
      </w:r>
      <w:r>
        <w:rPr>
          <w:rFonts w:ascii="Arial" w:eastAsia="Arial" w:hAnsi="Arial" w:cs="Arial"/>
          <w:i/>
          <w:iCs/>
          <w:color w:val="555555"/>
        </w:rPr>
        <w:tab/>
        <w:t>Nov 2014 – Feb 2015</w:t>
      </w:r>
    </w:p>
    <w:p w14:paraId="02953276" w14:textId="77777777" w:rsidR="00DC1D7E" w:rsidRDefault="00000000">
      <w:pPr>
        <w:spacing w:after="60"/>
      </w:pPr>
      <w:r>
        <w:rPr>
          <w:rFonts w:ascii="Arial" w:eastAsia="Arial" w:hAnsi="Arial" w:cs="Arial"/>
          <w:i/>
          <w:iCs/>
          <w:color w:val="2E75B6"/>
        </w:rPr>
        <w:t>Nielsen | Bihar</w:t>
      </w:r>
    </w:p>
    <w:p w14:paraId="30BD81A1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Developed and implemented field strategies to improve data collection productivity and performance.</w:t>
      </w:r>
    </w:p>
    <w:p w14:paraId="7122D022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Supervised field teams and ensured timely, high-quality data submission.</w:t>
      </w:r>
    </w:p>
    <w:p w14:paraId="5F97A69B" w14:textId="77777777" w:rsidR="00DC1D7E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F1F1F"/>
          <w:sz w:val="22"/>
          <w:szCs w:val="22"/>
        </w:rPr>
        <w:t>Supervisor</w:t>
      </w:r>
      <w:r>
        <w:rPr>
          <w:rFonts w:ascii="Arial" w:eastAsia="Arial" w:hAnsi="Arial" w:cs="Arial"/>
          <w:i/>
          <w:iCs/>
          <w:color w:val="555555"/>
        </w:rPr>
        <w:tab/>
        <w:t>Mar 2012 – Aug 2012</w:t>
      </w:r>
    </w:p>
    <w:p w14:paraId="57DF64B2" w14:textId="77777777" w:rsidR="00DC1D7E" w:rsidRDefault="00000000">
      <w:pPr>
        <w:spacing w:after="60"/>
      </w:pPr>
      <w:r>
        <w:rPr>
          <w:rFonts w:ascii="Arial" w:eastAsia="Arial" w:hAnsi="Arial" w:cs="Arial"/>
          <w:i/>
          <w:iCs/>
          <w:color w:val="2E75B6"/>
        </w:rPr>
        <w:t>TNS (Kantar) | Patna, Bihar</w:t>
      </w:r>
    </w:p>
    <w:p w14:paraId="3026D915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Supervised a team of 10 field employees, managing daily operations and quality control.</w:t>
      </w:r>
    </w:p>
    <w:p w14:paraId="5D62BAFE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Ensured adherence to survey protocols and timely reporting.</w:t>
      </w:r>
    </w:p>
    <w:p w14:paraId="2FAC7D3D" w14:textId="77777777" w:rsidR="00DC1D7E" w:rsidRDefault="00000000">
      <w:pPr>
        <w:pBdr>
          <w:bottom w:val="single" w:sz="10" w:space="4" w:color="2E75B6"/>
        </w:pBdr>
        <w:spacing w:before="300" w:after="100"/>
      </w:pPr>
      <w:r>
        <w:rPr>
          <w:rFonts w:ascii="Arial" w:eastAsia="Arial" w:hAnsi="Arial" w:cs="Arial"/>
          <w:b/>
          <w:bCs/>
          <w:color w:val="1A4A7A"/>
          <w:sz w:val="24"/>
          <w:szCs w:val="24"/>
        </w:rPr>
        <w:t>EDUCATION</w:t>
      </w:r>
    </w:p>
    <w:p w14:paraId="074D5445" w14:textId="77777777" w:rsidR="00DC1D7E" w:rsidRDefault="00000000">
      <w:pPr>
        <w:tabs>
          <w:tab w:val="right" w:pos="9360"/>
        </w:tabs>
        <w:spacing w:before="180" w:after="40"/>
      </w:pPr>
      <w:r>
        <w:rPr>
          <w:rFonts w:ascii="Arial" w:eastAsia="Arial" w:hAnsi="Arial" w:cs="Arial"/>
          <w:b/>
          <w:bCs/>
          <w:color w:val="1F1F1F"/>
          <w:sz w:val="22"/>
          <w:szCs w:val="22"/>
        </w:rPr>
        <w:t>Bachelor of Science (B.Sc.)</w:t>
      </w:r>
      <w:r>
        <w:rPr>
          <w:rFonts w:ascii="Arial" w:eastAsia="Arial" w:hAnsi="Arial" w:cs="Arial"/>
          <w:i/>
          <w:iCs/>
          <w:color w:val="555555"/>
        </w:rPr>
        <w:tab/>
        <w:t>Mar 1997 – Mar 2000</w:t>
      </w:r>
    </w:p>
    <w:p w14:paraId="3CA69D01" w14:textId="77777777" w:rsidR="00DC1D7E" w:rsidRDefault="00000000">
      <w:pPr>
        <w:spacing w:after="60"/>
      </w:pPr>
      <w:r>
        <w:rPr>
          <w:rFonts w:ascii="Arial" w:eastAsia="Arial" w:hAnsi="Arial" w:cs="Arial"/>
          <w:i/>
          <w:iCs/>
          <w:color w:val="2E75B6"/>
        </w:rPr>
        <w:t xml:space="preserve">P.C. Vigyan College, </w:t>
      </w:r>
      <w:proofErr w:type="spellStart"/>
      <w:r>
        <w:rPr>
          <w:rFonts w:ascii="Arial" w:eastAsia="Arial" w:hAnsi="Arial" w:cs="Arial"/>
          <w:i/>
          <w:iCs/>
          <w:color w:val="2E75B6"/>
        </w:rPr>
        <w:t>Chhapra</w:t>
      </w:r>
      <w:proofErr w:type="spellEnd"/>
      <w:r>
        <w:rPr>
          <w:rFonts w:ascii="Arial" w:eastAsia="Arial" w:hAnsi="Arial" w:cs="Arial"/>
          <w:i/>
          <w:iCs/>
          <w:color w:val="2E75B6"/>
        </w:rPr>
        <w:t>, Bihar | Percentage: 72%</w:t>
      </w:r>
    </w:p>
    <w:p w14:paraId="5EE20335" w14:textId="77777777" w:rsidR="00DC1D7E" w:rsidRDefault="00000000">
      <w:pPr>
        <w:pBdr>
          <w:bottom w:val="single" w:sz="10" w:space="4" w:color="2E75B6"/>
        </w:pBdr>
        <w:spacing w:before="300" w:after="100"/>
      </w:pPr>
      <w:r>
        <w:rPr>
          <w:rFonts w:ascii="Arial" w:eastAsia="Arial" w:hAnsi="Arial" w:cs="Arial"/>
          <w:b/>
          <w:bCs/>
          <w:color w:val="1A4A7A"/>
          <w:sz w:val="24"/>
          <w:szCs w:val="24"/>
        </w:rPr>
        <w:t>WHY SUITED FOR WJCF DISTRICT SUPERVISOR ROLE</w:t>
      </w:r>
    </w:p>
    <w:p w14:paraId="1FA1EBE9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Direct experience coordinating with ASHA workers, AWW, MOIC, and block/district health officials through Population Council and other public health projects.</w:t>
      </w:r>
    </w:p>
    <w:p w14:paraId="21E41373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Hands-on experience working in BMGF-funded and CHAI/WJCF-aligned programs (Catalyst Management Services, Good Business Lab).</w:t>
      </w:r>
    </w:p>
    <w:p w14:paraId="45CAF965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Proven track record of supervising and training large field teams (up to 22 interviewers) across multi-district geographies.</w:t>
      </w:r>
    </w:p>
    <w:p w14:paraId="16CE70A2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Strong familiarity with Bihar and Chhattisgarh geographies and community health systems — key WJCF operational states.</w:t>
      </w:r>
    </w:p>
    <w:p w14:paraId="08C3C1A2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lastRenderedPageBreak/>
        <w:t>Experienced in MIS data entry, quality checks, report generation, and performance tracking aligned with WJCF program requirements.</w:t>
      </w:r>
    </w:p>
    <w:p w14:paraId="58E821F7" w14:textId="77777777" w:rsidR="00DC1D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F1F1F"/>
        </w:rPr>
        <w:t>Multi-state exposure (Bihar, M.P., Rajasthan, Delhi, Haryana, Chhattisgarh) enabling adaptability across WJCF's program geographies.</w:t>
      </w:r>
    </w:p>
    <w:p w14:paraId="5C6BF0D2" w14:textId="77777777" w:rsidR="00DC1D7E" w:rsidRDefault="00000000">
      <w:pPr>
        <w:pBdr>
          <w:bottom w:val="single" w:sz="10" w:space="4" w:color="2E75B6"/>
        </w:pBdr>
        <w:spacing w:before="300" w:after="100"/>
      </w:pPr>
      <w:r>
        <w:rPr>
          <w:rFonts w:ascii="Arial" w:eastAsia="Arial" w:hAnsi="Arial" w:cs="Arial"/>
          <w:b/>
          <w:bCs/>
          <w:color w:val="1A4A7A"/>
          <w:sz w:val="24"/>
          <w:szCs w:val="24"/>
        </w:rPr>
        <w:t>LANGUAGES</w:t>
      </w:r>
    </w:p>
    <w:p w14:paraId="34029E4D" w14:textId="77777777" w:rsidR="00DC1D7E" w:rsidRDefault="00000000">
      <w:pPr>
        <w:spacing w:before="60" w:after="60"/>
      </w:pPr>
      <w:proofErr w:type="gramStart"/>
      <w:r>
        <w:rPr>
          <w:rFonts w:ascii="Arial" w:eastAsia="Arial" w:hAnsi="Arial" w:cs="Arial"/>
          <w:b/>
          <w:bCs/>
          <w:color w:val="1F1F1F"/>
        </w:rPr>
        <w:t xml:space="preserve">Hindi  </w:t>
      </w:r>
      <w:r>
        <w:rPr>
          <w:rFonts w:ascii="Arial" w:eastAsia="Arial" w:hAnsi="Arial" w:cs="Arial"/>
          <w:color w:val="555555"/>
        </w:rPr>
        <w:t xml:space="preserve">(Native)   </w:t>
      </w:r>
      <w:r>
        <w:rPr>
          <w:rFonts w:ascii="Arial" w:eastAsia="Arial" w:hAnsi="Arial" w:cs="Arial"/>
          <w:b/>
          <w:bCs/>
          <w:color w:val="1F1F1F"/>
        </w:rPr>
        <w:t xml:space="preserve">Urdu  </w:t>
      </w:r>
      <w:r>
        <w:rPr>
          <w:rFonts w:ascii="Arial" w:eastAsia="Arial" w:hAnsi="Arial" w:cs="Arial"/>
          <w:color w:val="555555"/>
        </w:rPr>
        <w:t xml:space="preserve">(Native)   </w:t>
      </w:r>
      <w:r>
        <w:rPr>
          <w:rFonts w:ascii="Arial" w:eastAsia="Arial" w:hAnsi="Arial" w:cs="Arial"/>
          <w:b/>
          <w:bCs/>
          <w:color w:val="1F1F1F"/>
        </w:rPr>
        <w:t xml:space="preserve">English  </w:t>
      </w:r>
      <w:r>
        <w:rPr>
          <w:rFonts w:ascii="Arial" w:eastAsia="Arial" w:hAnsi="Arial" w:cs="Arial"/>
          <w:color w:val="555555"/>
        </w:rPr>
        <w:t>(</w:t>
      </w:r>
      <w:proofErr w:type="gramEnd"/>
      <w:r>
        <w:rPr>
          <w:rFonts w:ascii="Arial" w:eastAsia="Arial" w:hAnsi="Arial" w:cs="Arial"/>
          <w:color w:val="555555"/>
        </w:rPr>
        <w:t>Proficient)</w:t>
      </w:r>
    </w:p>
    <w:p w14:paraId="637FCD08" w14:textId="77777777" w:rsidR="00DC1D7E" w:rsidRDefault="00DC1D7E">
      <w:pPr>
        <w:spacing w:before="200"/>
      </w:pPr>
    </w:p>
    <w:sectPr w:rsidR="00DC1D7E" w:rsidSect="00117BEA">
      <w:pgSz w:w="12240" w:h="15840"/>
      <w:pgMar w:top="1080" w:right="1260" w:bottom="1080" w:left="12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C2122"/>
    <w:multiLevelType w:val="hybridMultilevel"/>
    <w:tmpl w:val="3F1C85AA"/>
    <w:lvl w:ilvl="0" w:tplc="5296D586">
      <w:start w:val="1"/>
      <w:numFmt w:val="bullet"/>
      <w:lvlText w:val="●"/>
      <w:lvlJc w:val="left"/>
      <w:pPr>
        <w:ind w:left="720" w:hanging="360"/>
      </w:pPr>
    </w:lvl>
    <w:lvl w:ilvl="1" w:tplc="FCBC4918">
      <w:start w:val="1"/>
      <w:numFmt w:val="bullet"/>
      <w:lvlText w:val="○"/>
      <w:lvlJc w:val="left"/>
      <w:pPr>
        <w:ind w:left="1440" w:hanging="360"/>
      </w:pPr>
    </w:lvl>
    <w:lvl w:ilvl="2" w:tplc="884C6980">
      <w:start w:val="1"/>
      <w:numFmt w:val="bullet"/>
      <w:lvlText w:val="■"/>
      <w:lvlJc w:val="left"/>
      <w:pPr>
        <w:ind w:left="2160" w:hanging="360"/>
      </w:pPr>
    </w:lvl>
    <w:lvl w:ilvl="3" w:tplc="EAD47FC0">
      <w:start w:val="1"/>
      <w:numFmt w:val="bullet"/>
      <w:lvlText w:val="●"/>
      <w:lvlJc w:val="left"/>
      <w:pPr>
        <w:ind w:left="2880" w:hanging="360"/>
      </w:pPr>
    </w:lvl>
    <w:lvl w:ilvl="4" w:tplc="64DA5F24">
      <w:start w:val="1"/>
      <w:numFmt w:val="bullet"/>
      <w:lvlText w:val="○"/>
      <w:lvlJc w:val="left"/>
      <w:pPr>
        <w:ind w:left="3600" w:hanging="360"/>
      </w:pPr>
    </w:lvl>
    <w:lvl w:ilvl="5" w:tplc="57FCBB82">
      <w:start w:val="1"/>
      <w:numFmt w:val="bullet"/>
      <w:lvlText w:val="■"/>
      <w:lvlJc w:val="left"/>
      <w:pPr>
        <w:ind w:left="4320" w:hanging="360"/>
      </w:pPr>
    </w:lvl>
    <w:lvl w:ilvl="6" w:tplc="E17AA878">
      <w:start w:val="1"/>
      <w:numFmt w:val="bullet"/>
      <w:lvlText w:val="●"/>
      <w:lvlJc w:val="left"/>
      <w:pPr>
        <w:ind w:left="5040" w:hanging="360"/>
      </w:pPr>
    </w:lvl>
    <w:lvl w:ilvl="7" w:tplc="B344E58C">
      <w:start w:val="1"/>
      <w:numFmt w:val="bullet"/>
      <w:lvlText w:val="●"/>
      <w:lvlJc w:val="left"/>
      <w:pPr>
        <w:ind w:left="5760" w:hanging="360"/>
      </w:pPr>
    </w:lvl>
    <w:lvl w:ilvl="8" w:tplc="E4D665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C30ACC"/>
    <w:multiLevelType w:val="hybridMultilevel"/>
    <w:tmpl w:val="B4246E1C"/>
    <w:lvl w:ilvl="0" w:tplc="9118C3B4">
      <w:start w:val="1"/>
      <w:numFmt w:val="bullet"/>
      <w:lvlText w:val="•"/>
      <w:lvlJc w:val="left"/>
      <w:pPr>
        <w:ind w:left="540" w:hanging="260"/>
      </w:pPr>
    </w:lvl>
    <w:lvl w:ilvl="1" w:tplc="719A9F92">
      <w:numFmt w:val="decimal"/>
      <w:lvlText w:val=""/>
      <w:lvlJc w:val="left"/>
    </w:lvl>
    <w:lvl w:ilvl="2" w:tplc="409A9EA2">
      <w:numFmt w:val="decimal"/>
      <w:lvlText w:val=""/>
      <w:lvlJc w:val="left"/>
    </w:lvl>
    <w:lvl w:ilvl="3" w:tplc="40A2ED7E">
      <w:numFmt w:val="decimal"/>
      <w:lvlText w:val=""/>
      <w:lvlJc w:val="left"/>
    </w:lvl>
    <w:lvl w:ilvl="4" w:tplc="99480AA6">
      <w:numFmt w:val="decimal"/>
      <w:lvlText w:val=""/>
      <w:lvlJc w:val="left"/>
    </w:lvl>
    <w:lvl w:ilvl="5" w:tplc="F38CC2E4">
      <w:numFmt w:val="decimal"/>
      <w:lvlText w:val=""/>
      <w:lvlJc w:val="left"/>
    </w:lvl>
    <w:lvl w:ilvl="6" w:tplc="3C2E1902">
      <w:numFmt w:val="decimal"/>
      <w:lvlText w:val=""/>
      <w:lvlJc w:val="left"/>
    </w:lvl>
    <w:lvl w:ilvl="7" w:tplc="E7E8653A">
      <w:numFmt w:val="decimal"/>
      <w:lvlText w:val=""/>
      <w:lvlJc w:val="left"/>
    </w:lvl>
    <w:lvl w:ilvl="8" w:tplc="D4624580">
      <w:numFmt w:val="decimal"/>
      <w:lvlText w:val=""/>
      <w:lvlJc w:val="left"/>
    </w:lvl>
  </w:abstractNum>
  <w:num w:numId="1" w16cid:durableId="2105495457">
    <w:abstractNumId w:val="0"/>
    <w:lvlOverride w:ilvl="0">
      <w:startOverride w:val="1"/>
    </w:lvlOverride>
  </w:num>
  <w:num w:numId="2" w16cid:durableId="10791373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D7E"/>
    <w:rsid w:val="00117BEA"/>
    <w:rsid w:val="008D15EB"/>
    <w:rsid w:val="00DC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EE75"/>
  <w15:docId w15:val="{774C59D5-4E61-4FF3-B1A0-719D29B2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845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Singh</cp:lastModifiedBy>
  <cp:revision>2</cp:revision>
  <dcterms:created xsi:type="dcterms:W3CDTF">2026-06-16T04:31:00Z</dcterms:created>
  <dcterms:modified xsi:type="dcterms:W3CDTF">2026-06-16T05:22:00Z</dcterms:modified>
</cp:coreProperties>
</file>